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FC896" w14:textId="77777777" w:rsidR="00231BD5" w:rsidRPr="001E5ADE" w:rsidRDefault="00FC2CD1" w:rsidP="009C3E18">
      <w:pPr>
        <w:pStyle w:val="Title"/>
        <w:ind w:left="4320" w:firstLine="720"/>
        <w:rPr>
          <w:rFonts w:ascii="Calibri" w:hAnsi="Calibri"/>
          <w:szCs w:val="24"/>
        </w:rPr>
      </w:pPr>
      <w:bookmarkStart w:id="0" w:name="_GoBack"/>
      <w:bookmarkEnd w:id="0"/>
      <w:r>
        <w:rPr>
          <w:rFonts w:ascii="Calibri" w:hAnsi="Calibri"/>
          <w:szCs w:val="24"/>
        </w:rPr>
        <w:t xml:space="preserve"> </w:t>
      </w:r>
      <w:r>
        <w:rPr>
          <w:noProof/>
          <w:u w:val="none"/>
          <w:lang w:val="en-IE" w:eastAsia="en-IE"/>
        </w:rPr>
        <w:drawing>
          <wp:inline distT="0" distB="0" distL="0" distR="0" wp14:anchorId="30447486" wp14:editId="4D36F61F">
            <wp:extent cx="2902226" cy="1210692"/>
            <wp:effectExtent l="0" t="0" r="0" b="0"/>
            <wp:docPr id="6" name="Picture 1" descr="DCC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1].png"/>
                    <pic:cNvPicPr>
                      <a:picLocks noChangeAspect="1" noChangeArrowheads="1"/>
                    </pic:cNvPicPr>
                  </pic:nvPicPr>
                  <pic:blipFill>
                    <a:blip r:embed="rId8" cstate="print"/>
                    <a:srcRect/>
                    <a:stretch>
                      <a:fillRect/>
                    </a:stretch>
                  </pic:blipFill>
                  <pic:spPr bwMode="auto">
                    <a:xfrm>
                      <a:off x="0" y="0"/>
                      <a:ext cx="2901480" cy="1210381"/>
                    </a:xfrm>
                    <a:prstGeom prst="rect">
                      <a:avLst/>
                    </a:prstGeom>
                    <a:noFill/>
                    <a:ln w="9525">
                      <a:noFill/>
                      <a:miter lim="800000"/>
                      <a:headEnd/>
                      <a:tailEnd/>
                    </a:ln>
                  </pic:spPr>
                </pic:pic>
              </a:graphicData>
            </a:graphic>
          </wp:inline>
        </w:drawing>
      </w:r>
    </w:p>
    <w:p w14:paraId="24DF2B50" w14:textId="77777777" w:rsidR="00231BD5" w:rsidRPr="001E5ADE" w:rsidRDefault="00231BD5" w:rsidP="00231BD5">
      <w:pPr>
        <w:pStyle w:val="Title"/>
        <w:rPr>
          <w:rFonts w:ascii="Calibri" w:hAnsi="Calibri"/>
          <w:szCs w:val="24"/>
        </w:rPr>
      </w:pPr>
    </w:p>
    <w:p w14:paraId="208D699E" w14:textId="77777777" w:rsidR="00231BD5" w:rsidRDefault="00231BD5" w:rsidP="002516C2">
      <w:pPr>
        <w:rPr>
          <w:rFonts w:ascii="Calibri" w:hAnsi="Calibri"/>
        </w:rPr>
      </w:pPr>
    </w:p>
    <w:p w14:paraId="6C1985CC" w14:textId="77777777" w:rsidR="00231BD5" w:rsidRPr="001E5ADE" w:rsidRDefault="00231BD5" w:rsidP="00231BD5">
      <w:pPr>
        <w:jc w:val="center"/>
        <w:rPr>
          <w:rFonts w:ascii="Calibri" w:hAnsi="Calibri"/>
        </w:rPr>
      </w:pPr>
    </w:p>
    <w:p w14:paraId="2A2ED42E" w14:textId="77777777" w:rsidR="0074019E" w:rsidRDefault="00231BD5" w:rsidP="00231BD5">
      <w:pPr>
        <w:jc w:val="center"/>
        <w:rPr>
          <w:rFonts w:ascii="Calibri" w:hAnsi="Calibri"/>
          <w:b/>
          <w:bCs/>
          <w:sz w:val="36"/>
          <w:szCs w:val="36"/>
        </w:rPr>
      </w:pPr>
      <w:r>
        <w:rPr>
          <w:rFonts w:ascii="Calibri" w:hAnsi="Calibri"/>
          <w:b/>
          <w:bCs/>
          <w:sz w:val="36"/>
          <w:szCs w:val="36"/>
        </w:rPr>
        <w:t xml:space="preserve">COMHAIRLE CATHRACH BHAILE ÁTHA CLIATH </w:t>
      </w:r>
    </w:p>
    <w:p w14:paraId="618E9FEE" w14:textId="2EC9D52D" w:rsidR="00231BD5" w:rsidRPr="001C6239" w:rsidRDefault="00231BD5" w:rsidP="00231BD5">
      <w:pPr>
        <w:jc w:val="center"/>
        <w:rPr>
          <w:rFonts w:ascii="Calibri" w:hAnsi="Calibri"/>
          <w:b/>
          <w:bCs/>
          <w:sz w:val="36"/>
          <w:szCs w:val="36"/>
        </w:rPr>
      </w:pPr>
      <w:r>
        <w:rPr>
          <w:rFonts w:ascii="Calibri" w:hAnsi="Calibri"/>
          <w:b/>
          <w:bCs/>
          <w:sz w:val="36"/>
          <w:szCs w:val="36"/>
        </w:rPr>
        <w:t>FODHLÍTHE UM LUASTEORAINN SPEISIALTA, 202</w:t>
      </w:r>
      <w:r w:rsidR="00244019">
        <w:rPr>
          <w:rFonts w:ascii="Calibri" w:hAnsi="Calibri"/>
          <w:b/>
          <w:bCs/>
          <w:sz w:val="36"/>
          <w:szCs w:val="36"/>
          <w:lang w:val="en-IE"/>
        </w:rPr>
        <w:t>0</w:t>
      </w:r>
    </w:p>
    <w:p w14:paraId="379A68A5" w14:textId="77777777" w:rsidR="00231BD5" w:rsidRPr="001E5ADE" w:rsidRDefault="00231BD5" w:rsidP="00231BD5">
      <w:pPr>
        <w:pStyle w:val="Title"/>
        <w:rPr>
          <w:rFonts w:ascii="Calibri" w:hAnsi="Calibri"/>
          <w:szCs w:val="24"/>
        </w:rPr>
      </w:pPr>
    </w:p>
    <w:p w14:paraId="39AD4D18" w14:textId="77777777" w:rsidR="00231BD5" w:rsidRPr="001E5ADE" w:rsidRDefault="00231BD5" w:rsidP="00231BD5">
      <w:pPr>
        <w:pStyle w:val="Title"/>
        <w:rPr>
          <w:rFonts w:ascii="Calibri" w:hAnsi="Calibri"/>
          <w:szCs w:val="24"/>
        </w:rPr>
      </w:pPr>
    </w:p>
    <w:p w14:paraId="487372AD" w14:textId="77777777" w:rsidR="00231BD5" w:rsidRPr="001E5ADE" w:rsidRDefault="00231BD5" w:rsidP="00231BD5">
      <w:pPr>
        <w:pStyle w:val="Title"/>
        <w:rPr>
          <w:rFonts w:ascii="Calibri" w:hAnsi="Calibri"/>
          <w:szCs w:val="24"/>
        </w:rPr>
      </w:pPr>
    </w:p>
    <w:p w14:paraId="10033257" w14:textId="77777777" w:rsidR="00231BD5" w:rsidRPr="001E5ADE" w:rsidRDefault="00231BD5" w:rsidP="00231BD5">
      <w:pPr>
        <w:pStyle w:val="Title"/>
        <w:rPr>
          <w:rFonts w:ascii="Calibri" w:hAnsi="Calibri"/>
          <w:szCs w:val="24"/>
        </w:rPr>
      </w:pPr>
    </w:p>
    <w:p w14:paraId="65AEDEC3" w14:textId="77777777" w:rsidR="00231BD5" w:rsidRPr="001E5ADE" w:rsidRDefault="00231BD5" w:rsidP="00231BD5">
      <w:pPr>
        <w:pStyle w:val="Title"/>
        <w:rPr>
          <w:rFonts w:ascii="Calibri" w:hAnsi="Calibri"/>
          <w:szCs w:val="24"/>
        </w:rPr>
      </w:pPr>
    </w:p>
    <w:p w14:paraId="00A4D0A9" w14:textId="77777777" w:rsidR="00231BD5" w:rsidRPr="001E5ADE" w:rsidRDefault="00231BD5" w:rsidP="00231BD5">
      <w:pPr>
        <w:pStyle w:val="Title"/>
        <w:rPr>
          <w:rFonts w:ascii="Calibri" w:hAnsi="Calibri"/>
          <w:szCs w:val="24"/>
        </w:rPr>
      </w:pPr>
    </w:p>
    <w:p w14:paraId="4DE5937F" w14:textId="77777777" w:rsidR="00231BD5" w:rsidRPr="001E5ADE" w:rsidRDefault="00231BD5" w:rsidP="00231BD5">
      <w:pPr>
        <w:pStyle w:val="Title"/>
        <w:rPr>
          <w:rFonts w:ascii="Calibri" w:hAnsi="Calibri"/>
          <w:szCs w:val="24"/>
        </w:rPr>
      </w:pPr>
    </w:p>
    <w:p w14:paraId="7B586080" w14:textId="77777777" w:rsidR="00231BD5" w:rsidRPr="001E5ADE" w:rsidRDefault="00231BD5" w:rsidP="00231BD5">
      <w:pPr>
        <w:pStyle w:val="Title"/>
        <w:rPr>
          <w:rFonts w:ascii="Calibri" w:hAnsi="Calibri"/>
          <w:szCs w:val="24"/>
        </w:rPr>
      </w:pPr>
    </w:p>
    <w:p w14:paraId="087B135A" w14:textId="77777777" w:rsidR="00231BD5" w:rsidRPr="001E5ADE" w:rsidRDefault="00231BD5" w:rsidP="00231BD5">
      <w:pPr>
        <w:pStyle w:val="Title"/>
        <w:rPr>
          <w:rFonts w:ascii="Calibri" w:hAnsi="Calibri"/>
          <w:szCs w:val="24"/>
        </w:rPr>
      </w:pPr>
    </w:p>
    <w:p w14:paraId="74A2191E" w14:textId="77777777" w:rsidR="00231BD5" w:rsidRPr="001E5ADE" w:rsidRDefault="00231BD5" w:rsidP="00231BD5">
      <w:pPr>
        <w:pStyle w:val="Title"/>
        <w:rPr>
          <w:rFonts w:ascii="Calibri" w:hAnsi="Calibri"/>
          <w:szCs w:val="24"/>
        </w:rPr>
      </w:pPr>
    </w:p>
    <w:p w14:paraId="09AA814C" w14:textId="77777777" w:rsidR="00231BD5" w:rsidRDefault="00231BD5" w:rsidP="00231BD5">
      <w:pPr>
        <w:pStyle w:val="Title"/>
        <w:rPr>
          <w:rFonts w:ascii="Calibri" w:hAnsi="Calibri"/>
          <w:szCs w:val="24"/>
        </w:rPr>
      </w:pPr>
    </w:p>
    <w:p w14:paraId="6D2EFB93" w14:textId="77777777" w:rsidR="00231BD5" w:rsidRDefault="00231BD5" w:rsidP="00231BD5">
      <w:pPr>
        <w:pStyle w:val="Title"/>
        <w:rPr>
          <w:rFonts w:ascii="Calibri" w:hAnsi="Calibri"/>
          <w:szCs w:val="24"/>
        </w:rPr>
      </w:pPr>
    </w:p>
    <w:p w14:paraId="3E7634BB" w14:textId="77777777" w:rsidR="00231BD5" w:rsidRDefault="00231BD5" w:rsidP="00231BD5">
      <w:pPr>
        <w:pStyle w:val="Title"/>
        <w:rPr>
          <w:rFonts w:ascii="Calibri" w:hAnsi="Calibri"/>
          <w:szCs w:val="24"/>
        </w:rPr>
      </w:pPr>
    </w:p>
    <w:p w14:paraId="57D1CD5D" w14:textId="77777777" w:rsidR="00231BD5" w:rsidRPr="001E5ADE" w:rsidRDefault="00231BD5" w:rsidP="00231BD5">
      <w:pPr>
        <w:pStyle w:val="Title"/>
        <w:rPr>
          <w:rFonts w:ascii="Calibri" w:hAnsi="Calibri"/>
          <w:szCs w:val="24"/>
        </w:rPr>
      </w:pPr>
    </w:p>
    <w:p w14:paraId="26C0440D" w14:textId="77777777" w:rsidR="00231BD5" w:rsidRPr="001E5ADE" w:rsidRDefault="00231BD5" w:rsidP="00231BD5">
      <w:pPr>
        <w:pStyle w:val="Title"/>
        <w:rPr>
          <w:rFonts w:ascii="Calibri" w:hAnsi="Calibri"/>
          <w:szCs w:val="24"/>
        </w:rPr>
      </w:pPr>
    </w:p>
    <w:p w14:paraId="38FF6357" w14:textId="77777777" w:rsidR="00231BD5" w:rsidRPr="001E5ADE" w:rsidRDefault="00231BD5" w:rsidP="00231BD5">
      <w:pPr>
        <w:pStyle w:val="Title"/>
        <w:rPr>
          <w:rFonts w:ascii="Calibri" w:hAnsi="Calibri"/>
          <w:szCs w:val="24"/>
        </w:rPr>
      </w:pPr>
    </w:p>
    <w:p w14:paraId="3892D86C" w14:textId="77777777" w:rsidR="00231BD5" w:rsidRPr="001E5ADE" w:rsidRDefault="00231BD5" w:rsidP="00231BD5">
      <w:pPr>
        <w:pStyle w:val="Title"/>
        <w:rPr>
          <w:rFonts w:ascii="Calibri" w:hAnsi="Calibri"/>
          <w:szCs w:val="24"/>
        </w:rPr>
      </w:pPr>
    </w:p>
    <w:p w14:paraId="74857C93" w14:textId="77777777" w:rsidR="00231BD5" w:rsidRDefault="00231BD5" w:rsidP="00231BD5">
      <w:pPr>
        <w:pStyle w:val="Title"/>
        <w:rPr>
          <w:rFonts w:ascii="Calibri" w:hAnsi="Calibri"/>
          <w:szCs w:val="24"/>
        </w:rPr>
      </w:pPr>
    </w:p>
    <w:p w14:paraId="40090F56" w14:textId="77777777" w:rsidR="00796CAC" w:rsidRDefault="00796CAC" w:rsidP="00231BD5">
      <w:pPr>
        <w:pStyle w:val="Title"/>
        <w:rPr>
          <w:rFonts w:ascii="Calibri" w:hAnsi="Calibri"/>
          <w:szCs w:val="24"/>
        </w:rPr>
      </w:pPr>
    </w:p>
    <w:p w14:paraId="369E1A81" w14:textId="77777777" w:rsidR="00796CAC" w:rsidRPr="001E5ADE" w:rsidRDefault="00796CAC" w:rsidP="00231BD5">
      <w:pPr>
        <w:pStyle w:val="Title"/>
        <w:rPr>
          <w:rFonts w:ascii="Calibri" w:hAnsi="Calibri"/>
          <w:szCs w:val="24"/>
        </w:rPr>
      </w:pPr>
    </w:p>
    <w:p w14:paraId="6A6B8C8B" w14:textId="77777777" w:rsidR="00231BD5" w:rsidRPr="001E5ADE" w:rsidRDefault="00231BD5" w:rsidP="00231BD5">
      <w:pPr>
        <w:pStyle w:val="Title"/>
        <w:rPr>
          <w:rFonts w:ascii="Calibri" w:hAnsi="Calibri"/>
          <w:szCs w:val="24"/>
        </w:rPr>
      </w:pPr>
    </w:p>
    <w:p w14:paraId="3AFBADDA" w14:textId="77777777" w:rsidR="00231BD5" w:rsidRPr="001E5ADE" w:rsidRDefault="00231BD5" w:rsidP="00231BD5">
      <w:pPr>
        <w:pStyle w:val="Title"/>
        <w:rPr>
          <w:rFonts w:ascii="Calibri" w:hAnsi="Calibri"/>
          <w:szCs w:val="24"/>
        </w:rPr>
      </w:pPr>
    </w:p>
    <w:p w14:paraId="6449599D" w14:textId="77777777" w:rsidR="00231BD5" w:rsidRPr="001E5ADE" w:rsidRDefault="00231BD5" w:rsidP="00231BD5">
      <w:pPr>
        <w:pStyle w:val="Title"/>
        <w:rPr>
          <w:rFonts w:ascii="Calibri" w:hAnsi="Calibri"/>
          <w:szCs w:val="24"/>
        </w:rPr>
      </w:pPr>
    </w:p>
    <w:p w14:paraId="6CFFB892" w14:textId="77777777" w:rsidR="00231BD5" w:rsidRPr="001E5ADE" w:rsidRDefault="00231BD5" w:rsidP="00231BD5">
      <w:pPr>
        <w:pStyle w:val="Title"/>
        <w:rPr>
          <w:rFonts w:ascii="Calibri" w:hAnsi="Calibri"/>
          <w:sz w:val="32"/>
          <w:szCs w:val="32"/>
        </w:rPr>
      </w:pPr>
    </w:p>
    <w:p w14:paraId="29589F65" w14:textId="77777777" w:rsidR="00231BD5" w:rsidRPr="001E5ADE" w:rsidRDefault="009C74B1" w:rsidP="00231BD5">
      <w:pPr>
        <w:pStyle w:val="Title"/>
        <w:rPr>
          <w:rFonts w:ascii="Calibri" w:hAnsi="Calibri"/>
          <w:sz w:val="32"/>
          <w:szCs w:val="32"/>
          <w:u w:val="none"/>
        </w:rPr>
      </w:pPr>
      <w:r>
        <w:rPr>
          <w:rFonts w:ascii="Calibri" w:hAnsi="Calibri"/>
          <w:sz w:val="32"/>
          <w:szCs w:val="32"/>
          <w:u w:val="none"/>
        </w:rPr>
        <w:t xml:space="preserve">An Roinn Comhshaoil agus Iompair </w:t>
      </w:r>
    </w:p>
    <w:p w14:paraId="47E79DF6" w14:textId="77777777" w:rsidR="00231BD5" w:rsidRPr="001E5ADE" w:rsidRDefault="00231BD5" w:rsidP="00231BD5">
      <w:pPr>
        <w:pStyle w:val="Title"/>
        <w:rPr>
          <w:rFonts w:ascii="Calibri" w:hAnsi="Calibri"/>
          <w:sz w:val="32"/>
          <w:szCs w:val="32"/>
          <w:u w:val="none"/>
        </w:rPr>
      </w:pPr>
      <w:r>
        <w:rPr>
          <w:rFonts w:ascii="Calibri" w:hAnsi="Calibri"/>
          <w:sz w:val="32"/>
          <w:szCs w:val="32"/>
          <w:u w:val="none"/>
        </w:rPr>
        <w:t>Bloc 2, Urlár 7, Oifigí na Cathrach</w:t>
      </w:r>
    </w:p>
    <w:p w14:paraId="1BA3D005" w14:textId="77777777" w:rsidR="00231BD5" w:rsidRPr="001E5ADE" w:rsidRDefault="00231BD5" w:rsidP="00231BD5">
      <w:pPr>
        <w:pStyle w:val="Title"/>
        <w:rPr>
          <w:rFonts w:ascii="Calibri" w:hAnsi="Calibri"/>
          <w:sz w:val="32"/>
          <w:szCs w:val="32"/>
          <w:u w:val="none"/>
        </w:rPr>
      </w:pPr>
      <w:r>
        <w:rPr>
          <w:rFonts w:ascii="Calibri" w:hAnsi="Calibri"/>
          <w:sz w:val="32"/>
          <w:szCs w:val="32"/>
          <w:u w:val="none"/>
        </w:rPr>
        <w:t>An Ché Adhmaid, Baile Átha Cliath 8</w:t>
      </w:r>
    </w:p>
    <w:p w14:paraId="767007A3" w14:textId="77777777" w:rsidR="00231BD5" w:rsidRPr="001E5ADE" w:rsidRDefault="00231BD5" w:rsidP="00231BD5">
      <w:pPr>
        <w:pStyle w:val="Title"/>
        <w:rPr>
          <w:rFonts w:ascii="Calibri" w:hAnsi="Calibri"/>
          <w:szCs w:val="24"/>
          <w:u w:val="none"/>
        </w:rPr>
      </w:pPr>
    </w:p>
    <w:p w14:paraId="42E1DE6B" w14:textId="77777777" w:rsidR="00231BD5" w:rsidRPr="001E5ADE" w:rsidRDefault="00231BD5" w:rsidP="00231BD5">
      <w:pPr>
        <w:pStyle w:val="Title"/>
        <w:rPr>
          <w:rFonts w:ascii="Calibri" w:hAnsi="Calibri"/>
          <w:szCs w:val="24"/>
          <w:u w:val="none"/>
        </w:rPr>
      </w:pPr>
    </w:p>
    <w:p w14:paraId="6E1E7F6B" w14:textId="77777777" w:rsidR="00231BD5" w:rsidRPr="00540B13" w:rsidRDefault="00231BD5" w:rsidP="00231BD5">
      <w:pPr>
        <w:pStyle w:val="Heading1"/>
        <w:rPr>
          <w:rFonts w:asciiTheme="minorHAnsi" w:hAnsiTheme="minorHAnsi"/>
        </w:rPr>
      </w:pPr>
      <w:r>
        <w:rPr>
          <w:rFonts w:asciiTheme="minorHAnsi" w:hAnsiTheme="minorHAnsi"/>
        </w:rPr>
        <w:lastRenderedPageBreak/>
        <w:t xml:space="preserve">FODHLÍTHE UM LUASTEORAINN SPEISIALTA, 2020 CHOMHAIRLE CATHRACH BHAILE ÁTHA CLIATH </w:t>
      </w:r>
    </w:p>
    <w:p w14:paraId="230B0FD4" w14:textId="77777777" w:rsidR="00231BD5" w:rsidRPr="00540B13" w:rsidRDefault="00231BD5" w:rsidP="00231BD5">
      <w:pPr>
        <w:jc w:val="center"/>
      </w:pPr>
    </w:p>
    <w:p w14:paraId="7A6AF77A" w14:textId="6221853A" w:rsidR="00231BD5" w:rsidRPr="00385761" w:rsidRDefault="00231BD5" w:rsidP="00812736">
      <w:pPr>
        <w:jc w:val="both"/>
        <w:rPr>
          <w:sz w:val="24"/>
          <w:szCs w:val="24"/>
        </w:rPr>
      </w:pPr>
      <w:r>
        <w:rPr>
          <w:sz w:val="24"/>
          <w:szCs w:val="24"/>
        </w:rPr>
        <w:t xml:space="preserve">Leis seo, trí na cumhachtaí a thugtar di le hAlt 9 d’Acht um Thrácht ar Bhóithre, 2004, agus le toiliú Bhonneagar Iompair Éireann, déanann Comhairle Cathrach Bhaile Átha Cliath na </w:t>
      </w:r>
      <w:r w:rsidR="00B24EA9">
        <w:rPr>
          <w:sz w:val="24"/>
          <w:szCs w:val="24"/>
        </w:rPr>
        <w:t>fodhlíthe</w:t>
      </w:r>
      <w:r>
        <w:rPr>
          <w:sz w:val="24"/>
          <w:szCs w:val="24"/>
        </w:rPr>
        <w:t xml:space="preserve"> seo a leanas i ndáil le bóithre poiblí áirithe laistigh den cheantar a gcuimsítear ann Cathair Bhaile Átha Cliath.</w:t>
      </w:r>
    </w:p>
    <w:p w14:paraId="74A4FDC0" w14:textId="77777777" w:rsidR="009C3E18" w:rsidRPr="00540B13" w:rsidRDefault="009C3E18" w:rsidP="00812736">
      <w:pPr>
        <w:jc w:val="both"/>
      </w:pPr>
    </w:p>
    <w:p w14:paraId="78A7A775" w14:textId="77777777" w:rsidR="00231BD5" w:rsidRPr="001516B7" w:rsidRDefault="00231BD5" w:rsidP="001516B7">
      <w:pPr>
        <w:pStyle w:val="ListParagraph"/>
        <w:numPr>
          <w:ilvl w:val="0"/>
          <w:numId w:val="18"/>
        </w:numPr>
        <w:spacing w:after="0" w:line="240" w:lineRule="auto"/>
        <w:jc w:val="both"/>
        <w:rPr>
          <w:sz w:val="24"/>
          <w:szCs w:val="24"/>
        </w:rPr>
      </w:pPr>
      <w:r>
        <w:rPr>
          <w:sz w:val="24"/>
          <w:szCs w:val="24"/>
        </w:rPr>
        <w:t>Féadfar Fodhlíthe um Luasteorainn Speisialta Chomhairle Cathrach Bhaile Átha Cliath, 2020 a ghairm de na fodhlíthe seo</w:t>
      </w:r>
    </w:p>
    <w:p w14:paraId="52D02552" w14:textId="77777777" w:rsidR="001516B7" w:rsidRPr="001516B7" w:rsidRDefault="001516B7" w:rsidP="001516B7">
      <w:pPr>
        <w:spacing w:after="0" w:line="240" w:lineRule="auto"/>
        <w:jc w:val="both"/>
        <w:rPr>
          <w:sz w:val="24"/>
          <w:szCs w:val="24"/>
        </w:rPr>
      </w:pPr>
    </w:p>
    <w:p w14:paraId="16349156" w14:textId="77777777" w:rsidR="003F6D73" w:rsidRPr="001516B7" w:rsidRDefault="00231BD5" w:rsidP="001516B7">
      <w:pPr>
        <w:pStyle w:val="ListParagraph"/>
        <w:numPr>
          <w:ilvl w:val="0"/>
          <w:numId w:val="18"/>
        </w:numPr>
        <w:spacing w:after="0" w:line="240" w:lineRule="auto"/>
        <w:jc w:val="both"/>
        <w:rPr>
          <w:sz w:val="24"/>
          <w:szCs w:val="24"/>
        </w:rPr>
      </w:pPr>
      <w:r>
        <w:rPr>
          <w:sz w:val="24"/>
          <w:szCs w:val="24"/>
        </w:rPr>
        <w:t>Tiocfaidh na fodhlíthe seo i ngníomh ar na dátaí thíos:</w:t>
      </w:r>
    </w:p>
    <w:p w14:paraId="79B83BD9" w14:textId="77777777" w:rsidR="00E4722C" w:rsidRDefault="00E4722C" w:rsidP="00376E58">
      <w:pPr>
        <w:ind w:left="720"/>
        <w:rPr>
          <w:b/>
          <w:bCs/>
          <w:color w:val="1F497D"/>
          <w:sz w:val="24"/>
          <w:szCs w:val="24"/>
        </w:rPr>
      </w:pPr>
    </w:p>
    <w:p w14:paraId="2BDCE919" w14:textId="77777777" w:rsidR="003F6D73" w:rsidRPr="00376E58" w:rsidRDefault="003F6D73" w:rsidP="00376E58">
      <w:pPr>
        <w:ind w:left="720"/>
        <w:rPr>
          <w:color w:val="1F497D"/>
          <w:sz w:val="24"/>
          <w:szCs w:val="24"/>
        </w:rPr>
      </w:pPr>
      <w:r>
        <w:rPr>
          <w:b/>
          <w:bCs/>
          <w:color w:val="1F497D"/>
          <w:sz w:val="24"/>
          <w:szCs w:val="24"/>
        </w:rPr>
        <w:t xml:space="preserve">Cuid A </w:t>
      </w:r>
      <w:r>
        <w:rPr>
          <w:color w:val="1F497D"/>
          <w:sz w:val="24"/>
          <w:szCs w:val="24"/>
        </w:rPr>
        <w:t> faoin 31 Márta 2020</w:t>
      </w:r>
    </w:p>
    <w:p w14:paraId="54E721E6" w14:textId="77777777" w:rsidR="003F6D73" w:rsidRPr="00376E58" w:rsidRDefault="003F6D73" w:rsidP="00376E58">
      <w:pPr>
        <w:ind w:left="720"/>
        <w:rPr>
          <w:color w:val="1F497D"/>
          <w:sz w:val="24"/>
          <w:szCs w:val="24"/>
        </w:rPr>
      </w:pPr>
      <w:r>
        <w:rPr>
          <w:b/>
          <w:bCs/>
          <w:color w:val="1F497D"/>
          <w:sz w:val="24"/>
          <w:szCs w:val="24"/>
        </w:rPr>
        <w:t>Cuid B</w:t>
      </w:r>
      <w:r>
        <w:rPr>
          <w:color w:val="1F497D"/>
          <w:sz w:val="24"/>
          <w:szCs w:val="24"/>
        </w:rPr>
        <w:t xml:space="preserve">  faoin 30 Meitheamh 2020</w:t>
      </w:r>
    </w:p>
    <w:p w14:paraId="420C48C6" w14:textId="77777777" w:rsidR="003F6D73" w:rsidRPr="00376E58" w:rsidRDefault="003F6D73" w:rsidP="00376E58">
      <w:pPr>
        <w:spacing w:after="0" w:line="240" w:lineRule="auto"/>
        <w:ind w:left="720"/>
        <w:jc w:val="both"/>
        <w:rPr>
          <w:sz w:val="24"/>
          <w:szCs w:val="24"/>
        </w:rPr>
      </w:pPr>
      <w:r>
        <w:rPr>
          <w:b/>
          <w:bCs/>
          <w:color w:val="1F497D"/>
          <w:sz w:val="24"/>
          <w:szCs w:val="24"/>
        </w:rPr>
        <w:t>Cuid C</w:t>
      </w:r>
      <w:r>
        <w:rPr>
          <w:color w:val="1F497D"/>
          <w:sz w:val="24"/>
          <w:szCs w:val="24"/>
        </w:rPr>
        <w:t xml:space="preserve">  faoin 30 Meán Fómhair 2020</w:t>
      </w:r>
    </w:p>
    <w:p w14:paraId="6C50B40F" w14:textId="77777777" w:rsidR="003F6D73" w:rsidRPr="001516B7" w:rsidRDefault="003F6D73" w:rsidP="001516B7">
      <w:pPr>
        <w:spacing w:after="0" w:line="240" w:lineRule="auto"/>
        <w:jc w:val="both"/>
        <w:rPr>
          <w:sz w:val="24"/>
          <w:szCs w:val="24"/>
        </w:rPr>
      </w:pPr>
    </w:p>
    <w:p w14:paraId="6F18A55F" w14:textId="77777777" w:rsidR="003F6D73" w:rsidRPr="001516B7" w:rsidRDefault="003F6D73" w:rsidP="001516B7">
      <w:pPr>
        <w:spacing w:after="0" w:line="240" w:lineRule="auto"/>
        <w:jc w:val="both"/>
        <w:rPr>
          <w:sz w:val="24"/>
          <w:szCs w:val="24"/>
        </w:rPr>
      </w:pPr>
    </w:p>
    <w:p w14:paraId="1F8D2C84" w14:textId="77777777" w:rsidR="00231BD5" w:rsidRDefault="00231BD5" w:rsidP="001516B7">
      <w:pPr>
        <w:pStyle w:val="ListParagraph"/>
        <w:numPr>
          <w:ilvl w:val="0"/>
          <w:numId w:val="18"/>
        </w:numPr>
        <w:spacing w:after="0" w:line="240" w:lineRule="auto"/>
        <w:jc w:val="both"/>
        <w:rPr>
          <w:sz w:val="24"/>
          <w:szCs w:val="24"/>
        </w:rPr>
      </w:pPr>
      <w:r>
        <w:rPr>
          <w:b/>
          <w:sz w:val="24"/>
          <w:szCs w:val="24"/>
        </w:rPr>
        <w:t xml:space="preserve">Ochtó </w:t>
      </w:r>
      <w:r>
        <w:rPr>
          <w:sz w:val="24"/>
          <w:szCs w:val="24"/>
        </w:rPr>
        <w:t>ciliméadar san uair an luasteorainn speisialta a bhunófar le haghaidh feithiclí inneallghluaiste ar gach ceann de na bóithre atá sonraithe sa léarscáil faoi iamh (dath oráiste) agus san aguisín leis na fodhlíthe seo.</w:t>
      </w:r>
    </w:p>
    <w:p w14:paraId="05F1994D" w14:textId="77777777" w:rsidR="0055544A" w:rsidRPr="0055544A" w:rsidRDefault="0055544A" w:rsidP="0055544A">
      <w:pPr>
        <w:spacing w:after="0" w:line="240" w:lineRule="auto"/>
        <w:jc w:val="both"/>
        <w:rPr>
          <w:sz w:val="24"/>
          <w:szCs w:val="24"/>
        </w:rPr>
      </w:pPr>
    </w:p>
    <w:p w14:paraId="2092CE2E" w14:textId="77777777" w:rsidR="00E650F6" w:rsidRPr="00E4722C" w:rsidRDefault="00231BD5" w:rsidP="00E650F6">
      <w:pPr>
        <w:pStyle w:val="ListParagraph"/>
        <w:numPr>
          <w:ilvl w:val="0"/>
          <w:numId w:val="18"/>
        </w:numPr>
        <w:spacing w:after="0" w:line="240" w:lineRule="auto"/>
        <w:jc w:val="both"/>
        <w:rPr>
          <w:sz w:val="24"/>
          <w:szCs w:val="24"/>
        </w:rPr>
      </w:pPr>
      <w:r>
        <w:rPr>
          <w:b/>
          <w:sz w:val="24"/>
          <w:szCs w:val="24"/>
        </w:rPr>
        <w:t xml:space="preserve">Seasca </w:t>
      </w:r>
      <w:r>
        <w:rPr>
          <w:sz w:val="24"/>
          <w:szCs w:val="24"/>
        </w:rPr>
        <w:t>ciliméadar san uair an luasteorainn speisialta a bhunófar le haghaidh feithiclí inneallghluaiste ar gach ceann de na bóithre atá sonraithe sa léarscáil faoi iamh (dath glas) agus san aguisín leis na fodhlíthe seo.</w:t>
      </w:r>
    </w:p>
    <w:p w14:paraId="3AFC7ED2" w14:textId="77777777" w:rsidR="0055544A" w:rsidRPr="00E4722C" w:rsidRDefault="0055544A" w:rsidP="0055544A">
      <w:pPr>
        <w:pStyle w:val="BodyTextIndent2"/>
      </w:pPr>
    </w:p>
    <w:p w14:paraId="039A1C67" w14:textId="77777777" w:rsidR="0055544A" w:rsidRDefault="0055544A" w:rsidP="001516B7">
      <w:pPr>
        <w:pStyle w:val="BodyTextIndent2"/>
      </w:pPr>
    </w:p>
    <w:p w14:paraId="4A40544A" w14:textId="77777777" w:rsidR="00584C0C" w:rsidRDefault="00231BD5" w:rsidP="001516B7">
      <w:pPr>
        <w:pStyle w:val="ListParagraph"/>
        <w:numPr>
          <w:ilvl w:val="0"/>
          <w:numId w:val="18"/>
        </w:numPr>
        <w:spacing w:after="0" w:line="240" w:lineRule="auto"/>
        <w:jc w:val="both"/>
        <w:rPr>
          <w:sz w:val="24"/>
          <w:szCs w:val="24"/>
        </w:rPr>
      </w:pPr>
      <w:r>
        <w:rPr>
          <w:b/>
          <w:sz w:val="24"/>
          <w:szCs w:val="24"/>
        </w:rPr>
        <w:t xml:space="preserve">Tríocha </w:t>
      </w:r>
      <w:r>
        <w:rPr>
          <w:sz w:val="24"/>
          <w:szCs w:val="24"/>
        </w:rPr>
        <w:t>ciliméadar san uair an luasteorainn speisialta a bhunófar le haghaidh feithiclí inneallghluaiste ar gach ceann de na bóithre atá sonraithe sa léarscáil faoi iamh leis na fodhlíthe seo</w:t>
      </w:r>
    </w:p>
    <w:p w14:paraId="20EE6F8E" w14:textId="77777777" w:rsidR="00E4722C" w:rsidRPr="00E4722C" w:rsidRDefault="00E4722C" w:rsidP="00E4722C">
      <w:pPr>
        <w:spacing w:after="0" w:line="240" w:lineRule="auto"/>
        <w:ind w:left="360"/>
        <w:jc w:val="both"/>
        <w:rPr>
          <w:sz w:val="24"/>
          <w:szCs w:val="24"/>
        </w:rPr>
      </w:pPr>
    </w:p>
    <w:p w14:paraId="763A57CD" w14:textId="77777777" w:rsidR="00584C0C" w:rsidRPr="00973D46" w:rsidRDefault="00584C0C" w:rsidP="00584C0C">
      <w:pPr>
        <w:ind w:left="720"/>
        <w:rPr>
          <w:color w:val="000000" w:themeColor="text1"/>
          <w:sz w:val="24"/>
        </w:rPr>
      </w:pPr>
      <w:r>
        <w:rPr>
          <w:b/>
          <w:bCs/>
          <w:color w:val="000000" w:themeColor="text1"/>
          <w:sz w:val="24"/>
        </w:rPr>
        <w:t xml:space="preserve">Cuid A – </w:t>
      </w:r>
      <w:r>
        <w:rPr>
          <w:bCs/>
          <w:color w:val="000000" w:themeColor="text1"/>
          <w:sz w:val="24"/>
        </w:rPr>
        <w:t>dath buí</w:t>
      </w:r>
    </w:p>
    <w:p w14:paraId="37473CAC" w14:textId="77777777" w:rsidR="00584C0C" w:rsidRPr="00973D46" w:rsidRDefault="00584C0C" w:rsidP="00584C0C">
      <w:pPr>
        <w:ind w:left="720"/>
        <w:rPr>
          <w:color w:val="000000" w:themeColor="text1"/>
          <w:sz w:val="24"/>
        </w:rPr>
      </w:pPr>
      <w:r>
        <w:rPr>
          <w:b/>
          <w:bCs/>
          <w:color w:val="000000" w:themeColor="text1"/>
          <w:sz w:val="24"/>
        </w:rPr>
        <w:t>Cuid B</w:t>
      </w:r>
      <w:r>
        <w:rPr>
          <w:color w:val="000000" w:themeColor="text1"/>
          <w:sz w:val="24"/>
        </w:rPr>
        <w:t> </w:t>
      </w:r>
      <w:r>
        <w:rPr>
          <w:b/>
          <w:bCs/>
          <w:color w:val="000000" w:themeColor="text1"/>
          <w:sz w:val="24"/>
        </w:rPr>
        <w:t xml:space="preserve">– </w:t>
      </w:r>
      <w:r>
        <w:rPr>
          <w:bCs/>
          <w:color w:val="000000" w:themeColor="text1"/>
          <w:sz w:val="24"/>
        </w:rPr>
        <w:t>dath gorm</w:t>
      </w:r>
      <w:r>
        <w:rPr>
          <w:color w:val="000000" w:themeColor="text1"/>
          <w:sz w:val="24"/>
        </w:rPr>
        <w:t> </w:t>
      </w:r>
    </w:p>
    <w:p w14:paraId="42EF6D39" w14:textId="77777777" w:rsidR="00584C0C" w:rsidRPr="00973D46" w:rsidRDefault="00584C0C" w:rsidP="00584C0C">
      <w:pPr>
        <w:spacing w:after="0" w:line="240" w:lineRule="auto"/>
        <w:ind w:left="720"/>
        <w:jc w:val="both"/>
        <w:rPr>
          <w:color w:val="000000" w:themeColor="text1"/>
          <w:sz w:val="24"/>
        </w:rPr>
      </w:pPr>
      <w:r>
        <w:rPr>
          <w:b/>
          <w:bCs/>
          <w:color w:val="000000" w:themeColor="text1"/>
          <w:sz w:val="24"/>
        </w:rPr>
        <w:t xml:space="preserve">Cuid C – </w:t>
      </w:r>
      <w:r>
        <w:rPr>
          <w:bCs/>
          <w:color w:val="000000" w:themeColor="text1"/>
          <w:sz w:val="24"/>
        </w:rPr>
        <w:t xml:space="preserve">dath coiréal </w:t>
      </w:r>
      <w:r>
        <w:rPr>
          <w:color w:val="000000" w:themeColor="text1"/>
          <w:sz w:val="24"/>
        </w:rPr>
        <w:t>  </w:t>
      </w:r>
    </w:p>
    <w:p w14:paraId="763DFC45" w14:textId="77777777" w:rsidR="00231BD5" w:rsidRPr="00540B13" w:rsidRDefault="003F6D73" w:rsidP="0055544A">
      <w:pPr>
        <w:spacing w:after="0" w:line="240" w:lineRule="auto"/>
        <w:ind w:left="360"/>
        <w:jc w:val="both"/>
      </w:pPr>
      <w:r>
        <w:rPr>
          <w:sz w:val="24"/>
        </w:rPr>
        <w:t xml:space="preserve"> </w:t>
      </w:r>
    </w:p>
    <w:p w14:paraId="4303D7BB" w14:textId="77777777" w:rsidR="002A14F2" w:rsidRDefault="00376E58" w:rsidP="002A14F2">
      <w:pPr>
        <w:pStyle w:val="ListParagraph"/>
        <w:numPr>
          <w:ilvl w:val="0"/>
          <w:numId w:val="18"/>
        </w:numPr>
        <w:jc w:val="both"/>
        <w:rPr>
          <w:sz w:val="24"/>
          <w:szCs w:val="24"/>
        </w:rPr>
      </w:pPr>
      <w:r>
        <w:rPr>
          <w:sz w:val="24"/>
          <w:szCs w:val="24"/>
        </w:rPr>
        <w:t xml:space="preserve">Luasteorainn Speisialta Thréimhsiúil 30 km/h in aice le scoileanna. </w:t>
      </w:r>
      <w:r>
        <w:rPr>
          <w:b/>
          <w:sz w:val="24"/>
          <w:szCs w:val="24"/>
        </w:rPr>
        <w:t xml:space="preserve">Tríocha </w:t>
      </w:r>
      <w:r>
        <w:rPr>
          <w:sz w:val="24"/>
          <w:szCs w:val="24"/>
        </w:rPr>
        <w:t xml:space="preserve">ciliméadar san uair an luasteorainn speisialta a bhunófar le haghaidh feithiclí inneallghluaiste ar gach ceann de na bóithre atá sonraithe sa léarscáil faoi iamh (dath dearg) leis na fodhlíthe seo i rith na ndátaí agus na n-amanna sonraithe. I rith gach am eile beidh an luasteorainn ar na bóithre seo cothrom le </w:t>
      </w:r>
      <w:r>
        <w:rPr>
          <w:b/>
          <w:sz w:val="24"/>
          <w:szCs w:val="24"/>
        </w:rPr>
        <w:t xml:space="preserve">caoga </w:t>
      </w:r>
      <w:r>
        <w:rPr>
          <w:sz w:val="24"/>
          <w:szCs w:val="24"/>
        </w:rPr>
        <w:t xml:space="preserve">ciliméadar san uair. Is é tríocha </w:t>
      </w:r>
      <w:r>
        <w:rPr>
          <w:sz w:val="24"/>
          <w:szCs w:val="24"/>
        </w:rPr>
        <w:lastRenderedPageBreak/>
        <w:t xml:space="preserve">ciliméadar san uair an luasteorainn speisialta thréimhsiúil a bheidh i bhfeidhm </w:t>
      </w:r>
      <w:r>
        <w:rPr>
          <w:b/>
          <w:sz w:val="24"/>
          <w:szCs w:val="24"/>
        </w:rPr>
        <w:t>Luan go hAoine</w:t>
      </w:r>
      <w:r>
        <w:rPr>
          <w:sz w:val="24"/>
          <w:szCs w:val="24"/>
        </w:rPr>
        <w:t xml:space="preserve"> idir 08.15 agus 9.30 agus idir 12.45 agus 16.15. Beidh an luasteorainn speisialta thréimhsiúil tríocha ciliméadar san uair i bhfeidhm i rith an téarma ama oifigiúil ina bhfuil scoileanna oscailte (féach ar an aguisín)</w:t>
      </w:r>
    </w:p>
    <w:p w14:paraId="0577F3BC" w14:textId="77777777" w:rsidR="002866C5" w:rsidRDefault="002866C5" w:rsidP="002866C5">
      <w:pPr>
        <w:pStyle w:val="BodyTextIndent2"/>
        <w:numPr>
          <w:ilvl w:val="0"/>
          <w:numId w:val="18"/>
        </w:numPr>
        <w:rPr>
          <w:rFonts w:asciiTheme="minorHAnsi" w:hAnsiTheme="minorHAnsi"/>
        </w:rPr>
      </w:pPr>
      <w:r>
        <w:rPr>
          <w:rFonts w:asciiTheme="minorHAnsi" w:hAnsiTheme="minorHAnsi"/>
        </w:rPr>
        <w:t>Luasteorainn Speisialta le haghaidh Imthosca Speisialta.</w:t>
      </w:r>
      <w:r>
        <w:rPr>
          <w:rFonts w:asciiTheme="minorHAnsi" w:hAnsiTheme="minorHAnsi"/>
          <w:b/>
        </w:rPr>
        <w:t xml:space="preserve"> </w:t>
      </w:r>
      <w:r>
        <w:rPr>
          <w:rFonts w:asciiTheme="minorHAnsi" w:hAnsiTheme="minorHAnsi"/>
          <w:b/>
          <w:bCs/>
        </w:rPr>
        <w:t>Caoga</w:t>
      </w:r>
      <w:r>
        <w:rPr>
          <w:rFonts w:asciiTheme="minorHAnsi" w:hAnsiTheme="minorHAnsi"/>
        </w:rPr>
        <w:t xml:space="preserve"> ciliméadar san uair an luasteorainn speisialta a bhunófar le haghaidh feithiclí inneallghluaiste ar gach ceann de na bóithre atá sonraithe sa léarscáil faoi iamh – (dath dúghorm), agus san aguisín leis na fodhlíthe seo sa chás go dtarlaíonn teagmhas nó oibreacha cothabhála is cúis le bac nó sa chás go bhfuil riosca ann go mbeidh brú tráchta ar na bóithre. Is féidir an luasteorainn seo a thaispeáint ar chomhartha teachtaireachtaí athraitheacha. </w:t>
      </w:r>
      <w:r w:rsidRPr="00B24EA9">
        <w:rPr>
          <w:rFonts w:asciiTheme="minorHAnsi" w:hAnsiTheme="minorHAnsi"/>
        </w:rPr>
        <w:t xml:space="preserve">I rith gach am eile beidh an luasteorainn ar na bóithre seo cothrom le </w:t>
      </w:r>
      <w:r w:rsidRPr="00B24EA9">
        <w:rPr>
          <w:rFonts w:asciiTheme="minorHAnsi" w:hAnsiTheme="minorHAnsi"/>
          <w:b/>
          <w:bCs/>
        </w:rPr>
        <w:t>hochtó</w:t>
      </w:r>
      <w:r w:rsidRPr="00B24EA9">
        <w:rPr>
          <w:rFonts w:asciiTheme="minorHAnsi" w:hAnsiTheme="minorHAnsi"/>
        </w:rPr>
        <w:t xml:space="preserve"> ciliméadar san uair.</w:t>
      </w:r>
      <w:r>
        <w:rPr>
          <w:rFonts w:asciiTheme="minorHAnsi" w:hAnsiTheme="minorHAnsi"/>
        </w:rPr>
        <w:t xml:space="preserve"> </w:t>
      </w:r>
    </w:p>
    <w:p w14:paraId="65CE1BC2" w14:textId="77777777" w:rsidR="0055544A" w:rsidRPr="0055544A" w:rsidRDefault="0055544A" w:rsidP="0055544A">
      <w:pPr>
        <w:spacing w:after="0" w:line="240" w:lineRule="auto"/>
        <w:ind w:left="357"/>
        <w:jc w:val="both"/>
        <w:rPr>
          <w:sz w:val="24"/>
          <w:szCs w:val="24"/>
        </w:rPr>
      </w:pPr>
    </w:p>
    <w:p w14:paraId="2F0BBE9D" w14:textId="77777777" w:rsidR="00231BD5" w:rsidRDefault="00231BD5" w:rsidP="00376E58">
      <w:pPr>
        <w:pStyle w:val="ListParagraph"/>
        <w:numPr>
          <w:ilvl w:val="0"/>
          <w:numId w:val="18"/>
        </w:numPr>
        <w:spacing w:after="0" w:line="240" w:lineRule="auto"/>
        <w:jc w:val="both"/>
        <w:rPr>
          <w:sz w:val="24"/>
          <w:szCs w:val="24"/>
        </w:rPr>
      </w:pPr>
      <w:r>
        <w:rPr>
          <w:sz w:val="24"/>
          <w:szCs w:val="24"/>
        </w:rPr>
        <w:t>Cúlghairtear leis seo Fodhlíthe um Luasteorainn Speisialta Chomhairle Cathrach Bhaile Átha Cliath 2018.</w:t>
      </w:r>
    </w:p>
    <w:p w14:paraId="709C5E68" w14:textId="77777777" w:rsidR="00E4722C" w:rsidRPr="00E4722C" w:rsidRDefault="00E4722C" w:rsidP="00E4722C">
      <w:pPr>
        <w:pStyle w:val="ListParagraph"/>
        <w:rPr>
          <w:sz w:val="24"/>
          <w:szCs w:val="24"/>
        </w:rPr>
      </w:pPr>
    </w:p>
    <w:p w14:paraId="39DE9FA9" w14:textId="77777777" w:rsidR="00E4722C" w:rsidRPr="00E4722C" w:rsidRDefault="00E4722C" w:rsidP="00E4722C">
      <w:pPr>
        <w:spacing w:after="0" w:line="240" w:lineRule="auto"/>
        <w:ind w:left="360"/>
        <w:jc w:val="both"/>
        <w:rPr>
          <w:sz w:val="24"/>
          <w:szCs w:val="24"/>
        </w:rPr>
      </w:pPr>
    </w:p>
    <w:p w14:paraId="2C9FF52E" w14:textId="77777777" w:rsidR="002866C5" w:rsidRPr="00376E58" w:rsidRDefault="002866C5" w:rsidP="00376E58">
      <w:pPr>
        <w:pStyle w:val="ListParagraph"/>
        <w:numPr>
          <w:ilvl w:val="0"/>
          <w:numId w:val="18"/>
        </w:numPr>
        <w:spacing w:after="0" w:line="240" w:lineRule="auto"/>
        <w:jc w:val="both"/>
        <w:rPr>
          <w:sz w:val="24"/>
          <w:szCs w:val="24"/>
        </w:rPr>
      </w:pPr>
      <w:r>
        <w:rPr>
          <w:sz w:val="24"/>
          <w:szCs w:val="24"/>
        </w:rPr>
        <w:t xml:space="preserve">Beidh an luasteorainn limistéir fhoirgnithe </w:t>
      </w:r>
      <w:r>
        <w:rPr>
          <w:b/>
          <w:sz w:val="24"/>
          <w:szCs w:val="24"/>
        </w:rPr>
        <w:t>caoga</w:t>
      </w:r>
      <w:r>
        <w:rPr>
          <w:sz w:val="24"/>
          <w:szCs w:val="24"/>
        </w:rPr>
        <w:t xml:space="preserve"> ciliméadar san uair i bhfeidhm ar gach bóthar eile i gceantar riaracháin Chomhairle Cathrach Bhaile Átha Cliath mar atá sonraithe sa léarscáil faoi iamh (dath corcra). </w:t>
      </w:r>
    </w:p>
    <w:p w14:paraId="0F8DB6F0" w14:textId="77777777" w:rsidR="00170CF2" w:rsidRDefault="00170CF2">
      <w:r>
        <w:br w:type="page"/>
      </w:r>
    </w:p>
    <w:p w14:paraId="4AAFC4C4" w14:textId="77777777" w:rsidR="00B000F4" w:rsidRDefault="00FF66EC" w:rsidP="00FF66EC">
      <w:pPr>
        <w:jc w:val="center"/>
        <w:rPr>
          <w:b/>
          <w:sz w:val="24"/>
          <w:szCs w:val="24"/>
        </w:rPr>
      </w:pPr>
      <w:r>
        <w:rPr>
          <w:b/>
          <w:sz w:val="24"/>
          <w:szCs w:val="24"/>
        </w:rPr>
        <w:lastRenderedPageBreak/>
        <w:t>AGUISÍN</w:t>
      </w:r>
    </w:p>
    <w:p w14:paraId="541C7A27" w14:textId="77777777" w:rsidR="00F57924" w:rsidRDefault="00F57924" w:rsidP="00FF66EC">
      <w:pPr>
        <w:jc w:val="center"/>
        <w:rPr>
          <w:b/>
          <w:sz w:val="24"/>
          <w:szCs w:val="24"/>
        </w:rPr>
      </w:pPr>
    </w:p>
    <w:p w14:paraId="63871A09" w14:textId="77777777" w:rsidR="00F57924" w:rsidRPr="00F57924" w:rsidRDefault="00F57924" w:rsidP="00F57924">
      <w:pPr>
        <w:pStyle w:val="BodyTextIndent"/>
        <w:numPr>
          <w:ilvl w:val="0"/>
          <w:numId w:val="34"/>
        </w:numPr>
        <w:jc w:val="both"/>
        <w:rPr>
          <w:rFonts w:asciiTheme="minorHAnsi" w:hAnsiTheme="minorHAnsi"/>
        </w:rPr>
      </w:pPr>
      <w:r>
        <w:rPr>
          <w:rFonts w:asciiTheme="minorHAnsi" w:hAnsiTheme="minorHAnsi"/>
        </w:rPr>
        <w:t>Is é ochtó ciliméadar san uair an luasteorainn a bhunófar le haghaidh feithiclí inneallghluaiste ar na bóithre sonraithe:</w:t>
      </w:r>
    </w:p>
    <w:p w14:paraId="50FEAC60" w14:textId="77777777" w:rsidR="00F57924" w:rsidRPr="00F57924" w:rsidRDefault="00F57924" w:rsidP="00F57924">
      <w:pPr>
        <w:jc w:val="both"/>
        <w:rPr>
          <w:sz w:val="24"/>
          <w:szCs w:val="24"/>
        </w:rPr>
      </w:pPr>
    </w:p>
    <w:p w14:paraId="5527C84C" w14:textId="77777777" w:rsidR="00F57924" w:rsidRPr="00F57924" w:rsidRDefault="00F57924" w:rsidP="00F57924">
      <w:pPr>
        <w:pStyle w:val="ListParagraph"/>
        <w:numPr>
          <w:ilvl w:val="0"/>
          <w:numId w:val="35"/>
        </w:numPr>
        <w:spacing w:after="0" w:line="240" w:lineRule="auto"/>
        <w:ind w:left="1080"/>
        <w:jc w:val="both"/>
        <w:rPr>
          <w:sz w:val="24"/>
          <w:szCs w:val="24"/>
        </w:rPr>
      </w:pPr>
      <w:r>
        <w:rPr>
          <w:sz w:val="24"/>
          <w:szCs w:val="24"/>
        </w:rPr>
        <w:t>Seachbhóthar Shéipéal Iosóid ó theorainn Chomhairle Cathrach Bhaile Átha Cliath / Chathair Bhaile Átha Cliath go dtí an t-acomhal le Bóthar Choinn Colbaird.</w:t>
      </w:r>
    </w:p>
    <w:p w14:paraId="723BFB40" w14:textId="77777777" w:rsidR="00F57924" w:rsidRPr="00F57924" w:rsidRDefault="00F57924" w:rsidP="00F57924">
      <w:pPr>
        <w:ind w:left="1440"/>
        <w:jc w:val="both"/>
        <w:rPr>
          <w:sz w:val="24"/>
          <w:szCs w:val="24"/>
        </w:rPr>
      </w:pPr>
    </w:p>
    <w:p w14:paraId="0222B8D2" w14:textId="77777777" w:rsidR="00F57924" w:rsidRDefault="00F57924" w:rsidP="00F57924">
      <w:pPr>
        <w:pStyle w:val="ListParagraph"/>
        <w:numPr>
          <w:ilvl w:val="0"/>
          <w:numId w:val="35"/>
        </w:numPr>
        <w:spacing w:after="0" w:line="240" w:lineRule="auto"/>
        <w:ind w:left="1080"/>
        <w:jc w:val="both"/>
        <w:rPr>
          <w:sz w:val="24"/>
          <w:szCs w:val="24"/>
        </w:rPr>
      </w:pPr>
      <w:r>
        <w:rPr>
          <w:sz w:val="24"/>
          <w:szCs w:val="24"/>
        </w:rPr>
        <w:t>Seachbhóthar Sheantraibh ó Thuaidh, ó phointe 135 méadar ó dheas den aghaidh ó dheas den teannta thiar den droichead ó dheas d’acomhal mótarbhealaigh Lána na Cúlóige ó thuaidh chuig teorainn Chomhairle Contae Fhine Gall / Chathair Bhaile Átha Cliath.</w:t>
      </w:r>
    </w:p>
    <w:p w14:paraId="0918F96E" w14:textId="77777777" w:rsidR="00F57924" w:rsidRPr="00F57924" w:rsidRDefault="00F57924" w:rsidP="00F57924">
      <w:pPr>
        <w:pStyle w:val="ListParagraph"/>
        <w:rPr>
          <w:sz w:val="24"/>
          <w:szCs w:val="24"/>
        </w:rPr>
      </w:pPr>
    </w:p>
    <w:p w14:paraId="1E2599BA" w14:textId="77777777" w:rsidR="00F57924" w:rsidRPr="00F57924" w:rsidRDefault="00F57924" w:rsidP="00F57924">
      <w:pPr>
        <w:spacing w:after="0" w:line="240" w:lineRule="auto"/>
        <w:ind w:left="720"/>
        <w:jc w:val="both"/>
        <w:rPr>
          <w:sz w:val="24"/>
          <w:szCs w:val="24"/>
        </w:rPr>
      </w:pPr>
    </w:p>
    <w:p w14:paraId="238737D9" w14:textId="77777777" w:rsidR="00F57924" w:rsidRPr="00F57924" w:rsidRDefault="00F57924" w:rsidP="00F57924">
      <w:pPr>
        <w:pStyle w:val="ListParagraph"/>
        <w:ind w:left="1080"/>
        <w:rPr>
          <w:sz w:val="24"/>
          <w:szCs w:val="24"/>
        </w:rPr>
      </w:pPr>
    </w:p>
    <w:p w14:paraId="15764EC6" w14:textId="77777777" w:rsidR="00F57924" w:rsidRDefault="00F57924" w:rsidP="00F57924">
      <w:pPr>
        <w:pStyle w:val="ListParagraph"/>
        <w:numPr>
          <w:ilvl w:val="0"/>
          <w:numId w:val="34"/>
        </w:numPr>
        <w:jc w:val="both"/>
        <w:rPr>
          <w:sz w:val="24"/>
          <w:szCs w:val="24"/>
        </w:rPr>
      </w:pPr>
      <w:r>
        <w:rPr>
          <w:sz w:val="24"/>
          <w:szCs w:val="24"/>
        </w:rPr>
        <w:t>Is é seasca ciliméadar san uair an luasteorainn a bhunófar le haghaidh feithiclí inneallghluaiste ar na bóithre sonraithe:</w:t>
      </w:r>
    </w:p>
    <w:p w14:paraId="76B8AFF8" w14:textId="77777777" w:rsidR="00F57924" w:rsidRPr="00F57924" w:rsidRDefault="00F57924" w:rsidP="00F57924">
      <w:pPr>
        <w:jc w:val="both"/>
        <w:rPr>
          <w:sz w:val="24"/>
          <w:szCs w:val="24"/>
        </w:rPr>
      </w:pPr>
    </w:p>
    <w:p w14:paraId="2643C1D5"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Shéamais Uí Lorcáin (ó acomhal Bhóthar an Mhuilinn Uisce go dtí acomhal Bhóthar Bhinn Éadair).</w:t>
      </w:r>
    </w:p>
    <w:p w14:paraId="106FC67F" w14:textId="77777777" w:rsidR="00F57924" w:rsidRPr="006311D9" w:rsidRDefault="00F57924" w:rsidP="00F57924">
      <w:pPr>
        <w:ind w:left="360"/>
        <w:jc w:val="both"/>
        <w:rPr>
          <w:sz w:val="24"/>
          <w:szCs w:val="24"/>
        </w:rPr>
      </w:pPr>
    </w:p>
    <w:p w14:paraId="2B1EBFDE"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Bhinn Éadair idir pointe 32 méadar soir óna acomhal le Bóthar San Asam Thoir agus a acomhal le Bóthar Chill Bharróg.</w:t>
      </w:r>
    </w:p>
    <w:p w14:paraId="55B3774C" w14:textId="77777777" w:rsidR="00F57924" w:rsidRPr="006311D9" w:rsidRDefault="00F57924" w:rsidP="00F57924">
      <w:pPr>
        <w:ind w:left="360"/>
        <w:jc w:val="both"/>
        <w:rPr>
          <w:sz w:val="24"/>
          <w:szCs w:val="24"/>
        </w:rPr>
      </w:pPr>
    </w:p>
    <w:p w14:paraId="60F47BAB"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Oscair Mhic Thréinir idir pointe 65 méadar siar óna acomhal le Bóthar Dhún Dónaill agus pointe 74 méadar thiar thuaidh óna acomhal le Bóthar Mhullach Íde.</w:t>
      </w:r>
    </w:p>
    <w:p w14:paraId="1E393FE4" w14:textId="77777777" w:rsidR="00F57924" w:rsidRPr="006311D9" w:rsidRDefault="00F57924" w:rsidP="00F57924">
      <w:pPr>
        <w:ind w:left="360"/>
        <w:jc w:val="both"/>
        <w:rPr>
          <w:sz w:val="24"/>
          <w:szCs w:val="24"/>
        </w:rPr>
      </w:pPr>
    </w:p>
    <w:p w14:paraId="1554CF78"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Fhionnghlaise ó phointe 90 méadar siar ó acomhal Bhóthar Fhionnghlaise agus Iostáin Radharc an Túir (in aice le Reilig Ghlas Naíon) chomh fada le Seachbhóthar Fhionnghlaise.</w:t>
      </w:r>
    </w:p>
    <w:p w14:paraId="71A7E690" w14:textId="77777777" w:rsidR="00F57924" w:rsidRPr="006311D9" w:rsidRDefault="00F57924" w:rsidP="00F57924">
      <w:pPr>
        <w:ind w:left="360"/>
        <w:jc w:val="both"/>
        <w:rPr>
          <w:sz w:val="24"/>
          <w:szCs w:val="24"/>
        </w:rPr>
      </w:pPr>
    </w:p>
    <w:p w14:paraId="51451673"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Seachbhóthar Fhionnghlaise ó Bhóthar Fhionnghlaise chuig an mBóthar Thuaidh.</w:t>
      </w:r>
    </w:p>
    <w:p w14:paraId="627B2898" w14:textId="77777777" w:rsidR="00F57924" w:rsidRPr="006311D9" w:rsidRDefault="00F57924" w:rsidP="00F57924">
      <w:pPr>
        <w:ind w:left="360"/>
        <w:jc w:val="both"/>
        <w:rPr>
          <w:sz w:val="24"/>
          <w:szCs w:val="24"/>
        </w:rPr>
      </w:pPr>
    </w:p>
    <w:p w14:paraId="29D141DC"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An Bóthar Thuaidh ó acomhal an Bhóthair Thuaidh agus Seachbhóthar Fhionnghlaise chuig teorainn Chomhairle Contae Fhine Gall / Chathair Bhaile Átha Cliath.</w:t>
      </w:r>
    </w:p>
    <w:p w14:paraId="5BD86B50" w14:textId="77777777" w:rsidR="00F57924" w:rsidRPr="006311D9" w:rsidRDefault="00F57924" w:rsidP="00F57924">
      <w:pPr>
        <w:ind w:left="360"/>
        <w:jc w:val="both"/>
        <w:rPr>
          <w:sz w:val="24"/>
          <w:szCs w:val="24"/>
        </w:rPr>
      </w:pPr>
    </w:p>
    <w:p w14:paraId="1899C677"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lastRenderedPageBreak/>
        <w:t>Bóthar na Coille Móire idir a acomhal le Bóthar an Náis agus pointe 46 méadar ó dheas de Dhroichead Iarnróid Bhóthar na Coille Móire.</w:t>
      </w:r>
    </w:p>
    <w:p w14:paraId="5E5F7402" w14:textId="77777777" w:rsidR="00F57924" w:rsidRPr="006311D9" w:rsidRDefault="00F57924" w:rsidP="00F57924">
      <w:pPr>
        <w:ind w:left="360"/>
        <w:jc w:val="both"/>
        <w:rPr>
          <w:sz w:val="24"/>
          <w:szCs w:val="24"/>
        </w:rPr>
      </w:pPr>
    </w:p>
    <w:p w14:paraId="0EF25416"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Ascaill Bhaile Bhailcín idir a acomhal le Bóthar an Náis agus a acomhal le Bóthar an Mhíle Fhada.</w:t>
      </w:r>
    </w:p>
    <w:p w14:paraId="01907DED" w14:textId="77777777" w:rsidR="00F57924" w:rsidRPr="006311D9" w:rsidRDefault="00F57924" w:rsidP="00F57924">
      <w:pPr>
        <w:ind w:left="360"/>
        <w:jc w:val="both"/>
        <w:rPr>
          <w:sz w:val="24"/>
          <w:szCs w:val="24"/>
        </w:rPr>
      </w:pPr>
    </w:p>
    <w:p w14:paraId="1F3BADD7"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an Mhíle Fhada idir teorainn Chomhairle Contae Bhaile Átha Cliath Theas / Chathair Bhaile Átha Cliath agus pointe 46 méadar siar óna acomhal le Paráid Bhaile Bhailcín.</w:t>
      </w:r>
    </w:p>
    <w:p w14:paraId="4F88C22F" w14:textId="77777777" w:rsidR="00F57924" w:rsidRPr="006311D9" w:rsidRDefault="00F57924" w:rsidP="00F57924">
      <w:pPr>
        <w:ind w:left="360"/>
        <w:jc w:val="both"/>
        <w:rPr>
          <w:sz w:val="24"/>
          <w:szCs w:val="24"/>
        </w:rPr>
      </w:pPr>
    </w:p>
    <w:p w14:paraId="4C8E6971"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 Bóthar Stigh Lorgan idir teorainn Chomhairle Contae Dhún Laoghaire-Ráth an Dúin / Chathair Bhaile Átha Cliath agus pointe 180 méadar ó dheas óna acomhal le Bóthar Anglesea. </w:t>
      </w:r>
    </w:p>
    <w:p w14:paraId="0E6FE67A" w14:textId="77777777" w:rsidR="00F57924" w:rsidRPr="006311D9" w:rsidRDefault="00F57924" w:rsidP="00F57924">
      <w:pPr>
        <w:ind w:left="360"/>
        <w:jc w:val="both"/>
        <w:rPr>
          <w:sz w:val="24"/>
          <w:szCs w:val="24"/>
        </w:rPr>
      </w:pPr>
    </w:p>
    <w:p w14:paraId="75E9824D"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 Bóthar Shéipéal Iosóid idir pointe 100 méadar siar óna acomhal le rochtain Pháirc an Fhionnuisce ag Geata Dhroichead na hInse agus pointe 100 méadar soir óna acomhal le rochtain Pháirc an Fhionnuisce ag Geata Shéipéal Iosóid.</w:t>
      </w:r>
    </w:p>
    <w:p w14:paraId="1A38B5B7" w14:textId="77777777" w:rsidR="00F57924" w:rsidRPr="006311D9" w:rsidRDefault="00F57924" w:rsidP="00F57924">
      <w:pPr>
        <w:ind w:left="360"/>
        <w:jc w:val="both"/>
        <w:rPr>
          <w:sz w:val="24"/>
          <w:szCs w:val="24"/>
        </w:rPr>
      </w:pPr>
    </w:p>
    <w:p w14:paraId="0C9FFD22"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Ascaill Uí Ghríofa idir pointe 100 méadar siar óna acomhal le Bóthar Bhaile Munna agus pointe 100 méadar soir óna acomhal le Bóthar Bhaile Gall Thoir.</w:t>
      </w:r>
    </w:p>
    <w:p w14:paraId="70BEB80C" w14:textId="77777777" w:rsidR="00F57924" w:rsidRPr="006311D9" w:rsidRDefault="00F57924" w:rsidP="00F57924">
      <w:pPr>
        <w:ind w:left="360"/>
        <w:jc w:val="both"/>
        <w:rPr>
          <w:sz w:val="24"/>
          <w:szCs w:val="24"/>
        </w:rPr>
      </w:pPr>
    </w:p>
    <w:p w14:paraId="5FA79520"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Choinn Colbaird, ó Bhóthar Choinn Colbaird – acomhal Sheachbhóthar Shéipéal Iosóid le pointe 150 méadar siar óna acomhal leis an gCuarbhóthar Theas.</w:t>
      </w:r>
    </w:p>
    <w:p w14:paraId="3B10D4B3" w14:textId="77777777" w:rsidR="00F57924" w:rsidRPr="006311D9" w:rsidRDefault="00F57924" w:rsidP="00F57924">
      <w:pPr>
        <w:ind w:left="360"/>
        <w:jc w:val="both"/>
        <w:rPr>
          <w:sz w:val="24"/>
          <w:szCs w:val="24"/>
        </w:rPr>
      </w:pPr>
    </w:p>
    <w:p w14:paraId="0FBCBC55" w14:textId="595AD7F8"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 Bóthar Mhullach Íde idir pointe 50 méadar thoir thuaidh óna acomhal leis an timpeall</w:t>
      </w:r>
      <w:r w:rsidR="00B24EA9">
        <w:rPr>
          <w:sz w:val="24"/>
          <w:szCs w:val="24"/>
          <w:lang w:val="en-IE"/>
        </w:rPr>
        <w:t>á</w:t>
      </w:r>
      <w:r>
        <w:rPr>
          <w:sz w:val="24"/>
          <w:szCs w:val="24"/>
        </w:rPr>
        <w:t>n ag Ard Aidhin chuig pointe 50 méadar thiar theas óna acomhal le Síneadh Chros an Tuaiscirt agus Ascaill Halla an Chláir.</w:t>
      </w:r>
    </w:p>
    <w:p w14:paraId="5691D288" w14:textId="77777777" w:rsidR="00F57924" w:rsidRPr="006311D9" w:rsidRDefault="00F57924" w:rsidP="00F57924">
      <w:pPr>
        <w:ind w:left="360"/>
        <w:jc w:val="both"/>
        <w:rPr>
          <w:sz w:val="24"/>
          <w:szCs w:val="24"/>
        </w:rPr>
      </w:pPr>
    </w:p>
    <w:p w14:paraId="33469A73"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 Síneadh Chros an Tuaiscirt, óna acomhal le mótarbhealach M1 chuig pointe 50 méadar siar óna acomhal le Bóthar Mhullach Íde</w:t>
      </w:r>
    </w:p>
    <w:p w14:paraId="36A00EF6" w14:textId="77777777" w:rsidR="00F57924" w:rsidRPr="006311D9" w:rsidRDefault="00F57924" w:rsidP="00F57924">
      <w:pPr>
        <w:ind w:left="360"/>
        <w:jc w:val="both"/>
        <w:rPr>
          <w:sz w:val="24"/>
          <w:szCs w:val="24"/>
        </w:rPr>
      </w:pPr>
    </w:p>
    <w:p w14:paraId="356ABD66"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 Ascaill Halla an Chláir ó phointe 50 méadar soir óna acomhal le Bóthar Mhullach Íde go dtí pointe 106m siar óna acomhal le Bóthar na Gráinsí.</w:t>
      </w:r>
    </w:p>
    <w:p w14:paraId="5AF0B736" w14:textId="77777777" w:rsidR="00F57924" w:rsidRPr="006311D9" w:rsidRDefault="00F57924" w:rsidP="00F57924">
      <w:pPr>
        <w:ind w:left="360"/>
        <w:jc w:val="both"/>
        <w:rPr>
          <w:sz w:val="24"/>
          <w:szCs w:val="24"/>
        </w:rPr>
      </w:pPr>
    </w:p>
    <w:p w14:paraId="5FB1858E"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Mhullach Íde ó phointe 50 méadar ó thuaidh óna acomhal le N32 agus Ascaill Halla an Chláir chuig teorainn Chomhairle Contae Fhine Gall / Chathair Bhaile Átha Cliath.</w:t>
      </w:r>
    </w:p>
    <w:p w14:paraId="385D8ADA" w14:textId="77777777" w:rsidR="00F57924" w:rsidRPr="006311D9" w:rsidRDefault="00F57924" w:rsidP="00F57924">
      <w:pPr>
        <w:ind w:left="360"/>
        <w:jc w:val="both"/>
        <w:rPr>
          <w:sz w:val="24"/>
          <w:szCs w:val="24"/>
        </w:rPr>
      </w:pPr>
    </w:p>
    <w:p w14:paraId="77A4A71B"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Eoin Thiar óna acomhal leis an mBóthar Míleata chuig a acomhal leis an gCuarbhóthar Theas.</w:t>
      </w:r>
    </w:p>
    <w:p w14:paraId="02ABB5D1" w14:textId="77777777" w:rsidR="00F57924" w:rsidRPr="006311D9" w:rsidRDefault="00F57924" w:rsidP="00F57924">
      <w:pPr>
        <w:ind w:left="360"/>
        <w:jc w:val="both"/>
        <w:rPr>
          <w:sz w:val="24"/>
          <w:szCs w:val="24"/>
        </w:rPr>
      </w:pPr>
    </w:p>
    <w:p w14:paraId="106AC1E9"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an Náis ó theorainn Chomhairle Cathrach Bhaile Átha Cliath / Chathair Bhaile Átha Cliath go dtí a acomhal le Bóthar na Coille Móire.</w:t>
      </w:r>
    </w:p>
    <w:p w14:paraId="6A9DB6D9" w14:textId="77777777" w:rsidR="00F57924" w:rsidRPr="006311D9" w:rsidRDefault="00F57924" w:rsidP="00F57924">
      <w:pPr>
        <w:ind w:left="360"/>
        <w:jc w:val="both"/>
        <w:rPr>
          <w:sz w:val="24"/>
          <w:szCs w:val="24"/>
        </w:rPr>
      </w:pPr>
    </w:p>
    <w:p w14:paraId="3F7CA44F"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Bóthar na Gráinsí ó phointe 57m soir óna acomhal le hAscaill Halla an Chláir chuig teorainn Chomhairle Contae Fhine Gall / Chathair Bhaile Átha Cliath.</w:t>
      </w:r>
    </w:p>
    <w:p w14:paraId="2BB83FBF" w14:textId="77777777" w:rsidR="00F57924" w:rsidRPr="006311D9" w:rsidRDefault="00F57924" w:rsidP="00F57924">
      <w:pPr>
        <w:ind w:left="360"/>
        <w:jc w:val="both"/>
        <w:rPr>
          <w:sz w:val="24"/>
          <w:szCs w:val="24"/>
        </w:rPr>
      </w:pPr>
    </w:p>
    <w:p w14:paraId="56723C15"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Seachbhóthar Sheantraibh ó thuaidh den aghaidh ó thuaidh den teannta thoir de Bhóthar Sheantalaimh thar dhroichead chuig pointe 135m ó dheas den aghaidh ó dheas den teannta thiar den droichead ó dheas d’Acomhal Mótarbhealaigh Lána na Cúlóige. </w:t>
      </w:r>
    </w:p>
    <w:p w14:paraId="7777C638" w14:textId="77777777" w:rsidR="00F57924" w:rsidRPr="006311D9" w:rsidRDefault="00F57924" w:rsidP="00F57924">
      <w:pPr>
        <w:ind w:left="360"/>
        <w:jc w:val="both"/>
        <w:rPr>
          <w:sz w:val="24"/>
          <w:szCs w:val="24"/>
        </w:rPr>
      </w:pPr>
    </w:p>
    <w:p w14:paraId="48FC5551"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An lána dibhéirsithe ó thuaidh (rampa amach) de Sheachbhóthar Sheantraibh ag Acomhal Mótarbhealaigh Lána na Cúlóige, ó phointe 165m ón líne den aghaidh ó dheas den teannta thiar den droichead theas ag acomhal ó thuaidh chuig pointe 87m ón líne seo.  </w:t>
      </w:r>
    </w:p>
    <w:p w14:paraId="1361F1C0" w14:textId="77777777" w:rsidR="00F57924" w:rsidRPr="006311D9" w:rsidRDefault="00F57924" w:rsidP="00F57924">
      <w:pPr>
        <w:ind w:left="360"/>
        <w:jc w:val="both"/>
        <w:rPr>
          <w:sz w:val="24"/>
          <w:szCs w:val="24"/>
        </w:rPr>
      </w:pPr>
    </w:p>
    <w:p w14:paraId="2F8406C0" w14:textId="318C9A21"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 xml:space="preserve">Seachbhóthar Sheantraibh ó dheas ó phointe 127m ó dheas d’aghaidh ó dheas den teannta thoir den droichead ó dheas ag acomhal </w:t>
      </w:r>
      <w:r w:rsidR="00C65AEA">
        <w:rPr>
          <w:sz w:val="24"/>
          <w:szCs w:val="24"/>
        </w:rPr>
        <w:t>mótarbhealaigh</w:t>
      </w:r>
      <w:r>
        <w:rPr>
          <w:sz w:val="24"/>
          <w:szCs w:val="24"/>
        </w:rPr>
        <w:t xml:space="preserve"> chuig aghaidh ó thuaidh den teannta thoir de Bhóthar an tSeantalaimh os cionn droichid.</w:t>
      </w:r>
    </w:p>
    <w:p w14:paraId="7703CFD5" w14:textId="77777777" w:rsidR="00F57924" w:rsidRPr="006311D9" w:rsidRDefault="00F57924" w:rsidP="00F57924">
      <w:pPr>
        <w:ind w:left="360"/>
        <w:jc w:val="both"/>
        <w:rPr>
          <w:sz w:val="24"/>
          <w:szCs w:val="24"/>
        </w:rPr>
      </w:pPr>
    </w:p>
    <w:p w14:paraId="684927A5" w14:textId="77777777"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Pr>
          <w:sz w:val="24"/>
          <w:szCs w:val="24"/>
        </w:rPr>
        <w:t>An lána inréimnithe ó dheas (rampa isteach) d’Acomhal Mótarbhealaigh Lána na Cúlóige, ó phointe 5m ón líne den aghaidh ó dheas den teannta thoir den droichead theas ag acomhal, chuig acomhal le Seachbhóthar Sheantraibh.</w:t>
      </w:r>
    </w:p>
    <w:p w14:paraId="5982DC27" w14:textId="77777777" w:rsidR="00F57924" w:rsidRPr="006311D9" w:rsidRDefault="00F57924" w:rsidP="00F57924">
      <w:pPr>
        <w:ind w:left="360"/>
        <w:jc w:val="both"/>
        <w:rPr>
          <w:sz w:val="24"/>
          <w:szCs w:val="24"/>
        </w:rPr>
      </w:pPr>
    </w:p>
    <w:p w14:paraId="0C449DA3" w14:textId="77777777" w:rsidR="00F57924" w:rsidRPr="006311D9" w:rsidRDefault="00F57924" w:rsidP="00F57924">
      <w:pPr>
        <w:pStyle w:val="ListParagraph"/>
        <w:numPr>
          <w:ilvl w:val="0"/>
          <w:numId w:val="5"/>
        </w:numPr>
        <w:tabs>
          <w:tab w:val="clear" w:pos="720"/>
          <w:tab w:val="num" w:pos="1080"/>
        </w:tabs>
        <w:spacing w:after="0" w:line="240" w:lineRule="auto"/>
        <w:ind w:left="1080"/>
        <w:contextualSpacing w:val="0"/>
        <w:jc w:val="both"/>
        <w:rPr>
          <w:rFonts w:cs="Arial"/>
          <w:sz w:val="24"/>
          <w:szCs w:val="24"/>
        </w:rPr>
      </w:pPr>
      <w:r>
        <w:rPr>
          <w:sz w:val="24"/>
          <w:szCs w:val="24"/>
        </w:rPr>
        <w:t>Carrbhealach amach Sheachbhóthar Shéipéal Iosóid R148, ó phointe 105m soir ó chrosbhealach Bhóthar na Coille Móire le Seachbhóthar Shéipéal Iosóid, siar chuig Teorainn na Cathrach/ an Chontae ag Baile Phámar.</w:t>
      </w:r>
    </w:p>
    <w:p w14:paraId="3F60250C" w14:textId="77777777" w:rsidR="00F57924" w:rsidRPr="006311D9" w:rsidRDefault="00F57924" w:rsidP="00F57924">
      <w:pPr>
        <w:ind w:left="1080"/>
        <w:jc w:val="both"/>
        <w:rPr>
          <w:sz w:val="24"/>
          <w:szCs w:val="24"/>
        </w:rPr>
      </w:pPr>
    </w:p>
    <w:p w14:paraId="667A04FD" w14:textId="77777777" w:rsidR="006311D9" w:rsidRDefault="006311D9" w:rsidP="00F57924">
      <w:pPr>
        <w:ind w:left="1080"/>
        <w:jc w:val="both"/>
      </w:pPr>
    </w:p>
    <w:p w14:paraId="721E509F" w14:textId="77777777" w:rsidR="00F57924" w:rsidRDefault="00F57924" w:rsidP="00F57924">
      <w:pPr>
        <w:jc w:val="both"/>
      </w:pPr>
    </w:p>
    <w:p w14:paraId="1007E77D" w14:textId="77777777" w:rsidR="00F57924" w:rsidRPr="006311D9" w:rsidRDefault="00F57924" w:rsidP="00F57924">
      <w:pPr>
        <w:pStyle w:val="ListParagraph"/>
        <w:numPr>
          <w:ilvl w:val="0"/>
          <w:numId w:val="34"/>
        </w:numPr>
        <w:jc w:val="both"/>
        <w:rPr>
          <w:sz w:val="24"/>
          <w:szCs w:val="24"/>
        </w:rPr>
      </w:pPr>
      <w:r>
        <w:rPr>
          <w:sz w:val="24"/>
          <w:szCs w:val="24"/>
        </w:rPr>
        <w:t>Is é caoga ciliméadar san uair an luasteorainn a bhunófar le haghaidh feithiclí inneallghluaiste ar na bóithre sonraithe:</w:t>
      </w:r>
    </w:p>
    <w:p w14:paraId="1A48667A" w14:textId="77777777" w:rsidR="006311D9" w:rsidRPr="006311D9" w:rsidRDefault="006311D9" w:rsidP="006311D9">
      <w:pPr>
        <w:jc w:val="both"/>
        <w:rPr>
          <w:sz w:val="24"/>
          <w:szCs w:val="24"/>
        </w:rPr>
      </w:pPr>
    </w:p>
    <w:p w14:paraId="66901568" w14:textId="77777777" w:rsidR="006311D9" w:rsidRPr="006311D9" w:rsidRDefault="006311D9" w:rsidP="006311D9">
      <w:pPr>
        <w:numPr>
          <w:ilvl w:val="0"/>
          <w:numId w:val="38"/>
        </w:numPr>
        <w:spacing w:after="0" w:line="240" w:lineRule="auto"/>
        <w:ind w:left="1080"/>
        <w:jc w:val="both"/>
        <w:rPr>
          <w:sz w:val="24"/>
          <w:szCs w:val="24"/>
        </w:rPr>
      </w:pPr>
      <w:r>
        <w:rPr>
          <w:sz w:val="24"/>
          <w:szCs w:val="24"/>
        </w:rPr>
        <w:t>Seachbhóthar Sheantraibh, ó dheas idir teorainn Chomhairle Contae Fhine Gall /Chomhairle Cathrach Bhaile Átha Cliath agus pointe 250m ó dheas den aghaidh thuaidh den teannta thoir den droichead ó thuaidh ag Acomhal Mótarbhealaigh Lána na Cúlóige.</w:t>
      </w:r>
    </w:p>
    <w:p w14:paraId="409234BC" w14:textId="77777777" w:rsidR="006311D9" w:rsidRPr="006311D9" w:rsidRDefault="006311D9" w:rsidP="006311D9">
      <w:pPr>
        <w:jc w:val="both"/>
        <w:rPr>
          <w:sz w:val="24"/>
          <w:szCs w:val="24"/>
        </w:rPr>
      </w:pPr>
    </w:p>
    <w:p w14:paraId="43FDF719" w14:textId="77777777" w:rsidR="006311D9" w:rsidRPr="006311D9" w:rsidRDefault="006311D9" w:rsidP="006311D9">
      <w:pPr>
        <w:numPr>
          <w:ilvl w:val="0"/>
          <w:numId w:val="38"/>
        </w:numPr>
        <w:spacing w:after="0" w:line="240" w:lineRule="auto"/>
        <w:ind w:left="1080"/>
        <w:jc w:val="both"/>
        <w:rPr>
          <w:sz w:val="24"/>
          <w:szCs w:val="24"/>
        </w:rPr>
      </w:pPr>
      <w:r>
        <w:rPr>
          <w:sz w:val="24"/>
          <w:szCs w:val="24"/>
        </w:rPr>
        <w:t>Tollán Chalafort Bhaile Átha Cliath (Bealach Rochtana an Chalafoirt Thuaidh), ó Dheas.</w:t>
      </w:r>
    </w:p>
    <w:p w14:paraId="00FD5C04" w14:textId="77777777" w:rsidR="006311D9" w:rsidRPr="006311D9" w:rsidRDefault="006311D9" w:rsidP="006311D9">
      <w:pPr>
        <w:jc w:val="both"/>
        <w:rPr>
          <w:sz w:val="24"/>
          <w:szCs w:val="24"/>
        </w:rPr>
      </w:pPr>
    </w:p>
    <w:p w14:paraId="12BFC871" w14:textId="77777777" w:rsidR="006311D9" w:rsidRPr="006311D9" w:rsidRDefault="006311D9" w:rsidP="006311D9">
      <w:pPr>
        <w:numPr>
          <w:ilvl w:val="0"/>
          <w:numId w:val="38"/>
        </w:numPr>
        <w:spacing w:after="0" w:line="240" w:lineRule="auto"/>
        <w:ind w:left="1080"/>
        <w:jc w:val="both"/>
        <w:rPr>
          <w:sz w:val="24"/>
          <w:szCs w:val="24"/>
        </w:rPr>
      </w:pPr>
      <w:r>
        <w:rPr>
          <w:sz w:val="24"/>
          <w:szCs w:val="24"/>
        </w:rPr>
        <w:t>Tollán Chalafort Bhaile Átha Cliath (Bealach Rochtana an Chalafoirt Thuaidh), ó Thuaidh.</w:t>
      </w:r>
    </w:p>
    <w:p w14:paraId="6279595D" w14:textId="77777777" w:rsidR="006311D9" w:rsidRPr="006311D9" w:rsidRDefault="006311D9" w:rsidP="006311D9">
      <w:pPr>
        <w:pStyle w:val="ListParagraph"/>
        <w:ind w:left="360"/>
        <w:rPr>
          <w:sz w:val="24"/>
          <w:szCs w:val="24"/>
        </w:rPr>
      </w:pPr>
    </w:p>
    <w:p w14:paraId="6466209C" w14:textId="77777777" w:rsidR="00F57924" w:rsidRPr="006311D9" w:rsidRDefault="006311D9" w:rsidP="006311D9">
      <w:pPr>
        <w:pStyle w:val="ListParagraph"/>
        <w:numPr>
          <w:ilvl w:val="0"/>
          <w:numId w:val="34"/>
        </w:numPr>
        <w:jc w:val="both"/>
      </w:pPr>
      <w:r>
        <w:rPr>
          <w:sz w:val="24"/>
          <w:szCs w:val="24"/>
        </w:rPr>
        <w:t>Luasteorainn Speisialta Thréimhsiúil 30 km/h in aice le scoileanna.</w:t>
      </w:r>
    </w:p>
    <w:p w14:paraId="3CFDDE55" w14:textId="77777777" w:rsidR="006311D9" w:rsidRDefault="006311D9" w:rsidP="006311D9">
      <w:pPr>
        <w:ind w:left="720"/>
        <w:jc w:val="both"/>
      </w:pPr>
    </w:p>
    <w:p w14:paraId="72473EAA"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 xml:space="preserve">Bóthar an Mhíle Fhada (carrbhealaí soir agus siar) ó phointe 10m soir óna acomhal le Paráid Bhaile Bhailcín chuig pointe 60m thoir óna acomhal le Páirc Shliabh Bladhma </w:t>
      </w:r>
    </w:p>
    <w:p w14:paraId="323BED27" w14:textId="77777777" w:rsidR="006311D9" w:rsidRPr="006311D9" w:rsidRDefault="006311D9" w:rsidP="006311D9">
      <w:pPr>
        <w:jc w:val="both"/>
        <w:rPr>
          <w:color w:val="000000" w:themeColor="text1"/>
          <w:sz w:val="24"/>
          <w:szCs w:val="24"/>
        </w:rPr>
      </w:pPr>
    </w:p>
    <w:p w14:paraId="4005D280"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 xml:space="preserve">Páirc Shliabh Bladhma </w:t>
      </w:r>
    </w:p>
    <w:p w14:paraId="3A695077" w14:textId="77777777" w:rsidR="006311D9" w:rsidRPr="006311D9" w:rsidRDefault="006311D9" w:rsidP="006311D9">
      <w:pPr>
        <w:jc w:val="both"/>
        <w:rPr>
          <w:color w:val="000000" w:themeColor="text1"/>
          <w:sz w:val="24"/>
          <w:szCs w:val="24"/>
        </w:rPr>
      </w:pPr>
    </w:p>
    <w:p w14:paraId="7540C882"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Bóthar Shéipéal Iosóid ó phointe os comhair theorainn choiteann uimhir 4 agus uimhir 5 Ardán an Mhuilinn Chearr le haghaidh achar 140m i dtreo an iarthair</w:t>
      </w:r>
    </w:p>
    <w:p w14:paraId="515916EA" w14:textId="77777777" w:rsidR="006311D9" w:rsidRPr="006311D9" w:rsidRDefault="006311D9" w:rsidP="006311D9">
      <w:pPr>
        <w:jc w:val="both"/>
        <w:rPr>
          <w:color w:val="000000" w:themeColor="text1"/>
          <w:sz w:val="24"/>
          <w:szCs w:val="24"/>
        </w:rPr>
      </w:pPr>
    </w:p>
    <w:p w14:paraId="61D0FA3A"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Bóthar Bhinn Éadair ó phointe ag Lampa Poiblí Chaighdeán 86 agus i dtreo an Iarthair le haghaidh 160m agus i dtreo an Oirthir le haghaidh 60m</w:t>
      </w:r>
    </w:p>
    <w:p w14:paraId="291C8081" w14:textId="77777777" w:rsidR="006311D9" w:rsidRPr="006311D9" w:rsidRDefault="006311D9" w:rsidP="006311D9">
      <w:pPr>
        <w:jc w:val="both"/>
        <w:rPr>
          <w:color w:val="000000" w:themeColor="text1"/>
          <w:sz w:val="24"/>
          <w:szCs w:val="24"/>
        </w:rPr>
      </w:pPr>
    </w:p>
    <w:p w14:paraId="457A8AE3"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Ascaill Uí Ghríofa ó phointe ag Lampa Poiblí Chaighdeán 11 agus i dtreo an Iarthair le haghaidh 373m agus i dtreo an Oirthir le haghaidh 67m</w:t>
      </w:r>
    </w:p>
    <w:p w14:paraId="092EFEE2" w14:textId="77777777" w:rsidR="006311D9" w:rsidRPr="006311D9" w:rsidRDefault="006311D9" w:rsidP="006311D9">
      <w:pPr>
        <w:jc w:val="both"/>
        <w:rPr>
          <w:color w:val="000000" w:themeColor="text1"/>
          <w:sz w:val="24"/>
          <w:szCs w:val="24"/>
        </w:rPr>
      </w:pPr>
    </w:p>
    <w:p w14:paraId="6AF4E476"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Bóthar Shéamais Mhic Aonghasa ó phointe ag Lampa Poiblí Chaighdeán 70 agus i dtreo an Iarthair le haghaidh 78m agus i dtreo an Oirthir le haghaidh 92m</w:t>
      </w:r>
    </w:p>
    <w:p w14:paraId="4FED8431" w14:textId="77777777" w:rsidR="006311D9" w:rsidRPr="006311D9" w:rsidRDefault="006311D9" w:rsidP="006311D9">
      <w:pPr>
        <w:jc w:val="both"/>
        <w:rPr>
          <w:color w:val="000000" w:themeColor="text1"/>
          <w:sz w:val="24"/>
          <w:szCs w:val="24"/>
        </w:rPr>
      </w:pPr>
    </w:p>
    <w:p w14:paraId="65F5396B"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Bóthar Thír an Iúir Thoir ó phointe ag Lampa Poiblí Chaighdeán 16 agus i dtreo an Oirthir le haghaidh 200m agus i dtreo an Iarthair le haghaidh 80m</w:t>
      </w:r>
    </w:p>
    <w:p w14:paraId="0BA8B41D" w14:textId="77777777" w:rsidR="006311D9" w:rsidRPr="006311D9" w:rsidRDefault="006311D9" w:rsidP="006311D9">
      <w:pPr>
        <w:jc w:val="both"/>
        <w:rPr>
          <w:color w:val="000000" w:themeColor="text1"/>
          <w:sz w:val="24"/>
          <w:szCs w:val="24"/>
        </w:rPr>
      </w:pPr>
    </w:p>
    <w:p w14:paraId="621261C6" w14:textId="77777777" w:rsidR="006311D9" w:rsidRPr="006311D9" w:rsidRDefault="006311D9" w:rsidP="006311D9">
      <w:pPr>
        <w:numPr>
          <w:ilvl w:val="0"/>
          <w:numId w:val="10"/>
        </w:numPr>
        <w:spacing w:after="0" w:line="240" w:lineRule="auto"/>
        <w:jc w:val="both"/>
        <w:rPr>
          <w:color w:val="000000" w:themeColor="text1"/>
          <w:sz w:val="24"/>
          <w:szCs w:val="24"/>
        </w:rPr>
      </w:pPr>
      <w:r>
        <w:rPr>
          <w:color w:val="000000" w:themeColor="text1"/>
          <w:sz w:val="24"/>
          <w:szCs w:val="24"/>
        </w:rPr>
        <w:t>Bóthar Clareville Thoir ó phointe ag Lampa Poiblí Chaighdeán 11 agus i dtreo an Oirthir le haghaidh 79m agus i dtreo an Iarthair le haghaidh 100m</w:t>
      </w:r>
    </w:p>
    <w:p w14:paraId="763DCD55" w14:textId="77777777" w:rsidR="006311D9" w:rsidRPr="006311D9" w:rsidRDefault="006311D9" w:rsidP="006311D9">
      <w:pPr>
        <w:jc w:val="both"/>
        <w:rPr>
          <w:color w:val="000000" w:themeColor="text1"/>
          <w:sz w:val="24"/>
          <w:szCs w:val="24"/>
        </w:rPr>
      </w:pPr>
    </w:p>
    <w:p w14:paraId="3BFB1F01" w14:textId="77777777" w:rsidR="006311D9" w:rsidRPr="006311D9" w:rsidRDefault="006311D9" w:rsidP="006311D9">
      <w:pPr>
        <w:jc w:val="both"/>
      </w:pPr>
    </w:p>
    <w:p w14:paraId="2BE13D36" w14:textId="77777777" w:rsidR="006311D9" w:rsidRDefault="006311D9" w:rsidP="006311D9">
      <w:pPr>
        <w:ind w:left="720"/>
        <w:jc w:val="both"/>
      </w:pPr>
    </w:p>
    <w:p w14:paraId="7AF5FDE8" w14:textId="77777777" w:rsidR="006311D9" w:rsidRDefault="006311D9" w:rsidP="006311D9">
      <w:pPr>
        <w:ind w:left="720"/>
        <w:jc w:val="both"/>
      </w:pPr>
    </w:p>
    <w:p w14:paraId="4A1A9D73" w14:textId="77777777" w:rsidR="00F57924" w:rsidRPr="00540B13" w:rsidRDefault="00F57924" w:rsidP="00F57924">
      <w:pPr>
        <w:pStyle w:val="ListParagraph"/>
        <w:numPr>
          <w:ilvl w:val="0"/>
          <w:numId w:val="34"/>
        </w:numPr>
        <w:jc w:val="both"/>
      </w:pPr>
      <w:r>
        <w:br w:type="page"/>
      </w:r>
    </w:p>
    <w:p w14:paraId="7A171B77" w14:textId="77777777" w:rsidR="00824F66" w:rsidRDefault="00E96C0F" w:rsidP="00796CAC">
      <w:r>
        <w:rPr>
          <w:noProof/>
          <w:lang w:val="en-IE" w:eastAsia="en-IE"/>
        </w:rPr>
        <w:drawing>
          <wp:inline distT="0" distB="0" distL="0" distR="0" wp14:anchorId="508CDB01" wp14:editId="46BA83BD">
            <wp:extent cx="8775963" cy="6214930"/>
            <wp:effectExtent l="412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798453" cy="6230857"/>
                    </a:xfrm>
                    <a:prstGeom prst="rect">
                      <a:avLst/>
                    </a:prstGeom>
                  </pic:spPr>
                </pic:pic>
              </a:graphicData>
            </a:graphic>
          </wp:inline>
        </w:drawing>
      </w:r>
      <w:r>
        <w:br w:type="page"/>
      </w:r>
    </w:p>
    <w:p w14:paraId="6385AA80" w14:textId="77777777" w:rsidR="00824F66" w:rsidRPr="009C3E18" w:rsidRDefault="00824F66" w:rsidP="00824F66">
      <w:pPr>
        <w:jc w:val="both"/>
        <w:rPr>
          <w:b/>
        </w:rPr>
      </w:pPr>
      <w:r>
        <w:rPr>
          <w:b/>
        </w:rPr>
        <w:t xml:space="preserve">I láthair nuair a greamaíodh Séala Chomhairle Cathrach Bhaile Átha Cliath de seo </w:t>
      </w:r>
    </w:p>
    <w:p w14:paraId="19EADD86" w14:textId="77777777" w:rsidR="00824F66" w:rsidRPr="00540B13" w:rsidRDefault="00824F66" w:rsidP="00824F66">
      <w:pPr>
        <w:jc w:val="both"/>
        <w:rPr>
          <w:rFonts w:cs="Helvetica"/>
          <w:b/>
          <w:bCs/>
        </w:rPr>
      </w:pPr>
      <w:r>
        <w:rPr>
          <w:b/>
          <w:bCs/>
        </w:rPr>
        <w:t xml:space="preserve"> </w:t>
      </w:r>
    </w:p>
    <w:p w14:paraId="62411C2B" w14:textId="77777777" w:rsidR="00824F66" w:rsidRPr="00540B13" w:rsidRDefault="00824F66" w:rsidP="00824F66">
      <w:pPr>
        <w:jc w:val="both"/>
        <w:rPr>
          <w:rFonts w:cs="Helvetica"/>
          <w:b/>
          <w:bCs/>
        </w:rPr>
      </w:pPr>
    </w:p>
    <w:p w14:paraId="76E28A30" w14:textId="77777777" w:rsidR="00824F66" w:rsidRPr="00540B13" w:rsidRDefault="00824F66" w:rsidP="00824F66">
      <w:pPr>
        <w:ind w:left="240"/>
        <w:jc w:val="both"/>
        <w:rPr>
          <w:rFonts w:cs="Helvetica"/>
          <w:b/>
          <w:bCs/>
        </w:rPr>
      </w:pPr>
    </w:p>
    <w:p w14:paraId="6BDC5B35" w14:textId="77777777" w:rsidR="00824F66" w:rsidRPr="00540B13" w:rsidRDefault="00824F66" w:rsidP="00824F66">
      <w:pPr>
        <w:ind w:left="240"/>
        <w:jc w:val="both"/>
        <w:rPr>
          <w:rFonts w:cs="Helvetica"/>
          <w:b/>
          <w:bCs/>
        </w:rPr>
      </w:pPr>
    </w:p>
    <w:p w14:paraId="7FA3DF2F" w14:textId="77777777" w:rsidR="00824F66" w:rsidRPr="00540B13" w:rsidRDefault="00824F66" w:rsidP="00824F66">
      <w:pPr>
        <w:ind w:left="240"/>
        <w:jc w:val="both"/>
        <w:rPr>
          <w:rFonts w:cs="Helvetica"/>
          <w:b/>
          <w:bCs/>
        </w:rPr>
      </w:pPr>
    </w:p>
    <w:p w14:paraId="4CB613AC" w14:textId="77777777" w:rsidR="00824F66" w:rsidRPr="00540B13" w:rsidRDefault="00824F66" w:rsidP="00824F66">
      <w:pPr>
        <w:ind w:left="240"/>
        <w:jc w:val="both"/>
        <w:rPr>
          <w:rFonts w:cs="Helvetica"/>
          <w:b/>
          <w:bCs/>
        </w:rPr>
      </w:pPr>
    </w:p>
    <w:p w14:paraId="001D823C" w14:textId="77777777" w:rsidR="00824F66" w:rsidRPr="00540B13" w:rsidRDefault="00824F66" w:rsidP="00824F66">
      <w:pPr>
        <w:ind w:left="240"/>
        <w:jc w:val="both"/>
        <w:rPr>
          <w:rFonts w:cs="Helvetica"/>
          <w:b/>
          <w:bCs/>
        </w:rPr>
      </w:pPr>
    </w:p>
    <w:p w14:paraId="0719D59F" w14:textId="77777777" w:rsidR="00824F66" w:rsidRPr="00540B13" w:rsidRDefault="00824F66" w:rsidP="00824F66">
      <w:pPr>
        <w:ind w:left="240"/>
        <w:jc w:val="both"/>
        <w:rPr>
          <w:rFonts w:cs="Helvetica"/>
          <w:b/>
          <w:bCs/>
        </w:rPr>
      </w:pPr>
    </w:p>
    <w:p w14:paraId="0524F37B" w14:textId="77777777" w:rsidR="00824F66" w:rsidRPr="00540B13" w:rsidRDefault="00824F66" w:rsidP="00824F66">
      <w:pPr>
        <w:ind w:left="240"/>
        <w:jc w:val="both"/>
        <w:rPr>
          <w:rFonts w:cs="Helvetica"/>
          <w:b/>
          <w:bCs/>
        </w:rPr>
      </w:pPr>
    </w:p>
    <w:p w14:paraId="759D78CF" w14:textId="77777777" w:rsidR="00824F66" w:rsidRPr="00540B13" w:rsidRDefault="00824F66" w:rsidP="00824F66">
      <w:pPr>
        <w:ind w:left="240"/>
        <w:jc w:val="both"/>
        <w:rPr>
          <w:rFonts w:cs="Helvetica"/>
          <w:b/>
          <w:bCs/>
        </w:rPr>
      </w:pPr>
    </w:p>
    <w:p w14:paraId="3530848E" w14:textId="77777777" w:rsidR="00824F66" w:rsidRPr="00540B13" w:rsidRDefault="00824F66" w:rsidP="00824F66">
      <w:pPr>
        <w:ind w:left="240"/>
        <w:jc w:val="both"/>
        <w:rPr>
          <w:rFonts w:cs="Helvetica"/>
          <w:b/>
          <w:bCs/>
        </w:rPr>
      </w:pPr>
    </w:p>
    <w:p w14:paraId="215A08FD" w14:textId="77777777" w:rsidR="00824F66" w:rsidRPr="00540B13" w:rsidRDefault="00824F66" w:rsidP="00824F66">
      <w:pPr>
        <w:ind w:left="240"/>
        <w:rPr>
          <w:rFonts w:cs="Helvetica"/>
          <w:b/>
          <w:bCs/>
        </w:rPr>
      </w:pPr>
      <w:r>
        <w:rPr>
          <w:b/>
          <w:bCs/>
        </w:rPr>
        <w:t>An                lá de                                     2020</w:t>
      </w:r>
    </w:p>
    <w:p w14:paraId="16179DBE" w14:textId="77777777" w:rsidR="00824F66" w:rsidRPr="00540B13" w:rsidRDefault="00824F66" w:rsidP="00824F66">
      <w:pPr>
        <w:ind w:left="240"/>
      </w:pPr>
    </w:p>
    <w:p w14:paraId="230B2E9C" w14:textId="77777777" w:rsidR="00824F66" w:rsidRPr="00540B13" w:rsidRDefault="00824F66" w:rsidP="00824F66"/>
    <w:p w14:paraId="7F07CD11" w14:textId="77777777" w:rsidR="00824F66" w:rsidRPr="00540B13" w:rsidRDefault="00824F66" w:rsidP="00824F66"/>
    <w:p w14:paraId="6953006E" w14:textId="77777777" w:rsidR="00824F66" w:rsidRDefault="00824F66" w:rsidP="0079130E">
      <w:pPr>
        <w:spacing w:line="360" w:lineRule="auto"/>
        <w:jc w:val="both"/>
      </w:pPr>
    </w:p>
    <w:sectPr w:rsidR="00824F66" w:rsidSect="005F4672">
      <w:footerReference w:type="default" r:id="rId10"/>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8135B" w14:textId="77777777" w:rsidR="00D44CC3" w:rsidRDefault="00D44CC3" w:rsidP="00925889">
      <w:pPr>
        <w:spacing w:after="0" w:line="240" w:lineRule="auto"/>
      </w:pPr>
      <w:r>
        <w:separator/>
      </w:r>
    </w:p>
  </w:endnote>
  <w:endnote w:type="continuationSeparator" w:id="0">
    <w:p w14:paraId="5DD59441" w14:textId="77777777" w:rsidR="00D44CC3" w:rsidRDefault="00D44CC3" w:rsidP="00925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412681"/>
      <w:docPartObj>
        <w:docPartGallery w:val="Page Numbers (Bottom of Page)"/>
        <w:docPartUnique/>
      </w:docPartObj>
    </w:sdtPr>
    <w:sdtEndPr>
      <w:rPr>
        <w:noProof/>
      </w:rPr>
    </w:sdtEndPr>
    <w:sdtContent>
      <w:p w14:paraId="3D607AF0" w14:textId="77777777" w:rsidR="005F4672" w:rsidRDefault="005F4672">
        <w:pPr>
          <w:pStyle w:val="Footer"/>
          <w:jc w:val="center"/>
        </w:pPr>
        <w:r>
          <w:t>4</w:t>
        </w:r>
      </w:p>
    </w:sdtContent>
  </w:sdt>
  <w:p w14:paraId="395920EE" w14:textId="77777777" w:rsidR="005F4672" w:rsidRDefault="005F4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33141" w14:textId="77777777" w:rsidR="00D44CC3" w:rsidRDefault="00D44CC3" w:rsidP="00925889">
      <w:pPr>
        <w:spacing w:after="0" w:line="240" w:lineRule="auto"/>
      </w:pPr>
      <w:r>
        <w:separator/>
      </w:r>
    </w:p>
  </w:footnote>
  <w:footnote w:type="continuationSeparator" w:id="0">
    <w:p w14:paraId="3B5CEE4C" w14:textId="77777777" w:rsidR="00D44CC3" w:rsidRDefault="00D44CC3" w:rsidP="00925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215"/>
    <w:multiLevelType w:val="hybridMultilevel"/>
    <w:tmpl w:val="CF3CE86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DE03D8"/>
    <w:multiLevelType w:val="hybridMultilevel"/>
    <w:tmpl w:val="BF7EB920"/>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2A5FA7"/>
    <w:multiLevelType w:val="hybridMultilevel"/>
    <w:tmpl w:val="93FA5FC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0B00C6"/>
    <w:multiLevelType w:val="hybridMultilevel"/>
    <w:tmpl w:val="9800A36E"/>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12E162B3"/>
    <w:multiLevelType w:val="hybridMultilevel"/>
    <w:tmpl w:val="67C213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4B17C7A"/>
    <w:multiLevelType w:val="hybridMultilevel"/>
    <w:tmpl w:val="EC8C7AE0"/>
    <w:lvl w:ilvl="0" w:tplc="5074E55C">
      <w:start w:val="1"/>
      <w:numFmt w:val="decimal"/>
      <w:lvlText w:val="%1."/>
      <w:lvlJc w:val="left"/>
      <w:pPr>
        <w:ind w:left="390" w:hanging="360"/>
      </w:pPr>
      <w:rPr>
        <w:rFonts w:hint="default"/>
        <w:color w:val="auto"/>
      </w:rPr>
    </w:lvl>
    <w:lvl w:ilvl="1" w:tplc="18090019">
      <w:start w:val="1"/>
      <w:numFmt w:val="lowerLetter"/>
      <w:lvlText w:val="%2."/>
      <w:lvlJc w:val="left"/>
      <w:pPr>
        <w:ind w:left="1110" w:hanging="360"/>
      </w:pPr>
    </w:lvl>
    <w:lvl w:ilvl="2" w:tplc="1809001B" w:tentative="1">
      <w:start w:val="1"/>
      <w:numFmt w:val="lowerRoman"/>
      <w:lvlText w:val="%3."/>
      <w:lvlJc w:val="right"/>
      <w:pPr>
        <w:ind w:left="1830" w:hanging="180"/>
      </w:pPr>
    </w:lvl>
    <w:lvl w:ilvl="3" w:tplc="1809000F" w:tentative="1">
      <w:start w:val="1"/>
      <w:numFmt w:val="decimal"/>
      <w:lvlText w:val="%4."/>
      <w:lvlJc w:val="left"/>
      <w:pPr>
        <w:ind w:left="2550" w:hanging="360"/>
      </w:pPr>
    </w:lvl>
    <w:lvl w:ilvl="4" w:tplc="18090019" w:tentative="1">
      <w:start w:val="1"/>
      <w:numFmt w:val="lowerLetter"/>
      <w:lvlText w:val="%5."/>
      <w:lvlJc w:val="left"/>
      <w:pPr>
        <w:ind w:left="3270" w:hanging="360"/>
      </w:pPr>
    </w:lvl>
    <w:lvl w:ilvl="5" w:tplc="1809001B" w:tentative="1">
      <w:start w:val="1"/>
      <w:numFmt w:val="lowerRoman"/>
      <w:lvlText w:val="%6."/>
      <w:lvlJc w:val="right"/>
      <w:pPr>
        <w:ind w:left="3990" w:hanging="180"/>
      </w:pPr>
    </w:lvl>
    <w:lvl w:ilvl="6" w:tplc="1809000F" w:tentative="1">
      <w:start w:val="1"/>
      <w:numFmt w:val="decimal"/>
      <w:lvlText w:val="%7."/>
      <w:lvlJc w:val="left"/>
      <w:pPr>
        <w:ind w:left="4710" w:hanging="360"/>
      </w:pPr>
    </w:lvl>
    <w:lvl w:ilvl="7" w:tplc="18090019" w:tentative="1">
      <w:start w:val="1"/>
      <w:numFmt w:val="lowerLetter"/>
      <w:lvlText w:val="%8."/>
      <w:lvlJc w:val="left"/>
      <w:pPr>
        <w:ind w:left="5430" w:hanging="360"/>
      </w:pPr>
    </w:lvl>
    <w:lvl w:ilvl="8" w:tplc="1809001B" w:tentative="1">
      <w:start w:val="1"/>
      <w:numFmt w:val="lowerRoman"/>
      <w:lvlText w:val="%9."/>
      <w:lvlJc w:val="right"/>
      <w:pPr>
        <w:ind w:left="6150" w:hanging="180"/>
      </w:pPr>
    </w:lvl>
  </w:abstractNum>
  <w:abstractNum w:abstractNumId="6" w15:restartNumberingAfterBreak="0">
    <w:nsid w:val="17AB3EB7"/>
    <w:multiLevelType w:val="hybridMultilevel"/>
    <w:tmpl w:val="447CA1B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8843738"/>
    <w:multiLevelType w:val="hybridMultilevel"/>
    <w:tmpl w:val="2336312A"/>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205523C3"/>
    <w:multiLevelType w:val="hybridMultilevel"/>
    <w:tmpl w:val="72860BB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221C4430"/>
    <w:multiLevelType w:val="hybridMultilevel"/>
    <w:tmpl w:val="4DC04B94"/>
    <w:lvl w:ilvl="0" w:tplc="04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2CBB4B0A"/>
    <w:multiLevelType w:val="hybridMultilevel"/>
    <w:tmpl w:val="FEC8E02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D292981"/>
    <w:multiLevelType w:val="hybridMultilevel"/>
    <w:tmpl w:val="0B4E0FB4"/>
    <w:lvl w:ilvl="0" w:tplc="04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104678"/>
    <w:multiLevelType w:val="hybridMultilevel"/>
    <w:tmpl w:val="94169B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CE2377"/>
    <w:multiLevelType w:val="hybridMultilevel"/>
    <w:tmpl w:val="FDEA99A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4487DB9"/>
    <w:multiLevelType w:val="hybridMultilevel"/>
    <w:tmpl w:val="8DBC050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56D4642"/>
    <w:multiLevelType w:val="hybridMultilevel"/>
    <w:tmpl w:val="68064C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7EE6B50"/>
    <w:multiLevelType w:val="hybridMultilevel"/>
    <w:tmpl w:val="D22EB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0F455E"/>
    <w:multiLevelType w:val="hybridMultilevel"/>
    <w:tmpl w:val="D84A15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C5D79A6"/>
    <w:multiLevelType w:val="hybridMultilevel"/>
    <w:tmpl w:val="36F26C9A"/>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DBC09FA"/>
    <w:multiLevelType w:val="hybridMultilevel"/>
    <w:tmpl w:val="C674E080"/>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0152FBD"/>
    <w:multiLevelType w:val="hybridMultilevel"/>
    <w:tmpl w:val="22987B70"/>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13B34EF"/>
    <w:multiLevelType w:val="hybridMultilevel"/>
    <w:tmpl w:val="DAFC8E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52E3606"/>
    <w:multiLevelType w:val="hybridMultilevel"/>
    <w:tmpl w:val="9E1899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7497530"/>
    <w:multiLevelType w:val="hybridMultilevel"/>
    <w:tmpl w:val="F4D2B1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660EC0"/>
    <w:multiLevelType w:val="hybridMultilevel"/>
    <w:tmpl w:val="FFFC12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D90F66"/>
    <w:multiLevelType w:val="hybridMultilevel"/>
    <w:tmpl w:val="C0BC6EB4"/>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F484C54"/>
    <w:multiLevelType w:val="hybridMultilevel"/>
    <w:tmpl w:val="EECED9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9C4960"/>
    <w:multiLevelType w:val="hybridMultilevel"/>
    <w:tmpl w:val="AD24C9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BD6B50"/>
    <w:multiLevelType w:val="hybridMultilevel"/>
    <w:tmpl w:val="71C646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4A72098"/>
    <w:multiLevelType w:val="hybridMultilevel"/>
    <w:tmpl w:val="0F20AB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60D418A"/>
    <w:multiLevelType w:val="hybridMultilevel"/>
    <w:tmpl w:val="2348EFA2"/>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31" w15:restartNumberingAfterBreak="0">
    <w:nsid w:val="69436A16"/>
    <w:multiLevelType w:val="hybridMultilevel"/>
    <w:tmpl w:val="178CDE5E"/>
    <w:lvl w:ilvl="0" w:tplc="56B857D0">
      <w:start w:val="1"/>
      <w:numFmt w:val="bullet"/>
      <w:lvlText w:val="•"/>
      <w:lvlJc w:val="left"/>
      <w:pPr>
        <w:tabs>
          <w:tab w:val="num" w:pos="720"/>
        </w:tabs>
        <w:ind w:left="720" w:hanging="360"/>
      </w:pPr>
      <w:rPr>
        <w:rFonts w:ascii="Arial" w:hAnsi="Arial" w:hint="default"/>
      </w:rPr>
    </w:lvl>
    <w:lvl w:ilvl="1" w:tplc="2C309E52" w:tentative="1">
      <w:start w:val="1"/>
      <w:numFmt w:val="bullet"/>
      <w:lvlText w:val="•"/>
      <w:lvlJc w:val="left"/>
      <w:pPr>
        <w:tabs>
          <w:tab w:val="num" w:pos="1440"/>
        </w:tabs>
        <w:ind w:left="1440" w:hanging="360"/>
      </w:pPr>
      <w:rPr>
        <w:rFonts w:ascii="Arial" w:hAnsi="Arial" w:hint="default"/>
      </w:rPr>
    </w:lvl>
    <w:lvl w:ilvl="2" w:tplc="1A84ACAC" w:tentative="1">
      <w:start w:val="1"/>
      <w:numFmt w:val="bullet"/>
      <w:lvlText w:val="•"/>
      <w:lvlJc w:val="left"/>
      <w:pPr>
        <w:tabs>
          <w:tab w:val="num" w:pos="2160"/>
        </w:tabs>
        <w:ind w:left="2160" w:hanging="360"/>
      </w:pPr>
      <w:rPr>
        <w:rFonts w:ascii="Arial" w:hAnsi="Arial" w:hint="default"/>
      </w:rPr>
    </w:lvl>
    <w:lvl w:ilvl="3" w:tplc="DDD28460" w:tentative="1">
      <w:start w:val="1"/>
      <w:numFmt w:val="bullet"/>
      <w:lvlText w:val="•"/>
      <w:lvlJc w:val="left"/>
      <w:pPr>
        <w:tabs>
          <w:tab w:val="num" w:pos="2880"/>
        </w:tabs>
        <w:ind w:left="2880" w:hanging="360"/>
      </w:pPr>
      <w:rPr>
        <w:rFonts w:ascii="Arial" w:hAnsi="Arial" w:hint="default"/>
      </w:rPr>
    </w:lvl>
    <w:lvl w:ilvl="4" w:tplc="E2D0F7FE" w:tentative="1">
      <w:start w:val="1"/>
      <w:numFmt w:val="bullet"/>
      <w:lvlText w:val="•"/>
      <w:lvlJc w:val="left"/>
      <w:pPr>
        <w:tabs>
          <w:tab w:val="num" w:pos="3600"/>
        </w:tabs>
        <w:ind w:left="3600" w:hanging="360"/>
      </w:pPr>
      <w:rPr>
        <w:rFonts w:ascii="Arial" w:hAnsi="Arial" w:hint="default"/>
      </w:rPr>
    </w:lvl>
    <w:lvl w:ilvl="5" w:tplc="52586400" w:tentative="1">
      <w:start w:val="1"/>
      <w:numFmt w:val="bullet"/>
      <w:lvlText w:val="•"/>
      <w:lvlJc w:val="left"/>
      <w:pPr>
        <w:tabs>
          <w:tab w:val="num" w:pos="4320"/>
        </w:tabs>
        <w:ind w:left="4320" w:hanging="360"/>
      </w:pPr>
      <w:rPr>
        <w:rFonts w:ascii="Arial" w:hAnsi="Arial" w:hint="default"/>
      </w:rPr>
    </w:lvl>
    <w:lvl w:ilvl="6" w:tplc="C20E48C8" w:tentative="1">
      <w:start w:val="1"/>
      <w:numFmt w:val="bullet"/>
      <w:lvlText w:val="•"/>
      <w:lvlJc w:val="left"/>
      <w:pPr>
        <w:tabs>
          <w:tab w:val="num" w:pos="5040"/>
        </w:tabs>
        <w:ind w:left="5040" w:hanging="360"/>
      </w:pPr>
      <w:rPr>
        <w:rFonts w:ascii="Arial" w:hAnsi="Arial" w:hint="default"/>
      </w:rPr>
    </w:lvl>
    <w:lvl w:ilvl="7" w:tplc="934A0434" w:tentative="1">
      <w:start w:val="1"/>
      <w:numFmt w:val="bullet"/>
      <w:lvlText w:val="•"/>
      <w:lvlJc w:val="left"/>
      <w:pPr>
        <w:tabs>
          <w:tab w:val="num" w:pos="5760"/>
        </w:tabs>
        <w:ind w:left="5760" w:hanging="360"/>
      </w:pPr>
      <w:rPr>
        <w:rFonts w:ascii="Arial" w:hAnsi="Arial" w:hint="default"/>
      </w:rPr>
    </w:lvl>
    <w:lvl w:ilvl="8" w:tplc="822685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A93871"/>
    <w:multiLevelType w:val="hybridMultilevel"/>
    <w:tmpl w:val="8A42993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007153F"/>
    <w:multiLevelType w:val="hybridMultilevel"/>
    <w:tmpl w:val="A516AF7A"/>
    <w:lvl w:ilvl="0" w:tplc="52702D16">
      <w:start w:val="1"/>
      <w:numFmt w:val="bullet"/>
      <w:lvlText w:val="•"/>
      <w:lvlJc w:val="left"/>
      <w:pPr>
        <w:tabs>
          <w:tab w:val="num" w:pos="720"/>
        </w:tabs>
        <w:ind w:left="720" w:hanging="360"/>
      </w:pPr>
      <w:rPr>
        <w:rFonts w:ascii="Arial" w:hAnsi="Arial" w:hint="default"/>
      </w:rPr>
    </w:lvl>
    <w:lvl w:ilvl="1" w:tplc="314A3E1C" w:tentative="1">
      <w:start w:val="1"/>
      <w:numFmt w:val="bullet"/>
      <w:lvlText w:val="•"/>
      <w:lvlJc w:val="left"/>
      <w:pPr>
        <w:tabs>
          <w:tab w:val="num" w:pos="1440"/>
        </w:tabs>
        <w:ind w:left="1440" w:hanging="360"/>
      </w:pPr>
      <w:rPr>
        <w:rFonts w:ascii="Arial" w:hAnsi="Arial" w:hint="default"/>
      </w:rPr>
    </w:lvl>
    <w:lvl w:ilvl="2" w:tplc="4606B184" w:tentative="1">
      <w:start w:val="1"/>
      <w:numFmt w:val="bullet"/>
      <w:lvlText w:val="•"/>
      <w:lvlJc w:val="left"/>
      <w:pPr>
        <w:tabs>
          <w:tab w:val="num" w:pos="2160"/>
        </w:tabs>
        <w:ind w:left="2160" w:hanging="360"/>
      </w:pPr>
      <w:rPr>
        <w:rFonts w:ascii="Arial" w:hAnsi="Arial" w:hint="default"/>
      </w:rPr>
    </w:lvl>
    <w:lvl w:ilvl="3" w:tplc="B2AE3CD2" w:tentative="1">
      <w:start w:val="1"/>
      <w:numFmt w:val="bullet"/>
      <w:lvlText w:val="•"/>
      <w:lvlJc w:val="left"/>
      <w:pPr>
        <w:tabs>
          <w:tab w:val="num" w:pos="2880"/>
        </w:tabs>
        <w:ind w:left="2880" w:hanging="360"/>
      </w:pPr>
      <w:rPr>
        <w:rFonts w:ascii="Arial" w:hAnsi="Arial" w:hint="default"/>
      </w:rPr>
    </w:lvl>
    <w:lvl w:ilvl="4" w:tplc="CF56A766" w:tentative="1">
      <w:start w:val="1"/>
      <w:numFmt w:val="bullet"/>
      <w:lvlText w:val="•"/>
      <w:lvlJc w:val="left"/>
      <w:pPr>
        <w:tabs>
          <w:tab w:val="num" w:pos="3600"/>
        </w:tabs>
        <w:ind w:left="3600" w:hanging="360"/>
      </w:pPr>
      <w:rPr>
        <w:rFonts w:ascii="Arial" w:hAnsi="Arial" w:hint="default"/>
      </w:rPr>
    </w:lvl>
    <w:lvl w:ilvl="5" w:tplc="8F38D94E" w:tentative="1">
      <w:start w:val="1"/>
      <w:numFmt w:val="bullet"/>
      <w:lvlText w:val="•"/>
      <w:lvlJc w:val="left"/>
      <w:pPr>
        <w:tabs>
          <w:tab w:val="num" w:pos="4320"/>
        </w:tabs>
        <w:ind w:left="4320" w:hanging="360"/>
      </w:pPr>
      <w:rPr>
        <w:rFonts w:ascii="Arial" w:hAnsi="Arial" w:hint="default"/>
      </w:rPr>
    </w:lvl>
    <w:lvl w:ilvl="6" w:tplc="3C620BA8" w:tentative="1">
      <w:start w:val="1"/>
      <w:numFmt w:val="bullet"/>
      <w:lvlText w:val="•"/>
      <w:lvlJc w:val="left"/>
      <w:pPr>
        <w:tabs>
          <w:tab w:val="num" w:pos="5040"/>
        </w:tabs>
        <w:ind w:left="5040" w:hanging="360"/>
      </w:pPr>
      <w:rPr>
        <w:rFonts w:ascii="Arial" w:hAnsi="Arial" w:hint="default"/>
      </w:rPr>
    </w:lvl>
    <w:lvl w:ilvl="7" w:tplc="B1ACA6AC" w:tentative="1">
      <w:start w:val="1"/>
      <w:numFmt w:val="bullet"/>
      <w:lvlText w:val="•"/>
      <w:lvlJc w:val="left"/>
      <w:pPr>
        <w:tabs>
          <w:tab w:val="num" w:pos="5760"/>
        </w:tabs>
        <w:ind w:left="5760" w:hanging="360"/>
      </w:pPr>
      <w:rPr>
        <w:rFonts w:ascii="Arial" w:hAnsi="Arial" w:hint="default"/>
      </w:rPr>
    </w:lvl>
    <w:lvl w:ilvl="8" w:tplc="AD32F97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36A0266"/>
    <w:multiLevelType w:val="hybridMultilevel"/>
    <w:tmpl w:val="8620DD3C"/>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3D20CB4"/>
    <w:multiLevelType w:val="hybridMultilevel"/>
    <w:tmpl w:val="1D9C5880"/>
    <w:lvl w:ilvl="0" w:tplc="0409000F">
      <w:start w:val="1"/>
      <w:numFmt w:val="decimal"/>
      <w:lvlText w:val="%1."/>
      <w:lvlJc w:val="left"/>
      <w:pPr>
        <w:tabs>
          <w:tab w:val="num" w:pos="1440"/>
        </w:tabs>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A2A6787"/>
    <w:multiLevelType w:val="hybridMultilevel"/>
    <w:tmpl w:val="F280AEE4"/>
    <w:lvl w:ilvl="0" w:tplc="18090001">
      <w:start w:val="1"/>
      <w:numFmt w:val="bullet"/>
      <w:lvlText w:val=""/>
      <w:lvlJc w:val="left"/>
      <w:pPr>
        <w:ind w:left="920" w:hanging="360"/>
      </w:pPr>
      <w:rPr>
        <w:rFonts w:ascii="Symbol" w:hAnsi="Symbol" w:hint="default"/>
      </w:rPr>
    </w:lvl>
    <w:lvl w:ilvl="1" w:tplc="18090003" w:tentative="1">
      <w:start w:val="1"/>
      <w:numFmt w:val="bullet"/>
      <w:lvlText w:val="o"/>
      <w:lvlJc w:val="left"/>
      <w:pPr>
        <w:ind w:left="1640" w:hanging="360"/>
      </w:pPr>
      <w:rPr>
        <w:rFonts w:ascii="Courier New" w:hAnsi="Courier New" w:cs="Courier New" w:hint="default"/>
      </w:rPr>
    </w:lvl>
    <w:lvl w:ilvl="2" w:tplc="18090005" w:tentative="1">
      <w:start w:val="1"/>
      <w:numFmt w:val="bullet"/>
      <w:lvlText w:val=""/>
      <w:lvlJc w:val="left"/>
      <w:pPr>
        <w:ind w:left="2360" w:hanging="360"/>
      </w:pPr>
      <w:rPr>
        <w:rFonts w:ascii="Wingdings" w:hAnsi="Wingdings" w:hint="default"/>
      </w:rPr>
    </w:lvl>
    <w:lvl w:ilvl="3" w:tplc="18090001" w:tentative="1">
      <w:start w:val="1"/>
      <w:numFmt w:val="bullet"/>
      <w:lvlText w:val=""/>
      <w:lvlJc w:val="left"/>
      <w:pPr>
        <w:ind w:left="3080" w:hanging="360"/>
      </w:pPr>
      <w:rPr>
        <w:rFonts w:ascii="Symbol" w:hAnsi="Symbol" w:hint="default"/>
      </w:rPr>
    </w:lvl>
    <w:lvl w:ilvl="4" w:tplc="18090003" w:tentative="1">
      <w:start w:val="1"/>
      <w:numFmt w:val="bullet"/>
      <w:lvlText w:val="o"/>
      <w:lvlJc w:val="left"/>
      <w:pPr>
        <w:ind w:left="3800" w:hanging="360"/>
      </w:pPr>
      <w:rPr>
        <w:rFonts w:ascii="Courier New" w:hAnsi="Courier New" w:cs="Courier New" w:hint="default"/>
      </w:rPr>
    </w:lvl>
    <w:lvl w:ilvl="5" w:tplc="18090005" w:tentative="1">
      <w:start w:val="1"/>
      <w:numFmt w:val="bullet"/>
      <w:lvlText w:val=""/>
      <w:lvlJc w:val="left"/>
      <w:pPr>
        <w:ind w:left="4520" w:hanging="360"/>
      </w:pPr>
      <w:rPr>
        <w:rFonts w:ascii="Wingdings" w:hAnsi="Wingdings" w:hint="default"/>
      </w:rPr>
    </w:lvl>
    <w:lvl w:ilvl="6" w:tplc="18090001" w:tentative="1">
      <w:start w:val="1"/>
      <w:numFmt w:val="bullet"/>
      <w:lvlText w:val=""/>
      <w:lvlJc w:val="left"/>
      <w:pPr>
        <w:ind w:left="5240" w:hanging="360"/>
      </w:pPr>
      <w:rPr>
        <w:rFonts w:ascii="Symbol" w:hAnsi="Symbol" w:hint="default"/>
      </w:rPr>
    </w:lvl>
    <w:lvl w:ilvl="7" w:tplc="18090003" w:tentative="1">
      <w:start w:val="1"/>
      <w:numFmt w:val="bullet"/>
      <w:lvlText w:val="o"/>
      <w:lvlJc w:val="left"/>
      <w:pPr>
        <w:ind w:left="5960" w:hanging="360"/>
      </w:pPr>
      <w:rPr>
        <w:rFonts w:ascii="Courier New" w:hAnsi="Courier New" w:cs="Courier New" w:hint="default"/>
      </w:rPr>
    </w:lvl>
    <w:lvl w:ilvl="8" w:tplc="18090005" w:tentative="1">
      <w:start w:val="1"/>
      <w:numFmt w:val="bullet"/>
      <w:lvlText w:val=""/>
      <w:lvlJc w:val="left"/>
      <w:pPr>
        <w:ind w:left="6680" w:hanging="360"/>
      </w:pPr>
      <w:rPr>
        <w:rFonts w:ascii="Wingdings" w:hAnsi="Wingdings" w:hint="default"/>
      </w:rPr>
    </w:lvl>
  </w:abstractNum>
  <w:abstractNum w:abstractNumId="37" w15:restartNumberingAfterBreak="0">
    <w:nsid w:val="7FD4466E"/>
    <w:multiLevelType w:val="hybridMultilevel"/>
    <w:tmpl w:val="4ABA48C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30"/>
  </w:num>
  <w:num w:numId="2">
    <w:abstractNumId w:val="33"/>
  </w:num>
  <w:num w:numId="3">
    <w:abstractNumId w:val="31"/>
  </w:num>
  <w:num w:numId="4">
    <w:abstractNumId w:val="36"/>
  </w:num>
  <w:num w:numId="5">
    <w:abstractNumId w:val="27"/>
  </w:num>
  <w:num w:numId="6">
    <w:abstractNumId w:val="16"/>
  </w:num>
  <w:num w:numId="7">
    <w:abstractNumId w:val="24"/>
  </w:num>
  <w:num w:numId="8">
    <w:abstractNumId w:val="28"/>
  </w:num>
  <w:num w:numId="9">
    <w:abstractNumId w:val="12"/>
  </w:num>
  <w:num w:numId="10">
    <w:abstractNumId w:val="15"/>
  </w:num>
  <w:num w:numId="11">
    <w:abstractNumId w:val="5"/>
  </w:num>
  <w:num w:numId="12">
    <w:abstractNumId w:val="37"/>
  </w:num>
  <w:num w:numId="13">
    <w:abstractNumId w:val="29"/>
  </w:num>
  <w:num w:numId="14">
    <w:abstractNumId w:val="4"/>
  </w:num>
  <w:num w:numId="15">
    <w:abstractNumId w:val="34"/>
  </w:num>
  <w:num w:numId="16">
    <w:abstractNumId w:val="25"/>
  </w:num>
  <w:num w:numId="17">
    <w:abstractNumId w:val="26"/>
  </w:num>
  <w:num w:numId="18">
    <w:abstractNumId w:val="1"/>
  </w:num>
  <w:num w:numId="19">
    <w:abstractNumId w:val="9"/>
  </w:num>
  <w:num w:numId="20">
    <w:abstractNumId w:val="7"/>
  </w:num>
  <w:num w:numId="21">
    <w:abstractNumId w:val="3"/>
  </w:num>
  <w:num w:numId="22">
    <w:abstractNumId w:val="6"/>
  </w:num>
  <w:num w:numId="23">
    <w:abstractNumId w:val="0"/>
  </w:num>
  <w:num w:numId="24">
    <w:abstractNumId w:val="2"/>
  </w:num>
  <w:num w:numId="25">
    <w:abstractNumId w:val="23"/>
  </w:num>
  <w:num w:numId="26">
    <w:abstractNumId w:val="35"/>
  </w:num>
  <w:num w:numId="27">
    <w:abstractNumId w:val="11"/>
  </w:num>
  <w:num w:numId="28">
    <w:abstractNumId w:val="17"/>
  </w:num>
  <w:num w:numId="29">
    <w:abstractNumId w:val="22"/>
  </w:num>
  <w:num w:numId="30">
    <w:abstractNumId w:val="32"/>
  </w:num>
  <w:num w:numId="31">
    <w:abstractNumId w:val="20"/>
  </w:num>
  <w:num w:numId="32">
    <w:abstractNumId w:val="18"/>
  </w:num>
  <w:num w:numId="33">
    <w:abstractNumId w:val="19"/>
  </w:num>
  <w:num w:numId="34">
    <w:abstractNumId w:val="10"/>
  </w:num>
  <w:num w:numId="35">
    <w:abstractNumId w:val="21"/>
  </w:num>
  <w:num w:numId="36">
    <w:abstractNumId w:val="14"/>
  </w:num>
  <w:num w:numId="37">
    <w:abstractNumId w:val="1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F8"/>
    <w:rsid w:val="00010CC8"/>
    <w:rsid w:val="0003013B"/>
    <w:rsid w:val="000362BA"/>
    <w:rsid w:val="00040820"/>
    <w:rsid w:val="0004236D"/>
    <w:rsid w:val="000433B5"/>
    <w:rsid w:val="00063E0D"/>
    <w:rsid w:val="00084B02"/>
    <w:rsid w:val="000905A4"/>
    <w:rsid w:val="000A3736"/>
    <w:rsid w:val="000A7FD4"/>
    <w:rsid w:val="000B23F9"/>
    <w:rsid w:val="000B2577"/>
    <w:rsid w:val="000B73C2"/>
    <w:rsid w:val="000C1155"/>
    <w:rsid w:val="000C6F12"/>
    <w:rsid w:val="000D0200"/>
    <w:rsid w:val="000E64B1"/>
    <w:rsid w:val="000F0C37"/>
    <w:rsid w:val="000F529A"/>
    <w:rsid w:val="000F71E3"/>
    <w:rsid w:val="001125B7"/>
    <w:rsid w:val="00122FCC"/>
    <w:rsid w:val="00124F0D"/>
    <w:rsid w:val="00131C89"/>
    <w:rsid w:val="00132939"/>
    <w:rsid w:val="00135030"/>
    <w:rsid w:val="001516B7"/>
    <w:rsid w:val="001563C0"/>
    <w:rsid w:val="00162CAC"/>
    <w:rsid w:val="001664CB"/>
    <w:rsid w:val="00170CF2"/>
    <w:rsid w:val="001736BB"/>
    <w:rsid w:val="00173ABE"/>
    <w:rsid w:val="00180C58"/>
    <w:rsid w:val="001813BE"/>
    <w:rsid w:val="001839F2"/>
    <w:rsid w:val="001964F8"/>
    <w:rsid w:val="001A29BA"/>
    <w:rsid w:val="001A6209"/>
    <w:rsid w:val="001D6A4F"/>
    <w:rsid w:val="001D7C84"/>
    <w:rsid w:val="001E3369"/>
    <w:rsid w:val="001E5941"/>
    <w:rsid w:val="00205E05"/>
    <w:rsid w:val="00215FAC"/>
    <w:rsid w:val="00222D2C"/>
    <w:rsid w:val="00231BD5"/>
    <w:rsid w:val="00244019"/>
    <w:rsid w:val="00247FC5"/>
    <w:rsid w:val="002516C2"/>
    <w:rsid w:val="0025381A"/>
    <w:rsid w:val="0027638D"/>
    <w:rsid w:val="00276BA5"/>
    <w:rsid w:val="00277ECB"/>
    <w:rsid w:val="00282BB1"/>
    <w:rsid w:val="002866C5"/>
    <w:rsid w:val="00292EB6"/>
    <w:rsid w:val="00295BF9"/>
    <w:rsid w:val="00295EDB"/>
    <w:rsid w:val="002A0520"/>
    <w:rsid w:val="002A14F2"/>
    <w:rsid w:val="002B45E8"/>
    <w:rsid w:val="002B5E5C"/>
    <w:rsid w:val="002C064B"/>
    <w:rsid w:val="002C2638"/>
    <w:rsid w:val="0031020A"/>
    <w:rsid w:val="00324A68"/>
    <w:rsid w:val="0033652B"/>
    <w:rsid w:val="0034544E"/>
    <w:rsid w:val="003538A6"/>
    <w:rsid w:val="00361DDE"/>
    <w:rsid w:val="00362AAE"/>
    <w:rsid w:val="00364FE9"/>
    <w:rsid w:val="003719DE"/>
    <w:rsid w:val="00376E58"/>
    <w:rsid w:val="003827CD"/>
    <w:rsid w:val="00385761"/>
    <w:rsid w:val="00390F87"/>
    <w:rsid w:val="003938A6"/>
    <w:rsid w:val="003A606D"/>
    <w:rsid w:val="003B56FF"/>
    <w:rsid w:val="003B584D"/>
    <w:rsid w:val="003C6EB2"/>
    <w:rsid w:val="003F6D73"/>
    <w:rsid w:val="003F717E"/>
    <w:rsid w:val="003F76D6"/>
    <w:rsid w:val="004045F7"/>
    <w:rsid w:val="00411983"/>
    <w:rsid w:val="004321C5"/>
    <w:rsid w:val="00432412"/>
    <w:rsid w:val="0044205E"/>
    <w:rsid w:val="004441E0"/>
    <w:rsid w:val="004741A7"/>
    <w:rsid w:val="004802A6"/>
    <w:rsid w:val="004A2B07"/>
    <w:rsid w:val="004C4312"/>
    <w:rsid w:val="004D2E1D"/>
    <w:rsid w:val="004D7C0A"/>
    <w:rsid w:val="004F0D91"/>
    <w:rsid w:val="004F5FB1"/>
    <w:rsid w:val="005164AE"/>
    <w:rsid w:val="00533101"/>
    <w:rsid w:val="00543F0E"/>
    <w:rsid w:val="00545B30"/>
    <w:rsid w:val="0055173C"/>
    <w:rsid w:val="0055544A"/>
    <w:rsid w:val="00564577"/>
    <w:rsid w:val="00564B35"/>
    <w:rsid w:val="00581814"/>
    <w:rsid w:val="00584C0C"/>
    <w:rsid w:val="0059018F"/>
    <w:rsid w:val="005A3F6A"/>
    <w:rsid w:val="005A6869"/>
    <w:rsid w:val="005A79F6"/>
    <w:rsid w:val="005B7632"/>
    <w:rsid w:val="005D0E34"/>
    <w:rsid w:val="005D578A"/>
    <w:rsid w:val="005D6AB3"/>
    <w:rsid w:val="005E0837"/>
    <w:rsid w:val="005F4672"/>
    <w:rsid w:val="00602D32"/>
    <w:rsid w:val="0060381A"/>
    <w:rsid w:val="0060467D"/>
    <w:rsid w:val="0061219E"/>
    <w:rsid w:val="00614D0D"/>
    <w:rsid w:val="00615A79"/>
    <w:rsid w:val="006311D9"/>
    <w:rsid w:val="00631D0E"/>
    <w:rsid w:val="00650335"/>
    <w:rsid w:val="00654DCC"/>
    <w:rsid w:val="006628E0"/>
    <w:rsid w:val="00675DEE"/>
    <w:rsid w:val="00680A21"/>
    <w:rsid w:val="0068780F"/>
    <w:rsid w:val="006958E9"/>
    <w:rsid w:val="006B14AE"/>
    <w:rsid w:val="006B5498"/>
    <w:rsid w:val="006C4A3B"/>
    <w:rsid w:val="006C656E"/>
    <w:rsid w:val="006D19D7"/>
    <w:rsid w:val="006F3C02"/>
    <w:rsid w:val="00717BD0"/>
    <w:rsid w:val="00721DBA"/>
    <w:rsid w:val="007226B5"/>
    <w:rsid w:val="00727CED"/>
    <w:rsid w:val="0074019E"/>
    <w:rsid w:val="007432D0"/>
    <w:rsid w:val="00770A31"/>
    <w:rsid w:val="00773E16"/>
    <w:rsid w:val="007742E0"/>
    <w:rsid w:val="0078016E"/>
    <w:rsid w:val="0079130E"/>
    <w:rsid w:val="007955E4"/>
    <w:rsid w:val="00796CAC"/>
    <w:rsid w:val="007A1D54"/>
    <w:rsid w:val="007A3FC7"/>
    <w:rsid w:val="007A6F68"/>
    <w:rsid w:val="007B68C8"/>
    <w:rsid w:val="007C0D06"/>
    <w:rsid w:val="007C1488"/>
    <w:rsid w:val="007C7D64"/>
    <w:rsid w:val="00807261"/>
    <w:rsid w:val="00811F56"/>
    <w:rsid w:val="00812736"/>
    <w:rsid w:val="008149C9"/>
    <w:rsid w:val="008245AC"/>
    <w:rsid w:val="00824F66"/>
    <w:rsid w:val="0082739B"/>
    <w:rsid w:val="00830BF3"/>
    <w:rsid w:val="0083271C"/>
    <w:rsid w:val="0084097B"/>
    <w:rsid w:val="00843267"/>
    <w:rsid w:val="008467ED"/>
    <w:rsid w:val="00846B3C"/>
    <w:rsid w:val="00872764"/>
    <w:rsid w:val="0088097A"/>
    <w:rsid w:val="008847B2"/>
    <w:rsid w:val="008904BA"/>
    <w:rsid w:val="008943D9"/>
    <w:rsid w:val="008A015B"/>
    <w:rsid w:val="008D4500"/>
    <w:rsid w:val="008D6BDB"/>
    <w:rsid w:val="008E47EA"/>
    <w:rsid w:val="008F1262"/>
    <w:rsid w:val="00906A77"/>
    <w:rsid w:val="00922A48"/>
    <w:rsid w:val="00925889"/>
    <w:rsid w:val="009278F5"/>
    <w:rsid w:val="00943E17"/>
    <w:rsid w:val="009513E6"/>
    <w:rsid w:val="00955B65"/>
    <w:rsid w:val="00961E06"/>
    <w:rsid w:val="00973BA3"/>
    <w:rsid w:val="00973D46"/>
    <w:rsid w:val="009949D2"/>
    <w:rsid w:val="009B0A3A"/>
    <w:rsid w:val="009B1777"/>
    <w:rsid w:val="009B1EE8"/>
    <w:rsid w:val="009C3E18"/>
    <w:rsid w:val="009C74B1"/>
    <w:rsid w:val="009E463F"/>
    <w:rsid w:val="009F199F"/>
    <w:rsid w:val="009F4FBD"/>
    <w:rsid w:val="00A179E6"/>
    <w:rsid w:val="00A370A8"/>
    <w:rsid w:val="00A37A05"/>
    <w:rsid w:val="00A430A7"/>
    <w:rsid w:val="00A43A40"/>
    <w:rsid w:val="00A45F2C"/>
    <w:rsid w:val="00A61920"/>
    <w:rsid w:val="00A776BF"/>
    <w:rsid w:val="00A80AE7"/>
    <w:rsid w:val="00A83122"/>
    <w:rsid w:val="00A83D7B"/>
    <w:rsid w:val="00A86410"/>
    <w:rsid w:val="00AA2FCD"/>
    <w:rsid w:val="00AA720C"/>
    <w:rsid w:val="00AC60AD"/>
    <w:rsid w:val="00AC637E"/>
    <w:rsid w:val="00AD1CC0"/>
    <w:rsid w:val="00AD511C"/>
    <w:rsid w:val="00AE3256"/>
    <w:rsid w:val="00AF2EBF"/>
    <w:rsid w:val="00AF6752"/>
    <w:rsid w:val="00AF7A44"/>
    <w:rsid w:val="00B000F4"/>
    <w:rsid w:val="00B024B7"/>
    <w:rsid w:val="00B1253B"/>
    <w:rsid w:val="00B14DAF"/>
    <w:rsid w:val="00B208A7"/>
    <w:rsid w:val="00B2366B"/>
    <w:rsid w:val="00B24EA9"/>
    <w:rsid w:val="00B356F8"/>
    <w:rsid w:val="00B42232"/>
    <w:rsid w:val="00B6039F"/>
    <w:rsid w:val="00B62B6D"/>
    <w:rsid w:val="00B763C3"/>
    <w:rsid w:val="00B82048"/>
    <w:rsid w:val="00B8596F"/>
    <w:rsid w:val="00B938ED"/>
    <w:rsid w:val="00B94CCF"/>
    <w:rsid w:val="00BA03C9"/>
    <w:rsid w:val="00BA32AF"/>
    <w:rsid w:val="00BB09F6"/>
    <w:rsid w:val="00BC3229"/>
    <w:rsid w:val="00BC5E94"/>
    <w:rsid w:val="00BC734E"/>
    <w:rsid w:val="00BE4199"/>
    <w:rsid w:val="00BE421D"/>
    <w:rsid w:val="00BF4290"/>
    <w:rsid w:val="00BF7394"/>
    <w:rsid w:val="00C17FB7"/>
    <w:rsid w:val="00C33B12"/>
    <w:rsid w:val="00C65AEA"/>
    <w:rsid w:val="00C81D1A"/>
    <w:rsid w:val="00C87F0C"/>
    <w:rsid w:val="00CA4D66"/>
    <w:rsid w:val="00CB08E8"/>
    <w:rsid w:val="00CB1015"/>
    <w:rsid w:val="00CB1186"/>
    <w:rsid w:val="00CB13F9"/>
    <w:rsid w:val="00CB1498"/>
    <w:rsid w:val="00CB3421"/>
    <w:rsid w:val="00CD1309"/>
    <w:rsid w:val="00D017B3"/>
    <w:rsid w:val="00D0622E"/>
    <w:rsid w:val="00D1436E"/>
    <w:rsid w:val="00D1615D"/>
    <w:rsid w:val="00D24B49"/>
    <w:rsid w:val="00D35FF2"/>
    <w:rsid w:val="00D420FA"/>
    <w:rsid w:val="00D44679"/>
    <w:rsid w:val="00D44CC3"/>
    <w:rsid w:val="00D467F5"/>
    <w:rsid w:val="00D86962"/>
    <w:rsid w:val="00D9175F"/>
    <w:rsid w:val="00D91DE6"/>
    <w:rsid w:val="00DA6330"/>
    <w:rsid w:val="00DB5FBE"/>
    <w:rsid w:val="00DC1824"/>
    <w:rsid w:val="00DC1967"/>
    <w:rsid w:val="00DC45D9"/>
    <w:rsid w:val="00DE3A91"/>
    <w:rsid w:val="00E00F56"/>
    <w:rsid w:val="00E03C16"/>
    <w:rsid w:val="00E109DD"/>
    <w:rsid w:val="00E1592E"/>
    <w:rsid w:val="00E235E1"/>
    <w:rsid w:val="00E30BA2"/>
    <w:rsid w:val="00E32CB7"/>
    <w:rsid w:val="00E4722C"/>
    <w:rsid w:val="00E53CFE"/>
    <w:rsid w:val="00E5460F"/>
    <w:rsid w:val="00E60D56"/>
    <w:rsid w:val="00E6449C"/>
    <w:rsid w:val="00E650F6"/>
    <w:rsid w:val="00E671F9"/>
    <w:rsid w:val="00E91BF5"/>
    <w:rsid w:val="00E94400"/>
    <w:rsid w:val="00E96C0F"/>
    <w:rsid w:val="00EC3FEB"/>
    <w:rsid w:val="00ED1E8E"/>
    <w:rsid w:val="00EF3A0C"/>
    <w:rsid w:val="00EF4B46"/>
    <w:rsid w:val="00F0210B"/>
    <w:rsid w:val="00F26B83"/>
    <w:rsid w:val="00F27B16"/>
    <w:rsid w:val="00F32538"/>
    <w:rsid w:val="00F36047"/>
    <w:rsid w:val="00F371CA"/>
    <w:rsid w:val="00F42B0C"/>
    <w:rsid w:val="00F45FC5"/>
    <w:rsid w:val="00F56BD9"/>
    <w:rsid w:val="00F57924"/>
    <w:rsid w:val="00F732EC"/>
    <w:rsid w:val="00F73B75"/>
    <w:rsid w:val="00F92CF4"/>
    <w:rsid w:val="00FC2CD1"/>
    <w:rsid w:val="00FC371F"/>
    <w:rsid w:val="00FD01AB"/>
    <w:rsid w:val="00FE4DFC"/>
    <w:rsid w:val="00FF4129"/>
    <w:rsid w:val="00FF66EC"/>
    <w:rsid w:val="00FF7A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A2A15"/>
  <w15:docId w15:val="{8D9E442B-080D-4DFA-997B-AA19045F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330"/>
  </w:style>
  <w:style w:type="paragraph" w:styleId="Heading1">
    <w:name w:val="heading 1"/>
    <w:basedOn w:val="Normal"/>
    <w:next w:val="Normal"/>
    <w:link w:val="Heading1Char"/>
    <w:qFormat/>
    <w:rsid w:val="00231BD5"/>
    <w:pPr>
      <w:keepNext/>
      <w:spacing w:after="0" w:line="240" w:lineRule="auto"/>
      <w:jc w:val="center"/>
      <w:outlineLvl w:val="0"/>
    </w:pPr>
    <w:rPr>
      <w:rFonts w:ascii="Helvetica" w:eastAsia="Times New Roman" w:hAnsi="Helvetica" w:cs="Times New Roman"/>
      <w:b/>
      <w:bCs/>
      <w:sz w:val="24"/>
      <w:szCs w:val="24"/>
    </w:rPr>
  </w:style>
  <w:style w:type="paragraph" w:styleId="Heading2">
    <w:name w:val="heading 2"/>
    <w:basedOn w:val="Normal"/>
    <w:next w:val="Normal"/>
    <w:link w:val="Heading2Char"/>
    <w:qFormat/>
    <w:rsid w:val="00231BD5"/>
    <w:pPr>
      <w:keepNext/>
      <w:spacing w:after="0" w:line="240" w:lineRule="auto"/>
      <w:ind w:left="360"/>
      <w:jc w:val="center"/>
      <w:outlineLvl w:val="1"/>
    </w:pPr>
    <w:rPr>
      <w:rFonts w:ascii="Helvetica" w:eastAsia="Times New Roman" w:hAnsi="Helvetica" w:cs="Times New Roman"/>
      <w:b/>
      <w:bCs/>
      <w:sz w:val="24"/>
      <w:szCs w:val="24"/>
    </w:rPr>
  </w:style>
  <w:style w:type="paragraph" w:styleId="Heading3">
    <w:name w:val="heading 3"/>
    <w:basedOn w:val="Normal"/>
    <w:next w:val="Normal"/>
    <w:link w:val="Heading3Char"/>
    <w:qFormat/>
    <w:rsid w:val="00231BD5"/>
    <w:pPr>
      <w:keepNext/>
      <w:spacing w:after="0" w:line="240" w:lineRule="auto"/>
      <w:jc w:val="right"/>
      <w:outlineLvl w:val="2"/>
    </w:pPr>
    <w:rPr>
      <w:rFonts w:ascii="Helvetica" w:eastAsia="Times New Roman" w:hAnsi="Helvetica" w:cs="Times New Roman"/>
      <w:b/>
      <w:bCs/>
      <w:sz w:val="24"/>
      <w:szCs w:val="24"/>
    </w:rPr>
  </w:style>
  <w:style w:type="paragraph" w:styleId="Heading4">
    <w:name w:val="heading 4"/>
    <w:basedOn w:val="Normal"/>
    <w:next w:val="Normal"/>
    <w:link w:val="Heading4Char"/>
    <w:qFormat/>
    <w:rsid w:val="00231BD5"/>
    <w:pPr>
      <w:keepNext/>
      <w:spacing w:after="0" w:line="240" w:lineRule="auto"/>
      <w:ind w:left="240"/>
      <w:outlineLvl w:val="3"/>
    </w:pPr>
    <w:rPr>
      <w:rFonts w:ascii="Helvetica" w:eastAsia="Times New Roman" w:hAnsi="Helvetica" w:cs="Helvetic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1F9"/>
    <w:pPr>
      <w:ind w:left="720"/>
      <w:contextualSpacing/>
    </w:pPr>
  </w:style>
  <w:style w:type="paragraph" w:styleId="BalloonText">
    <w:name w:val="Balloon Text"/>
    <w:basedOn w:val="Normal"/>
    <w:link w:val="BalloonTextChar"/>
    <w:uiPriority w:val="99"/>
    <w:semiHidden/>
    <w:unhideWhenUsed/>
    <w:rsid w:val="00A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10"/>
    <w:rPr>
      <w:rFonts w:ascii="Tahoma" w:hAnsi="Tahoma" w:cs="Tahoma"/>
      <w:sz w:val="16"/>
      <w:szCs w:val="16"/>
    </w:rPr>
  </w:style>
  <w:style w:type="character" w:styleId="Hyperlink">
    <w:name w:val="Hyperlink"/>
    <w:basedOn w:val="DefaultParagraphFont"/>
    <w:uiPriority w:val="99"/>
    <w:unhideWhenUsed/>
    <w:rsid w:val="000A3736"/>
    <w:rPr>
      <w:color w:val="0000FF" w:themeColor="hyperlink"/>
      <w:u w:val="single"/>
    </w:rPr>
  </w:style>
  <w:style w:type="paragraph" w:styleId="Header">
    <w:name w:val="header"/>
    <w:basedOn w:val="Normal"/>
    <w:link w:val="HeaderChar"/>
    <w:uiPriority w:val="99"/>
    <w:unhideWhenUsed/>
    <w:rsid w:val="00925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889"/>
  </w:style>
  <w:style w:type="paragraph" w:styleId="Footer">
    <w:name w:val="footer"/>
    <w:basedOn w:val="Normal"/>
    <w:link w:val="FooterChar"/>
    <w:uiPriority w:val="99"/>
    <w:unhideWhenUsed/>
    <w:rsid w:val="00925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889"/>
  </w:style>
  <w:style w:type="character" w:customStyle="1" w:styleId="Heading1Char">
    <w:name w:val="Heading 1 Char"/>
    <w:basedOn w:val="DefaultParagraphFont"/>
    <w:link w:val="Heading1"/>
    <w:rsid w:val="00231BD5"/>
    <w:rPr>
      <w:rFonts w:ascii="Helvetica" w:eastAsia="Times New Roman" w:hAnsi="Helvetica" w:cs="Times New Roman"/>
      <w:b/>
      <w:bCs/>
      <w:sz w:val="24"/>
      <w:szCs w:val="24"/>
      <w:lang w:val="ga-IE"/>
    </w:rPr>
  </w:style>
  <w:style w:type="character" w:customStyle="1" w:styleId="Heading2Char">
    <w:name w:val="Heading 2 Char"/>
    <w:basedOn w:val="DefaultParagraphFont"/>
    <w:link w:val="Heading2"/>
    <w:rsid w:val="00231BD5"/>
    <w:rPr>
      <w:rFonts w:ascii="Helvetica" w:eastAsia="Times New Roman" w:hAnsi="Helvetica" w:cs="Times New Roman"/>
      <w:b/>
      <w:bCs/>
      <w:sz w:val="24"/>
      <w:szCs w:val="24"/>
      <w:lang w:val="ga-IE"/>
    </w:rPr>
  </w:style>
  <w:style w:type="character" w:customStyle="1" w:styleId="Heading3Char">
    <w:name w:val="Heading 3 Char"/>
    <w:basedOn w:val="DefaultParagraphFont"/>
    <w:link w:val="Heading3"/>
    <w:rsid w:val="00231BD5"/>
    <w:rPr>
      <w:rFonts w:ascii="Helvetica" w:eastAsia="Times New Roman" w:hAnsi="Helvetica" w:cs="Times New Roman"/>
      <w:b/>
      <w:bCs/>
      <w:sz w:val="24"/>
      <w:szCs w:val="24"/>
      <w:lang w:val="ga-IE"/>
    </w:rPr>
  </w:style>
  <w:style w:type="character" w:customStyle="1" w:styleId="Heading4Char">
    <w:name w:val="Heading 4 Char"/>
    <w:basedOn w:val="DefaultParagraphFont"/>
    <w:link w:val="Heading4"/>
    <w:rsid w:val="00231BD5"/>
    <w:rPr>
      <w:rFonts w:ascii="Helvetica" w:eastAsia="Times New Roman" w:hAnsi="Helvetica" w:cs="Helvetica"/>
      <w:b/>
      <w:bCs/>
      <w:sz w:val="24"/>
      <w:szCs w:val="24"/>
      <w:lang w:val="ga-IE"/>
    </w:rPr>
  </w:style>
  <w:style w:type="paragraph" w:styleId="BodyTextIndent">
    <w:name w:val="Body Text Indent"/>
    <w:basedOn w:val="Normal"/>
    <w:link w:val="BodyTextIndentChar"/>
    <w:semiHidden/>
    <w:rsid w:val="00231BD5"/>
    <w:pPr>
      <w:spacing w:after="0" w:line="240" w:lineRule="auto"/>
      <w:ind w:left="360"/>
    </w:pPr>
    <w:rPr>
      <w:rFonts w:ascii="Helvetica" w:eastAsia="Times New Roman" w:hAnsi="Helvetica" w:cs="Times New Roman"/>
      <w:sz w:val="24"/>
      <w:szCs w:val="24"/>
    </w:rPr>
  </w:style>
  <w:style w:type="character" w:customStyle="1" w:styleId="BodyTextIndentChar">
    <w:name w:val="Body Text Indent Char"/>
    <w:basedOn w:val="DefaultParagraphFont"/>
    <w:link w:val="BodyTextIndent"/>
    <w:semiHidden/>
    <w:rsid w:val="00231BD5"/>
    <w:rPr>
      <w:rFonts w:ascii="Helvetica" w:eastAsia="Times New Roman" w:hAnsi="Helvetica" w:cs="Times New Roman"/>
      <w:sz w:val="24"/>
      <w:szCs w:val="24"/>
      <w:lang w:val="ga-IE"/>
    </w:rPr>
  </w:style>
  <w:style w:type="paragraph" w:styleId="BodyTextIndent2">
    <w:name w:val="Body Text Indent 2"/>
    <w:basedOn w:val="Normal"/>
    <w:link w:val="BodyTextIndent2Char"/>
    <w:semiHidden/>
    <w:rsid w:val="00231BD5"/>
    <w:pPr>
      <w:spacing w:after="0" w:line="240" w:lineRule="auto"/>
      <w:ind w:left="360"/>
      <w:jc w:val="both"/>
    </w:pPr>
    <w:rPr>
      <w:rFonts w:ascii="Helvetica" w:eastAsia="Times New Roman" w:hAnsi="Helvetica" w:cs="Times New Roman"/>
      <w:sz w:val="24"/>
      <w:szCs w:val="24"/>
    </w:rPr>
  </w:style>
  <w:style w:type="character" w:customStyle="1" w:styleId="BodyTextIndent2Char">
    <w:name w:val="Body Text Indent 2 Char"/>
    <w:basedOn w:val="DefaultParagraphFont"/>
    <w:link w:val="BodyTextIndent2"/>
    <w:semiHidden/>
    <w:rsid w:val="00231BD5"/>
    <w:rPr>
      <w:rFonts w:ascii="Helvetica" w:eastAsia="Times New Roman" w:hAnsi="Helvetica" w:cs="Times New Roman"/>
      <w:sz w:val="24"/>
      <w:szCs w:val="24"/>
      <w:lang w:val="ga-IE"/>
    </w:rPr>
  </w:style>
  <w:style w:type="paragraph" w:styleId="BodyText">
    <w:name w:val="Body Text"/>
    <w:basedOn w:val="Normal"/>
    <w:link w:val="BodyTextChar"/>
    <w:semiHidden/>
    <w:rsid w:val="00231BD5"/>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231BD5"/>
    <w:rPr>
      <w:rFonts w:ascii="Times New Roman" w:eastAsia="Times New Roman" w:hAnsi="Times New Roman" w:cs="Times New Roman"/>
      <w:b/>
      <w:bCs/>
      <w:sz w:val="24"/>
      <w:szCs w:val="24"/>
      <w:lang w:val="ga-IE"/>
    </w:rPr>
  </w:style>
  <w:style w:type="paragraph" w:styleId="Title">
    <w:name w:val="Title"/>
    <w:basedOn w:val="Normal"/>
    <w:link w:val="TitleChar"/>
    <w:qFormat/>
    <w:rsid w:val="00231BD5"/>
    <w:pPr>
      <w:spacing w:after="0" w:line="240" w:lineRule="auto"/>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231BD5"/>
    <w:rPr>
      <w:rFonts w:ascii="Times New Roman" w:eastAsia="Times New Roman" w:hAnsi="Times New Roman" w:cs="Times New Roman"/>
      <w:b/>
      <w:sz w:val="24"/>
      <w:szCs w:val="20"/>
      <w:u w:val="single"/>
      <w:lang w:val="ga-IE"/>
    </w:rPr>
  </w:style>
  <w:style w:type="character" w:styleId="BookTitle">
    <w:name w:val="Book Title"/>
    <w:basedOn w:val="DefaultParagraphFont"/>
    <w:uiPriority w:val="33"/>
    <w:qFormat/>
    <w:rsid w:val="00A43A40"/>
    <w:rPr>
      <w:b/>
      <w:bCs/>
      <w:smallCaps/>
      <w:spacing w:val="5"/>
    </w:rPr>
  </w:style>
  <w:style w:type="paragraph" w:styleId="Revision">
    <w:name w:val="Revision"/>
    <w:hidden/>
    <w:uiPriority w:val="99"/>
    <w:semiHidden/>
    <w:rsid w:val="00884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63713">
      <w:bodyDiv w:val="1"/>
      <w:marLeft w:val="0"/>
      <w:marRight w:val="0"/>
      <w:marTop w:val="0"/>
      <w:marBottom w:val="0"/>
      <w:divBdr>
        <w:top w:val="none" w:sz="0" w:space="0" w:color="auto"/>
        <w:left w:val="none" w:sz="0" w:space="0" w:color="auto"/>
        <w:bottom w:val="none" w:sz="0" w:space="0" w:color="auto"/>
        <w:right w:val="none" w:sz="0" w:space="0" w:color="auto"/>
      </w:divBdr>
    </w:div>
    <w:div w:id="959647298">
      <w:bodyDiv w:val="1"/>
      <w:marLeft w:val="0"/>
      <w:marRight w:val="0"/>
      <w:marTop w:val="0"/>
      <w:marBottom w:val="0"/>
      <w:divBdr>
        <w:top w:val="none" w:sz="0" w:space="0" w:color="auto"/>
        <w:left w:val="none" w:sz="0" w:space="0" w:color="auto"/>
        <w:bottom w:val="none" w:sz="0" w:space="0" w:color="auto"/>
        <w:right w:val="none" w:sz="0" w:space="0" w:color="auto"/>
      </w:divBdr>
      <w:divsChild>
        <w:div w:id="193007086">
          <w:marLeft w:val="446"/>
          <w:marRight w:val="0"/>
          <w:marTop w:val="0"/>
          <w:marBottom w:val="0"/>
          <w:divBdr>
            <w:top w:val="none" w:sz="0" w:space="0" w:color="auto"/>
            <w:left w:val="none" w:sz="0" w:space="0" w:color="auto"/>
            <w:bottom w:val="none" w:sz="0" w:space="0" w:color="auto"/>
            <w:right w:val="none" w:sz="0" w:space="0" w:color="auto"/>
          </w:divBdr>
        </w:div>
        <w:div w:id="1907521455">
          <w:marLeft w:val="446"/>
          <w:marRight w:val="0"/>
          <w:marTop w:val="0"/>
          <w:marBottom w:val="0"/>
          <w:divBdr>
            <w:top w:val="none" w:sz="0" w:space="0" w:color="auto"/>
            <w:left w:val="none" w:sz="0" w:space="0" w:color="auto"/>
            <w:bottom w:val="none" w:sz="0" w:space="0" w:color="auto"/>
            <w:right w:val="none" w:sz="0" w:space="0" w:color="auto"/>
          </w:divBdr>
        </w:div>
        <w:div w:id="442461150">
          <w:marLeft w:val="446"/>
          <w:marRight w:val="0"/>
          <w:marTop w:val="0"/>
          <w:marBottom w:val="0"/>
          <w:divBdr>
            <w:top w:val="none" w:sz="0" w:space="0" w:color="auto"/>
            <w:left w:val="none" w:sz="0" w:space="0" w:color="auto"/>
            <w:bottom w:val="none" w:sz="0" w:space="0" w:color="auto"/>
            <w:right w:val="none" w:sz="0" w:space="0" w:color="auto"/>
          </w:divBdr>
        </w:div>
      </w:divsChild>
    </w:div>
    <w:div w:id="1164012772">
      <w:bodyDiv w:val="1"/>
      <w:marLeft w:val="0"/>
      <w:marRight w:val="0"/>
      <w:marTop w:val="0"/>
      <w:marBottom w:val="0"/>
      <w:divBdr>
        <w:top w:val="none" w:sz="0" w:space="0" w:color="auto"/>
        <w:left w:val="none" w:sz="0" w:space="0" w:color="auto"/>
        <w:bottom w:val="none" w:sz="0" w:space="0" w:color="auto"/>
        <w:right w:val="none" w:sz="0" w:space="0" w:color="auto"/>
      </w:divBdr>
      <w:divsChild>
        <w:div w:id="1102846184">
          <w:marLeft w:val="446"/>
          <w:marRight w:val="0"/>
          <w:marTop w:val="0"/>
          <w:marBottom w:val="0"/>
          <w:divBdr>
            <w:top w:val="none" w:sz="0" w:space="0" w:color="auto"/>
            <w:left w:val="none" w:sz="0" w:space="0" w:color="auto"/>
            <w:bottom w:val="none" w:sz="0" w:space="0" w:color="auto"/>
            <w:right w:val="none" w:sz="0" w:space="0" w:color="auto"/>
          </w:divBdr>
        </w:div>
        <w:div w:id="2144157588">
          <w:marLeft w:val="446"/>
          <w:marRight w:val="0"/>
          <w:marTop w:val="0"/>
          <w:marBottom w:val="0"/>
          <w:divBdr>
            <w:top w:val="none" w:sz="0" w:space="0" w:color="auto"/>
            <w:left w:val="none" w:sz="0" w:space="0" w:color="auto"/>
            <w:bottom w:val="none" w:sz="0" w:space="0" w:color="auto"/>
            <w:right w:val="none" w:sz="0" w:space="0" w:color="auto"/>
          </w:divBdr>
        </w:div>
        <w:div w:id="636567347">
          <w:marLeft w:val="446"/>
          <w:marRight w:val="0"/>
          <w:marTop w:val="0"/>
          <w:marBottom w:val="0"/>
          <w:divBdr>
            <w:top w:val="none" w:sz="0" w:space="0" w:color="auto"/>
            <w:left w:val="none" w:sz="0" w:space="0" w:color="auto"/>
            <w:bottom w:val="none" w:sz="0" w:space="0" w:color="auto"/>
            <w:right w:val="none" w:sz="0" w:space="0" w:color="auto"/>
          </w:divBdr>
        </w:div>
        <w:div w:id="7655358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0F769AF15C2C44B4CFE9D104B5C0E5" ma:contentTypeVersion="4" ma:contentTypeDescription="Create a new document." ma:contentTypeScope="" ma:versionID="2fbe1f6215f449476644bb82ff252f2a">
  <xsd:schema xmlns:xsd="http://www.w3.org/2001/XMLSchema" xmlns:xs="http://www.w3.org/2001/XMLSchema" xmlns:p="http://schemas.microsoft.com/office/2006/metadata/properties" xmlns:ns2="89eb7f52-8872-4869-8ba1-c5af7aad5976" targetNamespace="http://schemas.microsoft.com/office/2006/metadata/properties" ma:root="true" ma:fieldsID="5a962219966d7c31520699b26dc4dcd4" ns2:_="">
    <xsd:import namespace="89eb7f52-8872-4869-8ba1-c5af7aad5976"/>
    <xsd:element name="properties">
      <xsd:complexType>
        <xsd:sequence>
          <xsd:element name="documentManagement">
            <xsd:complexType>
              <xsd:all>
                <xsd:element ref="ns2:YearAdopte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b7f52-8872-4869-8ba1-c5af7aad5976" elementFormDefault="qualified">
    <xsd:import namespace="http://schemas.microsoft.com/office/2006/documentManagement/types"/>
    <xsd:import namespace="http://schemas.microsoft.com/office/infopath/2007/PartnerControls"/>
    <xsd:element name="YearAdopted" ma:index="8" nillable="true" ma:displayName="Year Adopted" ma:format="Dropdown" ma:internalName="YearAdopted">
      <xsd:simpleType>
        <xsd:union memberTypes="dms:Text">
          <xsd:simpleType>
            <xsd:restriction base="dms:Choice">
              <xsd:enumeration value="2018"/>
              <xsd:enumeration value="2019"/>
              <xsd:enumeration value="2020"/>
              <xsd:enumeration value="2021"/>
              <xsd:enumeration value="2022"/>
            </xsd:restriction>
          </xsd:simpleType>
        </xsd:union>
      </xsd:simpleType>
    </xsd:element>
    <xsd:element name="Status" ma:index="9" nillable="true" ma:displayName="Status" ma:format="Dropdown" ma:internalName="Status">
      <xsd:simpleType>
        <xsd:restriction base="dms:Choice">
          <xsd:enumeration value="Active"/>
          <xsd:enumeration value="Expired"/>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89eb7f52-8872-4869-8ba1-c5af7aad5976" xsi:nil="true"/>
    <YearAdopted xmlns="89eb7f52-8872-4869-8ba1-c5af7aad5976" xsi:nil="true"/>
  </documentManagement>
</p:properties>
</file>

<file path=customXml/itemProps1.xml><?xml version="1.0" encoding="utf-8"?>
<ds:datastoreItem xmlns:ds="http://schemas.openxmlformats.org/officeDocument/2006/customXml" ds:itemID="{A6CB5A4E-1165-4B35-8410-F18DACFAE2FE}">
  <ds:schemaRefs>
    <ds:schemaRef ds:uri="http://schemas.openxmlformats.org/officeDocument/2006/bibliography"/>
  </ds:schemaRefs>
</ds:datastoreItem>
</file>

<file path=customXml/itemProps2.xml><?xml version="1.0" encoding="utf-8"?>
<ds:datastoreItem xmlns:ds="http://schemas.openxmlformats.org/officeDocument/2006/customXml" ds:itemID="{8C4EA6B3-C71D-43D4-A639-40581DE20231}"/>
</file>

<file path=customXml/itemProps3.xml><?xml version="1.0" encoding="utf-8"?>
<ds:datastoreItem xmlns:ds="http://schemas.openxmlformats.org/officeDocument/2006/customXml" ds:itemID="{816286A7-4902-407C-9C2E-9F4A6A722E1C}"/>
</file>

<file path=customXml/itemProps4.xml><?xml version="1.0" encoding="utf-8"?>
<ds:datastoreItem xmlns:ds="http://schemas.openxmlformats.org/officeDocument/2006/customXml" ds:itemID="{FA0E12FD-B8D9-41F7-83A2-EB2536C05F3E}"/>
</file>

<file path=docProps/app.xml><?xml version="1.0" encoding="utf-8"?>
<Properties xmlns="http://schemas.openxmlformats.org/officeDocument/2006/extended-properties" xmlns:vt="http://schemas.openxmlformats.org/officeDocument/2006/docPropsVTypes">
  <Template>Normal.dotm</Template>
  <TotalTime>0</TotalTime>
  <Pages>10</Pages>
  <Words>1484</Words>
  <Characters>8461</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Dubdesk</dc:creator>
  <cp:lastModifiedBy>Sandra Walley</cp:lastModifiedBy>
  <cp:revision>2</cp:revision>
  <cp:lastPrinted>2018-03-27T13:44:00Z</cp:lastPrinted>
  <dcterms:created xsi:type="dcterms:W3CDTF">2021-04-27T13:31:00Z</dcterms:created>
  <dcterms:modified xsi:type="dcterms:W3CDTF">2021-04-27T13:31:00Z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0x010100A90F769AF15C2C44B4CFE9D104B5C0E5</vt:lpwstr>
  </property>
</Properties>
</file>