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30" w:rsidRPr="0068465F" w:rsidRDefault="00164B30">
      <w:pPr>
        <w:tabs>
          <w:tab w:val="left" w:pos="0"/>
          <w:tab w:val="left" w:pos="1985"/>
        </w:tabs>
        <w:rPr>
          <w:rFonts w:ascii="Arial" w:hAnsi="Arial" w:cs="Arial"/>
        </w:rPr>
      </w:pPr>
      <w:bookmarkStart w:id="0" w:name="_GoBack"/>
      <w:bookmarkEnd w:id="0"/>
    </w:p>
    <w:p w:rsidR="00164B30" w:rsidRPr="0068465F" w:rsidRDefault="00164B30">
      <w:pPr>
        <w:jc w:val="center"/>
        <w:rPr>
          <w:rFonts w:ascii="Arial" w:hAnsi="Arial" w:cs="Arial"/>
          <w:b/>
          <w:u w:val="single"/>
        </w:rPr>
      </w:pPr>
    </w:p>
    <w:p w:rsidR="00164B30" w:rsidRPr="0068465F" w:rsidRDefault="00B511E9">
      <w:pPr>
        <w:jc w:val="center"/>
        <w:rPr>
          <w:rFonts w:ascii="Arial" w:hAnsi="Arial" w:cs="Arial"/>
          <w:b/>
          <w:u w:val="single"/>
        </w:rPr>
      </w:pPr>
      <w:r>
        <w:rPr>
          <w:noProof/>
          <w:lang w:val="en-IE" w:eastAsia="en-IE"/>
        </w:rPr>
        <w:drawing>
          <wp:anchor distT="0" distB="0" distL="114300" distR="114300" simplePos="0" relativeHeight="251657728" behindDoc="0" locked="0" layoutInCell="1" allowOverlap="1">
            <wp:simplePos x="0" y="0"/>
            <wp:positionH relativeFrom="column">
              <wp:posOffset>6350</wp:posOffset>
            </wp:positionH>
            <wp:positionV relativeFrom="paragraph">
              <wp:posOffset>21590</wp:posOffset>
            </wp:positionV>
            <wp:extent cx="2266950" cy="609600"/>
            <wp:effectExtent l="0" t="0" r="0" b="0"/>
            <wp:wrapSquare wrapText="bothSides"/>
            <wp:docPr id="2" name="Picture 1" descr="C:\Users\50810\Desktop\DCC_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810\Desktop\DCC_RGB[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B30" w:rsidRPr="0068465F" w:rsidRDefault="00164B30" w:rsidP="00CF3735">
      <w:pP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rsidP="00C40E22">
      <w:pP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sz w:val="28"/>
        </w:rPr>
      </w:pPr>
      <w:r w:rsidRPr="0068465F">
        <w:rPr>
          <w:rFonts w:ascii="Arial" w:hAnsi="Arial" w:cs="Arial"/>
          <w:b/>
          <w:sz w:val="28"/>
        </w:rPr>
        <w:t xml:space="preserve">DUBLIN CITY COUNCIL </w:t>
      </w:r>
    </w:p>
    <w:p w:rsidR="00164B30" w:rsidRPr="0068465F" w:rsidRDefault="00164B30">
      <w:pPr>
        <w:pStyle w:val="Heading3"/>
        <w:rPr>
          <w:rFonts w:ascii="Arial" w:hAnsi="Arial" w:cs="Arial"/>
        </w:rPr>
      </w:pPr>
      <w:r w:rsidRPr="0068465F">
        <w:rPr>
          <w:rFonts w:ascii="Arial" w:hAnsi="Arial" w:cs="Arial"/>
        </w:rPr>
        <w:t>PARKING CONTROL BYE-LAWS 20</w:t>
      </w:r>
      <w:r w:rsidR="00016911">
        <w:rPr>
          <w:rFonts w:ascii="Arial" w:hAnsi="Arial" w:cs="Arial"/>
        </w:rPr>
        <w:t>24</w:t>
      </w: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tabs>
          <w:tab w:val="left" w:pos="8021"/>
        </w:tabs>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Cs w:val="0"/>
          <w:color w:val="FF0000"/>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b/>
          <w:u w:val="single"/>
        </w:rPr>
      </w:pPr>
    </w:p>
    <w:p w:rsidR="00164B30" w:rsidRPr="0068465F" w:rsidRDefault="00164B30">
      <w:pPr>
        <w:jc w:val="center"/>
        <w:rPr>
          <w:rFonts w:ascii="Arial" w:hAnsi="Arial" w:cs="Arial"/>
        </w:rPr>
      </w:pPr>
      <w:r w:rsidRPr="0068465F">
        <w:rPr>
          <w:rFonts w:ascii="Arial" w:hAnsi="Arial" w:cs="Arial"/>
        </w:rPr>
        <w:br w:type="page"/>
      </w:r>
    </w:p>
    <w:tbl>
      <w:tblPr>
        <w:tblW w:w="11167" w:type="dxa"/>
        <w:tblInd w:w="-1332" w:type="dxa"/>
        <w:tblLayout w:type="fixed"/>
        <w:tblLook w:val="0000" w:firstRow="0" w:lastRow="0" w:firstColumn="0" w:lastColumn="0" w:noHBand="0" w:noVBand="0"/>
      </w:tblPr>
      <w:tblGrid>
        <w:gridCol w:w="1800"/>
        <w:gridCol w:w="907"/>
        <w:gridCol w:w="9"/>
        <w:gridCol w:w="531"/>
        <w:gridCol w:w="36"/>
        <w:gridCol w:w="504"/>
        <w:gridCol w:w="63"/>
        <w:gridCol w:w="7130"/>
        <w:gridCol w:w="187"/>
      </w:tblGrid>
      <w:tr w:rsidR="00164B30" w:rsidRPr="0068465F" w:rsidTr="008451DB">
        <w:trPr>
          <w:cantSplit/>
          <w:trHeight w:val="675"/>
        </w:trPr>
        <w:tc>
          <w:tcPr>
            <w:tcW w:w="1800" w:type="dxa"/>
          </w:tcPr>
          <w:p w:rsidR="00164B30" w:rsidRPr="0068465F" w:rsidRDefault="00164B30">
            <w:pPr>
              <w:rPr>
                <w:rFonts w:ascii="Arial" w:hAnsi="Arial" w:cs="Arial"/>
              </w:rPr>
            </w:pPr>
          </w:p>
          <w:p w:rsidR="00164B30" w:rsidRPr="0068465F" w:rsidRDefault="00164B30">
            <w:pPr>
              <w:rPr>
                <w:rFonts w:ascii="Arial" w:hAnsi="Arial" w:cs="Arial"/>
              </w:rPr>
            </w:pPr>
          </w:p>
          <w:p w:rsidR="00164B30" w:rsidRPr="0068465F" w:rsidRDefault="00164B30">
            <w:pPr>
              <w:rPr>
                <w:rFonts w:ascii="Arial" w:hAnsi="Arial" w:cs="Arial"/>
                <w:bCs w:val="0"/>
              </w:rPr>
            </w:pPr>
            <w:r w:rsidRPr="0068465F">
              <w:rPr>
                <w:rFonts w:ascii="Arial" w:hAnsi="Arial" w:cs="Arial"/>
              </w:rPr>
              <w:t>Long Title:</w:t>
            </w:r>
          </w:p>
        </w:tc>
        <w:tc>
          <w:tcPr>
            <w:tcW w:w="907" w:type="dxa"/>
          </w:tcPr>
          <w:p w:rsidR="00164B30" w:rsidRPr="0068465F" w:rsidRDefault="00164B30">
            <w:pPr>
              <w:pStyle w:val="Header"/>
              <w:tabs>
                <w:tab w:val="clear" w:pos="4153"/>
                <w:tab w:val="clear" w:pos="8306"/>
              </w:tabs>
              <w:rPr>
                <w:rFonts w:ascii="Arial" w:hAnsi="Arial" w:cs="Arial"/>
                <w:sz w:val="22"/>
              </w:rPr>
            </w:pPr>
          </w:p>
        </w:tc>
        <w:tc>
          <w:tcPr>
            <w:tcW w:w="8460" w:type="dxa"/>
            <w:gridSpan w:val="7"/>
          </w:tcPr>
          <w:p w:rsidR="00164B30" w:rsidRPr="0068465F" w:rsidRDefault="00164B30">
            <w:pPr>
              <w:pStyle w:val="Heading1"/>
              <w:jc w:val="left"/>
              <w:rPr>
                <w:rFonts w:ascii="Arial" w:hAnsi="Arial" w:cs="Arial"/>
                <w:sz w:val="24"/>
              </w:rPr>
            </w:pPr>
            <w:r w:rsidRPr="0068465F">
              <w:rPr>
                <w:rFonts w:ascii="Arial" w:hAnsi="Arial" w:cs="Arial"/>
                <w:sz w:val="24"/>
              </w:rPr>
              <w:t>Dublin City Coun</w:t>
            </w:r>
            <w:r w:rsidR="003B3D2F">
              <w:rPr>
                <w:rFonts w:ascii="Arial" w:hAnsi="Arial" w:cs="Arial"/>
                <w:sz w:val="24"/>
              </w:rPr>
              <w:t>c</w:t>
            </w:r>
            <w:r w:rsidR="00E74DD3">
              <w:rPr>
                <w:rFonts w:ascii="Arial" w:hAnsi="Arial" w:cs="Arial"/>
                <w:sz w:val="24"/>
              </w:rPr>
              <w:t>il Parking Control Bye-Laws 2024</w:t>
            </w:r>
          </w:p>
          <w:p w:rsidR="00164B30" w:rsidRPr="0068465F" w:rsidRDefault="00164B30">
            <w:pPr>
              <w:jc w:val="both"/>
              <w:rPr>
                <w:rFonts w:ascii="Arial" w:hAnsi="Arial" w:cs="Arial"/>
              </w:rPr>
            </w:pPr>
          </w:p>
          <w:p w:rsidR="00164B30" w:rsidRPr="0068465F" w:rsidRDefault="00164B30">
            <w:pPr>
              <w:pStyle w:val="BodyText"/>
              <w:rPr>
                <w:rFonts w:ascii="Arial" w:hAnsi="Arial" w:cs="Arial"/>
                <w:sz w:val="22"/>
              </w:rPr>
            </w:pPr>
            <w:r w:rsidRPr="0068465F">
              <w:rPr>
                <w:rFonts w:ascii="Arial" w:hAnsi="Arial" w:cs="Arial"/>
                <w:sz w:val="22"/>
              </w:rPr>
              <w:t>The Lord Mayor and members of Dublin City Council (hereafter referred to as “the Council”) in exercise of the powers vested in them by Section 36 of the Road Traffic Act 1994 (No 7 of 1994) and having consulted with the Commissioner of An Garda Síochána hereby make the following Bye-Laws.</w:t>
            </w:r>
          </w:p>
          <w:p w:rsidR="00164B30" w:rsidRPr="0068465F" w:rsidRDefault="00164B30">
            <w:pPr>
              <w:pStyle w:val="Header"/>
              <w:tabs>
                <w:tab w:val="clear" w:pos="4153"/>
                <w:tab w:val="clear" w:pos="8306"/>
              </w:tabs>
              <w:rPr>
                <w:rFonts w:ascii="Arial" w:hAnsi="Arial" w:cs="Arial"/>
                <w:sz w:val="22"/>
              </w:rPr>
            </w:pPr>
          </w:p>
        </w:tc>
      </w:tr>
      <w:tr w:rsidR="00346EFC" w:rsidRPr="0068465F" w:rsidTr="008451DB">
        <w:trPr>
          <w:cantSplit/>
          <w:trHeight w:val="510"/>
        </w:trPr>
        <w:tc>
          <w:tcPr>
            <w:tcW w:w="11167" w:type="dxa"/>
            <w:gridSpan w:val="9"/>
          </w:tcPr>
          <w:p w:rsidR="00346EFC" w:rsidRPr="0068465F" w:rsidRDefault="00346EFC" w:rsidP="00346EFC">
            <w:pPr>
              <w:pStyle w:val="Heading8"/>
              <w:tabs>
                <w:tab w:val="clear" w:pos="720"/>
                <w:tab w:val="clear" w:pos="2520"/>
              </w:tabs>
              <w:ind w:left="0" w:firstLine="0"/>
              <w:jc w:val="center"/>
              <w:rPr>
                <w:rFonts w:ascii="Arial" w:hAnsi="Arial" w:cs="Arial"/>
                <w:sz w:val="22"/>
              </w:rPr>
            </w:pPr>
          </w:p>
          <w:p w:rsidR="00346EFC" w:rsidRPr="0068465F" w:rsidRDefault="00346EFC" w:rsidP="00346EFC">
            <w:pPr>
              <w:pStyle w:val="Heading8"/>
              <w:tabs>
                <w:tab w:val="clear" w:pos="720"/>
                <w:tab w:val="clear" w:pos="2520"/>
              </w:tabs>
              <w:ind w:left="0" w:firstLine="0"/>
              <w:jc w:val="center"/>
              <w:rPr>
                <w:rFonts w:ascii="Arial" w:hAnsi="Arial" w:cs="Arial"/>
              </w:rPr>
            </w:pPr>
            <w:r w:rsidRPr="0068465F">
              <w:rPr>
                <w:rFonts w:ascii="Arial" w:hAnsi="Arial" w:cs="Arial"/>
              </w:rPr>
              <w:t>PART I</w:t>
            </w:r>
          </w:p>
          <w:p w:rsidR="00346EFC" w:rsidRPr="0068465F" w:rsidRDefault="00346EFC" w:rsidP="00346EFC">
            <w:pPr>
              <w:pStyle w:val="Heading4"/>
              <w:tabs>
                <w:tab w:val="clear" w:pos="720"/>
                <w:tab w:val="clear" w:pos="2520"/>
              </w:tabs>
              <w:ind w:left="0" w:firstLine="0"/>
              <w:rPr>
                <w:rFonts w:ascii="Arial" w:hAnsi="Arial" w:cs="Arial"/>
              </w:rPr>
            </w:pPr>
            <w:r w:rsidRPr="0068465F">
              <w:rPr>
                <w:rFonts w:ascii="Arial" w:hAnsi="Arial" w:cs="Arial"/>
              </w:rPr>
              <w:t>Preliminary</w:t>
            </w:r>
          </w:p>
          <w:p w:rsidR="00346EFC" w:rsidRPr="0068465F" w:rsidRDefault="00346EFC" w:rsidP="00346EFC">
            <w:pPr>
              <w:jc w:val="center"/>
            </w:pPr>
          </w:p>
        </w:tc>
      </w:tr>
      <w:tr w:rsidR="00164B30" w:rsidRPr="0068465F" w:rsidTr="008451DB">
        <w:trPr>
          <w:cantSplit/>
          <w:trHeight w:val="675"/>
        </w:trPr>
        <w:tc>
          <w:tcPr>
            <w:tcW w:w="1800" w:type="dxa"/>
          </w:tcPr>
          <w:p w:rsidR="00164B30" w:rsidRPr="0068465F" w:rsidRDefault="00164B30">
            <w:pPr>
              <w:rPr>
                <w:rFonts w:ascii="Arial" w:hAnsi="Arial" w:cs="Arial"/>
                <w:bCs w:val="0"/>
              </w:rPr>
            </w:pPr>
            <w:r w:rsidRPr="0068465F">
              <w:rPr>
                <w:rFonts w:ascii="Arial" w:hAnsi="Arial" w:cs="Arial"/>
                <w:bCs w:val="0"/>
              </w:rPr>
              <w:t>Short Title</w:t>
            </w:r>
          </w:p>
        </w:tc>
        <w:tc>
          <w:tcPr>
            <w:tcW w:w="907" w:type="dxa"/>
          </w:tcPr>
          <w:p w:rsidR="00164B30" w:rsidRPr="0068465F" w:rsidRDefault="00164B30" w:rsidP="00407EAF">
            <w:pPr>
              <w:pStyle w:val="Header"/>
              <w:numPr>
                <w:ilvl w:val="0"/>
                <w:numId w:val="1"/>
              </w:numP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6B1459">
            <w:pPr>
              <w:pStyle w:val="BodyText"/>
              <w:rPr>
                <w:rFonts w:ascii="Arial" w:hAnsi="Arial" w:cs="Arial"/>
                <w:sz w:val="22"/>
              </w:rPr>
            </w:pPr>
            <w:r w:rsidRPr="0068465F">
              <w:rPr>
                <w:rFonts w:ascii="Arial" w:hAnsi="Arial" w:cs="Arial"/>
                <w:sz w:val="22"/>
              </w:rPr>
              <w:t>These bye-l</w:t>
            </w:r>
            <w:r w:rsidR="00164B30" w:rsidRPr="0068465F">
              <w:rPr>
                <w:rFonts w:ascii="Arial" w:hAnsi="Arial" w:cs="Arial"/>
                <w:sz w:val="22"/>
              </w:rPr>
              <w:t>aws may be cited as the Dublin City Council Parking Control</w:t>
            </w:r>
            <w:r w:rsidR="00EE3F50" w:rsidRPr="0068465F">
              <w:rPr>
                <w:rFonts w:ascii="Arial" w:hAnsi="Arial" w:cs="Arial"/>
                <w:sz w:val="22"/>
              </w:rPr>
              <w:t xml:space="preserve"> </w:t>
            </w:r>
            <w:r w:rsidR="00E74DD3">
              <w:rPr>
                <w:rFonts w:ascii="Arial" w:hAnsi="Arial" w:cs="Arial"/>
                <w:sz w:val="22"/>
              </w:rPr>
              <w:t>Bye-Laws, 2024</w:t>
            </w:r>
            <w:r w:rsidR="00164B30" w:rsidRPr="0068465F">
              <w:rPr>
                <w:rFonts w:ascii="Arial" w:hAnsi="Arial" w:cs="Arial"/>
                <w:sz w:val="22"/>
              </w:rPr>
              <w:t>.</w:t>
            </w:r>
          </w:p>
          <w:p w:rsidR="00164B30" w:rsidRPr="0068465F" w:rsidRDefault="00164B30">
            <w:pPr>
              <w:pStyle w:val="Header"/>
              <w:tabs>
                <w:tab w:val="clear" w:pos="4153"/>
                <w:tab w:val="clear" w:pos="8306"/>
              </w:tabs>
              <w:rPr>
                <w:rFonts w:ascii="Arial" w:hAnsi="Arial" w:cs="Arial"/>
                <w:sz w:val="22"/>
              </w:rPr>
            </w:pPr>
          </w:p>
        </w:tc>
      </w:tr>
      <w:tr w:rsidR="00164B30" w:rsidRPr="0068465F" w:rsidTr="008451DB">
        <w:trPr>
          <w:cantSplit/>
          <w:trHeight w:val="456"/>
        </w:trPr>
        <w:tc>
          <w:tcPr>
            <w:tcW w:w="1800" w:type="dxa"/>
          </w:tcPr>
          <w:p w:rsidR="00164B30" w:rsidRPr="0068465F" w:rsidRDefault="00164B30">
            <w:pPr>
              <w:pStyle w:val="Header"/>
              <w:tabs>
                <w:tab w:val="clear" w:pos="4153"/>
                <w:tab w:val="clear" w:pos="8306"/>
              </w:tabs>
              <w:rPr>
                <w:rFonts w:ascii="Arial" w:hAnsi="Arial" w:cs="Arial"/>
                <w:bCs/>
                <w:szCs w:val="24"/>
              </w:rPr>
            </w:pPr>
            <w:r w:rsidRPr="0068465F">
              <w:rPr>
                <w:rFonts w:ascii="Arial" w:hAnsi="Arial" w:cs="Arial"/>
                <w:bCs/>
                <w:szCs w:val="24"/>
              </w:rPr>
              <w:t>Commencement</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6B1459" w:rsidP="00DE009B">
            <w:pPr>
              <w:pStyle w:val="Header"/>
              <w:tabs>
                <w:tab w:val="clear" w:pos="4153"/>
                <w:tab w:val="clear" w:pos="8306"/>
              </w:tabs>
              <w:rPr>
                <w:rFonts w:ascii="Arial" w:hAnsi="Arial" w:cs="Arial"/>
                <w:sz w:val="22"/>
              </w:rPr>
            </w:pPr>
            <w:r w:rsidRPr="0068465F">
              <w:rPr>
                <w:rFonts w:ascii="Arial" w:hAnsi="Arial" w:cs="Arial"/>
                <w:sz w:val="22"/>
              </w:rPr>
              <w:t>These bye-l</w:t>
            </w:r>
            <w:r w:rsidR="00164B30" w:rsidRPr="0068465F">
              <w:rPr>
                <w:rFonts w:ascii="Arial" w:hAnsi="Arial" w:cs="Arial"/>
                <w:sz w:val="22"/>
              </w:rPr>
              <w:t xml:space="preserve">aws </w:t>
            </w:r>
            <w:r w:rsidR="00DE009B">
              <w:rPr>
                <w:rFonts w:ascii="Arial" w:hAnsi="Arial" w:cs="Arial"/>
                <w:sz w:val="22"/>
              </w:rPr>
              <w:t>shall come into operation on 1</w:t>
            </w:r>
            <w:r w:rsidR="00DE009B" w:rsidRPr="00DE009B">
              <w:rPr>
                <w:rFonts w:ascii="Arial" w:hAnsi="Arial" w:cs="Arial"/>
                <w:sz w:val="22"/>
                <w:vertAlign w:val="superscript"/>
              </w:rPr>
              <w:t>st</w:t>
            </w:r>
            <w:r w:rsidR="00DE009B">
              <w:rPr>
                <w:rFonts w:ascii="Arial" w:hAnsi="Arial" w:cs="Arial"/>
                <w:sz w:val="22"/>
              </w:rPr>
              <w:t xml:space="preserve"> January</w:t>
            </w:r>
            <w:r w:rsidR="00E74DD3">
              <w:rPr>
                <w:rFonts w:ascii="Arial" w:hAnsi="Arial" w:cs="Arial"/>
                <w:sz w:val="22"/>
              </w:rPr>
              <w:t>, 2024</w:t>
            </w:r>
            <w:r w:rsidR="008244E8">
              <w:rPr>
                <w:rFonts w:ascii="Arial" w:hAnsi="Arial" w:cs="Arial"/>
                <w:sz w:val="22"/>
              </w:rPr>
              <w:t>.</w:t>
            </w:r>
          </w:p>
        </w:tc>
      </w:tr>
      <w:tr w:rsidR="00164B30" w:rsidRPr="0068465F" w:rsidTr="008451DB">
        <w:trPr>
          <w:cantSplit/>
          <w:trHeight w:val="456"/>
        </w:trPr>
        <w:tc>
          <w:tcPr>
            <w:tcW w:w="1800" w:type="dxa"/>
          </w:tcPr>
          <w:p w:rsidR="00164B30" w:rsidRPr="0068465F" w:rsidRDefault="00164B30">
            <w:pPr>
              <w:rPr>
                <w:rFonts w:ascii="Arial" w:hAnsi="Arial" w:cs="Arial"/>
                <w:bCs w:val="0"/>
              </w:rPr>
            </w:pPr>
            <w:r w:rsidRPr="0068465F">
              <w:rPr>
                <w:rFonts w:ascii="Arial" w:hAnsi="Arial" w:cs="Arial"/>
              </w:rPr>
              <w:t>Revocations</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The Dublin City Council Parking Control Bye-Laws 20</w:t>
            </w:r>
            <w:r w:rsidR="00E74DD3">
              <w:rPr>
                <w:rFonts w:ascii="Arial" w:hAnsi="Arial" w:cs="Arial"/>
                <w:sz w:val="22"/>
              </w:rPr>
              <w:t>20</w:t>
            </w:r>
            <w:r w:rsidRPr="0068465F">
              <w:rPr>
                <w:rFonts w:ascii="Arial" w:hAnsi="Arial" w:cs="Arial"/>
                <w:color w:val="000000"/>
                <w:sz w:val="22"/>
              </w:rPr>
              <w:t xml:space="preserve"> </w:t>
            </w:r>
            <w:r w:rsidRPr="0068465F">
              <w:rPr>
                <w:rFonts w:ascii="Arial" w:hAnsi="Arial" w:cs="Arial"/>
                <w:sz w:val="22"/>
              </w:rPr>
              <w:t xml:space="preserve">are </w:t>
            </w:r>
            <w:r w:rsidR="006818F8" w:rsidRPr="0068465F">
              <w:rPr>
                <w:rFonts w:ascii="Arial" w:hAnsi="Arial" w:cs="Arial"/>
                <w:sz w:val="22"/>
              </w:rPr>
              <w:t>revoked</w:t>
            </w:r>
            <w:r w:rsidRPr="0068465F">
              <w:rPr>
                <w:rFonts w:ascii="Arial" w:hAnsi="Arial" w:cs="Arial"/>
                <w:sz w:val="22"/>
              </w:rPr>
              <w:t xml:space="preserve"> with effect from the </w:t>
            </w:r>
            <w:r w:rsidR="006B1459" w:rsidRPr="0068465F">
              <w:rPr>
                <w:rFonts w:ascii="Arial" w:hAnsi="Arial" w:cs="Arial"/>
                <w:sz w:val="22"/>
              </w:rPr>
              <w:t>coming into operation of these bye-l</w:t>
            </w:r>
            <w:r w:rsidRPr="0068465F">
              <w:rPr>
                <w:rFonts w:ascii="Arial" w:hAnsi="Arial" w:cs="Arial"/>
                <w:sz w:val="22"/>
              </w:rPr>
              <w:t>aws.</w:t>
            </w:r>
          </w:p>
          <w:p w:rsidR="00164B30" w:rsidRPr="0068465F" w:rsidRDefault="00164B30">
            <w:pPr>
              <w:pStyle w:val="Header"/>
              <w:tabs>
                <w:tab w:val="clear" w:pos="4153"/>
                <w:tab w:val="clear" w:pos="8306"/>
              </w:tabs>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bCs w:val="0"/>
              </w:rPr>
            </w:pPr>
            <w:r w:rsidRPr="0068465F">
              <w:rPr>
                <w:rFonts w:ascii="Arial" w:hAnsi="Arial" w:cs="Arial"/>
                <w:bCs w:val="0"/>
              </w:rPr>
              <w:t>Area of Application</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6B1459" w:rsidP="00DC3124">
            <w:pPr>
              <w:jc w:val="both"/>
              <w:rPr>
                <w:rFonts w:ascii="Arial" w:hAnsi="Arial" w:cs="Arial"/>
              </w:rPr>
            </w:pPr>
            <w:r w:rsidRPr="0068465F">
              <w:rPr>
                <w:rFonts w:ascii="Arial" w:hAnsi="Arial" w:cs="Arial"/>
              </w:rPr>
              <w:t>These bye-l</w:t>
            </w:r>
            <w:r w:rsidR="00164B30" w:rsidRPr="0068465F">
              <w:rPr>
                <w:rFonts w:ascii="Arial" w:hAnsi="Arial" w:cs="Arial"/>
              </w:rPr>
              <w:t>aws apply to the area comprising the City of Dublin</w:t>
            </w:r>
            <w:r w:rsidRPr="0068465F">
              <w:rPr>
                <w:rFonts w:ascii="Arial" w:hAnsi="Arial" w:cs="Arial"/>
              </w:rPr>
              <w:t>.</w:t>
            </w:r>
            <w:r w:rsidR="00DC3124" w:rsidRPr="0068465F">
              <w:rPr>
                <w:rFonts w:ascii="Arial" w:hAnsi="Arial" w:cs="Arial"/>
              </w:rPr>
              <w:tab/>
              <w:t xml:space="preserve"> </w:t>
            </w:r>
            <w:r w:rsidR="00DC3124" w:rsidRPr="0068465F">
              <w:rPr>
                <w:rFonts w:ascii="Arial" w:hAnsi="Arial" w:cs="Arial"/>
              </w:rPr>
              <w:tab/>
            </w:r>
          </w:p>
        </w:tc>
      </w:tr>
      <w:tr w:rsidR="00164B30" w:rsidRPr="0068465F" w:rsidTr="008451DB">
        <w:trPr>
          <w:cantSplit/>
          <w:trHeight w:val="421"/>
        </w:trPr>
        <w:tc>
          <w:tcPr>
            <w:tcW w:w="1800" w:type="dxa"/>
          </w:tcPr>
          <w:p w:rsidR="00164B30" w:rsidRPr="0068465F" w:rsidRDefault="00164B30">
            <w:pPr>
              <w:rPr>
                <w:rFonts w:ascii="Arial" w:hAnsi="Arial" w:cs="Arial"/>
              </w:rPr>
            </w:pPr>
            <w:r w:rsidRPr="0068465F">
              <w:rPr>
                <w:rFonts w:ascii="Arial" w:hAnsi="Arial" w:cs="Arial"/>
              </w:rPr>
              <w:t>Interpretation</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6B1459">
            <w:pPr>
              <w:pStyle w:val="BodyText"/>
              <w:rPr>
                <w:rFonts w:ascii="Arial" w:hAnsi="Arial" w:cs="Arial"/>
                <w:sz w:val="22"/>
              </w:rPr>
            </w:pPr>
            <w:r w:rsidRPr="0068465F">
              <w:rPr>
                <w:rFonts w:ascii="Arial" w:hAnsi="Arial" w:cs="Arial"/>
                <w:sz w:val="22"/>
              </w:rPr>
              <w:t>In these bye-l</w:t>
            </w:r>
            <w:r w:rsidR="00164B30" w:rsidRPr="0068465F">
              <w:rPr>
                <w:rFonts w:ascii="Arial" w:hAnsi="Arial" w:cs="Arial"/>
                <w:sz w:val="22"/>
              </w:rPr>
              <w:t>aws:</w:t>
            </w: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 xml:space="preserve">“the Regulations of 1997” means the Road Traffic (Traffic and Parking) Regulations 1997 (S.I. No 182 of 1997); </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Cs/>
                <w:sz w:val="22"/>
              </w:rPr>
            </w:pPr>
          </w:p>
        </w:tc>
        <w:tc>
          <w:tcPr>
            <w:tcW w:w="1080" w:type="dxa"/>
            <w:gridSpan w:val="4"/>
          </w:tcPr>
          <w:p w:rsidR="00164B30" w:rsidRPr="0068465F" w:rsidRDefault="00164B30">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r w:rsidRPr="0068465F">
              <w:rPr>
                <w:rFonts w:ascii="Arial" w:hAnsi="Arial" w:cs="Arial"/>
                <w:bCs/>
                <w:sz w:val="22"/>
              </w:rPr>
              <w:t>(1)</w:t>
            </w: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7B5DBD" w:rsidRPr="0068465F" w:rsidRDefault="007B5DBD">
            <w:pPr>
              <w:pStyle w:val="Header"/>
              <w:tabs>
                <w:tab w:val="clear" w:pos="4153"/>
                <w:tab w:val="clear" w:pos="8306"/>
              </w:tabs>
              <w:rPr>
                <w:rFonts w:ascii="Arial" w:hAnsi="Arial" w:cs="Arial"/>
                <w:bCs/>
                <w:sz w:val="22"/>
              </w:rPr>
            </w:pPr>
          </w:p>
          <w:p w:rsidR="00A12D07" w:rsidRPr="0068465F" w:rsidRDefault="00A12D07">
            <w:pPr>
              <w:pStyle w:val="Header"/>
              <w:tabs>
                <w:tab w:val="clear" w:pos="4153"/>
                <w:tab w:val="clear" w:pos="8306"/>
              </w:tabs>
              <w:rPr>
                <w:rFonts w:ascii="Arial" w:hAnsi="Arial" w:cs="Arial"/>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“the Signs Regulations of 1997” means the R</w:t>
            </w:r>
            <w:r w:rsidR="006B1459" w:rsidRPr="0068465F">
              <w:rPr>
                <w:rFonts w:ascii="Arial" w:hAnsi="Arial" w:cs="Arial"/>
                <w:sz w:val="22"/>
              </w:rPr>
              <w:t>oad Traffic (Signs) Regulations,</w:t>
            </w:r>
            <w:r w:rsidRPr="0068465F">
              <w:rPr>
                <w:rFonts w:ascii="Arial" w:hAnsi="Arial" w:cs="Arial"/>
                <w:sz w:val="22"/>
              </w:rPr>
              <w:t xml:space="preserve">1997 (S.I. No 181 of 1997); </w:t>
            </w:r>
          </w:p>
          <w:p w:rsidR="00164B30" w:rsidRPr="0068465F" w:rsidRDefault="00164B30">
            <w:pPr>
              <w:pStyle w:val="BodyText"/>
              <w:rPr>
                <w:rFonts w:ascii="Arial" w:hAnsi="Arial" w:cs="Arial"/>
                <w:sz w:val="22"/>
              </w:rPr>
            </w:pPr>
          </w:p>
          <w:p w:rsidR="00877050" w:rsidRPr="0068465F" w:rsidRDefault="00877050">
            <w:pPr>
              <w:pStyle w:val="BodyText"/>
              <w:rPr>
                <w:rFonts w:ascii="Arial" w:hAnsi="Arial" w:cs="Arial"/>
                <w:sz w:val="22"/>
              </w:rPr>
            </w:pPr>
            <w:r w:rsidRPr="0068465F">
              <w:rPr>
                <w:rFonts w:ascii="Arial" w:hAnsi="Arial" w:cs="Arial"/>
                <w:sz w:val="22"/>
              </w:rPr>
              <w:t>“acceptable evidence “ means:</w:t>
            </w:r>
          </w:p>
          <w:p w:rsidR="00977B00" w:rsidRPr="0068465F" w:rsidRDefault="00977B00">
            <w:pPr>
              <w:pStyle w:val="BodyText"/>
              <w:rPr>
                <w:rFonts w:ascii="Arial" w:hAnsi="Arial" w:cs="Arial"/>
                <w:sz w:val="22"/>
              </w:rPr>
            </w:pPr>
          </w:p>
          <w:p w:rsidR="00977B00" w:rsidRPr="0068465F" w:rsidRDefault="00977B00" w:rsidP="00977B00">
            <w:pPr>
              <w:pStyle w:val="BodyText"/>
              <w:numPr>
                <w:ilvl w:val="0"/>
                <w:numId w:val="20"/>
              </w:numPr>
              <w:rPr>
                <w:rFonts w:ascii="Arial" w:hAnsi="Arial" w:cs="Arial"/>
                <w:sz w:val="22"/>
              </w:rPr>
            </w:pPr>
            <w:r w:rsidRPr="0068465F">
              <w:rPr>
                <w:rFonts w:ascii="Arial" w:hAnsi="Arial" w:cs="Arial"/>
                <w:sz w:val="22"/>
              </w:rPr>
              <w:t xml:space="preserve">A current insurance certificate indicating that the vehicle is normally kept by the resident on the residential parking permit </w:t>
            </w:r>
            <w:r w:rsidR="00447736">
              <w:rPr>
                <w:rFonts w:ascii="Arial" w:hAnsi="Arial" w:cs="Arial"/>
                <w:sz w:val="22"/>
              </w:rPr>
              <w:t>road</w:t>
            </w:r>
            <w:r w:rsidRPr="0068465F">
              <w:rPr>
                <w:rFonts w:ascii="Arial" w:hAnsi="Arial" w:cs="Arial"/>
                <w:sz w:val="22"/>
              </w:rPr>
              <w:t xml:space="preserve"> to which the permit will relate, or</w:t>
            </w:r>
          </w:p>
          <w:p w:rsidR="007B5DBD" w:rsidRPr="0068465F" w:rsidRDefault="007B5DBD" w:rsidP="007B5DBD">
            <w:pPr>
              <w:pStyle w:val="BodyText"/>
              <w:ind w:left="720"/>
              <w:rPr>
                <w:rFonts w:ascii="Arial" w:hAnsi="Arial" w:cs="Arial"/>
                <w:sz w:val="22"/>
              </w:rPr>
            </w:pPr>
          </w:p>
          <w:p w:rsidR="00977B00" w:rsidRPr="0068465F" w:rsidRDefault="00977B00" w:rsidP="00977B00">
            <w:pPr>
              <w:pStyle w:val="BodyText"/>
              <w:numPr>
                <w:ilvl w:val="0"/>
                <w:numId w:val="20"/>
              </w:numPr>
              <w:rPr>
                <w:rFonts w:ascii="Arial" w:hAnsi="Arial" w:cs="Arial"/>
                <w:sz w:val="22"/>
              </w:rPr>
            </w:pPr>
            <w:r w:rsidRPr="0068465F">
              <w:rPr>
                <w:rFonts w:ascii="Arial" w:hAnsi="Arial" w:cs="Arial"/>
                <w:sz w:val="22"/>
              </w:rPr>
              <w:t>Where the applicant is the registered owner of the vehicle in respect of which the application for a resident’s parking permit is being made and the vehicle is insured by his/her employer, the employer’s insurance certificate and satisfactory</w:t>
            </w:r>
            <w:r w:rsidR="00747A85" w:rsidRPr="0068465F">
              <w:rPr>
                <w:rFonts w:ascii="Arial" w:hAnsi="Arial" w:cs="Arial"/>
                <w:sz w:val="22"/>
              </w:rPr>
              <w:t xml:space="preserve"> documentary evidence from the employer that the applicant is in full time employment of the company and that the specified vehicle is insured by the company, or</w:t>
            </w:r>
          </w:p>
          <w:p w:rsidR="007B5DBD" w:rsidRPr="0068465F" w:rsidRDefault="007B5DBD" w:rsidP="007B5DBD">
            <w:pPr>
              <w:pStyle w:val="ListParagraph"/>
              <w:rPr>
                <w:rFonts w:ascii="Arial" w:hAnsi="Arial" w:cs="Arial"/>
              </w:rPr>
            </w:pPr>
          </w:p>
          <w:p w:rsidR="00747A85" w:rsidRPr="0068465F" w:rsidRDefault="007B5DBD" w:rsidP="007B5DBD">
            <w:pPr>
              <w:numPr>
                <w:ilvl w:val="0"/>
                <w:numId w:val="20"/>
              </w:numPr>
              <w:jc w:val="both"/>
              <w:rPr>
                <w:rFonts w:ascii="Arial" w:hAnsi="Arial" w:cs="Arial"/>
              </w:rPr>
            </w:pPr>
            <w:r w:rsidRPr="0068465F">
              <w:rPr>
                <w:rFonts w:ascii="Arial" w:hAnsi="Arial" w:cs="Arial"/>
              </w:rPr>
              <w:t>Where the applicant is not the registered owner of the vehicle in respect of which the application for a resident’s parking permit is being made, but has the use of the vehicle in the course of his or her employment, the employer’s insurance certificate for the vehicle and satisfactory documentary evidence from the employer, who is the registered owner of the vehicle, that the applicant is in the full time employment of the registered owner and that the vehicle is normally kept b</w:t>
            </w:r>
            <w:r w:rsidR="00AA10F3">
              <w:rPr>
                <w:rFonts w:ascii="Arial" w:hAnsi="Arial" w:cs="Arial"/>
              </w:rPr>
              <w:t>y the applicant at the resident</w:t>
            </w:r>
            <w:r w:rsidRPr="0068465F">
              <w:rPr>
                <w:rFonts w:ascii="Arial" w:hAnsi="Arial" w:cs="Arial"/>
              </w:rPr>
              <w:t>s</w:t>
            </w:r>
            <w:r w:rsidR="00AA10F3">
              <w:rPr>
                <w:rFonts w:ascii="Arial" w:hAnsi="Arial" w:cs="Arial"/>
              </w:rPr>
              <w:t>’</w:t>
            </w:r>
            <w:r w:rsidRPr="0068465F">
              <w:rPr>
                <w:rFonts w:ascii="Arial" w:hAnsi="Arial" w:cs="Arial"/>
              </w:rPr>
              <w:t xml:space="preserve"> address on the residents’ parking permit </w:t>
            </w:r>
            <w:r w:rsidR="00447736">
              <w:rPr>
                <w:rFonts w:ascii="Arial" w:hAnsi="Arial" w:cs="Arial"/>
              </w:rPr>
              <w:t>road</w:t>
            </w:r>
            <w:r w:rsidRPr="0068465F">
              <w:rPr>
                <w:rFonts w:ascii="Arial" w:hAnsi="Arial" w:cs="Arial"/>
              </w:rPr>
              <w:t xml:space="preserve"> to which the resident’s parking permit will relate, and</w:t>
            </w:r>
          </w:p>
          <w:p w:rsidR="007B5DBD" w:rsidRPr="0068465F" w:rsidRDefault="007B5DBD" w:rsidP="007B5DBD">
            <w:pPr>
              <w:pStyle w:val="ListParagraph"/>
              <w:rPr>
                <w:rFonts w:ascii="Arial" w:hAnsi="Arial" w:cs="Arial"/>
              </w:rPr>
            </w:pPr>
          </w:p>
          <w:p w:rsidR="00877050" w:rsidRPr="0068465F" w:rsidRDefault="00877050" w:rsidP="0042774D">
            <w:pPr>
              <w:pStyle w:val="BodyText"/>
              <w:rPr>
                <w:rFonts w:ascii="Arial" w:hAnsi="Arial" w:cs="Arial"/>
                <w:sz w:val="22"/>
              </w:rPr>
            </w:pPr>
          </w:p>
        </w:tc>
      </w:tr>
      <w:tr w:rsidR="0042774D" w:rsidRPr="0068465F" w:rsidTr="008451DB">
        <w:trPr>
          <w:cantSplit/>
          <w:trHeight w:val="421"/>
        </w:trPr>
        <w:tc>
          <w:tcPr>
            <w:tcW w:w="1800" w:type="dxa"/>
          </w:tcPr>
          <w:p w:rsidR="0042774D" w:rsidRPr="0068465F" w:rsidRDefault="0042774D">
            <w:pPr>
              <w:rPr>
                <w:rFonts w:ascii="Arial" w:hAnsi="Arial" w:cs="Arial"/>
              </w:rPr>
            </w:pPr>
          </w:p>
        </w:tc>
        <w:tc>
          <w:tcPr>
            <w:tcW w:w="907" w:type="dxa"/>
          </w:tcPr>
          <w:p w:rsidR="0042774D" w:rsidRPr="0068465F" w:rsidRDefault="0042774D">
            <w:pPr>
              <w:pStyle w:val="Header"/>
              <w:tabs>
                <w:tab w:val="clear" w:pos="4153"/>
                <w:tab w:val="clear" w:pos="8306"/>
              </w:tabs>
              <w:rPr>
                <w:rFonts w:ascii="Arial" w:hAnsi="Arial" w:cs="Arial"/>
                <w:bCs/>
                <w:sz w:val="22"/>
              </w:rPr>
            </w:pPr>
          </w:p>
        </w:tc>
        <w:tc>
          <w:tcPr>
            <w:tcW w:w="1080" w:type="dxa"/>
            <w:gridSpan w:val="4"/>
          </w:tcPr>
          <w:p w:rsidR="0042774D" w:rsidRPr="0068465F" w:rsidRDefault="0042774D" w:rsidP="0042774D">
            <w:pPr>
              <w:pStyle w:val="Header"/>
              <w:tabs>
                <w:tab w:val="clear" w:pos="4153"/>
                <w:tab w:val="clear" w:pos="8306"/>
              </w:tabs>
              <w:rPr>
                <w:rFonts w:ascii="Arial" w:hAnsi="Arial" w:cs="Arial"/>
                <w:bCs/>
                <w:sz w:val="22"/>
              </w:rPr>
            </w:pPr>
            <w:r w:rsidRPr="0068465F">
              <w:rPr>
                <w:rFonts w:ascii="Arial" w:hAnsi="Arial" w:cs="Arial"/>
                <w:bCs/>
                <w:sz w:val="22"/>
              </w:rPr>
              <w:t>(2)</w:t>
            </w: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r w:rsidRPr="0068465F">
              <w:rPr>
                <w:rFonts w:ascii="Arial" w:hAnsi="Arial" w:cs="Arial"/>
                <w:bCs/>
                <w:sz w:val="22"/>
              </w:rPr>
              <w:t>(3)</w:t>
            </w: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p>
          <w:p w:rsidR="0042774D" w:rsidRPr="0068465F" w:rsidRDefault="0042774D" w:rsidP="0042774D">
            <w:pPr>
              <w:pStyle w:val="Header"/>
              <w:tabs>
                <w:tab w:val="clear" w:pos="4153"/>
                <w:tab w:val="clear" w:pos="8306"/>
              </w:tabs>
              <w:rPr>
                <w:rFonts w:ascii="Arial" w:hAnsi="Arial" w:cs="Arial"/>
                <w:bCs/>
                <w:sz w:val="22"/>
              </w:rPr>
            </w:pPr>
            <w:r w:rsidRPr="0068465F">
              <w:rPr>
                <w:rFonts w:ascii="Arial" w:hAnsi="Arial" w:cs="Arial"/>
                <w:bCs/>
                <w:sz w:val="22"/>
              </w:rPr>
              <w:t>(4)</w:t>
            </w:r>
          </w:p>
        </w:tc>
        <w:tc>
          <w:tcPr>
            <w:tcW w:w="7380" w:type="dxa"/>
            <w:gridSpan w:val="3"/>
          </w:tcPr>
          <w:p w:rsidR="0042774D" w:rsidRPr="0068465F" w:rsidRDefault="0042774D" w:rsidP="0042774D">
            <w:pPr>
              <w:pStyle w:val="BodyText"/>
              <w:rPr>
                <w:rFonts w:ascii="Arial" w:hAnsi="Arial" w:cs="Arial"/>
                <w:sz w:val="22"/>
              </w:rPr>
            </w:pPr>
            <w:r w:rsidRPr="0068465F">
              <w:rPr>
                <w:rFonts w:ascii="Arial" w:hAnsi="Arial" w:cs="Arial"/>
                <w:sz w:val="22"/>
              </w:rPr>
              <w:t xml:space="preserve">except in the case of paragraph 1 (c) of this Bye-Law, a vehicle licensing certificate or a registration book confirming that the resident applying for a resident’s parking permit is the registered owner of the vehicle in respect of which the application for a resident’s parking permit is being made and that the vehicle is registered at the </w:t>
            </w:r>
            <w:proofErr w:type="spellStart"/>
            <w:r w:rsidRPr="0068465F">
              <w:rPr>
                <w:rFonts w:ascii="Arial" w:hAnsi="Arial" w:cs="Arial"/>
                <w:sz w:val="22"/>
              </w:rPr>
              <w:t>resident’s</w:t>
            </w:r>
            <w:proofErr w:type="spellEnd"/>
            <w:r w:rsidRPr="0068465F">
              <w:rPr>
                <w:rFonts w:ascii="Arial" w:hAnsi="Arial" w:cs="Arial"/>
                <w:sz w:val="22"/>
              </w:rPr>
              <w:t xml:space="preserve"> address on the residential parking permit </w:t>
            </w:r>
            <w:r w:rsidR="00447736">
              <w:rPr>
                <w:rFonts w:ascii="Arial" w:hAnsi="Arial" w:cs="Arial"/>
                <w:sz w:val="22"/>
              </w:rPr>
              <w:t>road</w:t>
            </w:r>
            <w:r w:rsidRPr="0068465F">
              <w:rPr>
                <w:rFonts w:ascii="Arial" w:hAnsi="Arial" w:cs="Arial"/>
                <w:sz w:val="22"/>
              </w:rPr>
              <w:t xml:space="preserve"> to which the resident’s parking permit will relate and</w:t>
            </w:r>
          </w:p>
          <w:p w:rsidR="0042774D" w:rsidRPr="0068465F" w:rsidRDefault="0042774D" w:rsidP="0042774D">
            <w:pPr>
              <w:pStyle w:val="BodyText"/>
              <w:rPr>
                <w:rFonts w:ascii="Arial" w:hAnsi="Arial" w:cs="Arial"/>
                <w:sz w:val="22"/>
              </w:rPr>
            </w:pPr>
          </w:p>
          <w:p w:rsidR="0042774D" w:rsidRPr="0068465F" w:rsidRDefault="0042774D" w:rsidP="0042774D">
            <w:pPr>
              <w:pStyle w:val="BodyText"/>
              <w:rPr>
                <w:rFonts w:ascii="Arial" w:hAnsi="Arial" w:cs="Arial"/>
                <w:sz w:val="22"/>
              </w:rPr>
            </w:pPr>
            <w:r w:rsidRPr="0068465F">
              <w:rPr>
                <w:rFonts w:ascii="Arial" w:hAnsi="Arial" w:cs="Arial"/>
                <w:sz w:val="22"/>
              </w:rPr>
              <w:t>a driving or provisional licence in the name of the resident applying for the resident’s parking permit and</w:t>
            </w:r>
          </w:p>
          <w:p w:rsidR="0042774D" w:rsidRPr="0068465F" w:rsidRDefault="0042774D" w:rsidP="0042774D">
            <w:pPr>
              <w:pStyle w:val="BodyText"/>
              <w:rPr>
                <w:rFonts w:ascii="Arial" w:hAnsi="Arial" w:cs="Arial"/>
                <w:sz w:val="22"/>
              </w:rPr>
            </w:pPr>
          </w:p>
          <w:p w:rsidR="0042774D" w:rsidRPr="0068465F" w:rsidRDefault="0042774D" w:rsidP="0042774D">
            <w:pPr>
              <w:pStyle w:val="BodyText"/>
              <w:rPr>
                <w:rFonts w:ascii="Arial" w:hAnsi="Arial" w:cs="Arial"/>
                <w:sz w:val="22"/>
              </w:rPr>
            </w:pPr>
            <w:r w:rsidRPr="0068465F">
              <w:rPr>
                <w:rFonts w:ascii="Arial" w:hAnsi="Arial" w:cs="Arial"/>
                <w:sz w:val="22"/>
              </w:rPr>
              <w:t xml:space="preserve">any two of the following: current utility bills, financial statements, or other documentation, acceptable to the Council, addressed to the applicant at his/her address on the residential parking permit </w:t>
            </w:r>
            <w:r w:rsidR="00447736">
              <w:rPr>
                <w:rFonts w:ascii="Arial" w:hAnsi="Arial" w:cs="Arial"/>
                <w:sz w:val="22"/>
              </w:rPr>
              <w:t>road</w:t>
            </w:r>
            <w:r w:rsidRPr="0068465F">
              <w:rPr>
                <w:rFonts w:ascii="Arial" w:hAnsi="Arial" w:cs="Arial"/>
                <w:sz w:val="22"/>
              </w:rPr>
              <w:t xml:space="preserve"> to which the resident’s parking permit will relate.</w:t>
            </w:r>
          </w:p>
          <w:p w:rsidR="0042774D" w:rsidRPr="0068465F" w:rsidRDefault="0042774D">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rsidP="00E22694">
            <w:pPr>
              <w:jc w:val="both"/>
              <w:rPr>
                <w:rFonts w:ascii="Arial" w:hAnsi="Arial" w:cs="Arial"/>
              </w:rPr>
            </w:pPr>
            <w:r w:rsidRPr="0068465F">
              <w:rPr>
                <w:rFonts w:ascii="Arial" w:hAnsi="Arial" w:cs="Arial"/>
              </w:rPr>
              <w:t>“agent of the Council” means any person employed by the Council or any other person authorised by the Council to c</w:t>
            </w:r>
            <w:r w:rsidR="006B1459" w:rsidRPr="0068465F">
              <w:rPr>
                <w:rFonts w:ascii="Arial" w:hAnsi="Arial" w:cs="Arial"/>
              </w:rPr>
              <w:t>arry out functions under these bye-l</w:t>
            </w:r>
            <w:r w:rsidRPr="0068465F">
              <w:rPr>
                <w:rFonts w:ascii="Arial" w:hAnsi="Arial" w:cs="Arial"/>
              </w:rPr>
              <w:t>aws;</w:t>
            </w: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rsidP="00E22694">
            <w:pPr>
              <w:pStyle w:val="BodyText"/>
              <w:rPr>
                <w:rFonts w:ascii="Arial" w:hAnsi="Arial" w:cs="Arial"/>
                <w:sz w:val="22"/>
              </w:rPr>
            </w:pPr>
          </w:p>
          <w:p w:rsidR="00566589" w:rsidRPr="0068465F" w:rsidRDefault="00622F83" w:rsidP="00E22694">
            <w:pPr>
              <w:pStyle w:val="BodyText"/>
              <w:rPr>
                <w:rFonts w:ascii="Arial" w:hAnsi="Arial" w:cs="Arial"/>
                <w:sz w:val="22"/>
              </w:rPr>
            </w:pPr>
            <w:r w:rsidRPr="0068465F">
              <w:rPr>
                <w:rFonts w:ascii="Arial" w:hAnsi="Arial" w:cs="Arial"/>
                <w:sz w:val="22"/>
              </w:rPr>
              <w:t xml:space="preserve">“appropriate pay and display parking ticket </w:t>
            </w:r>
            <w:r w:rsidR="00566589" w:rsidRPr="0068465F">
              <w:rPr>
                <w:rFonts w:ascii="Arial" w:hAnsi="Arial" w:cs="Arial"/>
                <w:sz w:val="22"/>
              </w:rPr>
              <w:t>machine” means:</w:t>
            </w:r>
          </w:p>
          <w:p w:rsidR="00566589" w:rsidRPr="0068465F" w:rsidRDefault="00566589" w:rsidP="00E22694">
            <w:pPr>
              <w:pStyle w:val="BodyText"/>
              <w:rPr>
                <w:rFonts w:ascii="Arial" w:hAnsi="Arial" w:cs="Arial"/>
                <w:sz w:val="22"/>
              </w:rPr>
            </w:pPr>
          </w:p>
          <w:p w:rsidR="00622F83" w:rsidRPr="0068465F" w:rsidRDefault="00566589" w:rsidP="00566589">
            <w:pPr>
              <w:pStyle w:val="BodyText"/>
              <w:numPr>
                <w:ilvl w:val="0"/>
                <w:numId w:val="19"/>
              </w:numPr>
              <w:rPr>
                <w:rFonts w:ascii="Arial" w:hAnsi="Arial" w:cs="Arial"/>
                <w:sz w:val="22"/>
              </w:rPr>
            </w:pPr>
            <w:r w:rsidRPr="0068465F">
              <w:rPr>
                <w:rFonts w:ascii="Arial" w:hAnsi="Arial" w:cs="Arial"/>
                <w:sz w:val="22"/>
              </w:rPr>
              <w:t>a pay and display parking ticket machine located on the road in which the vehicle is parked or located on an adjacent road, where indicated by a sign, or</w:t>
            </w:r>
          </w:p>
          <w:p w:rsidR="0015673C" w:rsidRPr="0068465F" w:rsidRDefault="0015673C" w:rsidP="0015673C">
            <w:pPr>
              <w:pStyle w:val="BodyText"/>
              <w:ind w:left="720"/>
              <w:rPr>
                <w:rFonts w:ascii="Arial" w:hAnsi="Arial" w:cs="Arial"/>
                <w:sz w:val="22"/>
              </w:rPr>
            </w:pPr>
          </w:p>
          <w:p w:rsidR="00566589" w:rsidRPr="0068465F" w:rsidRDefault="00566589" w:rsidP="00566589">
            <w:pPr>
              <w:pStyle w:val="BodyText"/>
              <w:numPr>
                <w:ilvl w:val="0"/>
                <w:numId w:val="19"/>
              </w:numPr>
              <w:rPr>
                <w:rFonts w:ascii="Arial" w:hAnsi="Arial" w:cs="Arial"/>
                <w:sz w:val="22"/>
              </w:rPr>
            </w:pPr>
            <w:r w:rsidRPr="0068465F">
              <w:rPr>
                <w:rFonts w:ascii="Arial" w:hAnsi="Arial" w:cs="Arial"/>
                <w:sz w:val="22"/>
              </w:rPr>
              <w:t>a pay and display parking ticket machine where the period of time which may be purchased for 20 cent is the same as, or less than the period of time which may be purchased for 20 cent from the pay and display parking ticket machine at (a) above;</w:t>
            </w:r>
          </w:p>
          <w:p w:rsidR="00566589" w:rsidRPr="0068465F" w:rsidRDefault="00566589" w:rsidP="00566589">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CC4D8F" w:rsidRPr="0068465F" w:rsidRDefault="00CC4D8F" w:rsidP="00CC4D8F">
            <w:pPr>
              <w:pStyle w:val="BodyText"/>
              <w:rPr>
                <w:rFonts w:ascii="Arial" w:hAnsi="Arial" w:cs="Arial"/>
                <w:color w:val="000000"/>
                <w:sz w:val="22"/>
              </w:rPr>
            </w:pPr>
            <w:r w:rsidRPr="0068465F">
              <w:rPr>
                <w:rFonts w:ascii="Arial" w:hAnsi="Arial" w:cs="Arial"/>
                <w:color w:val="000000"/>
                <w:sz w:val="22"/>
              </w:rPr>
              <w:t>“authorised outlet” means a point of sale outlet appointed by the Council or its agent to facilitate a cashless parking system;</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“authorised person” has the meaning assigned to it by Section 103 (8) (inserted by the Road Traffic Act 1968) (No. 25 of 1968) of the Road Traffic Act, 1961;</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jc w:val="both"/>
              <w:rPr>
                <w:rFonts w:ascii="Arial" w:hAnsi="Arial" w:cs="Arial"/>
              </w:rPr>
            </w:pPr>
            <w:r w:rsidRPr="0068465F">
              <w:rPr>
                <w:rFonts w:ascii="Arial" w:hAnsi="Arial" w:cs="Arial"/>
              </w:rPr>
              <w:t>“buffer area” means an area between two parking bays;</w:t>
            </w:r>
          </w:p>
          <w:p w:rsidR="00954BD3" w:rsidRPr="0068465F" w:rsidRDefault="00954BD3">
            <w:pPr>
              <w:jc w:val="both"/>
              <w:rPr>
                <w:rFonts w:ascii="Arial" w:hAnsi="Arial" w:cs="Arial"/>
              </w:rPr>
            </w:pPr>
          </w:p>
          <w:p w:rsidR="00954BD3" w:rsidRPr="0068465F" w:rsidRDefault="00954BD3">
            <w:pPr>
              <w:jc w:val="both"/>
              <w:rPr>
                <w:rFonts w:ascii="Arial" w:hAnsi="Arial" w:cs="Arial"/>
              </w:rPr>
            </w:pPr>
            <w:r w:rsidRPr="0068465F">
              <w:rPr>
                <w:rFonts w:ascii="Arial" w:hAnsi="Arial" w:cs="Arial"/>
              </w:rPr>
              <w:t>“building” means any structure which either stands on its own or is separated vertically from any adjoining structure or structures by a party wall or walls;</w:t>
            </w:r>
          </w:p>
          <w:p w:rsidR="009C589E" w:rsidRPr="0068465F" w:rsidRDefault="009C589E">
            <w:pPr>
              <w:jc w:val="both"/>
              <w:rPr>
                <w:rFonts w:ascii="Arial" w:hAnsi="Arial" w:cs="Arial"/>
              </w:rPr>
            </w:pPr>
          </w:p>
          <w:p w:rsidR="009C589E" w:rsidRDefault="009C589E" w:rsidP="009C589E">
            <w:pPr>
              <w:ind w:left="72" w:hanging="72"/>
              <w:jc w:val="both"/>
              <w:rPr>
                <w:rFonts w:ascii="Arial" w:hAnsi="Arial" w:cs="Arial"/>
              </w:rPr>
            </w:pPr>
            <w:r w:rsidRPr="0068465F">
              <w:rPr>
                <w:rFonts w:ascii="Arial" w:hAnsi="Arial" w:cs="Arial"/>
              </w:rPr>
              <w:t xml:space="preserve">“car club vehicle” means a vehicle licensed to operate by a Car Club operator under the Dublin City Council Control of </w:t>
            </w:r>
            <w:r w:rsidR="00447736" w:rsidRPr="0068465F">
              <w:rPr>
                <w:rFonts w:ascii="Arial" w:hAnsi="Arial" w:cs="Arial"/>
              </w:rPr>
              <w:t>On</w:t>
            </w:r>
            <w:r w:rsidR="00447736">
              <w:rPr>
                <w:rFonts w:ascii="Arial" w:hAnsi="Arial" w:cs="Arial"/>
              </w:rPr>
              <w:t xml:space="preserve">-Street </w:t>
            </w:r>
            <w:r w:rsidR="002C4318" w:rsidRPr="0068465F">
              <w:rPr>
                <w:rFonts w:ascii="Arial" w:hAnsi="Arial" w:cs="Arial"/>
              </w:rPr>
              <w:t>Car Club Bye-Laws 2013;</w:t>
            </w:r>
          </w:p>
          <w:p w:rsidR="001D7DC4" w:rsidRDefault="001D7DC4" w:rsidP="009C589E">
            <w:pPr>
              <w:ind w:left="72" w:hanging="72"/>
              <w:jc w:val="both"/>
              <w:rPr>
                <w:rFonts w:ascii="Arial" w:hAnsi="Arial" w:cs="Arial"/>
              </w:rPr>
            </w:pPr>
          </w:p>
          <w:p w:rsidR="001D7DC4" w:rsidRPr="00A54221" w:rsidRDefault="001D7DC4" w:rsidP="00A54221">
            <w:pPr>
              <w:pStyle w:val="BodyText2"/>
              <w:jc w:val="both"/>
              <w:rPr>
                <w:rFonts w:ascii="Arial" w:hAnsi="Arial" w:cs="Arial"/>
                <w:sz w:val="22"/>
              </w:rPr>
            </w:pPr>
            <w:r w:rsidRPr="00B9653E">
              <w:rPr>
                <w:rFonts w:ascii="Arial" w:hAnsi="Arial" w:cs="Arial"/>
                <w:sz w:val="22"/>
                <w:szCs w:val="22"/>
              </w:rPr>
              <w:t>“</w:t>
            </w:r>
            <w:r w:rsidRPr="008244E8">
              <w:rPr>
                <w:rFonts w:ascii="Arial" w:hAnsi="Arial" w:cs="Arial"/>
                <w:sz w:val="22"/>
                <w:szCs w:val="22"/>
              </w:rPr>
              <w:t>Coach Parking” means an area designated for the parking of Coaches or Buses where traffic</w:t>
            </w:r>
            <w:r w:rsidR="00B9653E" w:rsidRPr="00B9653E">
              <w:rPr>
                <w:rFonts w:ascii="Arial" w:hAnsi="Arial" w:cs="Arial"/>
              </w:rPr>
              <w:t xml:space="preserve"> </w:t>
            </w:r>
            <w:r w:rsidR="00B9653E" w:rsidRPr="0068465F">
              <w:rPr>
                <w:rFonts w:ascii="Arial" w:hAnsi="Arial" w:cs="Arial"/>
                <w:sz w:val="22"/>
              </w:rPr>
              <w:t>number RUS 019  accompanied  by  an information plate c</w:t>
            </w:r>
            <w:r w:rsidR="00B9653E" w:rsidRPr="0068465F">
              <w:rPr>
                <w:rFonts w:ascii="Arial" w:hAnsi="Arial" w:cs="Arial"/>
                <w:bCs w:val="0"/>
                <w:sz w:val="22"/>
              </w:rPr>
              <w:t>ontaining the</w:t>
            </w:r>
            <w:r w:rsidR="00B9653E">
              <w:rPr>
                <w:rFonts w:ascii="Arial" w:hAnsi="Arial" w:cs="Arial"/>
                <w:bCs w:val="0"/>
                <w:sz w:val="22"/>
              </w:rPr>
              <w:t xml:space="preserve"> hours of operation and the</w:t>
            </w:r>
            <w:r w:rsidR="00B9653E" w:rsidRPr="0068465F">
              <w:rPr>
                <w:rFonts w:ascii="Arial" w:hAnsi="Arial" w:cs="Arial"/>
                <w:bCs w:val="0"/>
                <w:sz w:val="22"/>
              </w:rPr>
              <w:t xml:space="preserve"> words </w:t>
            </w:r>
            <w:r w:rsidR="00B9653E" w:rsidRPr="0068465F">
              <w:rPr>
                <w:rFonts w:ascii="Arial" w:hAnsi="Arial" w:cs="Arial"/>
                <w:sz w:val="22"/>
              </w:rPr>
              <w:t>“Exce</w:t>
            </w:r>
            <w:r w:rsidR="00B9653E" w:rsidRPr="0068465F">
              <w:rPr>
                <w:rFonts w:ascii="Arial" w:hAnsi="Arial" w:cs="Arial"/>
                <w:bCs w:val="0"/>
                <w:sz w:val="22"/>
              </w:rPr>
              <w:t xml:space="preserve">pt Buses - </w:t>
            </w:r>
            <w:r w:rsidR="00B9653E" w:rsidRPr="0068465F">
              <w:rPr>
                <w:rFonts w:ascii="Arial" w:hAnsi="Arial" w:cs="Arial"/>
                <w:sz w:val="22"/>
              </w:rPr>
              <w:t xml:space="preserve">Ach  </w:t>
            </w:r>
            <w:proofErr w:type="spellStart"/>
            <w:r w:rsidR="00B9653E" w:rsidRPr="0068465F">
              <w:rPr>
                <w:rFonts w:ascii="Arial" w:hAnsi="Arial" w:cs="Arial"/>
                <w:sz w:val="22"/>
              </w:rPr>
              <w:t>Amháin</w:t>
            </w:r>
            <w:proofErr w:type="spellEnd"/>
            <w:r w:rsidR="00B9653E" w:rsidRPr="0068465F">
              <w:rPr>
                <w:rFonts w:ascii="Arial" w:hAnsi="Arial" w:cs="Arial"/>
                <w:sz w:val="22"/>
              </w:rPr>
              <w:t xml:space="preserve"> </w:t>
            </w:r>
            <w:proofErr w:type="spellStart"/>
            <w:r w:rsidR="00B9653E" w:rsidRPr="0068465F">
              <w:rPr>
                <w:rFonts w:ascii="Arial" w:hAnsi="Arial" w:cs="Arial"/>
                <w:sz w:val="22"/>
              </w:rPr>
              <w:t>Busanna</w:t>
            </w:r>
            <w:proofErr w:type="spellEnd"/>
            <w:r w:rsidR="00B9653E" w:rsidRPr="0068465F">
              <w:rPr>
                <w:rFonts w:ascii="Arial" w:hAnsi="Arial" w:cs="Arial"/>
                <w:sz w:val="22"/>
              </w:rPr>
              <w:t xml:space="preserve">” is provided; </w:t>
            </w:r>
          </w:p>
          <w:p w:rsidR="002C4318" w:rsidRPr="0068465F" w:rsidRDefault="002C4318" w:rsidP="009C589E">
            <w:pPr>
              <w:ind w:left="72" w:hanging="72"/>
              <w:jc w:val="both"/>
              <w:rPr>
                <w:rFonts w:ascii="Arial" w:hAnsi="Arial" w:cs="Arial"/>
              </w:rPr>
            </w:pPr>
          </w:p>
          <w:p w:rsidR="002C4318" w:rsidRPr="0068465F" w:rsidRDefault="002C4318" w:rsidP="009C589E">
            <w:pPr>
              <w:ind w:left="72" w:hanging="72"/>
              <w:jc w:val="both"/>
              <w:rPr>
                <w:rFonts w:ascii="Arial" w:hAnsi="Arial" w:cs="Arial"/>
              </w:rPr>
            </w:pPr>
            <w:r w:rsidRPr="0068465F">
              <w:rPr>
                <w:rFonts w:ascii="Arial" w:hAnsi="Arial" w:cs="Arial"/>
              </w:rPr>
              <w:t xml:space="preserve">“converted house” means a building comprising a former single </w:t>
            </w:r>
            <w:r w:rsidR="00B9389F" w:rsidRPr="0068465F">
              <w:rPr>
                <w:rFonts w:ascii="Arial" w:hAnsi="Arial" w:cs="Arial"/>
              </w:rPr>
              <w:t>dwelling house which has been altered or converted so as to contain within it more than a single housing unit;</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2"/>
              <w:rPr>
                <w:rFonts w:ascii="Arial" w:hAnsi="Arial" w:cs="Arial"/>
                <w:sz w:val="22"/>
              </w:rPr>
            </w:pPr>
            <w:r w:rsidRPr="0068465F">
              <w:rPr>
                <w:rFonts w:ascii="Arial" w:hAnsi="Arial" w:cs="Arial"/>
                <w:sz w:val="22"/>
              </w:rPr>
              <w:t>“disabled persons parking permit” means a permit granted in accordance with Article 43 of the Regulations of 1997;</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“goods vehicle” means a vehicle used for the carriage of goods or  burden in the course of trade or business and taxed as a goods vehicle;</w:t>
            </w:r>
          </w:p>
          <w:p w:rsidR="000C3E70" w:rsidRPr="0068465F" w:rsidRDefault="000C3E70">
            <w:pPr>
              <w:pStyle w:val="BodyText"/>
              <w:rPr>
                <w:rFonts w:ascii="Arial" w:hAnsi="Arial" w:cs="Arial"/>
                <w:sz w:val="22"/>
              </w:rPr>
            </w:pPr>
          </w:p>
          <w:p w:rsidR="000C3E70" w:rsidRPr="0068465F" w:rsidRDefault="000C3E70">
            <w:pPr>
              <w:pStyle w:val="BodyText"/>
              <w:rPr>
                <w:rFonts w:ascii="Arial" w:hAnsi="Arial" w:cs="Arial"/>
                <w:sz w:val="22"/>
              </w:rPr>
            </w:pPr>
            <w:r w:rsidRPr="0068465F">
              <w:rPr>
                <w:rFonts w:ascii="Arial" w:hAnsi="Arial" w:cs="Arial"/>
                <w:sz w:val="22"/>
              </w:rPr>
              <w:t xml:space="preserve">“heavy demand </w:t>
            </w:r>
            <w:r w:rsidR="00447736">
              <w:rPr>
                <w:rFonts w:ascii="Arial" w:hAnsi="Arial" w:cs="Arial"/>
                <w:sz w:val="22"/>
              </w:rPr>
              <w:t>road</w:t>
            </w:r>
            <w:r w:rsidR="009C5EAB" w:rsidRPr="0068465F">
              <w:rPr>
                <w:rFonts w:ascii="Arial" w:hAnsi="Arial" w:cs="Arial"/>
                <w:sz w:val="22"/>
              </w:rPr>
              <w:t>”</w:t>
            </w:r>
            <w:r w:rsidRPr="0068465F">
              <w:rPr>
                <w:rFonts w:ascii="Arial" w:hAnsi="Arial" w:cs="Arial"/>
                <w:sz w:val="22"/>
              </w:rPr>
              <w:t xml:space="preserve"> means a residential parking permit </w:t>
            </w:r>
            <w:r w:rsidR="00447736">
              <w:rPr>
                <w:rFonts w:ascii="Arial" w:hAnsi="Arial" w:cs="Arial"/>
                <w:sz w:val="22"/>
              </w:rPr>
              <w:t>road</w:t>
            </w:r>
            <w:r w:rsidRPr="0068465F">
              <w:rPr>
                <w:rFonts w:ascii="Arial" w:hAnsi="Arial" w:cs="Arial"/>
                <w:sz w:val="22"/>
              </w:rPr>
              <w:t xml:space="preserve"> where either the number of residents parking permits that have been issued for the </w:t>
            </w:r>
            <w:r w:rsidR="00447736">
              <w:rPr>
                <w:rFonts w:ascii="Arial" w:hAnsi="Arial" w:cs="Arial"/>
                <w:sz w:val="22"/>
              </w:rPr>
              <w:t>road</w:t>
            </w:r>
            <w:r w:rsidRPr="0068465F">
              <w:rPr>
                <w:rFonts w:ascii="Arial" w:hAnsi="Arial" w:cs="Arial"/>
                <w:sz w:val="22"/>
              </w:rPr>
              <w:t xml:space="preserve"> exceeds 65% of the total number of residential parking permit bays on the </w:t>
            </w:r>
            <w:r w:rsidR="00447736">
              <w:rPr>
                <w:rFonts w:ascii="Arial" w:hAnsi="Arial" w:cs="Arial"/>
                <w:sz w:val="22"/>
              </w:rPr>
              <w:t>road</w:t>
            </w:r>
            <w:r w:rsidRPr="0068465F">
              <w:rPr>
                <w:rFonts w:ascii="Arial" w:hAnsi="Arial" w:cs="Arial"/>
                <w:sz w:val="22"/>
              </w:rPr>
              <w:t xml:space="preserve"> or where that number is less than or equal to 65% and a proposed extension of eligibility for permits will result in 85% of the total number of residential parking permit bays on the </w:t>
            </w:r>
            <w:r w:rsidR="00447736">
              <w:rPr>
                <w:rFonts w:ascii="Arial" w:hAnsi="Arial" w:cs="Arial"/>
                <w:sz w:val="22"/>
              </w:rPr>
              <w:t>road</w:t>
            </w:r>
            <w:r w:rsidRPr="0068465F">
              <w:rPr>
                <w:rFonts w:ascii="Arial" w:hAnsi="Arial" w:cs="Arial"/>
                <w:sz w:val="22"/>
              </w:rPr>
              <w:t xml:space="preserve"> being</w:t>
            </w:r>
            <w:r w:rsidR="00182A21">
              <w:rPr>
                <w:rFonts w:ascii="Arial" w:hAnsi="Arial" w:cs="Arial"/>
                <w:sz w:val="22"/>
              </w:rPr>
              <w:t xml:space="preserve"> exceeded</w:t>
            </w:r>
            <w:r w:rsidRPr="0068465F">
              <w:rPr>
                <w:rFonts w:ascii="Arial" w:hAnsi="Arial" w:cs="Arial"/>
                <w:sz w:val="22"/>
              </w:rPr>
              <w:t>;</w:t>
            </w:r>
          </w:p>
          <w:p w:rsidR="00A76C56" w:rsidRPr="0068465F" w:rsidRDefault="00A76C56">
            <w:pPr>
              <w:pStyle w:val="BodyText"/>
              <w:rPr>
                <w:rFonts w:ascii="Arial" w:hAnsi="Arial" w:cs="Arial"/>
                <w:sz w:val="22"/>
              </w:rPr>
            </w:pPr>
          </w:p>
          <w:p w:rsidR="00A76C56" w:rsidRPr="0068465F" w:rsidRDefault="00A76C56">
            <w:pPr>
              <w:pStyle w:val="BodyText"/>
              <w:rPr>
                <w:rFonts w:ascii="Arial" w:hAnsi="Arial" w:cs="Arial"/>
                <w:sz w:val="22"/>
              </w:rPr>
            </w:pPr>
            <w:r w:rsidRPr="0068465F">
              <w:rPr>
                <w:rFonts w:ascii="Arial" w:hAnsi="Arial" w:cs="Arial"/>
                <w:sz w:val="22"/>
              </w:rPr>
              <w:t>“housing unit” means the normal dwelling place where a person lives and resides;</w:t>
            </w:r>
          </w:p>
          <w:p w:rsidR="00204351" w:rsidRPr="0068465F" w:rsidRDefault="00204351">
            <w:pPr>
              <w:pStyle w:val="BodyText"/>
              <w:rPr>
                <w:rFonts w:ascii="Arial" w:hAnsi="Arial" w:cs="Arial"/>
                <w:sz w:val="22"/>
              </w:rPr>
            </w:pPr>
          </w:p>
          <w:p w:rsidR="00204351" w:rsidRPr="0068465F" w:rsidRDefault="00204351">
            <w:pPr>
              <w:pStyle w:val="BodyText"/>
              <w:rPr>
                <w:rFonts w:ascii="Arial" w:hAnsi="Arial" w:cs="Arial"/>
                <w:sz w:val="22"/>
              </w:rPr>
            </w:pPr>
            <w:r w:rsidRPr="0068465F">
              <w:rPr>
                <w:rFonts w:ascii="Arial" w:hAnsi="Arial" w:cs="Arial"/>
                <w:sz w:val="22"/>
              </w:rPr>
              <w:t>“immediate family member” means a spouse, father, mother, brother, sister, son, daughter, niece, nephew, aunt or uncle;</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“information plate” means a plate accompanying a traffic sign which            indicates the period during which the restrictions or prohibition indicated by such traffic sign applies;</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“large public service vehicle” means a public service vehicle having seating passenger accommodation for more  than 8 persons exclusive of the driver;</w:t>
            </w:r>
          </w:p>
          <w:p w:rsidR="00164B30" w:rsidRPr="0068465F" w:rsidRDefault="00164B30">
            <w:pPr>
              <w:pStyle w:val="BodyText"/>
              <w:rPr>
                <w:rFonts w:ascii="Arial" w:hAnsi="Arial" w:cs="Arial"/>
                <w:sz w:val="22"/>
              </w:rPr>
            </w:pPr>
          </w:p>
        </w:tc>
      </w:tr>
      <w:tr w:rsidR="00164B30" w:rsidRPr="0068465F" w:rsidTr="008451DB">
        <w:trPr>
          <w:cantSplit/>
          <w:trHeight w:val="421"/>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“loading bay” means that portion of a road indicated by means of traffic sign RRM009 accompanied by an information plate</w:t>
            </w:r>
            <w:r w:rsidR="008D526E" w:rsidRPr="0068465F">
              <w:rPr>
                <w:rFonts w:ascii="Arial" w:hAnsi="Arial" w:cs="Arial"/>
                <w:sz w:val="22"/>
              </w:rPr>
              <w:t xml:space="preserve"> indicating the period of operation of the loading bay</w:t>
            </w:r>
            <w:r w:rsidRPr="0068465F">
              <w:rPr>
                <w:rFonts w:ascii="Arial" w:hAnsi="Arial" w:cs="Arial"/>
                <w:sz w:val="22"/>
              </w:rPr>
              <w:t>;</w:t>
            </w:r>
          </w:p>
          <w:p w:rsidR="00A04421" w:rsidRPr="0068465F" w:rsidRDefault="00A04421">
            <w:pPr>
              <w:pStyle w:val="BodyText"/>
              <w:rPr>
                <w:rFonts w:ascii="Arial" w:hAnsi="Arial" w:cs="Arial"/>
                <w:sz w:val="22"/>
              </w:rPr>
            </w:pPr>
          </w:p>
          <w:p w:rsidR="00A04421" w:rsidRPr="0068465F" w:rsidRDefault="00A04421">
            <w:pPr>
              <w:pStyle w:val="BodyText"/>
              <w:rPr>
                <w:rFonts w:ascii="Arial" w:hAnsi="Arial" w:cs="Arial"/>
                <w:sz w:val="22"/>
              </w:rPr>
            </w:pPr>
            <w:r w:rsidRPr="0068465F">
              <w:rPr>
                <w:rFonts w:ascii="Arial" w:hAnsi="Arial" w:cs="Arial"/>
                <w:sz w:val="22"/>
              </w:rPr>
              <w:t xml:space="preserve">“major events” means an event in the vicinity of a residential permit parking </w:t>
            </w:r>
            <w:r w:rsidR="00447736">
              <w:rPr>
                <w:rFonts w:ascii="Arial" w:hAnsi="Arial" w:cs="Arial"/>
                <w:sz w:val="22"/>
              </w:rPr>
              <w:t>road</w:t>
            </w:r>
            <w:r w:rsidRPr="0068465F">
              <w:rPr>
                <w:rFonts w:ascii="Arial" w:hAnsi="Arial" w:cs="Arial"/>
                <w:sz w:val="22"/>
              </w:rPr>
              <w:t xml:space="preserve"> where the parking on that </w:t>
            </w:r>
            <w:r w:rsidR="00447736">
              <w:rPr>
                <w:rFonts w:ascii="Arial" w:hAnsi="Arial" w:cs="Arial"/>
                <w:sz w:val="22"/>
              </w:rPr>
              <w:t>road</w:t>
            </w:r>
            <w:r w:rsidRPr="0068465F">
              <w:rPr>
                <w:rFonts w:ascii="Arial" w:hAnsi="Arial" w:cs="Arial"/>
                <w:sz w:val="22"/>
              </w:rPr>
              <w:t xml:space="preserve"> will be impacted by the event;</w:t>
            </w:r>
          </w:p>
          <w:p w:rsidR="00442FA7" w:rsidRPr="0068465F" w:rsidRDefault="00442FA7">
            <w:pPr>
              <w:pStyle w:val="BodyText"/>
              <w:rPr>
                <w:rFonts w:ascii="Arial" w:hAnsi="Arial" w:cs="Arial"/>
                <w:sz w:val="22"/>
              </w:rPr>
            </w:pPr>
          </w:p>
          <w:p w:rsidR="00442FA7" w:rsidRPr="0068465F" w:rsidRDefault="00442FA7">
            <w:pPr>
              <w:pStyle w:val="BodyText"/>
              <w:rPr>
                <w:rFonts w:ascii="Arial" w:hAnsi="Arial" w:cs="Arial"/>
                <w:sz w:val="22"/>
              </w:rPr>
            </w:pPr>
            <w:r w:rsidRPr="0068465F">
              <w:rPr>
                <w:rFonts w:ascii="Arial" w:hAnsi="Arial" w:cs="Arial"/>
                <w:sz w:val="22"/>
              </w:rPr>
              <w:t>“normal dwelling place” means the housing unit where a person either lives and resides, or satisfies the Council that he/she intends to live and reside, overnight for more than 183 days per year;</w:t>
            </w:r>
          </w:p>
          <w:p w:rsidR="00164B30" w:rsidRPr="0068465F" w:rsidRDefault="00164B30">
            <w:pPr>
              <w:pStyle w:val="BodyText"/>
              <w:rPr>
                <w:rFonts w:ascii="Arial" w:hAnsi="Arial" w:cs="Arial"/>
                <w:sz w:val="22"/>
              </w:rPr>
            </w:pPr>
          </w:p>
        </w:tc>
      </w:tr>
      <w:tr w:rsidR="00164B30" w:rsidRPr="0068465F" w:rsidTr="008451DB">
        <w:trPr>
          <w:cantSplit/>
          <w:trHeight w:val="2388"/>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Indent"/>
              <w:rPr>
                <w:rFonts w:ascii="Arial" w:hAnsi="Arial" w:cs="Arial"/>
                <w:sz w:val="22"/>
              </w:rPr>
            </w:pPr>
            <w:r w:rsidRPr="0068465F">
              <w:rPr>
                <w:rFonts w:ascii="Arial" w:hAnsi="Arial" w:cs="Arial"/>
                <w:sz w:val="22"/>
              </w:rPr>
              <w:t xml:space="preserve">“operational hours” means the </w:t>
            </w:r>
            <w:r w:rsidR="00D706B2" w:rsidRPr="0068465F">
              <w:rPr>
                <w:rFonts w:ascii="Arial" w:hAnsi="Arial" w:cs="Arial"/>
                <w:sz w:val="22"/>
              </w:rPr>
              <w:t xml:space="preserve">time </w:t>
            </w:r>
            <w:r w:rsidRPr="0068465F">
              <w:rPr>
                <w:rFonts w:ascii="Arial" w:hAnsi="Arial" w:cs="Arial"/>
                <w:sz w:val="22"/>
              </w:rPr>
              <w:t>period indicated on:</w:t>
            </w:r>
          </w:p>
          <w:p w:rsidR="00164B30" w:rsidRPr="0068465F" w:rsidRDefault="00164B30">
            <w:pPr>
              <w:pStyle w:val="BodyTextIndent"/>
              <w:rPr>
                <w:rFonts w:ascii="Arial" w:hAnsi="Arial" w:cs="Arial"/>
                <w:sz w:val="22"/>
              </w:rPr>
            </w:pPr>
          </w:p>
          <w:p w:rsidR="00164B30" w:rsidRPr="0068465F" w:rsidRDefault="00E22694">
            <w:pPr>
              <w:pStyle w:val="BodyText"/>
              <w:ind w:left="432" w:hanging="432"/>
              <w:rPr>
                <w:rFonts w:ascii="Arial" w:hAnsi="Arial" w:cs="Arial"/>
                <w:sz w:val="22"/>
              </w:rPr>
            </w:pPr>
            <w:r w:rsidRPr="0068465F">
              <w:rPr>
                <w:rFonts w:ascii="Arial" w:hAnsi="Arial" w:cs="Arial"/>
                <w:sz w:val="22"/>
              </w:rPr>
              <w:t xml:space="preserve">(a) an </w:t>
            </w:r>
            <w:r w:rsidR="00164B30" w:rsidRPr="0068465F">
              <w:rPr>
                <w:rFonts w:ascii="Arial" w:hAnsi="Arial" w:cs="Arial"/>
                <w:sz w:val="22"/>
              </w:rPr>
              <w:t>information plate accompanying traffic Sign No. RUS018 authorised by the Signs Regulations of 1997 in the ticket parking area where the vehicle is parked, or</w:t>
            </w:r>
          </w:p>
          <w:p w:rsidR="00164B30" w:rsidRPr="0068465F" w:rsidRDefault="00164B30">
            <w:pPr>
              <w:ind w:left="432" w:hanging="432"/>
              <w:jc w:val="both"/>
              <w:rPr>
                <w:rFonts w:ascii="Arial" w:hAnsi="Arial" w:cs="Arial"/>
              </w:rPr>
            </w:pPr>
          </w:p>
          <w:p w:rsidR="00164B30" w:rsidRPr="0068465F" w:rsidRDefault="00164B30">
            <w:pPr>
              <w:ind w:left="432" w:hanging="432"/>
              <w:jc w:val="both"/>
              <w:rPr>
                <w:rFonts w:ascii="Arial" w:hAnsi="Arial" w:cs="Arial"/>
              </w:rPr>
            </w:pPr>
            <w:r w:rsidRPr="0068465F">
              <w:rPr>
                <w:rFonts w:ascii="Arial" w:hAnsi="Arial" w:cs="Arial"/>
              </w:rPr>
              <w:t>(b)  the appropriate  pay and display parking ticket machine located on the road in which the vehicle is parked or located on an adjacent road, where indicated by a sign;</w:t>
            </w:r>
          </w:p>
          <w:p w:rsidR="00164B30" w:rsidRPr="0068465F" w:rsidRDefault="00164B30">
            <w:pPr>
              <w:pStyle w:val="BodyText"/>
              <w:rPr>
                <w:rFonts w:ascii="Arial" w:hAnsi="Arial" w:cs="Arial"/>
                <w:sz w:val="22"/>
              </w:rPr>
            </w:pPr>
          </w:p>
          <w:p w:rsidR="00FA0E84" w:rsidRPr="0068465F" w:rsidRDefault="00FA0E84">
            <w:pPr>
              <w:pStyle w:val="BodyText"/>
              <w:rPr>
                <w:rFonts w:ascii="Arial" w:hAnsi="Arial" w:cs="Arial"/>
                <w:sz w:val="22"/>
              </w:rPr>
            </w:pPr>
            <w:r w:rsidRPr="0068465F">
              <w:rPr>
                <w:rFonts w:ascii="Arial" w:hAnsi="Arial" w:cs="Arial"/>
                <w:sz w:val="22"/>
              </w:rPr>
              <w:t>“paid parking area” means an area on a road where traffic sign RUS 018 together with an accompanying information plate indicates that parking of vehicles is subject to the parking fee;</w:t>
            </w:r>
          </w:p>
          <w:p w:rsidR="00FA0E84" w:rsidRPr="0068465F" w:rsidRDefault="00FA0E84">
            <w:pPr>
              <w:pStyle w:val="BodyText"/>
              <w:rPr>
                <w:rFonts w:ascii="Arial" w:hAnsi="Arial" w:cs="Arial"/>
                <w:sz w:val="22"/>
              </w:rPr>
            </w:pPr>
          </w:p>
          <w:p w:rsidR="00FA0E84" w:rsidRPr="0068465F" w:rsidRDefault="00FA0E84">
            <w:pPr>
              <w:pStyle w:val="BodyText"/>
              <w:rPr>
                <w:rFonts w:ascii="Arial" w:hAnsi="Arial" w:cs="Arial"/>
                <w:sz w:val="22"/>
              </w:rPr>
            </w:pPr>
            <w:r w:rsidRPr="0068465F">
              <w:rPr>
                <w:rFonts w:ascii="Arial" w:hAnsi="Arial" w:cs="Arial"/>
                <w:sz w:val="22"/>
              </w:rPr>
              <w:t>“paid parking bay” means a parking bay in a paid parking area;</w:t>
            </w:r>
          </w:p>
          <w:p w:rsidR="00FA0E84" w:rsidRPr="0068465F" w:rsidRDefault="00FA0E84">
            <w:pPr>
              <w:pStyle w:val="BodyText"/>
              <w:rPr>
                <w:rFonts w:ascii="Arial" w:hAnsi="Arial" w:cs="Arial"/>
                <w:sz w:val="22"/>
              </w:rPr>
            </w:pPr>
          </w:p>
          <w:p w:rsidR="000E1019" w:rsidRPr="0068465F" w:rsidRDefault="000E1019" w:rsidP="000E1019">
            <w:pPr>
              <w:pStyle w:val="BodyText"/>
              <w:rPr>
                <w:rFonts w:ascii="Arial" w:hAnsi="Arial" w:cs="Arial"/>
                <w:bCs w:val="0"/>
                <w:sz w:val="22"/>
              </w:rPr>
            </w:pPr>
            <w:r w:rsidRPr="0068465F">
              <w:rPr>
                <w:rFonts w:ascii="Arial" w:hAnsi="Arial" w:cs="Arial"/>
                <w:bCs w:val="0"/>
                <w:sz w:val="22"/>
              </w:rPr>
              <w:t>“parking area” means an area on a road which is designated for parking of vehicles;</w:t>
            </w:r>
          </w:p>
          <w:p w:rsidR="000E1019" w:rsidRPr="0068465F" w:rsidRDefault="000E1019">
            <w:pPr>
              <w:pStyle w:val="BodyText"/>
              <w:rPr>
                <w:rFonts w:ascii="Arial" w:hAnsi="Arial" w:cs="Arial"/>
                <w:sz w:val="22"/>
              </w:rPr>
            </w:pPr>
          </w:p>
        </w:tc>
      </w:tr>
      <w:tr w:rsidR="00164B30" w:rsidRPr="0068465F" w:rsidTr="008451DB">
        <w:trPr>
          <w:cantSplit/>
          <w:trHeight w:val="44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w:t>
            </w:r>
            <w:r w:rsidR="00D50233" w:rsidRPr="0068465F">
              <w:rPr>
                <w:rFonts w:ascii="Arial" w:hAnsi="Arial" w:cs="Arial"/>
                <w:sz w:val="22"/>
              </w:rPr>
              <w:t>p</w:t>
            </w:r>
            <w:r w:rsidRPr="0068465F">
              <w:rPr>
                <w:rFonts w:ascii="Arial" w:hAnsi="Arial" w:cs="Arial"/>
                <w:sz w:val="22"/>
              </w:rPr>
              <w:t xml:space="preserve">arking bay” means a </w:t>
            </w:r>
            <w:r w:rsidR="000E1019" w:rsidRPr="0068465F">
              <w:rPr>
                <w:rFonts w:ascii="Arial" w:hAnsi="Arial" w:cs="Arial"/>
                <w:sz w:val="22"/>
              </w:rPr>
              <w:t>space in a parking area</w:t>
            </w:r>
            <w:r w:rsidRPr="0068465F">
              <w:rPr>
                <w:rFonts w:ascii="Arial" w:hAnsi="Arial" w:cs="Arial"/>
                <w:sz w:val="22"/>
              </w:rPr>
              <w:t xml:space="preserve"> or any other place on a road intended for the parking of a mechanically propelled vehicle where parking Sig</w:t>
            </w:r>
            <w:r w:rsidR="00E22694" w:rsidRPr="0068465F">
              <w:rPr>
                <w:rFonts w:ascii="Arial" w:hAnsi="Arial" w:cs="Arial"/>
                <w:sz w:val="22"/>
              </w:rPr>
              <w:t>n No. RRM011, RRM012, RRM013,</w:t>
            </w:r>
            <w:r w:rsidRPr="0068465F">
              <w:rPr>
                <w:rFonts w:ascii="Arial" w:hAnsi="Arial" w:cs="Arial"/>
                <w:sz w:val="22"/>
              </w:rPr>
              <w:t xml:space="preserve"> RRM014</w:t>
            </w:r>
            <w:r w:rsidR="00E22694" w:rsidRPr="0068465F">
              <w:rPr>
                <w:rFonts w:ascii="Arial" w:hAnsi="Arial" w:cs="Arial"/>
                <w:sz w:val="22"/>
              </w:rPr>
              <w:t xml:space="preserve"> or RRM016 is provided;</w:t>
            </w:r>
          </w:p>
          <w:p w:rsidR="00E22694" w:rsidRPr="0068465F" w:rsidRDefault="00E22694">
            <w:pPr>
              <w:pStyle w:val="BodyText"/>
              <w:rPr>
                <w:rFonts w:ascii="Arial" w:hAnsi="Arial" w:cs="Arial"/>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Default="00164B30">
            <w:pPr>
              <w:pStyle w:val="BodyText"/>
              <w:rPr>
                <w:rFonts w:ascii="Arial" w:hAnsi="Arial" w:cs="Arial"/>
                <w:sz w:val="22"/>
              </w:rPr>
            </w:pPr>
            <w:r w:rsidRPr="0068465F">
              <w:rPr>
                <w:rFonts w:ascii="Arial" w:hAnsi="Arial" w:cs="Arial"/>
                <w:sz w:val="22"/>
              </w:rPr>
              <w:t xml:space="preserve">“parking fee” means </w:t>
            </w:r>
            <w:r w:rsidR="00E22694" w:rsidRPr="0068465F">
              <w:rPr>
                <w:rFonts w:ascii="Arial" w:hAnsi="Arial" w:cs="Arial"/>
                <w:sz w:val="22"/>
              </w:rPr>
              <w:t>the</w:t>
            </w:r>
            <w:r w:rsidRPr="0068465F">
              <w:rPr>
                <w:rFonts w:ascii="Arial" w:hAnsi="Arial" w:cs="Arial"/>
                <w:sz w:val="22"/>
              </w:rPr>
              <w:t xml:space="preserve"> fee pa</w:t>
            </w:r>
            <w:r w:rsidR="008D526E" w:rsidRPr="0068465F">
              <w:rPr>
                <w:rFonts w:ascii="Arial" w:hAnsi="Arial" w:cs="Arial"/>
                <w:sz w:val="22"/>
              </w:rPr>
              <w:t>yable in accordance with these bye-l</w:t>
            </w:r>
            <w:r w:rsidRPr="0068465F">
              <w:rPr>
                <w:rFonts w:ascii="Arial" w:hAnsi="Arial" w:cs="Arial"/>
                <w:sz w:val="22"/>
              </w:rPr>
              <w:t xml:space="preserve">aws for </w:t>
            </w:r>
            <w:r w:rsidR="00182A21">
              <w:rPr>
                <w:rFonts w:ascii="Arial" w:hAnsi="Arial" w:cs="Arial"/>
                <w:sz w:val="22"/>
              </w:rPr>
              <w:t xml:space="preserve">parking in </w:t>
            </w:r>
            <w:r w:rsidRPr="0068465F">
              <w:rPr>
                <w:rFonts w:ascii="Arial" w:hAnsi="Arial" w:cs="Arial"/>
                <w:sz w:val="22"/>
              </w:rPr>
              <w:t xml:space="preserve">the parking </w:t>
            </w:r>
            <w:r w:rsidR="00D50233" w:rsidRPr="0068465F">
              <w:rPr>
                <w:rFonts w:ascii="Arial" w:hAnsi="Arial" w:cs="Arial"/>
                <w:sz w:val="22"/>
              </w:rPr>
              <w:t>area;</w:t>
            </w:r>
          </w:p>
          <w:p w:rsidR="00182A21" w:rsidRPr="0068465F" w:rsidRDefault="00182A21">
            <w:pPr>
              <w:pStyle w:val="BodyText"/>
              <w:rPr>
                <w:rFonts w:ascii="Arial" w:hAnsi="Arial" w:cs="Arial"/>
                <w:b/>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“pay and display parking ticket” means a parking ticket which is issued by the Council by means of a pay and display parking ticket machine and which contains the following particulars:</w:t>
            </w:r>
          </w:p>
          <w:p w:rsidR="00164B30" w:rsidRPr="0068465F" w:rsidRDefault="00164B30">
            <w:pPr>
              <w:jc w:val="both"/>
              <w:rPr>
                <w:rFonts w:ascii="Arial" w:hAnsi="Arial" w:cs="Arial"/>
              </w:rPr>
            </w:pPr>
          </w:p>
          <w:p w:rsidR="00164B30" w:rsidRPr="0068465F" w:rsidRDefault="00164B30">
            <w:pPr>
              <w:jc w:val="both"/>
              <w:rPr>
                <w:rFonts w:ascii="Arial" w:hAnsi="Arial" w:cs="Arial"/>
              </w:rPr>
            </w:pPr>
            <w:r w:rsidRPr="0068465F">
              <w:rPr>
                <w:rFonts w:ascii="Arial" w:hAnsi="Arial" w:cs="Arial"/>
              </w:rPr>
              <w:t xml:space="preserve">(a)  the words </w:t>
            </w:r>
            <w:r w:rsidRPr="0068465F">
              <w:rPr>
                <w:rFonts w:ascii="Arial" w:hAnsi="Arial" w:cs="Arial"/>
                <w:b/>
              </w:rPr>
              <w:t>“</w:t>
            </w:r>
            <w:proofErr w:type="spellStart"/>
            <w:r w:rsidRPr="0068465F">
              <w:rPr>
                <w:rFonts w:ascii="Arial" w:hAnsi="Arial" w:cs="Arial"/>
              </w:rPr>
              <w:t>Baile</w:t>
            </w:r>
            <w:proofErr w:type="spellEnd"/>
            <w:r w:rsidRPr="0068465F">
              <w:rPr>
                <w:rFonts w:ascii="Arial" w:hAnsi="Arial" w:cs="Arial"/>
              </w:rPr>
              <w:t xml:space="preserve"> </w:t>
            </w:r>
            <w:proofErr w:type="spellStart"/>
            <w:r w:rsidRPr="0068465F">
              <w:rPr>
                <w:rFonts w:ascii="Arial" w:hAnsi="Arial" w:cs="Arial"/>
              </w:rPr>
              <w:t>Átha</w:t>
            </w:r>
            <w:proofErr w:type="spellEnd"/>
            <w:r w:rsidRPr="0068465F">
              <w:rPr>
                <w:rFonts w:ascii="Arial" w:hAnsi="Arial" w:cs="Arial"/>
              </w:rPr>
              <w:t xml:space="preserve"> </w:t>
            </w:r>
            <w:proofErr w:type="spellStart"/>
            <w:r w:rsidRPr="0068465F">
              <w:rPr>
                <w:rFonts w:ascii="Arial" w:hAnsi="Arial" w:cs="Arial"/>
              </w:rPr>
              <w:t>Cliath</w:t>
            </w:r>
            <w:proofErr w:type="spellEnd"/>
            <w:r w:rsidRPr="0068465F">
              <w:rPr>
                <w:rFonts w:ascii="Arial" w:hAnsi="Arial" w:cs="Arial"/>
                <w:b/>
              </w:rPr>
              <w:t>”</w:t>
            </w:r>
            <w:r w:rsidRPr="0068465F">
              <w:rPr>
                <w:rFonts w:ascii="Arial" w:hAnsi="Arial" w:cs="Arial"/>
              </w:rPr>
              <w:t xml:space="preserve"> and/or </w:t>
            </w:r>
            <w:r w:rsidRPr="0068465F">
              <w:rPr>
                <w:rFonts w:ascii="Arial" w:hAnsi="Arial" w:cs="Arial"/>
                <w:b/>
              </w:rPr>
              <w:t>“</w:t>
            </w:r>
            <w:r w:rsidRPr="0068465F">
              <w:rPr>
                <w:rFonts w:ascii="Arial" w:hAnsi="Arial" w:cs="Arial"/>
              </w:rPr>
              <w:t>Dublin City</w:t>
            </w:r>
            <w:r w:rsidRPr="0068465F">
              <w:rPr>
                <w:rFonts w:ascii="Arial" w:hAnsi="Arial" w:cs="Arial"/>
                <w:b/>
              </w:rPr>
              <w:t>”</w:t>
            </w:r>
            <w:r w:rsidRPr="0068465F">
              <w:rPr>
                <w:rFonts w:ascii="Arial" w:hAnsi="Arial" w:cs="Arial"/>
              </w:rPr>
              <w:t>,</w:t>
            </w:r>
          </w:p>
          <w:p w:rsidR="00164B30" w:rsidRPr="0068465F" w:rsidRDefault="00164B30">
            <w:pPr>
              <w:jc w:val="both"/>
              <w:rPr>
                <w:rFonts w:ascii="Arial" w:hAnsi="Arial" w:cs="Arial"/>
              </w:rPr>
            </w:pPr>
            <w:r w:rsidRPr="0068465F">
              <w:rPr>
                <w:rFonts w:ascii="Arial" w:hAnsi="Arial" w:cs="Arial"/>
              </w:rPr>
              <w:t>(b)  the fee paid in respect of the ticket,</w:t>
            </w:r>
          </w:p>
          <w:p w:rsidR="00164B30" w:rsidRPr="0068465F" w:rsidRDefault="00164B30">
            <w:pPr>
              <w:jc w:val="both"/>
              <w:rPr>
                <w:rFonts w:ascii="Arial" w:hAnsi="Arial" w:cs="Arial"/>
              </w:rPr>
            </w:pPr>
            <w:r w:rsidRPr="0068465F">
              <w:rPr>
                <w:rFonts w:ascii="Arial" w:hAnsi="Arial" w:cs="Arial"/>
              </w:rPr>
              <w:t>(c)  the date and time of issue of the ticket,</w:t>
            </w:r>
          </w:p>
          <w:p w:rsidR="00164B30" w:rsidRPr="0068465F" w:rsidRDefault="00164B30">
            <w:pPr>
              <w:pStyle w:val="BodyText"/>
              <w:rPr>
                <w:rFonts w:ascii="Arial" w:hAnsi="Arial" w:cs="Arial"/>
                <w:sz w:val="22"/>
              </w:rPr>
            </w:pPr>
            <w:r w:rsidRPr="0068465F">
              <w:rPr>
                <w:rFonts w:ascii="Arial" w:hAnsi="Arial" w:cs="Arial"/>
                <w:sz w:val="22"/>
              </w:rPr>
              <w:t>(d)  the time of expiry of the ticket;</w:t>
            </w:r>
          </w:p>
          <w:p w:rsidR="00164B30" w:rsidRPr="0068465F" w:rsidRDefault="00164B30">
            <w:pPr>
              <w:pStyle w:val="BodyText"/>
              <w:rPr>
                <w:rFonts w:ascii="Arial" w:hAnsi="Arial" w:cs="Arial"/>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“pay and display parking ticket machine” means a machine capable of automatically delivering a pay and display parking ticket when the parking fee presc</w:t>
            </w:r>
            <w:r w:rsidR="00D50233" w:rsidRPr="0068465F">
              <w:rPr>
                <w:rFonts w:ascii="Arial" w:hAnsi="Arial" w:cs="Arial"/>
                <w:sz w:val="22"/>
              </w:rPr>
              <w:t>ribed by these Bye-Laws is paid;</w:t>
            </w:r>
          </w:p>
          <w:p w:rsidR="00164B30" w:rsidRPr="0068465F" w:rsidRDefault="00164B30">
            <w:pPr>
              <w:pStyle w:val="BodyText"/>
              <w:rPr>
                <w:rFonts w:ascii="Arial" w:hAnsi="Arial" w:cs="Arial"/>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D12545">
            <w:pPr>
              <w:pStyle w:val="BodyText"/>
              <w:rPr>
                <w:rFonts w:ascii="Arial" w:hAnsi="Arial" w:cs="Arial"/>
                <w:color w:val="000000"/>
                <w:sz w:val="22"/>
              </w:rPr>
            </w:pPr>
            <w:r w:rsidRPr="0068465F">
              <w:rPr>
                <w:rFonts w:ascii="Arial" w:hAnsi="Arial" w:cs="Arial"/>
                <w:color w:val="000000"/>
                <w:sz w:val="22"/>
              </w:rPr>
              <w:t>“parking tag” is the Council’s pay by phone option to pay for on-</w:t>
            </w:r>
            <w:r w:rsidR="00447736">
              <w:rPr>
                <w:rFonts w:ascii="Arial" w:hAnsi="Arial" w:cs="Arial"/>
                <w:color w:val="000000"/>
                <w:sz w:val="22"/>
              </w:rPr>
              <w:t>road</w:t>
            </w:r>
            <w:r w:rsidRPr="0068465F">
              <w:rPr>
                <w:rFonts w:ascii="Arial" w:hAnsi="Arial" w:cs="Arial"/>
                <w:color w:val="000000"/>
                <w:sz w:val="22"/>
              </w:rPr>
              <w:t xml:space="preserve"> parking.</w:t>
            </w:r>
          </w:p>
          <w:p w:rsidR="00D12545" w:rsidRPr="0068465F" w:rsidRDefault="00D12545">
            <w:pPr>
              <w:pStyle w:val="BodyText"/>
              <w:rPr>
                <w:rFonts w:ascii="Arial" w:hAnsi="Arial" w:cs="Arial"/>
                <w:color w:val="FF0000"/>
                <w:sz w:val="22"/>
              </w:rPr>
            </w:pPr>
          </w:p>
          <w:p w:rsidR="00164B30" w:rsidRPr="0068465F" w:rsidRDefault="00164B30">
            <w:pPr>
              <w:pStyle w:val="BodyText"/>
              <w:rPr>
                <w:rFonts w:ascii="Arial" w:hAnsi="Arial" w:cs="Arial"/>
                <w:sz w:val="22"/>
              </w:rPr>
            </w:pPr>
            <w:r w:rsidRPr="0068465F">
              <w:rPr>
                <w:rFonts w:ascii="Arial" w:hAnsi="Arial" w:cs="Arial"/>
                <w:sz w:val="22"/>
              </w:rPr>
              <w:t>“payment card” means any card, acceptable to the Council or its agents, which can be used for the payment of goods and services whether by means of credit, direct debit or charging the cardholder’s account;</w:t>
            </w:r>
          </w:p>
          <w:p w:rsidR="008732CB" w:rsidRPr="0068465F" w:rsidRDefault="008732CB">
            <w:pPr>
              <w:pStyle w:val="BodyText"/>
              <w:rPr>
                <w:rFonts w:ascii="Arial" w:hAnsi="Arial" w:cs="Arial"/>
                <w:sz w:val="22"/>
              </w:rPr>
            </w:pPr>
          </w:p>
          <w:p w:rsidR="008732CB" w:rsidRPr="0068465F" w:rsidRDefault="008732CB">
            <w:pPr>
              <w:pStyle w:val="BodyText"/>
              <w:rPr>
                <w:rFonts w:ascii="Arial" w:hAnsi="Arial" w:cs="Arial"/>
                <w:sz w:val="22"/>
              </w:rPr>
            </w:pPr>
            <w:r w:rsidRPr="0068465F">
              <w:rPr>
                <w:rFonts w:ascii="Arial" w:hAnsi="Arial" w:cs="Arial"/>
                <w:sz w:val="22"/>
              </w:rPr>
              <w:t>“permit quota” is the maximum number of permits assigned to a building or converted house;</w:t>
            </w:r>
          </w:p>
          <w:p w:rsidR="00164B30" w:rsidRPr="0068465F" w:rsidRDefault="00164B30">
            <w:pPr>
              <w:pStyle w:val="BodyText"/>
              <w:rPr>
                <w:rFonts w:ascii="Arial" w:hAnsi="Arial" w:cs="Arial"/>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jc w:val="both"/>
              <w:rPr>
                <w:rFonts w:ascii="Arial" w:hAnsi="Arial" w:cs="Arial"/>
              </w:rPr>
            </w:pPr>
            <w:r w:rsidRPr="0068465F">
              <w:rPr>
                <w:rFonts w:ascii="Arial" w:hAnsi="Arial" w:cs="Arial"/>
              </w:rPr>
              <w:t>“public service vehicle” means a mechanically propelled vehicle used for the carriage of persons for reward;</w:t>
            </w:r>
          </w:p>
          <w:p w:rsidR="00442FA7" w:rsidRPr="0068465F" w:rsidRDefault="00442FA7">
            <w:pPr>
              <w:jc w:val="both"/>
              <w:rPr>
                <w:rFonts w:ascii="Arial" w:hAnsi="Arial" w:cs="Arial"/>
              </w:rPr>
            </w:pPr>
          </w:p>
          <w:p w:rsidR="00442FA7" w:rsidRPr="0068465F" w:rsidRDefault="00442FA7">
            <w:pPr>
              <w:jc w:val="both"/>
              <w:rPr>
                <w:rFonts w:ascii="Arial" w:hAnsi="Arial" w:cs="Arial"/>
              </w:rPr>
            </w:pPr>
            <w:r w:rsidRPr="0068465F">
              <w:rPr>
                <w:rFonts w:ascii="Arial" w:hAnsi="Arial" w:cs="Arial"/>
              </w:rPr>
              <w:t xml:space="preserve">“resident” means a person who satisfies the Council that his/her normal dwelling place is at a building situated on a road that is a residential parking permit </w:t>
            </w:r>
            <w:r w:rsidR="00447736">
              <w:rPr>
                <w:rFonts w:ascii="Arial" w:hAnsi="Arial" w:cs="Arial"/>
              </w:rPr>
              <w:t>road</w:t>
            </w:r>
            <w:r w:rsidRPr="0068465F">
              <w:rPr>
                <w:rFonts w:ascii="Arial" w:hAnsi="Arial" w:cs="Arial"/>
              </w:rPr>
              <w:t>;</w:t>
            </w:r>
          </w:p>
          <w:p w:rsidR="00863BFB" w:rsidRPr="0068465F" w:rsidRDefault="00863BFB">
            <w:pPr>
              <w:jc w:val="both"/>
              <w:rPr>
                <w:rFonts w:ascii="Arial" w:hAnsi="Arial" w:cs="Arial"/>
              </w:rPr>
            </w:pPr>
          </w:p>
          <w:p w:rsidR="00863BFB" w:rsidRPr="0068465F" w:rsidRDefault="00863BFB">
            <w:pPr>
              <w:jc w:val="both"/>
              <w:rPr>
                <w:rFonts w:ascii="Arial" w:hAnsi="Arial" w:cs="Arial"/>
              </w:rPr>
            </w:pPr>
            <w:r w:rsidRPr="0068465F">
              <w:rPr>
                <w:rFonts w:ascii="Arial" w:hAnsi="Arial" w:cs="Arial"/>
              </w:rPr>
              <w:t xml:space="preserve">“resident’s parking permit” means a document issued by the Council or its agents for the purposes of </w:t>
            </w:r>
            <w:r w:rsidR="00736297" w:rsidRPr="0068465F">
              <w:rPr>
                <w:rFonts w:ascii="Arial" w:hAnsi="Arial" w:cs="Arial"/>
              </w:rPr>
              <w:t>bye-laws 16</w:t>
            </w:r>
            <w:r w:rsidR="00450F20" w:rsidRPr="0068465F">
              <w:rPr>
                <w:rFonts w:ascii="Arial" w:hAnsi="Arial" w:cs="Arial"/>
              </w:rPr>
              <w:t xml:space="preserve"> to 31</w:t>
            </w:r>
            <w:r w:rsidRPr="0068465F">
              <w:rPr>
                <w:rFonts w:ascii="Arial" w:hAnsi="Arial" w:cs="Arial"/>
              </w:rPr>
              <w:t xml:space="preserve"> and containing the particulars specified in </w:t>
            </w:r>
            <w:r w:rsidR="00450F20" w:rsidRPr="0068465F">
              <w:rPr>
                <w:rFonts w:ascii="Arial" w:hAnsi="Arial" w:cs="Arial"/>
              </w:rPr>
              <w:t>bye-law 17</w:t>
            </w:r>
            <w:r w:rsidRPr="0068465F">
              <w:rPr>
                <w:rFonts w:ascii="Arial" w:hAnsi="Arial" w:cs="Arial"/>
              </w:rPr>
              <w:t>;</w:t>
            </w:r>
          </w:p>
          <w:p w:rsidR="008732CB" w:rsidRPr="0068465F" w:rsidRDefault="008732CB">
            <w:pPr>
              <w:jc w:val="both"/>
              <w:rPr>
                <w:rFonts w:ascii="Arial" w:hAnsi="Arial" w:cs="Arial"/>
              </w:rPr>
            </w:pPr>
          </w:p>
          <w:p w:rsidR="008732CB" w:rsidRPr="0068465F" w:rsidRDefault="008732CB">
            <w:pPr>
              <w:jc w:val="both"/>
              <w:rPr>
                <w:rFonts w:ascii="Arial" w:hAnsi="Arial" w:cs="Arial"/>
              </w:rPr>
            </w:pPr>
            <w:r w:rsidRPr="0068465F">
              <w:rPr>
                <w:rFonts w:ascii="Arial" w:hAnsi="Arial" w:cs="Arial"/>
              </w:rPr>
              <w:t>“residential institution” means a place of employment such as a nursing home, hostel, hotel, convent, embassy or other institution of a similar nature;</w:t>
            </w:r>
          </w:p>
          <w:p w:rsidR="00164B30" w:rsidRPr="0068465F" w:rsidRDefault="00164B30">
            <w:pPr>
              <w:pStyle w:val="BodyText"/>
              <w:rPr>
                <w:rFonts w:ascii="Arial" w:hAnsi="Arial" w:cs="Arial"/>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 xml:space="preserve">“residential parking permit area” means a parking area </w:t>
            </w:r>
            <w:r w:rsidR="00B85B97" w:rsidRPr="0068465F">
              <w:rPr>
                <w:rFonts w:ascii="Arial" w:hAnsi="Arial" w:cs="Arial"/>
                <w:sz w:val="22"/>
              </w:rPr>
              <w:t>on a road where traffic sign number</w:t>
            </w:r>
            <w:r w:rsidRPr="0068465F">
              <w:rPr>
                <w:rFonts w:ascii="Arial" w:hAnsi="Arial" w:cs="Arial"/>
                <w:sz w:val="22"/>
              </w:rPr>
              <w:t xml:space="preserve"> RUS</w:t>
            </w:r>
            <w:r w:rsidR="00777EC7" w:rsidRPr="0068465F">
              <w:rPr>
                <w:rFonts w:ascii="Arial" w:hAnsi="Arial" w:cs="Arial"/>
                <w:sz w:val="22"/>
              </w:rPr>
              <w:t xml:space="preserve"> </w:t>
            </w:r>
            <w:r w:rsidR="00E3749B" w:rsidRPr="0068465F">
              <w:rPr>
                <w:rFonts w:ascii="Arial" w:hAnsi="Arial" w:cs="Arial"/>
                <w:sz w:val="22"/>
              </w:rPr>
              <w:t>018</w:t>
            </w:r>
            <w:r w:rsidRPr="0068465F">
              <w:rPr>
                <w:rFonts w:ascii="Arial" w:hAnsi="Arial" w:cs="Arial"/>
                <w:sz w:val="22"/>
              </w:rPr>
              <w:t xml:space="preserve"> together with an accompanying information plate indicates that parking of vehicles is subject to the </w:t>
            </w:r>
            <w:r w:rsidR="00E3749B" w:rsidRPr="0068465F">
              <w:rPr>
                <w:rFonts w:ascii="Arial" w:hAnsi="Arial" w:cs="Arial"/>
                <w:sz w:val="22"/>
              </w:rPr>
              <w:t xml:space="preserve">parking fee or the display </w:t>
            </w:r>
            <w:r w:rsidR="00155A74" w:rsidRPr="0068465F">
              <w:rPr>
                <w:rFonts w:ascii="Arial" w:hAnsi="Arial" w:cs="Arial"/>
                <w:sz w:val="22"/>
              </w:rPr>
              <w:t>of a valid resident’s parking permit</w:t>
            </w:r>
            <w:r w:rsidRPr="0068465F">
              <w:rPr>
                <w:rFonts w:ascii="Arial" w:hAnsi="Arial" w:cs="Arial"/>
                <w:sz w:val="22"/>
              </w:rPr>
              <w:t>;</w:t>
            </w:r>
          </w:p>
          <w:p w:rsidR="00164B30" w:rsidRPr="0068465F" w:rsidRDefault="00164B30">
            <w:pPr>
              <w:jc w:val="both"/>
              <w:rPr>
                <w:rFonts w:ascii="Arial" w:hAnsi="Arial" w:cs="Arial"/>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Indent"/>
              <w:rPr>
                <w:rFonts w:ascii="Arial" w:hAnsi="Arial" w:cs="Arial"/>
                <w:bCs w:val="0"/>
                <w:sz w:val="22"/>
              </w:rPr>
            </w:pPr>
            <w:r w:rsidRPr="0068465F">
              <w:rPr>
                <w:rFonts w:ascii="Arial" w:hAnsi="Arial" w:cs="Arial"/>
                <w:bCs w:val="0"/>
                <w:sz w:val="22"/>
              </w:rPr>
              <w:t>“</w:t>
            </w:r>
            <w:r w:rsidR="000E1019" w:rsidRPr="0068465F">
              <w:rPr>
                <w:rFonts w:ascii="Arial" w:hAnsi="Arial" w:cs="Arial"/>
                <w:bCs w:val="0"/>
                <w:sz w:val="22"/>
              </w:rPr>
              <w:t>residential parking permit bay</w:t>
            </w:r>
            <w:r w:rsidRPr="0068465F">
              <w:rPr>
                <w:rFonts w:ascii="Arial" w:hAnsi="Arial" w:cs="Arial"/>
                <w:bCs w:val="0"/>
                <w:sz w:val="22"/>
              </w:rPr>
              <w:t>” means a</w:t>
            </w:r>
            <w:r w:rsidRPr="0068465F">
              <w:rPr>
                <w:rFonts w:ascii="Arial" w:hAnsi="Arial" w:cs="Arial"/>
                <w:bCs w:val="0"/>
                <w:color w:val="00FF00"/>
                <w:sz w:val="22"/>
              </w:rPr>
              <w:t xml:space="preserve"> </w:t>
            </w:r>
            <w:r w:rsidRPr="0068465F">
              <w:rPr>
                <w:rFonts w:ascii="Arial" w:hAnsi="Arial" w:cs="Arial"/>
                <w:bCs w:val="0"/>
                <w:sz w:val="22"/>
              </w:rPr>
              <w:t xml:space="preserve">parking </w:t>
            </w:r>
            <w:r w:rsidR="000E1019" w:rsidRPr="0068465F">
              <w:rPr>
                <w:rFonts w:ascii="Arial" w:hAnsi="Arial" w:cs="Arial"/>
                <w:bCs w:val="0"/>
                <w:sz w:val="22"/>
              </w:rPr>
              <w:t>bay</w:t>
            </w:r>
            <w:r w:rsidRPr="0068465F">
              <w:rPr>
                <w:rFonts w:ascii="Arial" w:hAnsi="Arial" w:cs="Arial"/>
                <w:bCs w:val="0"/>
                <w:sz w:val="22"/>
              </w:rPr>
              <w:t xml:space="preserve"> in a residential parking permit area;</w:t>
            </w:r>
          </w:p>
          <w:p w:rsidR="00164B30" w:rsidRPr="0068465F" w:rsidRDefault="00164B30">
            <w:pPr>
              <w:jc w:val="both"/>
              <w:rPr>
                <w:rFonts w:ascii="Arial" w:hAnsi="Arial" w:cs="Arial"/>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 xml:space="preserve">“residential parking permit </w:t>
            </w:r>
            <w:r w:rsidR="00447736">
              <w:rPr>
                <w:rFonts w:ascii="Arial" w:hAnsi="Arial" w:cs="Arial"/>
                <w:sz w:val="22"/>
              </w:rPr>
              <w:t>road</w:t>
            </w:r>
            <w:r w:rsidRPr="0068465F">
              <w:rPr>
                <w:rFonts w:ascii="Arial" w:hAnsi="Arial" w:cs="Arial"/>
                <w:sz w:val="22"/>
              </w:rPr>
              <w:t>” means</w:t>
            </w:r>
            <w:r w:rsidR="00E3749B" w:rsidRPr="0068465F">
              <w:rPr>
                <w:rFonts w:ascii="Arial" w:hAnsi="Arial" w:cs="Arial"/>
                <w:sz w:val="22"/>
              </w:rPr>
              <w:t xml:space="preserve"> the road</w:t>
            </w:r>
            <w:r w:rsidRPr="0068465F">
              <w:rPr>
                <w:rFonts w:ascii="Arial" w:hAnsi="Arial" w:cs="Arial"/>
                <w:sz w:val="22"/>
              </w:rPr>
              <w:t xml:space="preserve"> indicated on a  resident’s or visitor’s parking permit;</w:t>
            </w:r>
          </w:p>
          <w:p w:rsidR="00164B30" w:rsidRPr="0068465F" w:rsidRDefault="00164B30">
            <w:pPr>
              <w:jc w:val="both"/>
              <w:rPr>
                <w:rFonts w:ascii="Arial" w:hAnsi="Arial" w:cs="Arial"/>
              </w:rPr>
            </w:pPr>
          </w:p>
          <w:p w:rsidR="00D12545" w:rsidRPr="0068465F" w:rsidRDefault="002C0028">
            <w:pPr>
              <w:jc w:val="both"/>
              <w:rPr>
                <w:rFonts w:ascii="Arial" w:hAnsi="Arial" w:cs="Arial"/>
              </w:rPr>
            </w:pPr>
            <w:r w:rsidRPr="0068465F">
              <w:rPr>
                <w:rFonts w:ascii="Arial" w:hAnsi="Arial" w:cs="Arial"/>
              </w:rPr>
              <w:t>“retail</w:t>
            </w:r>
            <w:r w:rsidR="00D12545" w:rsidRPr="0068465F">
              <w:rPr>
                <w:rFonts w:ascii="Arial" w:hAnsi="Arial" w:cs="Arial"/>
              </w:rPr>
              <w:t xml:space="preserve"> </w:t>
            </w:r>
            <w:r w:rsidR="00743110" w:rsidRPr="0068465F">
              <w:rPr>
                <w:rFonts w:ascii="Arial" w:hAnsi="Arial" w:cs="Arial"/>
              </w:rPr>
              <w:t>parking</w:t>
            </w:r>
            <w:r w:rsidR="00D12545" w:rsidRPr="0068465F">
              <w:rPr>
                <w:rFonts w:ascii="Arial" w:hAnsi="Arial" w:cs="Arial"/>
              </w:rPr>
              <w:t>” is the Council’s pay in store option to pay for on-</w:t>
            </w:r>
            <w:r w:rsidR="00447736">
              <w:rPr>
                <w:rFonts w:ascii="Arial" w:hAnsi="Arial" w:cs="Arial"/>
              </w:rPr>
              <w:t>road</w:t>
            </w:r>
            <w:r w:rsidR="00D12545" w:rsidRPr="0068465F">
              <w:rPr>
                <w:rFonts w:ascii="Arial" w:hAnsi="Arial" w:cs="Arial"/>
              </w:rPr>
              <w:t xml:space="preserve"> parking.</w:t>
            </w:r>
          </w:p>
          <w:p w:rsidR="00D12545" w:rsidRPr="0068465F" w:rsidRDefault="00D12545">
            <w:pPr>
              <w:jc w:val="both"/>
              <w:rPr>
                <w:rFonts w:ascii="Arial" w:hAnsi="Arial" w:cs="Arial"/>
              </w:rPr>
            </w:pPr>
          </w:p>
        </w:tc>
      </w:tr>
      <w:tr w:rsidR="00C86658" w:rsidRPr="0068465F" w:rsidTr="008451DB">
        <w:trPr>
          <w:cantSplit/>
          <w:trHeight w:val="379"/>
        </w:trPr>
        <w:tc>
          <w:tcPr>
            <w:tcW w:w="1800" w:type="dxa"/>
          </w:tcPr>
          <w:p w:rsidR="00C86658" w:rsidRPr="0068465F" w:rsidRDefault="00C86658">
            <w:pPr>
              <w:rPr>
                <w:rFonts w:ascii="Arial" w:hAnsi="Arial" w:cs="Arial"/>
              </w:rPr>
            </w:pPr>
          </w:p>
        </w:tc>
        <w:tc>
          <w:tcPr>
            <w:tcW w:w="907" w:type="dxa"/>
          </w:tcPr>
          <w:p w:rsidR="00C86658" w:rsidRPr="0068465F" w:rsidRDefault="00C86658">
            <w:pPr>
              <w:pStyle w:val="Header"/>
              <w:tabs>
                <w:tab w:val="clear" w:pos="4153"/>
                <w:tab w:val="clear" w:pos="8306"/>
              </w:tabs>
              <w:rPr>
                <w:rFonts w:ascii="Arial" w:hAnsi="Arial" w:cs="Arial"/>
                <w:b/>
                <w:bCs/>
                <w:sz w:val="22"/>
              </w:rPr>
            </w:pPr>
          </w:p>
        </w:tc>
        <w:tc>
          <w:tcPr>
            <w:tcW w:w="1080" w:type="dxa"/>
            <w:gridSpan w:val="4"/>
          </w:tcPr>
          <w:p w:rsidR="00C86658" w:rsidRPr="0068465F" w:rsidRDefault="00C86658">
            <w:pPr>
              <w:pStyle w:val="Header"/>
              <w:tabs>
                <w:tab w:val="clear" w:pos="4153"/>
                <w:tab w:val="clear" w:pos="8306"/>
              </w:tabs>
              <w:rPr>
                <w:rFonts w:ascii="Arial" w:hAnsi="Arial" w:cs="Arial"/>
                <w:b/>
                <w:bCs/>
                <w:sz w:val="22"/>
              </w:rPr>
            </w:pPr>
          </w:p>
        </w:tc>
        <w:tc>
          <w:tcPr>
            <w:tcW w:w="7380" w:type="dxa"/>
            <w:gridSpan w:val="3"/>
          </w:tcPr>
          <w:p w:rsidR="00C86658" w:rsidRPr="0068465F" w:rsidRDefault="00C86658" w:rsidP="00C86658">
            <w:pPr>
              <w:pStyle w:val="BodyText"/>
              <w:rPr>
                <w:rFonts w:ascii="Arial" w:hAnsi="Arial" w:cs="Arial"/>
                <w:sz w:val="22"/>
              </w:rPr>
            </w:pPr>
            <w:r w:rsidRPr="0068465F">
              <w:rPr>
                <w:rFonts w:ascii="Arial" w:hAnsi="Arial" w:cs="Arial"/>
                <w:sz w:val="22"/>
              </w:rPr>
              <w:t xml:space="preserve">“road” means a </w:t>
            </w:r>
            <w:r>
              <w:rPr>
                <w:rFonts w:ascii="Arial" w:hAnsi="Arial" w:cs="Arial"/>
                <w:sz w:val="22"/>
              </w:rPr>
              <w:t xml:space="preserve">public road within the meaning of the Roads Act 1993, s. 2  and </w:t>
            </w:r>
            <w:r w:rsidRPr="0068465F">
              <w:rPr>
                <w:rFonts w:ascii="Arial" w:hAnsi="Arial" w:cs="Arial"/>
                <w:sz w:val="22"/>
              </w:rPr>
              <w:t>responsibility for the maintenance of which lies with a road authority;</w:t>
            </w:r>
          </w:p>
          <w:p w:rsidR="00C86658" w:rsidRPr="0068465F" w:rsidRDefault="00C86658">
            <w:pPr>
              <w:pStyle w:val="BodyText"/>
              <w:rPr>
                <w:rFonts w:ascii="Arial" w:hAnsi="Arial" w:cs="Arial"/>
                <w:sz w:val="22"/>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“traffic warden” has the meaning assigned to it by Section 2 of the Local Authorities (Traffic Wardens) Act, 1975 (No 14 of 1975);</w:t>
            </w:r>
          </w:p>
          <w:p w:rsidR="00164B30" w:rsidRPr="0068465F" w:rsidRDefault="00164B30">
            <w:pPr>
              <w:jc w:val="both"/>
              <w:rPr>
                <w:rFonts w:ascii="Arial" w:hAnsi="Arial" w:cs="Arial"/>
              </w:rPr>
            </w:pPr>
          </w:p>
        </w:tc>
      </w:tr>
      <w:tr w:rsidR="00164B30" w:rsidRPr="0068465F" w:rsidTr="008451DB">
        <w:trPr>
          <w:cantSplit/>
          <w:trHeight w:val="379"/>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1080" w:type="dxa"/>
            <w:gridSpan w:val="4"/>
          </w:tcPr>
          <w:p w:rsidR="00164B30" w:rsidRPr="0068465F" w:rsidRDefault="00164B30">
            <w:pPr>
              <w:pStyle w:val="Header"/>
              <w:tabs>
                <w:tab w:val="clear" w:pos="4153"/>
                <w:tab w:val="clear" w:pos="8306"/>
              </w:tabs>
              <w:rPr>
                <w:rFonts w:ascii="Arial" w:hAnsi="Arial" w:cs="Arial"/>
                <w:b/>
                <w:bCs/>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 xml:space="preserve">“valid coins” means the coins indicated on the appropriate pay and display parking ticket machine;  </w:t>
            </w:r>
          </w:p>
          <w:p w:rsidR="00377E2F" w:rsidRPr="0068465F" w:rsidRDefault="00377E2F">
            <w:pPr>
              <w:pStyle w:val="BodyText"/>
              <w:rPr>
                <w:rFonts w:ascii="Arial" w:hAnsi="Arial" w:cs="Arial"/>
                <w:sz w:val="22"/>
              </w:rPr>
            </w:pPr>
          </w:p>
          <w:p w:rsidR="00377E2F" w:rsidRPr="0068465F" w:rsidRDefault="00E36C12" w:rsidP="00377E2F">
            <w:pPr>
              <w:pStyle w:val="BodyText"/>
              <w:rPr>
                <w:rFonts w:ascii="Arial" w:hAnsi="Arial" w:cs="Arial"/>
                <w:color w:val="000000"/>
                <w:sz w:val="22"/>
              </w:rPr>
            </w:pPr>
            <w:r w:rsidRPr="0068465F">
              <w:rPr>
                <w:rFonts w:ascii="Arial" w:hAnsi="Arial" w:cs="Arial"/>
                <w:color w:val="000000"/>
                <w:sz w:val="22"/>
              </w:rPr>
              <w:t xml:space="preserve">“valid </w:t>
            </w:r>
            <w:r w:rsidR="00377E2F" w:rsidRPr="0068465F">
              <w:rPr>
                <w:rFonts w:ascii="Arial" w:hAnsi="Arial" w:cs="Arial"/>
                <w:color w:val="000000"/>
                <w:sz w:val="22"/>
              </w:rPr>
              <w:t xml:space="preserve">parking tag” means </w:t>
            </w:r>
            <w:r w:rsidRPr="0068465F">
              <w:rPr>
                <w:rFonts w:ascii="Arial" w:hAnsi="Arial" w:cs="Arial"/>
                <w:color w:val="000000"/>
                <w:sz w:val="22"/>
              </w:rPr>
              <w:t>that</w:t>
            </w:r>
            <w:r w:rsidR="00B2319F" w:rsidRPr="0068465F">
              <w:rPr>
                <w:rFonts w:ascii="Arial" w:hAnsi="Arial" w:cs="Arial"/>
                <w:color w:val="000000"/>
                <w:sz w:val="22"/>
              </w:rPr>
              <w:t xml:space="preserve"> a registered user of parking tag has paid the parking fee and that the period paid for has not expired;</w:t>
            </w:r>
          </w:p>
          <w:p w:rsidR="00802133" w:rsidRPr="0068465F" w:rsidRDefault="00802133" w:rsidP="00377E2F">
            <w:pPr>
              <w:pStyle w:val="BodyText"/>
              <w:rPr>
                <w:rFonts w:ascii="Arial" w:hAnsi="Arial" w:cs="Arial"/>
                <w:color w:val="000000"/>
                <w:sz w:val="22"/>
              </w:rPr>
            </w:pPr>
          </w:p>
          <w:p w:rsidR="00802133" w:rsidRPr="0068465F" w:rsidRDefault="00802133" w:rsidP="00377E2F">
            <w:pPr>
              <w:pStyle w:val="BodyText"/>
              <w:rPr>
                <w:rFonts w:ascii="Arial" w:hAnsi="Arial" w:cs="Arial"/>
                <w:color w:val="000000"/>
                <w:sz w:val="22"/>
              </w:rPr>
            </w:pPr>
            <w:r w:rsidRPr="0068465F">
              <w:rPr>
                <w:rFonts w:ascii="Arial" w:hAnsi="Arial" w:cs="Arial"/>
                <w:color w:val="000000"/>
                <w:sz w:val="22"/>
              </w:rPr>
              <w:t xml:space="preserve">“valid resident’s parking permit” means a resident’s parking permit issued in respect of the vehicle </w:t>
            </w:r>
            <w:r w:rsidR="00790347" w:rsidRPr="0068465F">
              <w:rPr>
                <w:rFonts w:ascii="Arial" w:hAnsi="Arial" w:cs="Arial"/>
                <w:color w:val="000000"/>
                <w:sz w:val="22"/>
              </w:rPr>
              <w:t xml:space="preserve">in which the permit is displayed which relates to the residential parking permit </w:t>
            </w:r>
            <w:r w:rsidR="00447736">
              <w:rPr>
                <w:rFonts w:ascii="Arial" w:hAnsi="Arial" w:cs="Arial"/>
                <w:color w:val="000000"/>
                <w:sz w:val="22"/>
              </w:rPr>
              <w:t>road</w:t>
            </w:r>
            <w:r w:rsidR="00790347" w:rsidRPr="0068465F">
              <w:rPr>
                <w:rFonts w:ascii="Arial" w:hAnsi="Arial" w:cs="Arial"/>
                <w:color w:val="000000"/>
                <w:sz w:val="22"/>
              </w:rPr>
              <w:t xml:space="preserve"> where the vehicle is parked and to a period which has not expired;</w:t>
            </w:r>
          </w:p>
          <w:p w:rsidR="00164B30" w:rsidRPr="0068465F" w:rsidRDefault="00164B30">
            <w:pPr>
              <w:jc w:val="both"/>
              <w:rPr>
                <w:rFonts w:ascii="Arial" w:hAnsi="Arial" w:cs="Arial"/>
              </w:rPr>
            </w:pPr>
          </w:p>
        </w:tc>
      </w:tr>
      <w:tr w:rsidR="00164B30" w:rsidRPr="0068465F" w:rsidTr="008451DB">
        <w:trPr>
          <w:cantSplit/>
          <w:trHeight w:val="377"/>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sz w:val="22"/>
              </w:rPr>
            </w:pPr>
          </w:p>
        </w:tc>
        <w:tc>
          <w:tcPr>
            <w:tcW w:w="1080" w:type="dxa"/>
            <w:gridSpan w:val="4"/>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164B30">
            <w:pPr>
              <w:jc w:val="both"/>
              <w:rPr>
                <w:rFonts w:ascii="Arial" w:hAnsi="Arial" w:cs="Arial"/>
              </w:rPr>
            </w:pPr>
            <w:r w:rsidRPr="0068465F">
              <w:rPr>
                <w:rFonts w:ascii="Arial" w:hAnsi="Arial" w:cs="Arial"/>
              </w:rPr>
              <w:t>“valid  pay  and  display  parking  ticket”  means  a  pay  and display parking ticket  which  was  purchased  at  an  appropriate  pay and  display parking ticket machine</w:t>
            </w:r>
            <w:r w:rsidRPr="0068465F">
              <w:rPr>
                <w:rFonts w:ascii="Arial" w:hAnsi="Arial" w:cs="Arial"/>
                <w:b/>
              </w:rPr>
              <w:t xml:space="preserve"> </w:t>
            </w:r>
            <w:r w:rsidRPr="0068465F">
              <w:rPr>
                <w:rFonts w:ascii="Arial" w:hAnsi="Arial" w:cs="Arial"/>
              </w:rPr>
              <w:t>and</w:t>
            </w:r>
            <w:r w:rsidRPr="0068465F">
              <w:rPr>
                <w:rFonts w:ascii="Arial" w:hAnsi="Arial" w:cs="Arial"/>
                <w:b/>
              </w:rPr>
              <w:t xml:space="preserve"> </w:t>
            </w:r>
            <w:r w:rsidRPr="0068465F">
              <w:rPr>
                <w:rFonts w:ascii="Arial" w:hAnsi="Arial" w:cs="Arial"/>
              </w:rPr>
              <w:t>has not expired;</w:t>
            </w:r>
            <w:r w:rsidRPr="0068465F">
              <w:rPr>
                <w:rFonts w:ascii="Arial" w:hAnsi="Arial" w:cs="Arial"/>
              </w:rPr>
              <w:tab/>
            </w:r>
          </w:p>
          <w:p w:rsidR="00164B30" w:rsidRPr="0068465F" w:rsidRDefault="00164B30">
            <w:pPr>
              <w:pStyle w:val="BodyText"/>
              <w:rPr>
                <w:rFonts w:ascii="Arial" w:hAnsi="Arial" w:cs="Arial"/>
                <w:sz w:val="22"/>
              </w:rPr>
            </w:pPr>
          </w:p>
          <w:p w:rsidR="00647E51" w:rsidRPr="0068465F" w:rsidRDefault="00743110">
            <w:pPr>
              <w:pStyle w:val="BodyText"/>
              <w:rPr>
                <w:rFonts w:ascii="Arial" w:hAnsi="Arial" w:cs="Arial"/>
                <w:sz w:val="22"/>
              </w:rPr>
            </w:pPr>
            <w:r w:rsidRPr="0068465F">
              <w:rPr>
                <w:rFonts w:ascii="Arial" w:hAnsi="Arial" w:cs="Arial"/>
                <w:sz w:val="22"/>
              </w:rPr>
              <w:t>“valid retail parking</w:t>
            </w:r>
            <w:r w:rsidR="00647E51" w:rsidRPr="0068465F">
              <w:rPr>
                <w:rFonts w:ascii="Arial" w:hAnsi="Arial" w:cs="Arial"/>
                <w:sz w:val="22"/>
              </w:rPr>
              <w:t>” means that the parking fee paid in store has not expired;</w:t>
            </w:r>
          </w:p>
          <w:p w:rsidR="00647E51" w:rsidRPr="0068465F" w:rsidRDefault="00647E51">
            <w:pPr>
              <w:pStyle w:val="BodyText"/>
              <w:rPr>
                <w:rFonts w:ascii="Arial" w:hAnsi="Arial" w:cs="Arial"/>
                <w:sz w:val="22"/>
              </w:rPr>
            </w:pPr>
          </w:p>
          <w:p w:rsidR="007D6ACA" w:rsidRPr="0068465F" w:rsidRDefault="00647E51">
            <w:pPr>
              <w:pStyle w:val="BodyText"/>
              <w:rPr>
                <w:rFonts w:ascii="Arial" w:hAnsi="Arial" w:cs="Arial"/>
                <w:sz w:val="22"/>
              </w:rPr>
            </w:pPr>
            <w:r w:rsidRPr="0068465F">
              <w:rPr>
                <w:rFonts w:ascii="Arial" w:hAnsi="Arial" w:cs="Arial"/>
                <w:sz w:val="22"/>
              </w:rPr>
              <w:t>“vehicle”</w:t>
            </w:r>
            <w:r w:rsidR="007D6ACA" w:rsidRPr="0068465F">
              <w:rPr>
                <w:rFonts w:ascii="Arial" w:hAnsi="Arial" w:cs="Arial"/>
                <w:sz w:val="22"/>
              </w:rPr>
              <w:t xml:space="preserve"> means:</w:t>
            </w:r>
          </w:p>
          <w:p w:rsidR="00647E51" w:rsidRPr="0068465F" w:rsidRDefault="00647E51">
            <w:pPr>
              <w:pStyle w:val="BodyText"/>
              <w:rPr>
                <w:rFonts w:ascii="Arial" w:hAnsi="Arial" w:cs="Arial"/>
                <w:sz w:val="22"/>
              </w:rPr>
            </w:pPr>
          </w:p>
          <w:p w:rsidR="007D6ACA" w:rsidRPr="0068465F" w:rsidRDefault="007D6ACA" w:rsidP="007D6ACA">
            <w:pPr>
              <w:pStyle w:val="BodyText"/>
              <w:numPr>
                <w:ilvl w:val="0"/>
                <w:numId w:val="18"/>
              </w:numPr>
              <w:rPr>
                <w:rFonts w:ascii="Arial" w:hAnsi="Arial" w:cs="Arial"/>
                <w:sz w:val="22"/>
              </w:rPr>
            </w:pPr>
            <w:r w:rsidRPr="0068465F">
              <w:rPr>
                <w:rFonts w:ascii="Arial" w:hAnsi="Arial" w:cs="Arial"/>
                <w:sz w:val="22"/>
              </w:rPr>
              <w:t>A passenger vehicle with passenger accommodation for not more than twelve persons excluding the driver and not drawing a trailer or other vehicle;</w:t>
            </w:r>
          </w:p>
          <w:p w:rsidR="009C589E" w:rsidRPr="0068465F" w:rsidRDefault="009C589E" w:rsidP="009C589E">
            <w:pPr>
              <w:pStyle w:val="BodyText"/>
              <w:ind w:left="720"/>
              <w:rPr>
                <w:rFonts w:ascii="Arial" w:hAnsi="Arial" w:cs="Arial"/>
                <w:sz w:val="22"/>
              </w:rPr>
            </w:pPr>
          </w:p>
          <w:p w:rsidR="007D6ACA" w:rsidRPr="0068465F" w:rsidRDefault="007D6ACA" w:rsidP="007D6ACA">
            <w:pPr>
              <w:pStyle w:val="BodyText"/>
              <w:numPr>
                <w:ilvl w:val="0"/>
                <w:numId w:val="18"/>
              </w:numPr>
              <w:rPr>
                <w:rFonts w:ascii="Arial" w:hAnsi="Arial" w:cs="Arial"/>
                <w:sz w:val="22"/>
              </w:rPr>
            </w:pPr>
            <w:r w:rsidRPr="0068465F">
              <w:rPr>
                <w:rFonts w:ascii="Arial" w:hAnsi="Arial" w:cs="Arial"/>
                <w:sz w:val="22"/>
              </w:rPr>
              <w:t xml:space="preserve">A goods vehicle whose </w:t>
            </w:r>
            <w:proofErr w:type="spellStart"/>
            <w:r w:rsidRPr="0068465F">
              <w:rPr>
                <w:rFonts w:ascii="Arial" w:hAnsi="Arial" w:cs="Arial"/>
                <w:sz w:val="22"/>
              </w:rPr>
              <w:t>unladen</w:t>
            </w:r>
            <w:proofErr w:type="spellEnd"/>
            <w:r w:rsidRPr="0068465F">
              <w:rPr>
                <w:rFonts w:ascii="Arial" w:hAnsi="Arial" w:cs="Arial"/>
                <w:sz w:val="22"/>
              </w:rPr>
              <w:t xml:space="preserve"> weight does not exceed 3 tonnes and not drawing a trailer or other vehicle.</w:t>
            </w:r>
          </w:p>
          <w:p w:rsidR="0042774D" w:rsidRPr="0068465F" w:rsidRDefault="0042774D" w:rsidP="0042774D">
            <w:pPr>
              <w:pStyle w:val="ListParagraph"/>
              <w:rPr>
                <w:rFonts w:ascii="Arial" w:hAnsi="Arial" w:cs="Arial"/>
              </w:rPr>
            </w:pPr>
          </w:p>
          <w:p w:rsidR="0042774D" w:rsidRPr="0068465F" w:rsidRDefault="0042774D" w:rsidP="0042774D">
            <w:pPr>
              <w:pStyle w:val="BodyText"/>
              <w:rPr>
                <w:rFonts w:ascii="Arial" w:hAnsi="Arial" w:cs="Arial"/>
                <w:sz w:val="22"/>
              </w:rPr>
            </w:pPr>
            <w:r w:rsidRPr="0068465F">
              <w:rPr>
                <w:rFonts w:ascii="Arial" w:hAnsi="Arial" w:cs="Arial"/>
                <w:sz w:val="22"/>
              </w:rPr>
              <w:t>“visitor” means one who visits, calls on, or makes a stay with the resident   or is engaged by the resident to carry out works on the dwelling or provide any other service ancillary to the use of the dwelling;</w:t>
            </w:r>
          </w:p>
          <w:p w:rsidR="0042774D" w:rsidRPr="0068465F" w:rsidRDefault="0042774D" w:rsidP="0042774D">
            <w:pPr>
              <w:pStyle w:val="BodyText"/>
              <w:rPr>
                <w:rFonts w:ascii="Arial" w:hAnsi="Arial" w:cs="Arial"/>
                <w:sz w:val="22"/>
              </w:rPr>
            </w:pPr>
          </w:p>
          <w:p w:rsidR="0042774D" w:rsidRPr="0068465F" w:rsidRDefault="0042774D" w:rsidP="0042774D">
            <w:pPr>
              <w:jc w:val="both"/>
              <w:rPr>
                <w:rFonts w:ascii="Arial" w:hAnsi="Arial" w:cs="Arial"/>
              </w:rPr>
            </w:pPr>
            <w:r w:rsidRPr="0068465F">
              <w:rPr>
                <w:rFonts w:ascii="Arial" w:hAnsi="Arial" w:cs="Arial"/>
              </w:rPr>
              <w:t>“visitor’s parking permit” means a permit issued by the Council or its agents for the purposes of bye-laws 32 to 38 and containing the particulars specified in bye-law 32;</w:t>
            </w:r>
          </w:p>
          <w:p w:rsidR="0042774D" w:rsidRPr="0068465F" w:rsidRDefault="0042774D" w:rsidP="0042774D">
            <w:pPr>
              <w:pStyle w:val="BodyText"/>
              <w:rPr>
                <w:rFonts w:ascii="Arial" w:hAnsi="Arial" w:cs="Arial"/>
                <w:sz w:val="22"/>
              </w:rPr>
            </w:pPr>
          </w:p>
          <w:p w:rsidR="0042774D" w:rsidRPr="0068465F" w:rsidRDefault="0042774D" w:rsidP="0042774D">
            <w:pPr>
              <w:pStyle w:val="ListParagraph"/>
              <w:ind w:left="0"/>
              <w:rPr>
                <w:rFonts w:ascii="Arial" w:hAnsi="Arial" w:cs="Arial"/>
              </w:rPr>
            </w:pPr>
            <w:r w:rsidRPr="0068465F">
              <w:rPr>
                <w:rFonts w:ascii="Arial" w:hAnsi="Arial" w:cs="Arial"/>
              </w:rPr>
              <w:t>“valid visitor’s parking permit” means a visitor’s parking permit which:</w:t>
            </w:r>
          </w:p>
          <w:p w:rsidR="0042774D" w:rsidRPr="0068465F" w:rsidRDefault="0042774D" w:rsidP="0042774D">
            <w:pPr>
              <w:pStyle w:val="ListParagraph"/>
              <w:ind w:left="0"/>
              <w:rPr>
                <w:rFonts w:ascii="Arial" w:hAnsi="Arial" w:cs="Arial"/>
              </w:rPr>
            </w:pPr>
          </w:p>
          <w:p w:rsidR="0042774D" w:rsidRPr="0068465F" w:rsidRDefault="0042774D" w:rsidP="0042774D">
            <w:pPr>
              <w:pStyle w:val="ListParagraph"/>
              <w:numPr>
                <w:ilvl w:val="0"/>
                <w:numId w:val="22"/>
              </w:numPr>
              <w:rPr>
                <w:rFonts w:ascii="Arial" w:hAnsi="Arial" w:cs="Arial"/>
              </w:rPr>
            </w:pPr>
            <w:r w:rsidRPr="0068465F">
              <w:rPr>
                <w:rFonts w:ascii="Arial" w:hAnsi="Arial" w:cs="Arial"/>
              </w:rPr>
              <w:t xml:space="preserve"> relates to the residential parking permit </w:t>
            </w:r>
            <w:r w:rsidR="00447736">
              <w:rPr>
                <w:rFonts w:ascii="Arial" w:hAnsi="Arial" w:cs="Arial"/>
              </w:rPr>
              <w:t>road</w:t>
            </w:r>
            <w:r w:rsidRPr="0068465F">
              <w:rPr>
                <w:rFonts w:ascii="Arial" w:hAnsi="Arial" w:cs="Arial"/>
              </w:rPr>
              <w:t xml:space="preserve"> where the vehicle is parked;</w:t>
            </w:r>
          </w:p>
          <w:p w:rsidR="0042774D" w:rsidRPr="0068465F" w:rsidRDefault="0042774D" w:rsidP="0042774D">
            <w:pPr>
              <w:pStyle w:val="ListParagraph"/>
              <w:rPr>
                <w:rFonts w:ascii="Arial" w:hAnsi="Arial" w:cs="Arial"/>
              </w:rPr>
            </w:pPr>
          </w:p>
          <w:p w:rsidR="0042774D" w:rsidRPr="0068465F" w:rsidRDefault="0042774D" w:rsidP="0042774D">
            <w:pPr>
              <w:pStyle w:val="ListParagraph"/>
              <w:numPr>
                <w:ilvl w:val="0"/>
                <w:numId w:val="22"/>
              </w:numPr>
              <w:rPr>
                <w:rFonts w:ascii="Arial" w:hAnsi="Arial" w:cs="Arial"/>
              </w:rPr>
            </w:pPr>
            <w:r w:rsidRPr="0068465F">
              <w:rPr>
                <w:rFonts w:ascii="Arial" w:hAnsi="Arial" w:cs="Arial"/>
              </w:rPr>
              <w:t>Has been scratched as appropriate to indicate clearly the year, month, day in the month, hour of the day and (to the nearest following five-minute period) minute of the hour of the commencement of a period of parking</w:t>
            </w:r>
          </w:p>
          <w:p w:rsidR="0042774D" w:rsidRPr="0068465F" w:rsidRDefault="0042774D" w:rsidP="0042774D">
            <w:pPr>
              <w:pStyle w:val="ListParagraph"/>
              <w:rPr>
                <w:rFonts w:ascii="Arial" w:hAnsi="Arial" w:cs="Arial"/>
              </w:rPr>
            </w:pPr>
          </w:p>
          <w:p w:rsidR="0042774D" w:rsidRPr="0068465F" w:rsidRDefault="0042774D" w:rsidP="0042774D">
            <w:pPr>
              <w:pStyle w:val="ListParagraph"/>
              <w:numPr>
                <w:ilvl w:val="0"/>
                <w:numId w:val="22"/>
              </w:numPr>
              <w:rPr>
                <w:rFonts w:ascii="Arial" w:hAnsi="Arial" w:cs="Arial"/>
              </w:rPr>
            </w:pPr>
            <w:r w:rsidRPr="0068465F">
              <w:rPr>
                <w:rFonts w:ascii="Arial" w:hAnsi="Arial" w:cs="Arial"/>
              </w:rPr>
              <w:t xml:space="preserve">Indicates that the vehicle is so parked for a period not exceeding a continuous period of 24 hours from the time the parking commenced. </w:t>
            </w:r>
          </w:p>
          <w:p w:rsidR="007D6ACA" w:rsidRPr="0068465F" w:rsidRDefault="007D6ACA">
            <w:pPr>
              <w:pStyle w:val="BodyText"/>
              <w:rPr>
                <w:rFonts w:ascii="Arial" w:hAnsi="Arial" w:cs="Arial"/>
                <w:sz w:val="22"/>
              </w:rPr>
            </w:pPr>
          </w:p>
        </w:tc>
      </w:tr>
      <w:tr w:rsidR="00346EFC" w:rsidRPr="0068465F" w:rsidTr="008451DB">
        <w:trPr>
          <w:cantSplit/>
          <w:trHeight w:val="675"/>
        </w:trPr>
        <w:tc>
          <w:tcPr>
            <w:tcW w:w="11167" w:type="dxa"/>
            <w:gridSpan w:val="9"/>
          </w:tcPr>
          <w:p w:rsidR="00346EFC" w:rsidRPr="0068465F" w:rsidRDefault="00346EFC" w:rsidP="00346EFC">
            <w:pPr>
              <w:pStyle w:val="BodyText"/>
              <w:jc w:val="center"/>
              <w:rPr>
                <w:rFonts w:ascii="Arial" w:hAnsi="Arial" w:cs="Arial"/>
                <w:b/>
                <w:bCs w:val="0"/>
                <w:sz w:val="22"/>
              </w:rPr>
            </w:pPr>
            <w:r w:rsidRPr="0068465F">
              <w:rPr>
                <w:rFonts w:ascii="Arial" w:hAnsi="Arial" w:cs="Arial"/>
                <w:b/>
                <w:bCs w:val="0"/>
                <w:sz w:val="22"/>
              </w:rPr>
              <w:t>PART II</w:t>
            </w:r>
          </w:p>
          <w:p w:rsidR="00346EFC" w:rsidRPr="0068465F" w:rsidRDefault="00346EFC" w:rsidP="00346EFC">
            <w:pPr>
              <w:pStyle w:val="BodyText"/>
              <w:jc w:val="center"/>
              <w:rPr>
                <w:rFonts w:ascii="Arial" w:hAnsi="Arial" w:cs="Arial"/>
                <w:b/>
                <w:bCs w:val="0"/>
                <w:sz w:val="22"/>
              </w:rPr>
            </w:pPr>
            <w:r w:rsidRPr="0068465F">
              <w:rPr>
                <w:rFonts w:ascii="Arial" w:hAnsi="Arial" w:cs="Arial"/>
                <w:b/>
                <w:bCs w:val="0"/>
                <w:sz w:val="22"/>
              </w:rPr>
              <w:t>Paid Parking</w:t>
            </w:r>
          </w:p>
          <w:p w:rsidR="00346EFC" w:rsidRPr="0068465F" w:rsidRDefault="00346EFC" w:rsidP="00346EFC">
            <w:pPr>
              <w:pStyle w:val="BodyText"/>
              <w:jc w:val="center"/>
              <w:rPr>
                <w:rFonts w:ascii="Arial" w:hAnsi="Arial" w:cs="Arial"/>
                <w:b/>
                <w:bCs w:val="0"/>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r w:rsidRPr="0068465F">
              <w:rPr>
                <w:rFonts w:ascii="Arial" w:hAnsi="Arial" w:cs="Arial"/>
              </w:rPr>
              <w:t>P</w:t>
            </w:r>
            <w:r w:rsidR="000E1019" w:rsidRPr="0068465F">
              <w:rPr>
                <w:rFonts w:ascii="Arial" w:hAnsi="Arial" w:cs="Arial"/>
              </w:rPr>
              <w:t>arking in a paid parking area</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(1)</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164B30">
            <w:pPr>
              <w:jc w:val="both"/>
              <w:rPr>
                <w:rFonts w:ascii="Arial" w:hAnsi="Arial" w:cs="Arial"/>
              </w:rPr>
            </w:pPr>
            <w:r w:rsidRPr="0068465F">
              <w:rPr>
                <w:rFonts w:ascii="Arial" w:hAnsi="Arial" w:cs="Arial"/>
              </w:rPr>
              <w:t xml:space="preserve">The following provisions shall apply during operational hours to </w:t>
            </w:r>
            <w:r w:rsidR="002C0028" w:rsidRPr="0068465F">
              <w:rPr>
                <w:rFonts w:ascii="Arial" w:hAnsi="Arial" w:cs="Arial"/>
              </w:rPr>
              <w:t>parking of a vehicle in a paid</w:t>
            </w:r>
            <w:r w:rsidR="000E1019" w:rsidRPr="0068465F">
              <w:rPr>
                <w:rFonts w:ascii="Arial" w:hAnsi="Arial" w:cs="Arial"/>
              </w:rPr>
              <w:t xml:space="preserve"> parking bay</w:t>
            </w:r>
            <w:r w:rsidRPr="0068465F">
              <w:rPr>
                <w:rFonts w:ascii="Arial" w:hAnsi="Arial" w:cs="Arial"/>
              </w:rPr>
              <w:t>:</w:t>
            </w:r>
          </w:p>
          <w:p w:rsidR="00164B30" w:rsidRPr="0068465F" w:rsidRDefault="00164B30">
            <w:pPr>
              <w:pStyle w:val="Header"/>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(a)</w:t>
            </w:r>
          </w:p>
          <w:p w:rsidR="004B402C" w:rsidRPr="0068465F" w:rsidRDefault="004B402C">
            <w:pPr>
              <w:pStyle w:val="Header"/>
              <w:tabs>
                <w:tab w:val="clear" w:pos="4153"/>
                <w:tab w:val="clear" w:pos="8306"/>
              </w:tabs>
              <w:rPr>
                <w:rFonts w:ascii="Arial" w:hAnsi="Arial" w:cs="Arial"/>
                <w:sz w:val="22"/>
              </w:rPr>
            </w:pPr>
          </w:p>
          <w:p w:rsidR="004B402C" w:rsidRPr="0068465F" w:rsidRDefault="004B402C">
            <w:pPr>
              <w:pStyle w:val="Header"/>
              <w:tabs>
                <w:tab w:val="clear" w:pos="4153"/>
                <w:tab w:val="clear" w:pos="8306"/>
              </w:tabs>
              <w:rPr>
                <w:rFonts w:ascii="Arial" w:hAnsi="Arial" w:cs="Arial"/>
                <w:sz w:val="22"/>
              </w:rPr>
            </w:pPr>
            <w:r w:rsidRPr="0068465F">
              <w:rPr>
                <w:rFonts w:ascii="Arial" w:hAnsi="Arial" w:cs="Arial"/>
                <w:sz w:val="22"/>
              </w:rPr>
              <w:t>(b)</w:t>
            </w:r>
          </w:p>
        </w:tc>
        <w:tc>
          <w:tcPr>
            <w:tcW w:w="7380" w:type="dxa"/>
            <w:gridSpan w:val="3"/>
          </w:tcPr>
          <w:p w:rsidR="004B402C" w:rsidRPr="0068465F" w:rsidRDefault="0044795C">
            <w:pPr>
              <w:pStyle w:val="BodyText"/>
              <w:rPr>
                <w:rFonts w:ascii="Arial" w:hAnsi="Arial" w:cs="Arial"/>
                <w:sz w:val="22"/>
              </w:rPr>
            </w:pPr>
            <w:r w:rsidRPr="0068465F">
              <w:rPr>
                <w:rFonts w:ascii="Arial" w:hAnsi="Arial" w:cs="Arial"/>
                <w:sz w:val="22"/>
              </w:rPr>
              <w:t>p</w:t>
            </w:r>
            <w:r w:rsidR="004B402C" w:rsidRPr="0068465F">
              <w:rPr>
                <w:rFonts w:ascii="Arial" w:hAnsi="Arial" w:cs="Arial"/>
                <w:sz w:val="22"/>
              </w:rPr>
              <w:t>ayment of the parking fee;</w:t>
            </w:r>
          </w:p>
          <w:p w:rsidR="004B402C" w:rsidRPr="0068465F" w:rsidRDefault="004B402C">
            <w:pPr>
              <w:pStyle w:val="BodyText"/>
              <w:rPr>
                <w:rFonts w:ascii="Arial" w:hAnsi="Arial" w:cs="Arial"/>
                <w:sz w:val="22"/>
              </w:rPr>
            </w:pPr>
          </w:p>
          <w:p w:rsidR="00164B30" w:rsidRPr="0068465F" w:rsidRDefault="00164B30">
            <w:pPr>
              <w:pStyle w:val="BodyText"/>
              <w:rPr>
                <w:rFonts w:ascii="Arial" w:hAnsi="Arial" w:cs="Arial"/>
                <w:sz w:val="22"/>
              </w:rPr>
            </w:pPr>
            <w:r w:rsidRPr="0068465F">
              <w:rPr>
                <w:rFonts w:ascii="Arial" w:hAnsi="Arial" w:cs="Arial"/>
                <w:sz w:val="22"/>
              </w:rPr>
              <w:t>su</w:t>
            </w:r>
            <w:r w:rsidR="00777EC7" w:rsidRPr="0068465F">
              <w:rPr>
                <w:rFonts w:ascii="Arial" w:hAnsi="Arial" w:cs="Arial"/>
                <w:sz w:val="22"/>
              </w:rPr>
              <w:t>bject to paragraph (2) of this bye-l</w:t>
            </w:r>
            <w:r w:rsidRPr="0068465F">
              <w:rPr>
                <w:rFonts w:ascii="Arial" w:hAnsi="Arial" w:cs="Arial"/>
                <w:sz w:val="22"/>
              </w:rPr>
              <w:t>aw, a veh</w:t>
            </w:r>
            <w:r w:rsidR="002C0028" w:rsidRPr="0068465F">
              <w:rPr>
                <w:rFonts w:ascii="Arial" w:hAnsi="Arial" w:cs="Arial"/>
                <w:sz w:val="22"/>
              </w:rPr>
              <w:t xml:space="preserve">icle which is parked in a paid </w:t>
            </w:r>
            <w:r w:rsidR="000E1019" w:rsidRPr="0068465F">
              <w:rPr>
                <w:rFonts w:ascii="Arial" w:hAnsi="Arial" w:cs="Arial"/>
                <w:sz w:val="22"/>
              </w:rPr>
              <w:t>parking bay</w:t>
            </w:r>
            <w:r w:rsidRPr="0068465F">
              <w:rPr>
                <w:rFonts w:ascii="Arial" w:hAnsi="Arial" w:cs="Arial"/>
                <w:sz w:val="22"/>
              </w:rPr>
              <w:t xml:space="preserve"> during operational hours sha</w:t>
            </w:r>
            <w:r w:rsidR="00FE5584" w:rsidRPr="0068465F">
              <w:rPr>
                <w:rFonts w:ascii="Arial" w:hAnsi="Arial" w:cs="Arial"/>
                <w:sz w:val="22"/>
              </w:rPr>
              <w:t>ll</w:t>
            </w:r>
            <w:r w:rsidRPr="0068465F">
              <w:rPr>
                <w:rFonts w:ascii="Arial" w:hAnsi="Arial" w:cs="Arial"/>
                <w:sz w:val="22"/>
              </w:rPr>
              <w:t xml:space="preserve"> be parked within the area comprising a parking bay,</w:t>
            </w:r>
          </w:p>
          <w:p w:rsidR="00164B30" w:rsidRPr="0068465F" w:rsidRDefault="00164B30">
            <w:pPr>
              <w:jc w:val="both"/>
              <w:rPr>
                <w:rFonts w:ascii="Arial" w:hAnsi="Arial" w:cs="Arial"/>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4B402C">
            <w:pPr>
              <w:pStyle w:val="Header"/>
              <w:tabs>
                <w:tab w:val="clear" w:pos="4153"/>
                <w:tab w:val="clear" w:pos="8306"/>
              </w:tabs>
              <w:rPr>
                <w:rFonts w:ascii="Arial" w:hAnsi="Arial" w:cs="Arial"/>
                <w:sz w:val="22"/>
              </w:rPr>
            </w:pPr>
            <w:r w:rsidRPr="0068465F">
              <w:rPr>
                <w:rFonts w:ascii="Arial" w:hAnsi="Arial" w:cs="Arial"/>
                <w:sz w:val="22"/>
              </w:rPr>
              <w:t>(c</w:t>
            </w:r>
            <w:r w:rsidR="00164B30" w:rsidRPr="0068465F">
              <w:rPr>
                <w:rFonts w:ascii="Arial" w:hAnsi="Arial" w:cs="Arial"/>
                <w:sz w:val="22"/>
              </w:rPr>
              <w:t>)</w:t>
            </w: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a vehicle</w:t>
            </w:r>
            <w:r w:rsidR="00AE6D9A" w:rsidRPr="0068465F">
              <w:rPr>
                <w:rFonts w:ascii="Arial" w:hAnsi="Arial" w:cs="Arial"/>
                <w:sz w:val="22"/>
              </w:rPr>
              <w:t xml:space="preserve">, </w:t>
            </w:r>
            <w:r w:rsidR="002D7D81" w:rsidRPr="0068465F">
              <w:rPr>
                <w:rFonts w:ascii="Arial" w:hAnsi="Arial" w:cs="Arial"/>
                <w:sz w:val="22"/>
              </w:rPr>
              <w:t>excepting Car Club vehicles</w:t>
            </w:r>
            <w:r w:rsidR="00E7543A" w:rsidRPr="0068465F">
              <w:rPr>
                <w:rFonts w:ascii="Arial" w:hAnsi="Arial" w:cs="Arial"/>
                <w:sz w:val="22"/>
              </w:rPr>
              <w:t xml:space="preserve"> displaying a valid Car Club permit or vehicles displaying a valid disabled persons parking permit</w:t>
            </w:r>
            <w:r w:rsidR="002D7D81" w:rsidRPr="0068465F">
              <w:rPr>
                <w:rFonts w:ascii="Arial" w:hAnsi="Arial" w:cs="Arial"/>
                <w:sz w:val="22"/>
              </w:rPr>
              <w:t xml:space="preserve">, </w:t>
            </w:r>
            <w:r w:rsidRPr="0068465F">
              <w:rPr>
                <w:rFonts w:ascii="Arial" w:hAnsi="Arial" w:cs="Arial"/>
                <w:sz w:val="22"/>
              </w:rPr>
              <w:t>w</w:t>
            </w:r>
            <w:r w:rsidR="00FE5584" w:rsidRPr="0068465F">
              <w:rPr>
                <w:rFonts w:ascii="Arial" w:hAnsi="Arial" w:cs="Arial"/>
                <w:sz w:val="22"/>
              </w:rPr>
              <w:t>hich had been parked in a paid parking bay</w:t>
            </w:r>
            <w:r w:rsidRPr="0068465F">
              <w:rPr>
                <w:rFonts w:ascii="Arial" w:hAnsi="Arial" w:cs="Arial"/>
                <w:sz w:val="22"/>
              </w:rPr>
              <w:t xml:space="preserve"> for the maximum period permitted in that </w:t>
            </w:r>
            <w:r w:rsidR="00FE5584" w:rsidRPr="0068465F">
              <w:rPr>
                <w:rFonts w:ascii="Arial" w:hAnsi="Arial" w:cs="Arial"/>
                <w:sz w:val="22"/>
              </w:rPr>
              <w:t>paid</w:t>
            </w:r>
            <w:r w:rsidRPr="0068465F">
              <w:rPr>
                <w:rFonts w:ascii="Arial" w:hAnsi="Arial" w:cs="Arial"/>
                <w:sz w:val="22"/>
              </w:rPr>
              <w:t xml:space="preserve"> parking </w:t>
            </w:r>
            <w:r w:rsidR="00FE5584" w:rsidRPr="0068465F">
              <w:rPr>
                <w:rFonts w:ascii="Arial" w:hAnsi="Arial" w:cs="Arial"/>
                <w:sz w:val="22"/>
              </w:rPr>
              <w:t>area</w:t>
            </w:r>
            <w:r w:rsidRPr="0068465F">
              <w:rPr>
                <w:rFonts w:ascii="Arial" w:hAnsi="Arial" w:cs="Arial"/>
                <w:sz w:val="22"/>
              </w:rPr>
              <w:t xml:space="preserve">, as indicated on the appropriate pay and display ticket parking </w:t>
            </w:r>
            <w:r w:rsidR="00777EC7" w:rsidRPr="0068465F">
              <w:rPr>
                <w:rFonts w:ascii="Arial" w:hAnsi="Arial" w:cs="Arial"/>
                <w:sz w:val="22"/>
              </w:rPr>
              <w:t>machine in accordance with Bye-l</w:t>
            </w:r>
            <w:r w:rsidRPr="0068465F">
              <w:rPr>
                <w:rFonts w:ascii="Arial" w:hAnsi="Arial" w:cs="Arial"/>
                <w:sz w:val="22"/>
              </w:rPr>
              <w:t>aw 11, shall</w:t>
            </w:r>
            <w:r w:rsidR="00FE5584" w:rsidRPr="0068465F">
              <w:rPr>
                <w:rFonts w:ascii="Arial" w:hAnsi="Arial" w:cs="Arial"/>
                <w:sz w:val="22"/>
              </w:rPr>
              <w:t xml:space="preserve"> not be parked again in a paid</w:t>
            </w:r>
            <w:r w:rsidRPr="0068465F">
              <w:rPr>
                <w:rFonts w:ascii="Arial" w:hAnsi="Arial" w:cs="Arial"/>
                <w:sz w:val="22"/>
              </w:rPr>
              <w:t xml:space="preserve"> parki</w:t>
            </w:r>
            <w:r w:rsidR="00FE5584" w:rsidRPr="0068465F">
              <w:rPr>
                <w:rFonts w:ascii="Arial" w:hAnsi="Arial" w:cs="Arial"/>
                <w:sz w:val="22"/>
              </w:rPr>
              <w:t>ng bay</w:t>
            </w:r>
            <w:r w:rsidRPr="0068465F">
              <w:rPr>
                <w:rFonts w:ascii="Arial" w:hAnsi="Arial" w:cs="Arial"/>
                <w:sz w:val="22"/>
              </w:rPr>
              <w:t xml:space="preserve"> on the </w:t>
            </w:r>
            <w:r w:rsidR="00FE5584" w:rsidRPr="0068465F">
              <w:rPr>
                <w:rFonts w:ascii="Arial" w:hAnsi="Arial" w:cs="Arial"/>
                <w:sz w:val="22"/>
              </w:rPr>
              <w:t>road in which that paid parking bay</w:t>
            </w:r>
            <w:r w:rsidRPr="0068465F">
              <w:rPr>
                <w:rFonts w:ascii="Arial" w:hAnsi="Arial" w:cs="Arial"/>
                <w:sz w:val="22"/>
              </w:rPr>
              <w:t xml:space="preserve"> is situated until at least one hour has elapsed since the vehicl</w:t>
            </w:r>
            <w:r w:rsidR="00FE5584" w:rsidRPr="0068465F">
              <w:rPr>
                <w:rFonts w:ascii="Arial" w:hAnsi="Arial" w:cs="Arial"/>
                <w:sz w:val="22"/>
              </w:rPr>
              <w:t>e was last parked in that paid parking bay</w:t>
            </w:r>
            <w:r w:rsidRPr="0068465F">
              <w:rPr>
                <w:rFonts w:ascii="Arial" w:hAnsi="Arial" w:cs="Arial"/>
                <w:sz w:val="22"/>
              </w:rPr>
              <w:t>,</w:t>
            </w:r>
          </w:p>
          <w:p w:rsidR="00164B30" w:rsidRPr="0068465F" w:rsidRDefault="00164B30">
            <w:pPr>
              <w:jc w:val="both"/>
              <w:rPr>
                <w:rFonts w:ascii="Arial" w:hAnsi="Arial" w:cs="Arial"/>
              </w:rPr>
            </w:pPr>
          </w:p>
        </w:tc>
      </w:tr>
      <w:tr w:rsidR="00164B30" w:rsidRPr="0068465F" w:rsidTr="008451DB">
        <w:trPr>
          <w:cantSplit/>
          <w:trHeight w:val="376"/>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4B402C">
            <w:pPr>
              <w:pStyle w:val="Header"/>
              <w:tabs>
                <w:tab w:val="clear" w:pos="4153"/>
                <w:tab w:val="clear" w:pos="8306"/>
              </w:tabs>
              <w:rPr>
                <w:rFonts w:ascii="Arial" w:hAnsi="Arial" w:cs="Arial"/>
                <w:sz w:val="22"/>
              </w:rPr>
            </w:pPr>
            <w:r w:rsidRPr="0068465F">
              <w:rPr>
                <w:rFonts w:ascii="Arial" w:hAnsi="Arial" w:cs="Arial"/>
                <w:sz w:val="22"/>
              </w:rPr>
              <w:t>(d</w:t>
            </w:r>
            <w:r w:rsidR="00164B30" w:rsidRPr="0068465F">
              <w:rPr>
                <w:rFonts w:ascii="Arial" w:hAnsi="Arial" w:cs="Arial"/>
                <w:sz w:val="22"/>
              </w:rPr>
              <w:t>)</w:t>
            </w:r>
          </w:p>
        </w:tc>
        <w:tc>
          <w:tcPr>
            <w:tcW w:w="7380" w:type="dxa"/>
            <w:gridSpan w:val="3"/>
          </w:tcPr>
          <w:p w:rsidR="00164B30" w:rsidRPr="0068465F" w:rsidRDefault="00164B30">
            <w:pPr>
              <w:jc w:val="both"/>
              <w:rPr>
                <w:rFonts w:ascii="Arial" w:hAnsi="Arial" w:cs="Arial"/>
              </w:rPr>
            </w:pPr>
            <w:r w:rsidRPr="0068465F">
              <w:rPr>
                <w:rFonts w:ascii="Arial" w:hAnsi="Arial" w:cs="Arial"/>
              </w:rPr>
              <w:t>a vehicle shall not be parked in a buffer area,</w:t>
            </w:r>
          </w:p>
          <w:p w:rsidR="001A6967" w:rsidRPr="0068465F" w:rsidRDefault="001A6967">
            <w:pPr>
              <w:jc w:val="both"/>
              <w:rPr>
                <w:rFonts w:ascii="Arial" w:hAnsi="Arial" w:cs="Arial"/>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4B402C">
            <w:pPr>
              <w:pStyle w:val="Header"/>
              <w:tabs>
                <w:tab w:val="clear" w:pos="4153"/>
                <w:tab w:val="clear" w:pos="8306"/>
              </w:tabs>
              <w:rPr>
                <w:rFonts w:ascii="Arial" w:hAnsi="Arial" w:cs="Arial"/>
                <w:sz w:val="22"/>
              </w:rPr>
            </w:pPr>
            <w:r w:rsidRPr="0068465F">
              <w:rPr>
                <w:rFonts w:ascii="Arial" w:hAnsi="Arial" w:cs="Arial"/>
                <w:sz w:val="22"/>
              </w:rPr>
              <w:t>(e</w:t>
            </w:r>
            <w:r w:rsidR="00164B30" w:rsidRPr="0068465F">
              <w:rPr>
                <w:rFonts w:ascii="Arial" w:hAnsi="Arial" w:cs="Arial"/>
                <w:sz w:val="22"/>
              </w:rPr>
              <w:t>)</w:t>
            </w:r>
          </w:p>
        </w:tc>
        <w:tc>
          <w:tcPr>
            <w:tcW w:w="7380" w:type="dxa"/>
            <w:gridSpan w:val="3"/>
          </w:tcPr>
          <w:p w:rsidR="00164B30" w:rsidRPr="0068465F" w:rsidRDefault="00164B30">
            <w:pPr>
              <w:pStyle w:val="BodyTextIndent2"/>
              <w:ind w:left="0" w:firstLine="0"/>
              <w:rPr>
                <w:rFonts w:ascii="Arial" w:hAnsi="Arial" w:cs="Arial"/>
                <w:sz w:val="22"/>
              </w:rPr>
            </w:pPr>
            <w:r w:rsidRPr="0068465F">
              <w:rPr>
                <w:rFonts w:ascii="Arial" w:hAnsi="Arial" w:cs="Arial"/>
                <w:sz w:val="22"/>
              </w:rPr>
              <w:t xml:space="preserve">a vehicle parked in a </w:t>
            </w:r>
            <w:r w:rsidR="00397D08" w:rsidRPr="0068465F">
              <w:rPr>
                <w:rFonts w:ascii="Arial" w:hAnsi="Arial" w:cs="Arial"/>
                <w:sz w:val="22"/>
              </w:rPr>
              <w:t>paid</w:t>
            </w:r>
            <w:r w:rsidR="00FE5584" w:rsidRPr="0068465F">
              <w:rPr>
                <w:rFonts w:ascii="Arial" w:hAnsi="Arial" w:cs="Arial"/>
                <w:sz w:val="22"/>
              </w:rPr>
              <w:t xml:space="preserve"> parking bay</w:t>
            </w:r>
            <w:r w:rsidRPr="0068465F">
              <w:rPr>
                <w:rFonts w:ascii="Arial" w:hAnsi="Arial" w:cs="Arial"/>
                <w:sz w:val="22"/>
              </w:rPr>
              <w:t xml:space="preserve"> at a time which is not during operational hours shall be removed from the </w:t>
            </w:r>
            <w:r w:rsidR="00010307" w:rsidRPr="0068465F">
              <w:rPr>
                <w:rFonts w:ascii="Arial" w:hAnsi="Arial" w:cs="Arial"/>
                <w:sz w:val="22"/>
              </w:rPr>
              <w:t xml:space="preserve">paid </w:t>
            </w:r>
            <w:r w:rsidRPr="0068465F">
              <w:rPr>
                <w:rFonts w:ascii="Arial" w:hAnsi="Arial" w:cs="Arial"/>
                <w:sz w:val="22"/>
              </w:rPr>
              <w:t xml:space="preserve">parking </w:t>
            </w:r>
            <w:r w:rsidR="00010307" w:rsidRPr="0068465F">
              <w:rPr>
                <w:rFonts w:ascii="Arial" w:hAnsi="Arial" w:cs="Arial"/>
                <w:sz w:val="22"/>
              </w:rPr>
              <w:t>bay</w:t>
            </w:r>
            <w:r w:rsidRPr="0068465F">
              <w:rPr>
                <w:rFonts w:ascii="Arial" w:hAnsi="Arial" w:cs="Arial"/>
                <w:sz w:val="22"/>
              </w:rPr>
              <w:t xml:space="preserve"> when a period of operational hours commences, unless at such commencement and during the remainder of the period of parking, a </w:t>
            </w:r>
            <w:r w:rsidR="00010307" w:rsidRPr="0068465F">
              <w:rPr>
                <w:rFonts w:ascii="Arial" w:hAnsi="Arial" w:cs="Arial"/>
                <w:sz w:val="22"/>
              </w:rPr>
              <w:t>parking fee is paid</w:t>
            </w:r>
            <w:r w:rsidRPr="0068465F">
              <w:rPr>
                <w:rFonts w:ascii="Arial" w:hAnsi="Arial" w:cs="Arial"/>
                <w:sz w:val="22"/>
              </w:rPr>
              <w:t>.</w:t>
            </w:r>
          </w:p>
          <w:p w:rsidR="00164B30" w:rsidRPr="0068465F" w:rsidRDefault="00164B30">
            <w:pPr>
              <w:jc w:val="both"/>
              <w:rPr>
                <w:rFonts w:ascii="Arial" w:hAnsi="Arial" w:cs="Arial"/>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(2)</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164B30">
            <w:pPr>
              <w:jc w:val="both"/>
              <w:rPr>
                <w:rFonts w:ascii="Arial" w:hAnsi="Arial" w:cs="Arial"/>
              </w:rPr>
            </w:pPr>
            <w:r w:rsidRPr="0068465F">
              <w:rPr>
                <w:rFonts w:ascii="Arial" w:hAnsi="Arial" w:cs="Arial"/>
              </w:rPr>
              <w:t>Notwithsta</w:t>
            </w:r>
            <w:r w:rsidR="00777EC7" w:rsidRPr="0068465F">
              <w:rPr>
                <w:rFonts w:ascii="Arial" w:hAnsi="Arial" w:cs="Arial"/>
              </w:rPr>
              <w:t>nding paragraph (1)(</w:t>
            </w:r>
            <w:r w:rsidR="005C5F0E">
              <w:rPr>
                <w:rFonts w:ascii="Arial" w:hAnsi="Arial" w:cs="Arial"/>
              </w:rPr>
              <w:t>b</w:t>
            </w:r>
            <w:r w:rsidR="00777EC7" w:rsidRPr="0068465F">
              <w:rPr>
                <w:rFonts w:ascii="Arial" w:hAnsi="Arial" w:cs="Arial"/>
              </w:rPr>
              <w:t>) of this bye-l</w:t>
            </w:r>
            <w:r w:rsidRPr="0068465F">
              <w:rPr>
                <w:rFonts w:ascii="Arial" w:hAnsi="Arial" w:cs="Arial"/>
              </w:rPr>
              <w:t>aw, a vehicle parked in a parking bay during operational hours may project into an adjoining buffer area</w:t>
            </w:r>
            <w:r w:rsidR="00AF2AE5" w:rsidRPr="0068465F">
              <w:rPr>
                <w:rFonts w:ascii="Arial" w:hAnsi="Arial" w:cs="Arial"/>
              </w:rPr>
              <w:t xml:space="preserve"> </w:t>
            </w:r>
            <w:r w:rsidRPr="0068465F">
              <w:rPr>
                <w:rFonts w:ascii="Arial" w:hAnsi="Arial" w:cs="Arial"/>
              </w:rPr>
              <w:t>if the length of the vehicle prevents its being parked wholly in accordance</w:t>
            </w:r>
            <w:r w:rsidR="008C0918" w:rsidRPr="0068465F">
              <w:rPr>
                <w:rFonts w:ascii="Arial" w:hAnsi="Arial" w:cs="Arial"/>
              </w:rPr>
              <w:t xml:space="preserve"> with paragraph (1)(</w:t>
            </w:r>
            <w:r w:rsidR="005C5F0E">
              <w:rPr>
                <w:rFonts w:ascii="Arial" w:hAnsi="Arial" w:cs="Arial"/>
              </w:rPr>
              <w:t>b</w:t>
            </w:r>
            <w:r w:rsidR="008C0918" w:rsidRPr="0068465F">
              <w:rPr>
                <w:rFonts w:ascii="Arial" w:hAnsi="Arial" w:cs="Arial"/>
              </w:rPr>
              <w:t>) of this bye-l</w:t>
            </w:r>
            <w:r w:rsidRPr="0068465F">
              <w:rPr>
                <w:rFonts w:ascii="Arial" w:hAnsi="Arial" w:cs="Arial"/>
              </w:rPr>
              <w:t>aw.</w:t>
            </w:r>
          </w:p>
          <w:p w:rsidR="00164B30" w:rsidRPr="0068465F" w:rsidRDefault="00164B30">
            <w:pPr>
              <w:jc w:val="both"/>
              <w:rPr>
                <w:rFonts w:ascii="Arial" w:hAnsi="Arial" w:cs="Arial"/>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(3)</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E00BC0">
            <w:pPr>
              <w:pStyle w:val="BodyTextIndent"/>
              <w:ind w:left="0" w:firstLine="0"/>
              <w:rPr>
                <w:rFonts w:ascii="Arial" w:hAnsi="Arial" w:cs="Arial"/>
                <w:sz w:val="22"/>
              </w:rPr>
            </w:pPr>
            <w:r w:rsidRPr="0068465F">
              <w:rPr>
                <w:rFonts w:ascii="Arial" w:hAnsi="Arial" w:cs="Arial"/>
                <w:sz w:val="22"/>
              </w:rPr>
              <w:t>This bye-l</w:t>
            </w:r>
            <w:r w:rsidR="00164B30" w:rsidRPr="0068465F">
              <w:rPr>
                <w:rFonts w:ascii="Arial" w:hAnsi="Arial" w:cs="Arial"/>
                <w:sz w:val="22"/>
              </w:rPr>
              <w:t>aw shall not apply to a parking bay when the p</w:t>
            </w:r>
            <w:r w:rsidR="00AF2AE5" w:rsidRPr="0068465F">
              <w:rPr>
                <w:rFonts w:ascii="Arial" w:hAnsi="Arial" w:cs="Arial"/>
                <w:sz w:val="22"/>
              </w:rPr>
              <w:t>aid parking bay i</w:t>
            </w:r>
            <w:r w:rsidR="00164B30" w:rsidRPr="0068465F">
              <w:rPr>
                <w:rFonts w:ascii="Arial" w:hAnsi="Arial" w:cs="Arial"/>
                <w:sz w:val="22"/>
              </w:rPr>
              <w:t xml:space="preserve">s temporarily suspended from operation in </w:t>
            </w:r>
            <w:r w:rsidRPr="0068465F">
              <w:rPr>
                <w:rFonts w:ascii="Arial" w:hAnsi="Arial" w:cs="Arial"/>
                <w:sz w:val="22"/>
              </w:rPr>
              <w:t>accordance with Bye-l</w:t>
            </w:r>
            <w:r w:rsidR="00164B30" w:rsidRPr="0068465F">
              <w:rPr>
                <w:rFonts w:ascii="Arial" w:hAnsi="Arial" w:cs="Arial"/>
                <w:sz w:val="22"/>
              </w:rPr>
              <w:t>aw 14.</w:t>
            </w:r>
          </w:p>
          <w:p w:rsidR="00164B30" w:rsidRPr="0068465F" w:rsidRDefault="00164B30">
            <w:pPr>
              <w:jc w:val="both"/>
              <w:rPr>
                <w:rFonts w:ascii="Arial" w:hAnsi="Arial" w:cs="Arial"/>
              </w:rPr>
            </w:pPr>
          </w:p>
        </w:tc>
      </w:tr>
      <w:tr w:rsidR="00164B30" w:rsidRPr="0068465F" w:rsidTr="008451DB">
        <w:trPr>
          <w:cantSplit/>
          <w:trHeight w:val="675"/>
        </w:trPr>
        <w:tc>
          <w:tcPr>
            <w:tcW w:w="1800" w:type="dxa"/>
          </w:tcPr>
          <w:p w:rsidR="00164B30" w:rsidRPr="0068465F" w:rsidRDefault="00164B30" w:rsidP="00397D08">
            <w:pPr>
              <w:rPr>
                <w:rFonts w:ascii="Arial" w:hAnsi="Arial" w:cs="Arial"/>
              </w:rPr>
            </w:pPr>
            <w:r w:rsidRPr="0068465F">
              <w:rPr>
                <w:rFonts w:ascii="Arial" w:hAnsi="Arial" w:cs="Arial"/>
              </w:rPr>
              <w:t xml:space="preserve">Vehicles which may be parked in </w:t>
            </w:r>
            <w:r w:rsidR="009D35DA" w:rsidRPr="0068465F">
              <w:rPr>
                <w:rFonts w:ascii="Arial" w:hAnsi="Arial" w:cs="Arial"/>
              </w:rPr>
              <w:t xml:space="preserve">a </w:t>
            </w:r>
            <w:r w:rsidR="00397D08" w:rsidRPr="0068465F">
              <w:rPr>
                <w:rFonts w:ascii="Arial" w:hAnsi="Arial" w:cs="Arial"/>
              </w:rPr>
              <w:t>paid</w:t>
            </w:r>
            <w:r w:rsidR="009D35DA" w:rsidRPr="0068465F">
              <w:rPr>
                <w:rFonts w:ascii="Arial" w:hAnsi="Arial" w:cs="Arial"/>
              </w:rPr>
              <w:t xml:space="preserve"> parking bay</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4B402C" w:rsidRPr="0068465F" w:rsidRDefault="004B402C">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(1)</w:t>
            </w:r>
          </w:p>
        </w:tc>
        <w:tc>
          <w:tcPr>
            <w:tcW w:w="540" w:type="dxa"/>
            <w:gridSpan w:val="2"/>
          </w:tcPr>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4B402C">
            <w:pPr>
              <w:pStyle w:val="BlockText"/>
              <w:ind w:left="0" w:firstLine="0"/>
              <w:rPr>
                <w:rFonts w:ascii="Arial" w:hAnsi="Arial" w:cs="Arial"/>
                <w:sz w:val="22"/>
              </w:rPr>
            </w:pPr>
            <w:r w:rsidRPr="0068465F">
              <w:rPr>
                <w:rFonts w:ascii="Arial" w:hAnsi="Arial" w:cs="Arial"/>
                <w:sz w:val="22"/>
              </w:rPr>
              <w:t>Having paid the parking fee, m</w:t>
            </w:r>
            <w:r w:rsidR="00164B30" w:rsidRPr="0068465F">
              <w:rPr>
                <w:rFonts w:ascii="Arial" w:hAnsi="Arial" w:cs="Arial"/>
                <w:sz w:val="22"/>
              </w:rPr>
              <w:t xml:space="preserve">echanically propelled vehicles only, of the following classes, may be parked in a </w:t>
            </w:r>
            <w:r w:rsidR="00397D08" w:rsidRPr="0068465F">
              <w:rPr>
                <w:rFonts w:ascii="Arial" w:hAnsi="Arial" w:cs="Arial"/>
                <w:sz w:val="22"/>
              </w:rPr>
              <w:t>paid</w:t>
            </w:r>
            <w:r w:rsidR="009D35DA" w:rsidRPr="0068465F">
              <w:rPr>
                <w:rFonts w:ascii="Arial" w:hAnsi="Arial" w:cs="Arial"/>
                <w:sz w:val="22"/>
              </w:rPr>
              <w:t xml:space="preserve"> parking bay</w:t>
            </w:r>
            <w:r w:rsidR="00164B30" w:rsidRPr="0068465F">
              <w:rPr>
                <w:rFonts w:ascii="Arial" w:hAnsi="Arial" w:cs="Arial"/>
                <w:sz w:val="22"/>
              </w:rPr>
              <w:t xml:space="preserve"> during operational hours:</w:t>
            </w:r>
          </w:p>
          <w:p w:rsidR="00164B30" w:rsidRPr="0068465F" w:rsidRDefault="00164B30">
            <w:pPr>
              <w:pStyle w:val="BlockText"/>
              <w:rPr>
                <w:rFonts w:ascii="Arial" w:hAnsi="Arial" w:cs="Arial"/>
                <w:sz w:val="22"/>
              </w:rPr>
            </w:pPr>
          </w:p>
          <w:p w:rsidR="00164B30" w:rsidRPr="0068465F" w:rsidRDefault="00164B30">
            <w:pPr>
              <w:ind w:right="29"/>
              <w:rPr>
                <w:rFonts w:ascii="Arial" w:hAnsi="Arial" w:cs="Arial"/>
              </w:rPr>
            </w:pPr>
            <w:r w:rsidRPr="0068465F">
              <w:rPr>
                <w:rFonts w:ascii="Arial" w:hAnsi="Arial" w:cs="Arial"/>
              </w:rPr>
              <w:t xml:space="preserve">a passenger vehicle with passenger accommodation for not more than twelve persons excluding the driver and not drawing a trailer or other vehicle; </w:t>
            </w:r>
          </w:p>
          <w:p w:rsidR="00164B30" w:rsidRPr="0068465F" w:rsidRDefault="00164B30">
            <w:pPr>
              <w:pStyle w:val="BodyTextIndent"/>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(2)</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164B30">
            <w:pPr>
              <w:ind w:right="29"/>
              <w:jc w:val="both"/>
              <w:rPr>
                <w:rFonts w:ascii="Arial" w:hAnsi="Arial" w:cs="Arial"/>
              </w:rPr>
            </w:pPr>
            <w:r w:rsidRPr="0068465F">
              <w:rPr>
                <w:rFonts w:ascii="Arial" w:hAnsi="Arial" w:cs="Arial"/>
              </w:rPr>
              <w:t xml:space="preserve">a goods vehicle whose </w:t>
            </w:r>
            <w:proofErr w:type="spellStart"/>
            <w:r w:rsidRPr="0068465F">
              <w:rPr>
                <w:rFonts w:ascii="Arial" w:hAnsi="Arial" w:cs="Arial"/>
              </w:rPr>
              <w:t>unladen</w:t>
            </w:r>
            <w:proofErr w:type="spellEnd"/>
            <w:r w:rsidRPr="0068465F">
              <w:rPr>
                <w:rFonts w:ascii="Arial" w:hAnsi="Arial" w:cs="Arial"/>
              </w:rPr>
              <w:t xml:space="preserve"> weight does not exceed 3 tonnes and not drawing a trailer or</w:t>
            </w:r>
            <w:r w:rsidRPr="0068465F">
              <w:rPr>
                <w:rFonts w:ascii="Arial" w:hAnsi="Arial" w:cs="Arial"/>
                <w:b/>
              </w:rPr>
              <w:t xml:space="preserve"> </w:t>
            </w:r>
            <w:r w:rsidRPr="0068465F">
              <w:rPr>
                <w:rFonts w:ascii="Arial" w:hAnsi="Arial" w:cs="Arial"/>
              </w:rPr>
              <w:t xml:space="preserve">other vehicle; </w:t>
            </w:r>
          </w:p>
          <w:p w:rsidR="00164B30" w:rsidRPr="0068465F" w:rsidRDefault="00164B30">
            <w:pPr>
              <w:pStyle w:val="BodyTextIndent"/>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(3)</w:t>
            </w:r>
          </w:p>
          <w:p w:rsidR="009D35DA" w:rsidRPr="0068465F" w:rsidRDefault="009D35DA">
            <w:pPr>
              <w:pStyle w:val="Header"/>
              <w:tabs>
                <w:tab w:val="clear" w:pos="4153"/>
                <w:tab w:val="clear" w:pos="8306"/>
              </w:tabs>
              <w:rPr>
                <w:rFonts w:ascii="Arial" w:hAnsi="Arial" w:cs="Arial"/>
                <w:sz w:val="22"/>
              </w:rPr>
            </w:pPr>
          </w:p>
          <w:p w:rsidR="009D35DA" w:rsidRPr="0068465F" w:rsidRDefault="009D35DA">
            <w:pPr>
              <w:pStyle w:val="Header"/>
              <w:tabs>
                <w:tab w:val="clear" w:pos="4153"/>
                <w:tab w:val="clear" w:pos="8306"/>
              </w:tabs>
              <w:rPr>
                <w:rFonts w:ascii="Arial" w:hAnsi="Arial" w:cs="Arial"/>
                <w:sz w:val="22"/>
              </w:rPr>
            </w:pPr>
            <w:r w:rsidRPr="0068465F">
              <w:rPr>
                <w:rFonts w:ascii="Arial" w:hAnsi="Arial" w:cs="Arial"/>
                <w:sz w:val="22"/>
              </w:rPr>
              <w:t>(4)</w:t>
            </w:r>
          </w:p>
          <w:p w:rsidR="006273CD" w:rsidRPr="0068465F" w:rsidRDefault="006273CD">
            <w:pPr>
              <w:pStyle w:val="Header"/>
              <w:tabs>
                <w:tab w:val="clear" w:pos="4153"/>
                <w:tab w:val="clear" w:pos="8306"/>
              </w:tabs>
              <w:rPr>
                <w:rFonts w:ascii="Arial" w:hAnsi="Arial" w:cs="Arial"/>
                <w:sz w:val="22"/>
              </w:rPr>
            </w:pPr>
          </w:p>
          <w:p w:rsidR="006273CD" w:rsidRDefault="006273CD">
            <w:pPr>
              <w:pStyle w:val="Header"/>
              <w:tabs>
                <w:tab w:val="clear" w:pos="4153"/>
                <w:tab w:val="clear" w:pos="8306"/>
              </w:tabs>
              <w:rPr>
                <w:rFonts w:ascii="Arial" w:hAnsi="Arial" w:cs="Arial"/>
                <w:sz w:val="22"/>
              </w:rPr>
            </w:pPr>
            <w:r w:rsidRPr="0068465F">
              <w:rPr>
                <w:rFonts w:ascii="Arial" w:hAnsi="Arial" w:cs="Arial"/>
                <w:sz w:val="22"/>
              </w:rPr>
              <w:t>(5)</w:t>
            </w:r>
          </w:p>
          <w:p w:rsidR="00723265" w:rsidRDefault="00723265">
            <w:pPr>
              <w:pStyle w:val="Header"/>
              <w:tabs>
                <w:tab w:val="clear" w:pos="4153"/>
                <w:tab w:val="clear" w:pos="8306"/>
              </w:tabs>
              <w:rPr>
                <w:rFonts w:ascii="Arial" w:hAnsi="Arial" w:cs="Arial"/>
                <w:sz w:val="22"/>
              </w:rPr>
            </w:pPr>
          </w:p>
          <w:p w:rsidR="00723265" w:rsidRDefault="00723265">
            <w:pPr>
              <w:pStyle w:val="Header"/>
              <w:tabs>
                <w:tab w:val="clear" w:pos="4153"/>
                <w:tab w:val="clear" w:pos="8306"/>
              </w:tabs>
              <w:rPr>
                <w:rFonts w:ascii="Arial" w:hAnsi="Arial" w:cs="Arial"/>
                <w:sz w:val="22"/>
              </w:rPr>
            </w:pPr>
          </w:p>
          <w:p w:rsidR="00723265" w:rsidRDefault="00723265">
            <w:pPr>
              <w:pStyle w:val="Header"/>
              <w:tabs>
                <w:tab w:val="clear" w:pos="4153"/>
                <w:tab w:val="clear" w:pos="8306"/>
              </w:tabs>
              <w:rPr>
                <w:rFonts w:ascii="Arial" w:hAnsi="Arial" w:cs="Arial"/>
                <w:sz w:val="22"/>
              </w:rPr>
            </w:pPr>
          </w:p>
          <w:p w:rsidR="00CA6241" w:rsidRDefault="00CA6241">
            <w:pPr>
              <w:pStyle w:val="Header"/>
              <w:tabs>
                <w:tab w:val="clear" w:pos="4153"/>
                <w:tab w:val="clear" w:pos="8306"/>
              </w:tabs>
              <w:rPr>
                <w:rFonts w:ascii="Arial" w:hAnsi="Arial" w:cs="Arial"/>
                <w:sz w:val="22"/>
              </w:rPr>
            </w:pPr>
          </w:p>
          <w:p w:rsidR="00723265" w:rsidRPr="0068465F" w:rsidRDefault="00723265">
            <w:pPr>
              <w:pStyle w:val="Header"/>
              <w:tabs>
                <w:tab w:val="clear" w:pos="4153"/>
                <w:tab w:val="clear" w:pos="8306"/>
              </w:tabs>
              <w:rPr>
                <w:rFonts w:ascii="Arial" w:hAnsi="Arial" w:cs="Arial"/>
                <w:sz w:val="22"/>
              </w:rPr>
            </w:pPr>
            <w:r>
              <w:rPr>
                <w:rFonts w:ascii="Arial" w:hAnsi="Arial" w:cs="Arial"/>
                <w:sz w:val="22"/>
              </w:rPr>
              <w:t>(6)</w:t>
            </w:r>
          </w:p>
        </w:tc>
        <w:tc>
          <w:tcPr>
            <w:tcW w:w="540" w:type="dxa"/>
            <w:gridSpan w:val="2"/>
          </w:tcPr>
          <w:p w:rsidR="00723265" w:rsidRPr="0068465F" w:rsidRDefault="00723265">
            <w:pPr>
              <w:pStyle w:val="Header"/>
              <w:tabs>
                <w:tab w:val="clear" w:pos="4153"/>
                <w:tab w:val="clear" w:pos="8306"/>
              </w:tabs>
              <w:rPr>
                <w:rFonts w:ascii="Arial" w:hAnsi="Arial" w:cs="Arial"/>
                <w:sz w:val="22"/>
              </w:rPr>
            </w:pPr>
          </w:p>
        </w:tc>
        <w:tc>
          <w:tcPr>
            <w:tcW w:w="7380" w:type="dxa"/>
            <w:gridSpan w:val="3"/>
          </w:tcPr>
          <w:p w:rsidR="009D35DA" w:rsidRPr="0068465F" w:rsidRDefault="00164B30">
            <w:pPr>
              <w:pStyle w:val="BodyText2"/>
              <w:jc w:val="both"/>
              <w:rPr>
                <w:rFonts w:ascii="Arial" w:hAnsi="Arial" w:cs="Arial"/>
                <w:sz w:val="22"/>
              </w:rPr>
            </w:pPr>
            <w:r w:rsidRPr="0068465F">
              <w:rPr>
                <w:rFonts w:ascii="Arial" w:hAnsi="Arial" w:cs="Arial"/>
                <w:sz w:val="22"/>
              </w:rPr>
              <w:t xml:space="preserve">a </w:t>
            </w:r>
            <w:r w:rsidR="009D35DA" w:rsidRPr="0068465F">
              <w:rPr>
                <w:rFonts w:ascii="Arial" w:hAnsi="Arial" w:cs="Arial"/>
                <w:sz w:val="22"/>
              </w:rPr>
              <w:t>Car Club Vehicle</w:t>
            </w:r>
            <w:r w:rsidR="006273CD" w:rsidRPr="0068465F">
              <w:rPr>
                <w:rFonts w:ascii="Arial" w:hAnsi="Arial" w:cs="Arial"/>
                <w:sz w:val="22"/>
              </w:rPr>
              <w:t xml:space="preserve"> displaying a valid Car Club Vehicle permit</w:t>
            </w:r>
            <w:r w:rsidR="009D35DA" w:rsidRPr="0068465F">
              <w:rPr>
                <w:rFonts w:ascii="Arial" w:hAnsi="Arial" w:cs="Arial"/>
                <w:sz w:val="22"/>
              </w:rPr>
              <w:t>;</w:t>
            </w:r>
          </w:p>
          <w:p w:rsidR="006273CD" w:rsidRPr="0068465F" w:rsidRDefault="006273CD">
            <w:pPr>
              <w:pStyle w:val="BodyText2"/>
              <w:jc w:val="both"/>
              <w:rPr>
                <w:rFonts w:ascii="Arial" w:hAnsi="Arial" w:cs="Arial"/>
                <w:sz w:val="22"/>
              </w:rPr>
            </w:pPr>
          </w:p>
          <w:p w:rsidR="00723265" w:rsidRPr="0068465F" w:rsidRDefault="006273CD">
            <w:pPr>
              <w:pStyle w:val="BodyText2"/>
              <w:jc w:val="both"/>
              <w:rPr>
                <w:rFonts w:ascii="Arial" w:hAnsi="Arial" w:cs="Arial"/>
                <w:sz w:val="22"/>
              </w:rPr>
            </w:pPr>
            <w:r w:rsidRPr="0068465F">
              <w:rPr>
                <w:rFonts w:ascii="Arial" w:hAnsi="Arial" w:cs="Arial"/>
                <w:sz w:val="22"/>
              </w:rPr>
              <w:t>a vehicle displaying a valid disabled persons parking permit</w:t>
            </w:r>
          </w:p>
          <w:p w:rsidR="009D35DA" w:rsidRPr="0068465F" w:rsidRDefault="009D35DA">
            <w:pPr>
              <w:pStyle w:val="BodyText2"/>
              <w:jc w:val="both"/>
              <w:rPr>
                <w:rFonts w:ascii="Arial" w:hAnsi="Arial" w:cs="Arial"/>
                <w:sz w:val="22"/>
              </w:rPr>
            </w:pPr>
          </w:p>
          <w:p w:rsidR="00723265" w:rsidRDefault="00164B30">
            <w:pPr>
              <w:pStyle w:val="BodyText2"/>
              <w:jc w:val="both"/>
              <w:rPr>
                <w:rFonts w:ascii="Arial" w:hAnsi="Arial" w:cs="Arial"/>
                <w:sz w:val="22"/>
              </w:rPr>
            </w:pPr>
            <w:r w:rsidRPr="0068465F">
              <w:rPr>
                <w:rFonts w:ascii="Arial" w:hAnsi="Arial" w:cs="Arial"/>
                <w:sz w:val="22"/>
              </w:rPr>
              <w:t>large pu</w:t>
            </w:r>
            <w:r w:rsidR="009D35DA" w:rsidRPr="0068465F">
              <w:rPr>
                <w:rFonts w:ascii="Arial" w:hAnsi="Arial" w:cs="Arial"/>
                <w:sz w:val="22"/>
              </w:rPr>
              <w:t>blic service vehicle in a paid parking bay</w:t>
            </w:r>
            <w:r w:rsidRPr="0068465F">
              <w:rPr>
                <w:rFonts w:ascii="Arial" w:hAnsi="Arial" w:cs="Arial"/>
                <w:sz w:val="22"/>
              </w:rPr>
              <w:t xml:space="preserve"> where traffic  sign number RUS</w:t>
            </w:r>
            <w:r w:rsidR="00E00BC0" w:rsidRPr="0068465F">
              <w:rPr>
                <w:rFonts w:ascii="Arial" w:hAnsi="Arial" w:cs="Arial"/>
                <w:sz w:val="22"/>
              </w:rPr>
              <w:t xml:space="preserve"> </w:t>
            </w:r>
            <w:r w:rsidRPr="0068465F">
              <w:rPr>
                <w:rFonts w:ascii="Arial" w:hAnsi="Arial" w:cs="Arial"/>
                <w:sz w:val="22"/>
              </w:rPr>
              <w:t>019  accompanied  by  an information plate c</w:t>
            </w:r>
            <w:r w:rsidRPr="0068465F">
              <w:rPr>
                <w:rFonts w:ascii="Arial" w:hAnsi="Arial" w:cs="Arial"/>
                <w:bCs w:val="0"/>
                <w:sz w:val="22"/>
              </w:rPr>
              <w:t>ontaining the</w:t>
            </w:r>
            <w:r w:rsidR="0061101D">
              <w:rPr>
                <w:rFonts w:ascii="Arial" w:hAnsi="Arial" w:cs="Arial"/>
                <w:bCs w:val="0"/>
                <w:sz w:val="22"/>
              </w:rPr>
              <w:t xml:space="preserve"> hours of operation and the</w:t>
            </w:r>
            <w:r w:rsidRPr="0068465F">
              <w:rPr>
                <w:rFonts w:ascii="Arial" w:hAnsi="Arial" w:cs="Arial"/>
                <w:bCs w:val="0"/>
                <w:sz w:val="22"/>
              </w:rPr>
              <w:t xml:space="preserve"> words </w:t>
            </w:r>
            <w:r w:rsidRPr="0068465F">
              <w:rPr>
                <w:rFonts w:ascii="Arial" w:hAnsi="Arial" w:cs="Arial"/>
                <w:sz w:val="22"/>
              </w:rPr>
              <w:t>“Exce</w:t>
            </w:r>
            <w:r w:rsidRPr="0068465F">
              <w:rPr>
                <w:rFonts w:ascii="Arial" w:hAnsi="Arial" w:cs="Arial"/>
                <w:bCs w:val="0"/>
                <w:sz w:val="22"/>
              </w:rPr>
              <w:t xml:space="preserve">pt Buses - </w:t>
            </w:r>
            <w:r w:rsidRPr="0068465F">
              <w:rPr>
                <w:rFonts w:ascii="Arial" w:hAnsi="Arial" w:cs="Arial"/>
                <w:sz w:val="22"/>
              </w:rPr>
              <w:t xml:space="preserve">Ach  </w:t>
            </w:r>
            <w:proofErr w:type="spellStart"/>
            <w:r w:rsidRPr="0068465F">
              <w:rPr>
                <w:rFonts w:ascii="Arial" w:hAnsi="Arial" w:cs="Arial"/>
                <w:sz w:val="22"/>
              </w:rPr>
              <w:t>Amháin</w:t>
            </w:r>
            <w:proofErr w:type="spellEnd"/>
            <w:r w:rsidRPr="0068465F">
              <w:rPr>
                <w:rFonts w:ascii="Arial" w:hAnsi="Arial" w:cs="Arial"/>
                <w:sz w:val="22"/>
              </w:rPr>
              <w:t xml:space="preserve"> </w:t>
            </w:r>
            <w:proofErr w:type="spellStart"/>
            <w:r w:rsidRPr="0068465F">
              <w:rPr>
                <w:rFonts w:ascii="Arial" w:hAnsi="Arial" w:cs="Arial"/>
                <w:sz w:val="22"/>
              </w:rPr>
              <w:t>Busanna</w:t>
            </w:r>
            <w:proofErr w:type="spellEnd"/>
            <w:r w:rsidRPr="0068465F">
              <w:rPr>
                <w:rFonts w:ascii="Arial" w:hAnsi="Arial" w:cs="Arial"/>
                <w:sz w:val="22"/>
              </w:rPr>
              <w:t xml:space="preserve">” is provided; </w:t>
            </w:r>
          </w:p>
          <w:p w:rsidR="00723265" w:rsidRDefault="00723265">
            <w:pPr>
              <w:pStyle w:val="BodyText2"/>
              <w:jc w:val="both"/>
              <w:rPr>
                <w:rFonts w:ascii="Arial" w:hAnsi="Arial" w:cs="Arial"/>
                <w:sz w:val="22"/>
              </w:rPr>
            </w:pPr>
          </w:p>
          <w:p w:rsidR="00723265" w:rsidRPr="0068465F" w:rsidRDefault="00723265">
            <w:pPr>
              <w:pStyle w:val="BodyText2"/>
              <w:jc w:val="both"/>
              <w:rPr>
                <w:rFonts w:ascii="Arial" w:hAnsi="Arial" w:cs="Arial"/>
                <w:sz w:val="22"/>
              </w:rPr>
            </w:pPr>
            <w:r w:rsidRPr="007A445C">
              <w:rPr>
                <w:rFonts w:ascii="Arial" w:hAnsi="Arial" w:cs="Arial"/>
                <w:sz w:val="22"/>
              </w:rPr>
              <w:t>A vehicle classed as an “Electric Vehicle</w:t>
            </w:r>
            <w:r w:rsidR="00901E28" w:rsidRPr="007A445C">
              <w:rPr>
                <w:rFonts w:ascii="Arial" w:hAnsi="Arial" w:cs="Arial"/>
                <w:sz w:val="22"/>
              </w:rPr>
              <w:t>”</w:t>
            </w:r>
            <w:r w:rsidRPr="007A445C">
              <w:rPr>
                <w:rFonts w:ascii="Arial" w:hAnsi="Arial" w:cs="Arial"/>
                <w:sz w:val="22"/>
              </w:rPr>
              <w:t xml:space="preserve"> or </w:t>
            </w:r>
            <w:r w:rsidR="00901E28" w:rsidRPr="007A445C">
              <w:rPr>
                <w:rFonts w:ascii="Arial" w:hAnsi="Arial" w:cs="Arial"/>
                <w:sz w:val="22"/>
              </w:rPr>
              <w:t>“</w:t>
            </w:r>
            <w:r w:rsidRPr="007A445C">
              <w:rPr>
                <w:rFonts w:ascii="Arial" w:hAnsi="Arial" w:cs="Arial"/>
                <w:sz w:val="22"/>
              </w:rPr>
              <w:t>EV”</w:t>
            </w:r>
          </w:p>
          <w:p w:rsidR="00164B30" w:rsidRPr="0068465F" w:rsidRDefault="00164B30">
            <w:pPr>
              <w:pStyle w:val="BodyTextIndent"/>
              <w:rPr>
                <w:rFonts w:ascii="Arial" w:hAnsi="Arial" w:cs="Arial"/>
                <w:sz w:val="22"/>
              </w:rPr>
            </w:pPr>
          </w:p>
        </w:tc>
      </w:tr>
      <w:tr w:rsidR="00164B30" w:rsidRPr="0068465F" w:rsidTr="008451DB">
        <w:trPr>
          <w:cantSplit/>
          <w:trHeight w:val="675"/>
        </w:trPr>
        <w:tc>
          <w:tcPr>
            <w:tcW w:w="1800" w:type="dxa"/>
          </w:tcPr>
          <w:p w:rsidR="00397D08" w:rsidRPr="0068465F" w:rsidRDefault="00164B30">
            <w:pPr>
              <w:rPr>
                <w:rFonts w:ascii="Arial" w:hAnsi="Arial" w:cs="Arial"/>
              </w:rPr>
            </w:pPr>
            <w:r w:rsidRPr="0068465F">
              <w:rPr>
                <w:rFonts w:ascii="Arial" w:hAnsi="Arial" w:cs="Arial"/>
              </w:rPr>
              <w:t xml:space="preserve">Obligation to display a valid parking </w:t>
            </w:r>
            <w:r w:rsidR="009D35DA" w:rsidRPr="0068465F">
              <w:rPr>
                <w:rFonts w:ascii="Arial" w:hAnsi="Arial" w:cs="Arial"/>
              </w:rPr>
              <w:t>ticket</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(1)</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304BF2">
            <w:pPr>
              <w:jc w:val="both"/>
              <w:rPr>
                <w:rFonts w:ascii="Arial" w:hAnsi="Arial" w:cs="Arial"/>
              </w:rPr>
            </w:pPr>
            <w:r w:rsidRPr="0068465F">
              <w:rPr>
                <w:rFonts w:ascii="Arial" w:hAnsi="Arial" w:cs="Arial"/>
              </w:rPr>
              <w:t xml:space="preserve">Payment </w:t>
            </w:r>
            <w:r w:rsidR="005C5F0E">
              <w:rPr>
                <w:rFonts w:ascii="Arial" w:hAnsi="Arial" w:cs="Arial"/>
              </w:rPr>
              <w:t xml:space="preserve">of the parking fee </w:t>
            </w:r>
            <w:r w:rsidRPr="0068465F">
              <w:rPr>
                <w:rFonts w:ascii="Arial" w:hAnsi="Arial" w:cs="Arial"/>
              </w:rPr>
              <w:t>via a pay and display parking ticket machine requires that a</w:t>
            </w:r>
            <w:r w:rsidR="00164B30" w:rsidRPr="0068465F">
              <w:rPr>
                <w:rFonts w:ascii="Arial" w:hAnsi="Arial" w:cs="Arial"/>
              </w:rPr>
              <w:t xml:space="preserve"> valid pay a</w:t>
            </w:r>
            <w:r w:rsidR="009D35DA" w:rsidRPr="0068465F">
              <w:rPr>
                <w:rFonts w:ascii="Arial" w:hAnsi="Arial" w:cs="Arial"/>
              </w:rPr>
              <w:t>nd display parking ticket</w:t>
            </w:r>
            <w:r w:rsidR="00164B30" w:rsidRPr="0068465F">
              <w:rPr>
                <w:rFonts w:ascii="Arial" w:hAnsi="Arial" w:cs="Arial"/>
                <w:color w:val="FF0000"/>
              </w:rPr>
              <w:t xml:space="preserve"> </w:t>
            </w:r>
            <w:r w:rsidR="00164B30" w:rsidRPr="0068465F">
              <w:rPr>
                <w:rFonts w:ascii="Arial" w:hAnsi="Arial" w:cs="Arial"/>
              </w:rPr>
              <w:t>shall be displayed as specified in this Bye-Law in the interior of a vehicle lawfully pa</w:t>
            </w:r>
            <w:r w:rsidR="00EF35DB" w:rsidRPr="0068465F">
              <w:rPr>
                <w:rFonts w:ascii="Arial" w:hAnsi="Arial" w:cs="Arial"/>
              </w:rPr>
              <w:t xml:space="preserve">rked in a paid parking bay </w:t>
            </w:r>
            <w:r w:rsidR="00164B30" w:rsidRPr="0068465F">
              <w:rPr>
                <w:rFonts w:ascii="Arial" w:hAnsi="Arial" w:cs="Arial"/>
              </w:rPr>
              <w:t>during operational hours.</w:t>
            </w:r>
          </w:p>
          <w:p w:rsidR="00164B30" w:rsidRPr="0068465F" w:rsidRDefault="00164B30">
            <w:pPr>
              <w:pStyle w:val="BodyTextIndent"/>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(2)</w:t>
            </w:r>
          </w:p>
          <w:p w:rsidR="00164B30" w:rsidRPr="0068465F" w:rsidRDefault="00164B30">
            <w:pPr>
              <w:pStyle w:val="Header"/>
              <w:tabs>
                <w:tab w:val="clear" w:pos="4153"/>
                <w:tab w:val="clear" w:pos="8306"/>
              </w:tabs>
              <w:rPr>
                <w:rFonts w:ascii="Arial" w:hAnsi="Arial" w:cs="Arial"/>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The valid pay and display parking ticket shall be exhibited on the front dashboard of the vehicle so that a person outside the vehicle looking at/through the front window of the vehicle can ascertain when the parking ticket ceases to be valid.</w:t>
            </w:r>
          </w:p>
          <w:p w:rsidR="00164B30" w:rsidRPr="0068465F" w:rsidRDefault="00164B30" w:rsidP="00397D08">
            <w:pPr>
              <w:pStyle w:val="Header"/>
              <w:tabs>
                <w:tab w:val="clear" w:pos="4153"/>
              </w:tabs>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p>
        </w:tc>
        <w:tc>
          <w:tcPr>
            <w:tcW w:w="907" w:type="dxa"/>
          </w:tcPr>
          <w:p w:rsidR="00164B30" w:rsidRPr="0068465F" w:rsidRDefault="00164B30">
            <w:pPr>
              <w:pStyle w:val="Heade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(3)</w:t>
            </w:r>
          </w:p>
          <w:p w:rsidR="00151F9E" w:rsidRPr="0068465F" w:rsidRDefault="00151F9E">
            <w:pPr>
              <w:pStyle w:val="Header"/>
              <w:tabs>
                <w:tab w:val="clear" w:pos="4153"/>
                <w:tab w:val="clear" w:pos="8306"/>
              </w:tabs>
              <w:rPr>
                <w:rFonts w:ascii="Arial" w:hAnsi="Arial" w:cs="Arial"/>
                <w:sz w:val="22"/>
              </w:rPr>
            </w:pPr>
          </w:p>
          <w:p w:rsidR="00151F9E" w:rsidRPr="0068465F" w:rsidRDefault="00151F9E">
            <w:pPr>
              <w:pStyle w:val="Header"/>
              <w:tabs>
                <w:tab w:val="clear" w:pos="4153"/>
                <w:tab w:val="clear" w:pos="8306"/>
              </w:tabs>
              <w:rPr>
                <w:rFonts w:ascii="Arial" w:hAnsi="Arial" w:cs="Arial"/>
                <w:sz w:val="22"/>
              </w:rPr>
            </w:pPr>
          </w:p>
          <w:p w:rsidR="00151F9E" w:rsidRPr="0068465F" w:rsidRDefault="00151F9E">
            <w:pPr>
              <w:pStyle w:val="Header"/>
              <w:tabs>
                <w:tab w:val="clear" w:pos="4153"/>
                <w:tab w:val="clear" w:pos="8306"/>
              </w:tabs>
              <w:rPr>
                <w:rFonts w:ascii="Arial" w:hAnsi="Arial" w:cs="Arial"/>
                <w:sz w:val="22"/>
              </w:rPr>
            </w:pPr>
          </w:p>
          <w:p w:rsidR="00151F9E" w:rsidRPr="0068465F" w:rsidRDefault="00151F9E">
            <w:pPr>
              <w:pStyle w:val="Header"/>
              <w:tabs>
                <w:tab w:val="clear" w:pos="4153"/>
                <w:tab w:val="clear" w:pos="8306"/>
              </w:tabs>
              <w:rPr>
                <w:rFonts w:ascii="Arial" w:hAnsi="Arial" w:cs="Arial"/>
                <w:sz w:val="22"/>
              </w:rPr>
            </w:pPr>
            <w:r w:rsidRPr="0068465F">
              <w:rPr>
                <w:rFonts w:ascii="Arial" w:hAnsi="Arial" w:cs="Arial"/>
                <w:sz w:val="22"/>
              </w:rPr>
              <w:t>(4)</w:t>
            </w:r>
          </w:p>
          <w:p w:rsidR="0044795C" w:rsidRPr="0068465F" w:rsidRDefault="0044795C">
            <w:pPr>
              <w:pStyle w:val="Header"/>
              <w:tabs>
                <w:tab w:val="clear" w:pos="4153"/>
                <w:tab w:val="clear" w:pos="8306"/>
              </w:tabs>
              <w:rPr>
                <w:rFonts w:ascii="Arial" w:hAnsi="Arial" w:cs="Arial"/>
                <w:sz w:val="22"/>
              </w:rPr>
            </w:pPr>
          </w:p>
          <w:p w:rsidR="0044795C" w:rsidRPr="0068465F" w:rsidRDefault="0044795C">
            <w:pPr>
              <w:pStyle w:val="Header"/>
              <w:tabs>
                <w:tab w:val="clear" w:pos="4153"/>
                <w:tab w:val="clear" w:pos="8306"/>
              </w:tabs>
              <w:rPr>
                <w:rFonts w:ascii="Arial" w:hAnsi="Arial" w:cs="Arial"/>
                <w:sz w:val="22"/>
              </w:rPr>
            </w:pPr>
          </w:p>
          <w:p w:rsidR="0044795C" w:rsidRPr="0068465F" w:rsidRDefault="0044795C">
            <w:pPr>
              <w:pStyle w:val="Header"/>
              <w:tabs>
                <w:tab w:val="clear" w:pos="4153"/>
                <w:tab w:val="clear" w:pos="8306"/>
              </w:tabs>
              <w:rPr>
                <w:rFonts w:ascii="Arial" w:hAnsi="Arial" w:cs="Arial"/>
                <w:sz w:val="22"/>
              </w:rPr>
            </w:pPr>
            <w:r w:rsidRPr="0068465F">
              <w:rPr>
                <w:rFonts w:ascii="Arial" w:hAnsi="Arial" w:cs="Arial"/>
                <w:sz w:val="22"/>
              </w:rPr>
              <w:t>(5)</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Pr>
          <w:p w:rsidR="00164B30" w:rsidRPr="0068465F" w:rsidRDefault="00164B30">
            <w:pPr>
              <w:jc w:val="both"/>
              <w:rPr>
                <w:rFonts w:ascii="Arial" w:hAnsi="Arial" w:cs="Arial"/>
              </w:rPr>
            </w:pPr>
            <w:r w:rsidRPr="0068465F">
              <w:rPr>
                <w:rFonts w:ascii="Arial" w:hAnsi="Arial" w:cs="Arial"/>
              </w:rPr>
              <w:t>The pay a</w:t>
            </w:r>
            <w:r w:rsidR="00151F9E" w:rsidRPr="0068465F">
              <w:rPr>
                <w:rFonts w:ascii="Arial" w:hAnsi="Arial" w:cs="Arial"/>
              </w:rPr>
              <w:t>nd display parking ticket</w:t>
            </w:r>
            <w:r w:rsidRPr="0068465F">
              <w:rPr>
                <w:rFonts w:ascii="Arial" w:hAnsi="Arial" w:cs="Arial"/>
                <w:color w:val="FF0000"/>
              </w:rPr>
              <w:t xml:space="preserve"> </w:t>
            </w:r>
            <w:r w:rsidRPr="0068465F">
              <w:rPr>
                <w:rFonts w:ascii="Arial" w:hAnsi="Arial" w:cs="Arial"/>
              </w:rPr>
              <w:t>shall be exhibited in accordance with paragraph (2) of this Bye-Law for so long as the vehicle is par</w:t>
            </w:r>
            <w:r w:rsidR="00151F9E" w:rsidRPr="0068465F">
              <w:rPr>
                <w:rFonts w:ascii="Arial" w:hAnsi="Arial" w:cs="Arial"/>
              </w:rPr>
              <w:t>ked in that ticket parking bay</w:t>
            </w:r>
            <w:r w:rsidRPr="0068465F">
              <w:rPr>
                <w:rFonts w:ascii="Arial" w:hAnsi="Arial" w:cs="Arial"/>
              </w:rPr>
              <w:t>.</w:t>
            </w:r>
          </w:p>
          <w:p w:rsidR="00151F9E" w:rsidRPr="0068465F" w:rsidRDefault="00151F9E">
            <w:pPr>
              <w:jc w:val="both"/>
              <w:rPr>
                <w:rFonts w:ascii="Arial" w:hAnsi="Arial" w:cs="Arial"/>
              </w:rPr>
            </w:pPr>
          </w:p>
          <w:p w:rsidR="00151F9E" w:rsidRPr="0068465F" w:rsidRDefault="00151F9E">
            <w:pPr>
              <w:jc w:val="both"/>
              <w:rPr>
                <w:rFonts w:ascii="Arial" w:hAnsi="Arial" w:cs="Arial"/>
              </w:rPr>
            </w:pPr>
            <w:r w:rsidRPr="0068465F">
              <w:rPr>
                <w:rFonts w:ascii="Arial" w:hAnsi="Arial" w:cs="Arial"/>
              </w:rPr>
              <w:t xml:space="preserve">Failure to correctly exhibit a valid pay and display parking ticket may result in enforcement for non-payment of </w:t>
            </w:r>
            <w:r w:rsidR="005C5F0E">
              <w:rPr>
                <w:rFonts w:ascii="Arial" w:hAnsi="Arial" w:cs="Arial"/>
              </w:rPr>
              <w:t xml:space="preserve">the </w:t>
            </w:r>
            <w:r w:rsidRPr="0068465F">
              <w:rPr>
                <w:rFonts w:ascii="Arial" w:hAnsi="Arial" w:cs="Arial"/>
              </w:rPr>
              <w:t>parking fee.</w:t>
            </w:r>
          </w:p>
          <w:p w:rsidR="0044795C" w:rsidRPr="0068465F" w:rsidRDefault="0044795C">
            <w:pPr>
              <w:jc w:val="both"/>
              <w:rPr>
                <w:rFonts w:ascii="Arial" w:hAnsi="Arial" w:cs="Arial"/>
              </w:rPr>
            </w:pPr>
          </w:p>
          <w:p w:rsidR="0044795C" w:rsidRPr="0068465F" w:rsidRDefault="005850C0">
            <w:pPr>
              <w:jc w:val="both"/>
              <w:rPr>
                <w:rFonts w:ascii="Arial" w:hAnsi="Arial" w:cs="Arial"/>
              </w:rPr>
            </w:pPr>
            <w:r w:rsidRPr="0068465F">
              <w:rPr>
                <w:rFonts w:ascii="Arial" w:hAnsi="Arial" w:cs="Arial"/>
              </w:rPr>
              <w:t xml:space="preserve">Valid </w:t>
            </w:r>
            <w:r w:rsidR="0044795C" w:rsidRPr="0068465F">
              <w:rPr>
                <w:rFonts w:ascii="Arial" w:hAnsi="Arial" w:cs="Arial"/>
              </w:rPr>
              <w:t xml:space="preserve">Parking Tag and </w:t>
            </w:r>
            <w:r w:rsidRPr="0068465F">
              <w:rPr>
                <w:rFonts w:ascii="Arial" w:hAnsi="Arial" w:cs="Arial"/>
              </w:rPr>
              <w:t xml:space="preserve">Valid </w:t>
            </w:r>
            <w:r w:rsidR="0044795C" w:rsidRPr="0068465F">
              <w:rPr>
                <w:rFonts w:ascii="Arial" w:hAnsi="Arial" w:cs="Arial"/>
              </w:rPr>
              <w:t>Retail Parking do not require a ticket or tag to be displayed.</w:t>
            </w:r>
          </w:p>
          <w:p w:rsidR="00164B30" w:rsidRPr="0068465F" w:rsidRDefault="00164B30">
            <w:pPr>
              <w:jc w:val="both"/>
              <w:rPr>
                <w:rFonts w:ascii="Arial" w:hAnsi="Arial" w:cs="Arial"/>
              </w:rPr>
            </w:pPr>
          </w:p>
          <w:p w:rsidR="00164B30" w:rsidRPr="0068465F" w:rsidRDefault="00164B30">
            <w:pPr>
              <w:pStyle w:val="BodyText"/>
              <w:rPr>
                <w:rFonts w:ascii="Arial" w:hAnsi="Arial" w:cs="Arial"/>
                <w:sz w:val="22"/>
              </w:rPr>
            </w:pPr>
          </w:p>
        </w:tc>
      </w:tr>
      <w:tr w:rsidR="00164B30" w:rsidRPr="0068465F" w:rsidTr="008451DB">
        <w:trPr>
          <w:cantSplit/>
          <w:trHeight w:val="675"/>
        </w:trPr>
        <w:tc>
          <w:tcPr>
            <w:tcW w:w="1800" w:type="dxa"/>
          </w:tcPr>
          <w:p w:rsidR="00164B30" w:rsidRPr="0068465F" w:rsidRDefault="00164B30">
            <w:pPr>
              <w:rPr>
                <w:rFonts w:ascii="Arial" w:hAnsi="Arial" w:cs="Arial"/>
              </w:rPr>
            </w:pPr>
            <w:r w:rsidRPr="0068465F">
              <w:rPr>
                <w:rFonts w:ascii="Arial" w:hAnsi="Arial" w:cs="Arial"/>
              </w:rPr>
              <w:t>Fees</w:t>
            </w:r>
          </w:p>
        </w:tc>
        <w:tc>
          <w:tcPr>
            <w:tcW w:w="907" w:type="dxa"/>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40" w:type="dxa"/>
            <w:gridSpan w:val="2"/>
          </w:tcPr>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(1)</w:t>
            </w:r>
          </w:p>
        </w:tc>
        <w:tc>
          <w:tcPr>
            <w:tcW w:w="540" w:type="dxa"/>
            <w:gridSpan w:val="2"/>
          </w:tcPr>
          <w:p w:rsidR="00164B30" w:rsidRPr="0068465F" w:rsidRDefault="00164B30">
            <w:pPr>
              <w:pStyle w:val="Header"/>
              <w:tabs>
                <w:tab w:val="clear" w:pos="4153"/>
                <w:tab w:val="clear" w:pos="8306"/>
              </w:tabs>
              <w:rPr>
                <w:rFonts w:ascii="Arial" w:hAnsi="Arial" w:cs="Arial"/>
                <w:sz w:val="22"/>
              </w:rPr>
            </w:pPr>
          </w:p>
        </w:tc>
        <w:tc>
          <w:tcPr>
            <w:tcW w:w="7380" w:type="dxa"/>
            <w:gridSpan w:val="3"/>
            <w:tcBorders>
              <w:bottom w:val="single" w:sz="4" w:space="0" w:color="auto"/>
            </w:tcBorders>
          </w:tcPr>
          <w:p w:rsidR="00793D71" w:rsidRPr="0068465F" w:rsidRDefault="00793D71" w:rsidP="00793D71">
            <w:pPr>
              <w:pStyle w:val="BodyTextIndent"/>
              <w:ind w:left="0" w:firstLine="0"/>
              <w:rPr>
                <w:rFonts w:ascii="Arial" w:hAnsi="Arial" w:cs="Arial"/>
                <w:bCs w:val="0"/>
                <w:sz w:val="22"/>
              </w:rPr>
            </w:pPr>
            <w:r w:rsidRPr="0068465F">
              <w:rPr>
                <w:rFonts w:ascii="Arial" w:hAnsi="Arial" w:cs="Arial"/>
                <w:bCs w:val="0"/>
                <w:sz w:val="22"/>
              </w:rPr>
              <w:t>The maximum parking fee, except where specified under Bye-Law 9(</w:t>
            </w:r>
            <w:r>
              <w:rPr>
                <w:rFonts w:ascii="Arial" w:hAnsi="Arial" w:cs="Arial"/>
                <w:bCs w:val="0"/>
                <w:sz w:val="22"/>
              </w:rPr>
              <w:t>4</w:t>
            </w:r>
            <w:r w:rsidRPr="0068465F">
              <w:rPr>
                <w:rFonts w:ascii="Arial" w:hAnsi="Arial" w:cs="Arial"/>
                <w:bCs w:val="0"/>
                <w:sz w:val="22"/>
              </w:rPr>
              <w:t>), payable during operational hours in respect of the vehicles specified i</w:t>
            </w:r>
            <w:r w:rsidR="00CB041F">
              <w:rPr>
                <w:rFonts w:ascii="Arial" w:hAnsi="Arial" w:cs="Arial"/>
                <w:bCs w:val="0"/>
                <w:sz w:val="22"/>
              </w:rPr>
              <w:t>n paragraph (1),</w:t>
            </w:r>
            <w:r w:rsidRPr="0068465F">
              <w:rPr>
                <w:rFonts w:ascii="Arial" w:hAnsi="Arial" w:cs="Arial"/>
                <w:bCs w:val="0"/>
                <w:sz w:val="22"/>
              </w:rPr>
              <w:t xml:space="preserve"> (2)</w:t>
            </w:r>
            <w:r w:rsidR="00CB041F">
              <w:rPr>
                <w:rFonts w:ascii="Arial" w:hAnsi="Arial" w:cs="Arial"/>
                <w:bCs w:val="0"/>
                <w:sz w:val="22"/>
              </w:rPr>
              <w:t xml:space="preserve">, </w:t>
            </w:r>
            <w:r w:rsidR="00635ACD">
              <w:rPr>
                <w:rFonts w:ascii="Arial" w:hAnsi="Arial" w:cs="Arial"/>
                <w:bCs w:val="0"/>
                <w:sz w:val="22"/>
              </w:rPr>
              <w:t>(5)</w:t>
            </w:r>
            <w:r w:rsidR="00CB041F">
              <w:rPr>
                <w:rFonts w:ascii="Arial" w:hAnsi="Arial" w:cs="Arial"/>
                <w:bCs w:val="0"/>
                <w:sz w:val="22"/>
              </w:rPr>
              <w:t>, and (6)</w:t>
            </w:r>
            <w:r w:rsidRPr="0068465F">
              <w:rPr>
                <w:rFonts w:ascii="Arial" w:hAnsi="Arial" w:cs="Arial"/>
                <w:bCs w:val="0"/>
                <w:sz w:val="22"/>
              </w:rPr>
              <w:t xml:space="preserve"> of Bye-law 7 shall be as indicated hereunder.  The parking tariff zones (as indicated on Drawing No.</w:t>
            </w:r>
            <w:r w:rsidR="00635ACD">
              <w:rPr>
                <w:rFonts w:ascii="Arial" w:hAnsi="Arial" w:cs="Arial"/>
                <w:bCs w:val="0"/>
                <w:sz w:val="22"/>
              </w:rPr>
              <w:t xml:space="preserve"> RT5224-001</w:t>
            </w:r>
            <w:r w:rsidRPr="0068465F">
              <w:rPr>
                <w:rFonts w:ascii="Arial" w:hAnsi="Arial" w:cs="Arial"/>
                <w:bCs w:val="0"/>
                <w:sz w:val="22"/>
              </w:rPr>
              <w:t>).</w:t>
            </w:r>
          </w:p>
          <w:p w:rsidR="00793D71" w:rsidRDefault="00793D71" w:rsidP="008244E8">
            <w:pPr>
              <w:pStyle w:val="Header"/>
              <w:tabs>
                <w:tab w:val="clear" w:pos="4153"/>
              </w:tabs>
              <w:jc w:val="both"/>
              <w:rPr>
                <w:rFonts w:ascii="Arial" w:hAnsi="Arial" w:cs="Arial"/>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4779"/>
            </w:tblGrid>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b/>
                      <w:bCs/>
                      <w:sz w:val="22"/>
                    </w:rPr>
                    <w:t>Tariff Zone</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b/>
                      <w:bCs/>
                      <w:sz w:val="22"/>
                    </w:rPr>
                    <w:t xml:space="preserve">Maximum Tariff  </w:t>
                  </w:r>
                  <w:r w:rsidRPr="00A05E3C">
                    <w:rPr>
                      <w:rFonts w:ascii="Arial" w:eastAsia="Arial Unicode MS" w:hAnsi="Arial" w:cs="Arial"/>
                      <w:b/>
                      <w:bCs/>
                      <w:sz w:val="22"/>
                    </w:rPr>
                    <w:t>€</w:t>
                  </w:r>
                </w:p>
              </w:tc>
            </w:tr>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CE02F6" w:rsidRDefault="00793D71" w:rsidP="00A05E3C">
                  <w:pPr>
                    <w:tabs>
                      <w:tab w:val="left" w:pos="720"/>
                      <w:tab w:val="left" w:pos="1980"/>
                    </w:tabs>
                    <w:rPr>
                      <w:rFonts w:ascii="Arial" w:hAnsi="Arial" w:cs="Arial"/>
                      <w:sz w:val="20"/>
                      <w:szCs w:val="20"/>
                    </w:rPr>
                  </w:pPr>
                  <w:r w:rsidRPr="00CE02F6">
                    <w:rPr>
                      <w:rFonts w:ascii="Arial" w:hAnsi="Arial" w:cs="Arial"/>
                      <w:sz w:val="20"/>
                      <w:szCs w:val="20"/>
                    </w:rPr>
                    <w:t>Zone One – Yellow</w:t>
                  </w:r>
                </w:p>
                <w:p w:rsidR="00793D71" w:rsidRPr="00A05E3C" w:rsidRDefault="00793D71" w:rsidP="00A05E3C">
                  <w:pPr>
                    <w:pStyle w:val="Header"/>
                    <w:tabs>
                      <w:tab w:val="clear" w:pos="4153"/>
                    </w:tabs>
                    <w:jc w:val="both"/>
                    <w:rPr>
                      <w:rFonts w:ascii="Arial" w:hAnsi="Arial" w:cs="Arial"/>
                      <w:bCs/>
                      <w:sz w:val="22"/>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7D3941" w:rsidRDefault="00EF15C0" w:rsidP="00A05E3C">
                  <w:pPr>
                    <w:tabs>
                      <w:tab w:val="left" w:pos="720"/>
                      <w:tab w:val="left" w:pos="1980"/>
                    </w:tabs>
                    <w:rPr>
                      <w:rFonts w:ascii="Arial" w:hAnsi="Arial" w:cs="Arial"/>
                      <w:color w:val="FF0000"/>
                    </w:rPr>
                  </w:pPr>
                  <w:r>
                    <w:rPr>
                      <w:rFonts w:ascii="Arial" w:hAnsi="Arial" w:cs="Arial"/>
                      <w:color w:val="000000"/>
                    </w:rPr>
                    <w:t>4</w:t>
                  </w:r>
                  <w:r w:rsidR="00793D71" w:rsidRPr="007D3941">
                    <w:rPr>
                      <w:rFonts w:ascii="Arial" w:hAnsi="Arial" w:cs="Arial"/>
                      <w:color w:val="000000"/>
                    </w:rPr>
                    <w:t>.</w:t>
                  </w:r>
                  <w:r>
                    <w:rPr>
                      <w:rFonts w:ascii="Arial" w:hAnsi="Arial" w:cs="Arial"/>
                      <w:color w:val="000000"/>
                    </w:rPr>
                    <w:t>0</w:t>
                  </w:r>
                  <w:r w:rsidR="006A6899">
                    <w:rPr>
                      <w:rFonts w:ascii="Arial" w:hAnsi="Arial" w:cs="Arial"/>
                      <w:color w:val="000000"/>
                    </w:rPr>
                    <w:t>0</w:t>
                  </w:r>
                  <w:r w:rsidR="00793D71" w:rsidRPr="007D3941">
                    <w:rPr>
                      <w:rFonts w:ascii="Arial" w:hAnsi="Arial" w:cs="Arial"/>
                    </w:rPr>
                    <w:t xml:space="preserve"> per hour  </w:t>
                  </w:r>
                </w:p>
                <w:p w:rsidR="00793D71" w:rsidRPr="007D3941" w:rsidRDefault="00793D71" w:rsidP="00A05E3C">
                  <w:pPr>
                    <w:tabs>
                      <w:tab w:val="left" w:pos="720"/>
                      <w:tab w:val="left" w:pos="1980"/>
                    </w:tabs>
                    <w:rPr>
                      <w:rFonts w:ascii="Arial" w:hAnsi="Arial" w:cs="Arial"/>
                    </w:rPr>
                  </w:pPr>
                  <w:r w:rsidRPr="007D3941">
                    <w:rPr>
                      <w:rFonts w:ascii="Arial" w:hAnsi="Arial" w:cs="Arial"/>
                    </w:rPr>
                    <w:t>or pro rata for periods less than 1 hour.</w:t>
                  </w:r>
                </w:p>
                <w:p w:rsidR="00793D71" w:rsidRPr="00A05E3C" w:rsidRDefault="00793D71" w:rsidP="00A05E3C">
                  <w:pPr>
                    <w:pStyle w:val="Header"/>
                    <w:tabs>
                      <w:tab w:val="clear" w:pos="4153"/>
                    </w:tabs>
                    <w:jc w:val="both"/>
                    <w:rPr>
                      <w:rFonts w:ascii="Arial" w:hAnsi="Arial" w:cs="Arial"/>
                      <w:bCs/>
                      <w:sz w:val="22"/>
                    </w:rPr>
                  </w:pPr>
                  <w:r w:rsidRPr="007D3941">
                    <w:rPr>
                      <w:rFonts w:ascii="Arial" w:hAnsi="Arial" w:cs="Arial"/>
                    </w:rPr>
                    <w:t>Minimum  purchase 20 cent</w:t>
                  </w:r>
                  <w:r w:rsidRPr="00A05E3C">
                    <w:rPr>
                      <w:rFonts w:ascii="Arial" w:hAnsi="Arial" w:cs="Arial"/>
                    </w:rPr>
                    <w:t>.</w:t>
                  </w:r>
                </w:p>
              </w:tc>
            </w:tr>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D25FE2" w:rsidRDefault="00793D71" w:rsidP="00A05E3C">
                  <w:pPr>
                    <w:tabs>
                      <w:tab w:val="left" w:pos="720"/>
                      <w:tab w:val="left" w:pos="1980"/>
                    </w:tabs>
                    <w:rPr>
                      <w:rFonts w:ascii="Arial" w:hAnsi="Arial" w:cs="Arial"/>
                      <w:sz w:val="20"/>
                      <w:szCs w:val="20"/>
                    </w:rPr>
                  </w:pPr>
                  <w:r w:rsidRPr="00D25FE2">
                    <w:rPr>
                      <w:rFonts w:ascii="Arial" w:hAnsi="Arial" w:cs="Arial"/>
                      <w:sz w:val="20"/>
                      <w:szCs w:val="20"/>
                    </w:rPr>
                    <w:t xml:space="preserve">Zone One – </w:t>
                  </w:r>
                  <w:r w:rsidR="004525D8" w:rsidRPr="00D25FE2">
                    <w:rPr>
                      <w:rFonts w:ascii="Arial" w:hAnsi="Arial" w:cs="Arial"/>
                      <w:sz w:val="20"/>
                      <w:szCs w:val="20"/>
                    </w:rPr>
                    <w:t>White</w:t>
                  </w:r>
                  <w:r w:rsidRPr="00D25FE2">
                    <w:rPr>
                      <w:rFonts w:ascii="Arial" w:hAnsi="Arial" w:cs="Arial"/>
                      <w:sz w:val="20"/>
                      <w:szCs w:val="20"/>
                    </w:rPr>
                    <w:t xml:space="preserve"> </w:t>
                  </w:r>
                </w:p>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(Sun</w:t>
                  </w:r>
                  <w:r w:rsidR="00BA57D5">
                    <w:rPr>
                      <w:rFonts w:ascii="Arial" w:hAnsi="Arial" w:cs="Arial"/>
                    </w:rPr>
                    <w:t xml:space="preserve"> 14:00-18:00</w:t>
                  </w:r>
                  <w:r w:rsidRPr="00A05E3C">
                    <w:rPr>
                      <w:rFonts w:ascii="Arial" w:hAnsi="Arial" w:cs="Arial"/>
                    </w:rPr>
                    <w:t>)</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tabs>
                      <w:tab w:val="left" w:pos="720"/>
                      <w:tab w:val="left" w:pos="1980"/>
                    </w:tabs>
                    <w:rPr>
                      <w:rFonts w:ascii="Arial" w:hAnsi="Arial" w:cs="Arial"/>
                    </w:rPr>
                  </w:pPr>
                  <w:r w:rsidRPr="00A05E3C">
                    <w:rPr>
                      <w:rFonts w:ascii="Arial" w:hAnsi="Arial" w:cs="Arial"/>
                    </w:rPr>
                    <w:t>1.</w:t>
                  </w:r>
                  <w:r w:rsidR="00EF15C0">
                    <w:rPr>
                      <w:rFonts w:ascii="Arial" w:hAnsi="Arial" w:cs="Arial"/>
                    </w:rPr>
                    <w:t>8</w:t>
                  </w:r>
                  <w:r w:rsidR="006A6899">
                    <w:rPr>
                      <w:rFonts w:ascii="Arial" w:hAnsi="Arial" w:cs="Arial"/>
                    </w:rPr>
                    <w:t>0</w:t>
                  </w:r>
                  <w:r w:rsidRPr="00A05E3C">
                    <w:rPr>
                      <w:rFonts w:ascii="Arial" w:hAnsi="Arial" w:cs="Arial"/>
                    </w:rPr>
                    <w:t xml:space="preserve"> per hour</w:t>
                  </w:r>
                </w:p>
                <w:p w:rsidR="00793D71" w:rsidRPr="00A05E3C" w:rsidRDefault="00793D71" w:rsidP="00A05E3C">
                  <w:pPr>
                    <w:tabs>
                      <w:tab w:val="left" w:pos="720"/>
                      <w:tab w:val="left" w:pos="1980"/>
                    </w:tabs>
                    <w:rPr>
                      <w:rFonts w:ascii="Arial" w:hAnsi="Arial" w:cs="Arial"/>
                    </w:rPr>
                  </w:pPr>
                  <w:r w:rsidRPr="00A05E3C">
                    <w:rPr>
                      <w:rFonts w:ascii="Arial" w:hAnsi="Arial" w:cs="Arial"/>
                    </w:rPr>
                    <w:t xml:space="preserve">or pro rata for periods less than 1 hour. </w:t>
                  </w:r>
                </w:p>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Minimum  purchase 20 cent.</w:t>
                  </w:r>
                </w:p>
              </w:tc>
            </w:tr>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Zone Two – Red</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7D3941" w:rsidRDefault="00EF15C0" w:rsidP="00A05E3C">
                  <w:pPr>
                    <w:tabs>
                      <w:tab w:val="left" w:pos="720"/>
                      <w:tab w:val="left" w:pos="1980"/>
                    </w:tabs>
                    <w:rPr>
                      <w:rFonts w:ascii="Arial" w:hAnsi="Arial" w:cs="Arial"/>
                    </w:rPr>
                  </w:pPr>
                  <w:r>
                    <w:rPr>
                      <w:rFonts w:ascii="Arial" w:hAnsi="Arial" w:cs="Arial"/>
                      <w:color w:val="000000"/>
                    </w:rPr>
                    <w:t>3.5</w:t>
                  </w:r>
                  <w:r w:rsidR="006A6899">
                    <w:rPr>
                      <w:rFonts w:ascii="Arial" w:hAnsi="Arial" w:cs="Arial"/>
                      <w:color w:val="000000"/>
                    </w:rPr>
                    <w:t>0</w:t>
                  </w:r>
                  <w:r w:rsidR="00793D71" w:rsidRPr="007D3941">
                    <w:rPr>
                      <w:rFonts w:ascii="Arial" w:hAnsi="Arial" w:cs="Arial"/>
                    </w:rPr>
                    <w:t xml:space="preserve"> per hour</w:t>
                  </w:r>
                </w:p>
                <w:p w:rsidR="00793D71" w:rsidRPr="007D3941" w:rsidRDefault="00793D71" w:rsidP="00A05E3C">
                  <w:pPr>
                    <w:tabs>
                      <w:tab w:val="left" w:pos="720"/>
                      <w:tab w:val="left" w:pos="1980"/>
                    </w:tabs>
                    <w:rPr>
                      <w:rFonts w:ascii="Arial" w:hAnsi="Arial" w:cs="Arial"/>
                    </w:rPr>
                  </w:pPr>
                  <w:r w:rsidRPr="007D3941">
                    <w:rPr>
                      <w:rFonts w:ascii="Arial" w:hAnsi="Arial" w:cs="Arial"/>
                    </w:rPr>
                    <w:t xml:space="preserve">or pro rata for periods less than 1 hour. </w:t>
                  </w:r>
                </w:p>
                <w:p w:rsidR="00793D71" w:rsidRPr="00A05E3C" w:rsidRDefault="00793D71" w:rsidP="00A05E3C">
                  <w:pPr>
                    <w:pStyle w:val="Header"/>
                    <w:tabs>
                      <w:tab w:val="clear" w:pos="4153"/>
                    </w:tabs>
                    <w:jc w:val="both"/>
                    <w:rPr>
                      <w:rFonts w:ascii="Arial" w:hAnsi="Arial" w:cs="Arial"/>
                      <w:bCs/>
                      <w:sz w:val="22"/>
                    </w:rPr>
                  </w:pPr>
                  <w:r w:rsidRPr="007D3941">
                    <w:rPr>
                      <w:rFonts w:ascii="Arial" w:hAnsi="Arial" w:cs="Arial"/>
                    </w:rPr>
                    <w:t>Minimum  purchase 20 cent.</w:t>
                  </w:r>
                </w:p>
              </w:tc>
            </w:tr>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Zone Three – Green</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EF15C0" w:rsidP="00A05E3C">
                  <w:pPr>
                    <w:tabs>
                      <w:tab w:val="left" w:pos="720"/>
                      <w:tab w:val="left" w:pos="1980"/>
                    </w:tabs>
                    <w:rPr>
                      <w:rFonts w:ascii="Arial" w:hAnsi="Arial" w:cs="Arial"/>
                    </w:rPr>
                  </w:pPr>
                  <w:r>
                    <w:rPr>
                      <w:rFonts w:ascii="Arial" w:hAnsi="Arial" w:cs="Arial"/>
                    </w:rPr>
                    <w:t>2</w:t>
                  </w:r>
                  <w:r w:rsidR="00793D71" w:rsidRPr="00A05E3C">
                    <w:rPr>
                      <w:rFonts w:ascii="Arial" w:hAnsi="Arial" w:cs="Arial"/>
                    </w:rPr>
                    <w:t>.</w:t>
                  </w:r>
                  <w:r>
                    <w:rPr>
                      <w:rFonts w:ascii="Arial" w:hAnsi="Arial" w:cs="Arial"/>
                    </w:rPr>
                    <w:t>0</w:t>
                  </w:r>
                  <w:r w:rsidR="006A6899">
                    <w:rPr>
                      <w:rFonts w:ascii="Arial" w:hAnsi="Arial" w:cs="Arial"/>
                    </w:rPr>
                    <w:t>0</w:t>
                  </w:r>
                  <w:r w:rsidR="00793D71" w:rsidRPr="00A05E3C">
                    <w:rPr>
                      <w:rFonts w:ascii="Arial" w:hAnsi="Arial" w:cs="Arial"/>
                    </w:rPr>
                    <w:t xml:space="preserve"> per hour</w:t>
                  </w:r>
                </w:p>
                <w:p w:rsidR="00793D71" w:rsidRPr="00A05E3C" w:rsidRDefault="00793D71" w:rsidP="00A05E3C">
                  <w:pPr>
                    <w:tabs>
                      <w:tab w:val="left" w:pos="720"/>
                      <w:tab w:val="left" w:pos="1980"/>
                    </w:tabs>
                    <w:rPr>
                      <w:rFonts w:ascii="Arial" w:hAnsi="Arial" w:cs="Arial"/>
                    </w:rPr>
                  </w:pPr>
                  <w:r w:rsidRPr="00A05E3C">
                    <w:rPr>
                      <w:rFonts w:ascii="Arial" w:hAnsi="Arial" w:cs="Arial"/>
                    </w:rPr>
                    <w:t xml:space="preserve">or pro rata for periods less than 1 hour. </w:t>
                  </w:r>
                </w:p>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Minimum  purchase 20 cent.</w:t>
                  </w:r>
                </w:p>
              </w:tc>
            </w:tr>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Zone Four – Orange</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tabs>
                      <w:tab w:val="left" w:pos="720"/>
                      <w:tab w:val="left" w:pos="1980"/>
                    </w:tabs>
                    <w:rPr>
                      <w:rFonts w:ascii="Arial" w:hAnsi="Arial" w:cs="Arial"/>
                    </w:rPr>
                  </w:pPr>
                  <w:r w:rsidRPr="00A05E3C">
                    <w:rPr>
                      <w:rFonts w:ascii="Arial" w:hAnsi="Arial" w:cs="Arial"/>
                    </w:rPr>
                    <w:t>1.</w:t>
                  </w:r>
                  <w:r w:rsidR="00EF15C0">
                    <w:rPr>
                      <w:rFonts w:ascii="Arial" w:hAnsi="Arial" w:cs="Arial"/>
                    </w:rPr>
                    <w:t>2</w:t>
                  </w:r>
                  <w:r w:rsidR="006A6899">
                    <w:rPr>
                      <w:rFonts w:ascii="Arial" w:hAnsi="Arial" w:cs="Arial"/>
                    </w:rPr>
                    <w:t>0</w:t>
                  </w:r>
                  <w:r w:rsidRPr="00A05E3C">
                    <w:rPr>
                      <w:rFonts w:ascii="Arial" w:hAnsi="Arial" w:cs="Arial"/>
                    </w:rPr>
                    <w:t xml:space="preserve"> per hour</w:t>
                  </w:r>
                </w:p>
                <w:p w:rsidR="00793D71" w:rsidRPr="00A05E3C" w:rsidRDefault="00793D71" w:rsidP="00A05E3C">
                  <w:pPr>
                    <w:tabs>
                      <w:tab w:val="left" w:pos="720"/>
                      <w:tab w:val="left" w:pos="1980"/>
                    </w:tabs>
                    <w:rPr>
                      <w:rFonts w:ascii="Arial" w:hAnsi="Arial" w:cs="Arial"/>
                    </w:rPr>
                  </w:pPr>
                  <w:r w:rsidRPr="00A05E3C">
                    <w:rPr>
                      <w:rFonts w:ascii="Arial" w:hAnsi="Arial" w:cs="Arial"/>
                    </w:rPr>
                    <w:t xml:space="preserve">or pro rata for periods less than 1 hour. </w:t>
                  </w:r>
                </w:p>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Minimum  purchase 20 cent.</w:t>
                  </w:r>
                </w:p>
              </w:tc>
            </w:tr>
            <w:tr w:rsidR="00793D71"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pStyle w:val="Header"/>
                    <w:tabs>
                      <w:tab w:val="clear" w:pos="4153"/>
                    </w:tabs>
                    <w:jc w:val="both"/>
                    <w:rPr>
                      <w:rFonts w:ascii="Arial" w:hAnsi="Arial" w:cs="Arial"/>
                      <w:bCs/>
                      <w:sz w:val="22"/>
                    </w:rPr>
                  </w:pPr>
                  <w:r w:rsidRPr="00A05E3C">
                    <w:rPr>
                      <w:rFonts w:ascii="Arial" w:hAnsi="Arial" w:cs="Arial"/>
                    </w:rPr>
                    <w:t>Zone Five – Blue</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793D71" w:rsidRPr="00A05E3C" w:rsidRDefault="00793D71" w:rsidP="00A05E3C">
                  <w:pPr>
                    <w:tabs>
                      <w:tab w:val="left" w:pos="720"/>
                      <w:tab w:val="left" w:pos="1980"/>
                    </w:tabs>
                    <w:rPr>
                      <w:rFonts w:ascii="Arial" w:hAnsi="Arial" w:cs="Arial"/>
                    </w:rPr>
                  </w:pPr>
                  <w:r w:rsidRPr="00A05E3C">
                    <w:rPr>
                      <w:rFonts w:ascii="Arial" w:hAnsi="Arial" w:cs="Arial"/>
                    </w:rPr>
                    <w:t>0.</w:t>
                  </w:r>
                  <w:r w:rsidR="00EF15C0">
                    <w:rPr>
                      <w:rFonts w:ascii="Arial" w:hAnsi="Arial" w:cs="Arial"/>
                    </w:rPr>
                    <w:t>9</w:t>
                  </w:r>
                  <w:r w:rsidR="006A6899">
                    <w:rPr>
                      <w:rFonts w:ascii="Arial" w:hAnsi="Arial" w:cs="Arial"/>
                    </w:rPr>
                    <w:t>0</w:t>
                  </w:r>
                  <w:r w:rsidRPr="00A05E3C">
                    <w:rPr>
                      <w:rFonts w:ascii="Arial" w:hAnsi="Arial" w:cs="Arial"/>
                    </w:rPr>
                    <w:t xml:space="preserve"> per hour</w:t>
                  </w:r>
                </w:p>
                <w:p w:rsidR="00793D71" w:rsidRPr="00A05E3C" w:rsidRDefault="00793D71" w:rsidP="00A05E3C">
                  <w:pPr>
                    <w:tabs>
                      <w:tab w:val="left" w:pos="720"/>
                      <w:tab w:val="left" w:pos="1980"/>
                    </w:tabs>
                    <w:rPr>
                      <w:rFonts w:ascii="Arial" w:hAnsi="Arial" w:cs="Arial"/>
                    </w:rPr>
                  </w:pPr>
                  <w:r w:rsidRPr="00A05E3C">
                    <w:rPr>
                      <w:rFonts w:ascii="Arial" w:hAnsi="Arial" w:cs="Arial"/>
                    </w:rPr>
                    <w:t xml:space="preserve">or pro rata for periods less than 1 hour. </w:t>
                  </w:r>
                </w:p>
                <w:p w:rsidR="00284717" w:rsidRPr="00284717" w:rsidRDefault="00793D71" w:rsidP="00284717">
                  <w:pPr>
                    <w:pStyle w:val="Header"/>
                    <w:tabs>
                      <w:tab w:val="clear" w:pos="4153"/>
                    </w:tabs>
                    <w:jc w:val="both"/>
                    <w:rPr>
                      <w:rFonts w:ascii="Arial" w:hAnsi="Arial" w:cs="Arial"/>
                    </w:rPr>
                  </w:pPr>
                  <w:r w:rsidRPr="00A05E3C">
                    <w:rPr>
                      <w:rFonts w:ascii="Arial" w:hAnsi="Arial" w:cs="Arial"/>
                    </w:rPr>
                    <w:t>Minimum  purchase 20 cent.</w:t>
                  </w:r>
                </w:p>
              </w:tc>
            </w:tr>
            <w:tr w:rsidR="00284717" w:rsidRPr="00A05E3C"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rsidR="00284717" w:rsidRDefault="00284717" w:rsidP="00284717">
                  <w:pPr>
                    <w:pStyle w:val="Header"/>
                    <w:tabs>
                      <w:tab w:val="clear" w:pos="4153"/>
                    </w:tabs>
                    <w:jc w:val="both"/>
                    <w:rPr>
                      <w:rFonts w:ascii="Arial" w:hAnsi="Arial" w:cs="Arial"/>
                    </w:rPr>
                  </w:pPr>
                </w:p>
                <w:p w:rsidR="00284717" w:rsidRDefault="00284717" w:rsidP="00284717">
                  <w:pPr>
                    <w:pStyle w:val="Header"/>
                    <w:tabs>
                      <w:tab w:val="clear" w:pos="4153"/>
                    </w:tabs>
                    <w:jc w:val="both"/>
                    <w:rPr>
                      <w:rFonts w:ascii="Arial" w:hAnsi="Arial" w:cs="Arial"/>
                    </w:rPr>
                  </w:pPr>
                  <w:r>
                    <w:rPr>
                      <w:rFonts w:ascii="Arial" w:hAnsi="Arial" w:cs="Arial"/>
                    </w:rPr>
                    <w:t xml:space="preserve">Coach Parking </w:t>
                  </w:r>
                </w:p>
                <w:p w:rsidR="00284717" w:rsidRPr="00A05E3C" w:rsidRDefault="00284717" w:rsidP="00A05E3C">
                  <w:pPr>
                    <w:pStyle w:val="Header"/>
                    <w:tabs>
                      <w:tab w:val="clear" w:pos="4153"/>
                    </w:tabs>
                    <w:jc w:val="both"/>
                    <w:rPr>
                      <w:rFonts w:ascii="Arial" w:hAnsi="Arial" w:cs="Arial"/>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84717" w:rsidRDefault="00284717" w:rsidP="00A05E3C">
                  <w:pPr>
                    <w:tabs>
                      <w:tab w:val="left" w:pos="720"/>
                      <w:tab w:val="left" w:pos="1980"/>
                    </w:tabs>
                    <w:rPr>
                      <w:rFonts w:ascii="Arial" w:hAnsi="Arial" w:cs="Arial"/>
                    </w:rPr>
                  </w:pPr>
                </w:p>
                <w:p w:rsidR="00284717" w:rsidRPr="00A05E3C" w:rsidRDefault="00284717" w:rsidP="00A05E3C">
                  <w:pPr>
                    <w:tabs>
                      <w:tab w:val="left" w:pos="720"/>
                      <w:tab w:val="left" w:pos="1980"/>
                    </w:tabs>
                    <w:rPr>
                      <w:rFonts w:ascii="Arial" w:hAnsi="Arial" w:cs="Arial"/>
                    </w:rPr>
                  </w:pPr>
                  <w:r>
                    <w:rPr>
                      <w:rFonts w:ascii="Arial" w:hAnsi="Arial" w:cs="Arial"/>
                    </w:rPr>
                    <w:t>9</w:t>
                  </w:r>
                  <w:r w:rsidR="00616455">
                    <w:rPr>
                      <w:rFonts w:ascii="Arial" w:hAnsi="Arial" w:cs="Arial"/>
                    </w:rPr>
                    <w:t>.00</w:t>
                  </w:r>
                  <w:r>
                    <w:rPr>
                      <w:rFonts w:ascii="Arial" w:hAnsi="Arial" w:cs="Arial"/>
                    </w:rPr>
                    <w:t xml:space="preserve"> per hour </w:t>
                  </w:r>
                </w:p>
              </w:tc>
            </w:tr>
          </w:tbl>
          <w:p w:rsidR="00793D71" w:rsidRDefault="00793D71" w:rsidP="008244E8">
            <w:pPr>
              <w:rPr>
                <w:rFonts w:ascii="Arial" w:hAnsi="Arial" w:cs="Arial"/>
              </w:rPr>
            </w:pPr>
          </w:p>
          <w:p w:rsidR="00AA1191" w:rsidRPr="0068465F" w:rsidRDefault="00AA1191" w:rsidP="00AA1191">
            <w:pPr>
              <w:pStyle w:val="BodyTextIndent"/>
              <w:ind w:left="0" w:firstLine="0"/>
              <w:rPr>
                <w:rFonts w:ascii="Arial" w:hAnsi="Arial" w:cs="Arial"/>
                <w:sz w:val="22"/>
              </w:rPr>
            </w:pPr>
            <w:r w:rsidRPr="0068465F">
              <w:rPr>
                <w:rFonts w:ascii="Arial" w:hAnsi="Arial" w:cs="Arial"/>
                <w:sz w:val="22"/>
              </w:rPr>
              <w:t>Tariffs apply on a pro–rata basis for any period of parking up to the maximum period allowed in that paid parking bay in accordance with Bye-law 11.</w:t>
            </w:r>
          </w:p>
          <w:p w:rsidR="00793D71" w:rsidRDefault="00AA1191" w:rsidP="008244E8">
            <w:pPr>
              <w:rPr>
                <w:rFonts w:ascii="Arial" w:hAnsi="Arial" w:cs="Arial"/>
              </w:rPr>
            </w:pPr>
            <w:r w:rsidRPr="008244E8">
              <w:rPr>
                <w:rFonts w:ascii="Arial" w:hAnsi="Arial" w:cs="Arial"/>
                <w:bCs w:val="0"/>
              </w:rPr>
              <w:t>These Tariffs</w:t>
            </w:r>
            <w:r w:rsidR="00635ACD" w:rsidRPr="008244E8">
              <w:rPr>
                <w:rFonts w:ascii="Arial" w:hAnsi="Arial" w:cs="Arial"/>
                <w:bCs w:val="0"/>
              </w:rPr>
              <w:t xml:space="preserve"> may be reviewed and </w:t>
            </w:r>
            <w:r w:rsidR="00A74BD3" w:rsidRPr="008244E8">
              <w:rPr>
                <w:rFonts w:ascii="Arial" w:hAnsi="Arial" w:cs="Arial"/>
                <w:bCs w:val="0"/>
              </w:rPr>
              <w:t>increased or decreased by resolution of the Council Members</w:t>
            </w:r>
            <w:r w:rsidR="00A74BD3">
              <w:rPr>
                <w:rFonts w:ascii="Arial" w:hAnsi="Arial" w:cs="Arial"/>
                <w:bCs w:val="0"/>
              </w:rPr>
              <w:t xml:space="preserve">. </w:t>
            </w:r>
          </w:p>
          <w:p w:rsidR="00793D71" w:rsidRDefault="00793D71" w:rsidP="008244E8">
            <w:pPr>
              <w:rPr>
                <w:rFonts w:ascii="Arial" w:hAnsi="Arial" w:cs="Arial"/>
              </w:rPr>
            </w:pPr>
          </w:p>
          <w:p w:rsidR="00793D71" w:rsidRDefault="00793D71" w:rsidP="008244E8">
            <w:pPr>
              <w:rPr>
                <w:rFonts w:ascii="Arial" w:hAnsi="Arial" w:cs="Arial"/>
              </w:rPr>
            </w:pPr>
          </w:p>
          <w:p w:rsidR="00793D71" w:rsidRDefault="00793D71" w:rsidP="008244E8">
            <w:pPr>
              <w:rPr>
                <w:rFonts w:ascii="Arial" w:hAnsi="Arial" w:cs="Arial"/>
              </w:rPr>
            </w:pPr>
          </w:p>
          <w:p w:rsidR="00793D71" w:rsidRDefault="00793D71" w:rsidP="007D3941">
            <w:pPr>
              <w:rPr>
                <w:rFonts w:ascii="Arial" w:hAnsi="Arial" w:cs="Arial"/>
                <w:bCs w:val="0"/>
              </w:rPr>
            </w:pPr>
          </w:p>
          <w:p w:rsidR="007D3941" w:rsidRDefault="007D3941" w:rsidP="008244E8">
            <w:pPr>
              <w:rPr>
                <w:rFonts w:ascii="Arial" w:hAnsi="Arial" w:cs="Arial"/>
              </w:rPr>
            </w:pPr>
          </w:p>
          <w:p w:rsidR="00793D71" w:rsidRDefault="00793D71" w:rsidP="008244E8">
            <w:pPr>
              <w:rPr>
                <w:rFonts w:ascii="Arial" w:hAnsi="Arial" w:cs="Arial"/>
              </w:rPr>
            </w:pPr>
          </w:p>
          <w:p w:rsidR="00793D71" w:rsidRDefault="00793D71" w:rsidP="008244E8">
            <w:pPr>
              <w:rPr>
                <w:rFonts w:ascii="Arial" w:hAnsi="Arial" w:cs="Arial"/>
              </w:rPr>
            </w:pPr>
          </w:p>
          <w:p w:rsidR="00793D71" w:rsidRDefault="00793D71" w:rsidP="008244E8">
            <w:pPr>
              <w:rPr>
                <w:rFonts w:ascii="Arial" w:hAnsi="Arial" w:cs="Arial"/>
              </w:rPr>
            </w:pPr>
          </w:p>
          <w:p w:rsidR="00793D71" w:rsidRDefault="00793D71" w:rsidP="008244E8">
            <w:pPr>
              <w:rPr>
                <w:rFonts w:ascii="Arial" w:hAnsi="Arial" w:cs="Arial"/>
              </w:rPr>
            </w:pPr>
          </w:p>
          <w:p w:rsidR="00164B30" w:rsidRPr="008244E8" w:rsidRDefault="00164B30" w:rsidP="008244E8"/>
        </w:tc>
      </w:tr>
      <w:tr w:rsidR="00164B30" w:rsidRPr="0068465F" w:rsidTr="008451DB">
        <w:trPr>
          <w:cantSplit/>
          <w:trHeight w:val="533"/>
        </w:trPr>
        <w:tc>
          <w:tcPr>
            <w:tcW w:w="1800" w:type="dxa"/>
          </w:tcPr>
          <w:p w:rsidR="00164B30" w:rsidRPr="0068465F" w:rsidRDefault="00164B30">
            <w:pPr>
              <w:rPr>
                <w:rFonts w:ascii="Arial" w:hAnsi="Arial" w:cs="Arial"/>
              </w:rPr>
            </w:pPr>
          </w:p>
        </w:tc>
        <w:tc>
          <w:tcPr>
            <w:tcW w:w="907" w:type="dxa"/>
          </w:tcPr>
          <w:p w:rsidR="00164B30" w:rsidRPr="0068465F" w:rsidRDefault="00164B30">
            <w:pPr>
              <w:pStyle w:val="BodyText"/>
              <w:rPr>
                <w:rFonts w:ascii="Arial" w:hAnsi="Arial" w:cs="Arial"/>
                <w:sz w:val="22"/>
              </w:rPr>
            </w:pPr>
          </w:p>
        </w:tc>
        <w:tc>
          <w:tcPr>
            <w:tcW w:w="540" w:type="dxa"/>
            <w:gridSpan w:val="2"/>
          </w:tcPr>
          <w:p w:rsidR="00164B30" w:rsidRPr="0068465F" w:rsidRDefault="00164B30">
            <w:pPr>
              <w:pStyle w:val="Footer"/>
              <w:tabs>
                <w:tab w:val="clear" w:pos="4153"/>
                <w:tab w:val="clear" w:pos="8306"/>
              </w:tabs>
              <w:rPr>
                <w:rFonts w:ascii="Arial" w:hAnsi="Arial" w:cs="Arial"/>
                <w:sz w:val="22"/>
              </w:rPr>
            </w:pPr>
            <w:r w:rsidRPr="0068465F">
              <w:rPr>
                <w:rFonts w:ascii="Arial" w:hAnsi="Arial" w:cs="Arial"/>
                <w:sz w:val="22"/>
              </w:rPr>
              <w:t>(2)</w:t>
            </w:r>
          </w:p>
          <w:p w:rsidR="00E63435" w:rsidRPr="0068465F" w:rsidRDefault="00E63435">
            <w:pPr>
              <w:pStyle w:val="Footer"/>
              <w:tabs>
                <w:tab w:val="clear" w:pos="4153"/>
                <w:tab w:val="clear" w:pos="8306"/>
              </w:tabs>
              <w:rPr>
                <w:rFonts w:ascii="Arial" w:hAnsi="Arial" w:cs="Arial"/>
                <w:sz w:val="22"/>
              </w:rPr>
            </w:pPr>
          </w:p>
          <w:p w:rsidR="00E63435" w:rsidRPr="0068465F" w:rsidRDefault="00E63435">
            <w:pPr>
              <w:pStyle w:val="Footer"/>
              <w:tabs>
                <w:tab w:val="clear" w:pos="4153"/>
                <w:tab w:val="clear" w:pos="8306"/>
              </w:tabs>
              <w:rPr>
                <w:rFonts w:ascii="Arial" w:hAnsi="Arial" w:cs="Arial"/>
                <w:sz w:val="22"/>
              </w:rPr>
            </w:pPr>
          </w:p>
          <w:p w:rsidR="00E63435" w:rsidRPr="0068465F" w:rsidRDefault="00E63435">
            <w:pPr>
              <w:pStyle w:val="Footer"/>
              <w:tabs>
                <w:tab w:val="clear" w:pos="4153"/>
                <w:tab w:val="clear" w:pos="8306"/>
              </w:tabs>
              <w:rPr>
                <w:rFonts w:ascii="Arial" w:hAnsi="Arial" w:cs="Arial"/>
                <w:sz w:val="22"/>
              </w:rPr>
            </w:pPr>
          </w:p>
          <w:p w:rsidR="00E63435" w:rsidRPr="0068465F" w:rsidRDefault="00E63435">
            <w:pPr>
              <w:pStyle w:val="Footer"/>
              <w:tabs>
                <w:tab w:val="clear" w:pos="4153"/>
                <w:tab w:val="clear" w:pos="8306"/>
              </w:tabs>
              <w:rPr>
                <w:rFonts w:ascii="Arial" w:hAnsi="Arial" w:cs="Arial"/>
                <w:sz w:val="22"/>
              </w:rPr>
            </w:pPr>
          </w:p>
          <w:p w:rsidR="00E63435" w:rsidRPr="0068465F" w:rsidRDefault="00E63435">
            <w:pPr>
              <w:pStyle w:val="Footer"/>
              <w:tabs>
                <w:tab w:val="clear" w:pos="4153"/>
                <w:tab w:val="clear" w:pos="8306"/>
              </w:tabs>
              <w:rPr>
                <w:rFonts w:ascii="Arial" w:hAnsi="Arial" w:cs="Arial"/>
                <w:sz w:val="22"/>
              </w:rPr>
            </w:pPr>
          </w:p>
          <w:p w:rsidR="00E63435" w:rsidRPr="0068465F" w:rsidRDefault="00E63435">
            <w:pPr>
              <w:pStyle w:val="Footer"/>
              <w:tabs>
                <w:tab w:val="clear" w:pos="4153"/>
                <w:tab w:val="clear" w:pos="8306"/>
              </w:tabs>
              <w:rPr>
                <w:rFonts w:ascii="Arial" w:hAnsi="Arial" w:cs="Arial"/>
                <w:sz w:val="22"/>
              </w:rPr>
            </w:pPr>
          </w:p>
          <w:p w:rsidR="00E63435" w:rsidRPr="0068465F" w:rsidRDefault="00E63435">
            <w:pPr>
              <w:pStyle w:val="Footer"/>
              <w:tabs>
                <w:tab w:val="clear" w:pos="4153"/>
                <w:tab w:val="clear" w:pos="8306"/>
              </w:tabs>
              <w:rPr>
                <w:rFonts w:ascii="Arial" w:hAnsi="Arial" w:cs="Arial"/>
                <w:sz w:val="22"/>
              </w:rPr>
            </w:pPr>
            <w:r w:rsidRPr="0068465F">
              <w:rPr>
                <w:rFonts w:ascii="Arial" w:hAnsi="Arial" w:cs="Arial"/>
                <w:sz w:val="22"/>
              </w:rPr>
              <w:t>(3)</w:t>
            </w:r>
          </w:p>
          <w:p w:rsidR="00CB5589" w:rsidRPr="0068465F" w:rsidRDefault="00CB5589">
            <w:pPr>
              <w:pStyle w:val="Footer"/>
              <w:tabs>
                <w:tab w:val="clear" w:pos="4153"/>
                <w:tab w:val="clear" w:pos="8306"/>
              </w:tabs>
              <w:rPr>
                <w:rFonts w:ascii="Arial" w:hAnsi="Arial" w:cs="Arial"/>
                <w:sz w:val="22"/>
              </w:rPr>
            </w:pPr>
          </w:p>
          <w:p w:rsidR="00CB5589" w:rsidRPr="0068465F" w:rsidRDefault="00CB5589">
            <w:pPr>
              <w:pStyle w:val="Footer"/>
              <w:tabs>
                <w:tab w:val="clear" w:pos="4153"/>
                <w:tab w:val="clear" w:pos="8306"/>
              </w:tabs>
              <w:rPr>
                <w:rFonts w:ascii="Arial" w:hAnsi="Arial" w:cs="Arial"/>
                <w:sz w:val="22"/>
              </w:rPr>
            </w:pPr>
          </w:p>
          <w:p w:rsidR="006273CD" w:rsidRPr="0068465F" w:rsidRDefault="006273CD">
            <w:pPr>
              <w:pStyle w:val="Footer"/>
              <w:tabs>
                <w:tab w:val="clear" w:pos="4153"/>
                <w:tab w:val="clear" w:pos="8306"/>
              </w:tabs>
              <w:rPr>
                <w:rFonts w:ascii="Arial" w:hAnsi="Arial" w:cs="Arial"/>
                <w:sz w:val="22"/>
              </w:rPr>
            </w:pPr>
          </w:p>
          <w:p w:rsidR="00CB5589" w:rsidRPr="0068465F" w:rsidRDefault="00CB5589">
            <w:pPr>
              <w:pStyle w:val="Footer"/>
              <w:tabs>
                <w:tab w:val="clear" w:pos="4153"/>
                <w:tab w:val="clear" w:pos="8306"/>
              </w:tabs>
              <w:rPr>
                <w:rFonts w:ascii="Arial" w:hAnsi="Arial" w:cs="Arial"/>
                <w:sz w:val="22"/>
              </w:rPr>
            </w:pPr>
            <w:r w:rsidRPr="0068465F">
              <w:rPr>
                <w:rFonts w:ascii="Arial" w:hAnsi="Arial" w:cs="Arial"/>
                <w:sz w:val="22"/>
              </w:rPr>
              <w:t>(4)</w:t>
            </w:r>
          </w:p>
          <w:p w:rsidR="005D24B4" w:rsidRDefault="005D24B4">
            <w:pPr>
              <w:pStyle w:val="Footer"/>
              <w:tabs>
                <w:tab w:val="clear" w:pos="4153"/>
                <w:tab w:val="clear" w:pos="8306"/>
              </w:tabs>
              <w:rPr>
                <w:rFonts w:ascii="Arial" w:hAnsi="Arial" w:cs="Arial"/>
                <w:sz w:val="22"/>
              </w:rPr>
            </w:pPr>
          </w:p>
          <w:p w:rsidR="00404A0D" w:rsidRDefault="00404A0D">
            <w:pPr>
              <w:pStyle w:val="Footer"/>
              <w:tabs>
                <w:tab w:val="clear" w:pos="4153"/>
                <w:tab w:val="clear" w:pos="8306"/>
              </w:tabs>
              <w:rPr>
                <w:rFonts w:ascii="Arial" w:hAnsi="Arial" w:cs="Arial"/>
                <w:sz w:val="22"/>
              </w:rPr>
            </w:pPr>
          </w:p>
          <w:p w:rsidR="00404A0D" w:rsidRDefault="00404A0D">
            <w:pPr>
              <w:pStyle w:val="Footer"/>
              <w:tabs>
                <w:tab w:val="clear" w:pos="4153"/>
                <w:tab w:val="clear" w:pos="8306"/>
              </w:tabs>
              <w:rPr>
                <w:rFonts w:ascii="Arial" w:hAnsi="Arial" w:cs="Arial"/>
                <w:sz w:val="22"/>
              </w:rPr>
            </w:pPr>
          </w:p>
          <w:p w:rsidR="00404A0D" w:rsidRDefault="00404A0D">
            <w:pPr>
              <w:pStyle w:val="Footer"/>
              <w:tabs>
                <w:tab w:val="clear" w:pos="4153"/>
                <w:tab w:val="clear" w:pos="8306"/>
              </w:tabs>
              <w:rPr>
                <w:rFonts w:ascii="Arial" w:hAnsi="Arial" w:cs="Arial"/>
                <w:sz w:val="22"/>
              </w:rPr>
            </w:pPr>
          </w:p>
          <w:p w:rsidR="00404A0D" w:rsidRPr="0068465F" w:rsidRDefault="00404A0D">
            <w:pPr>
              <w:pStyle w:val="Footer"/>
              <w:tabs>
                <w:tab w:val="clear" w:pos="4153"/>
                <w:tab w:val="clear" w:pos="8306"/>
              </w:tabs>
              <w:rPr>
                <w:rFonts w:ascii="Arial" w:hAnsi="Arial" w:cs="Arial"/>
                <w:sz w:val="22"/>
              </w:rPr>
            </w:pPr>
          </w:p>
          <w:p w:rsidR="005D24B4" w:rsidRPr="0068465F" w:rsidRDefault="005D24B4">
            <w:pPr>
              <w:pStyle w:val="Footer"/>
              <w:tabs>
                <w:tab w:val="clear" w:pos="4153"/>
                <w:tab w:val="clear" w:pos="8306"/>
              </w:tabs>
              <w:rPr>
                <w:rFonts w:ascii="Arial" w:hAnsi="Arial" w:cs="Arial"/>
                <w:sz w:val="22"/>
              </w:rPr>
            </w:pPr>
          </w:p>
          <w:p w:rsidR="005D24B4" w:rsidRPr="0068465F" w:rsidRDefault="005D24B4">
            <w:pPr>
              <w:pStyle w:val="Footer"/>
              <w:tabs>
                <w:tab w:val="clear" w:pos="4153"/>
                <w:tab w:val="clear" w:pos="8306"/>
              </w:tabs>
              <w:rPr>
                <w:rFonts w:ascii="Arial" w:hAnsi="Arial" w:cs="Arial"/>
                <w:sz w:val="22"/>
              </w:rPr>
            </w:pPr>
          </w:p>
          <w:p w:rsidR="005D24B4" w:rsidRPr="0068465F" w:rsidRDefault="005D24B4">
            <w:pPr>
              <w:pStyle w:val="Footer"/>
              <w:tabs>
                <w:tab w:val="clear" w:pos="4153"/>
                <w:tab w:val="clear" w:pos="8306"/>
              </w:tabs>
              <w:rPr>
                <w:rFonts w:ascii="Arial" w:hAnsi="Arial" w:cs="Arial"/>
                <w:sz w:val="22"/>
              </w:rPr>
            </w:pPr>
          </w:p>
        </w:tc>
        <w:tc>
          <w:tcPr>
            <w:tcW w:w="540" w:type="dxa"/>
            <w:gridSpan w:val="2"/>
          </w:tcPr>
          <w:p w:rsidR="00164B30" w:rsidRPr="0068465F" w:rsidRDefault="00164B30">
            <w:pPr>
              <w:pStyle w:val="Footer"/>
              <w:tabs>
                <w:tab w:val="clear" w:pos="4153"/>
                <w:tab w:val="clear" w:pos="8306"/>
              </w:tabs>
              <w:rPr>
                <w:rFonts w:ascii="Arial" w:hAnsi="Arial" w:cs="Arial"/>
                <w:sz w:val="22"/>
              </w:rPr>
            </w:pPr>
          </w:p>
        </w:tc>
        <w:tc>
          <w:tcPr>
            <w:tcW w:w="7380" w:type="dxa"/>
            <w:gridSpan w:val="3"/>
          </w:tcPr>
          <w:p w:rsidR="00CB5589" w:rsidRPr="0068465F" w:rsidRDefault="00164B30">
            <w:pPr>
              <w:pStyle w:val="BodyTextIndent"/>
              <w:tabs>
                <w:tab w:val="left" w:pos="0"/>
              </w:tabs>
              <w:ind w:left="0" w:firstLine="0"/>
              <w:rPr>
                <w:rFonts w:ascii="Arial" w:hAnsi="Arial" w:cs="Arial"/>
                <w:bCs w:val="0"/>
                <w:sz w:val="22"/>
              </w:rPr>
            </w:pPr>
            <w:r w:rsidRPr="0068465F">
              <w:rPr>
                <w:rFonts w:ascii="Arial" w:hAnsi="Arial" w:cs="Arial"/>
                <w:bCs w:val="0"/>
                <w:sz w:val="22"/>
              </w:rPr>
              <w:t>The parking fee payable during operational hours in respect of the vehicles specified in</w:t>
            </w:r>
            <w:r w:rsidR="00736297" w:rsidRPr="0068465F">
              <w:rPr>
                <w:rFonts w:ascii="Arial" w:hAnsi="Arial" w:cs="Arial"/>
                <w:bCs w:val="0"/>
                <w:sz w:val="22"/>
              </w:rPr>
              <w:t xml:space="preserve"> paragraph (5</w:t>
            </w:r>
            <w:r w:rsidR="00E00BC0" w:rsidRPr="0068465F">
              <w:rPr>
                <w:rFonts w:ascii="Arial" w:hAnsi="Arial" w:cs="Arial"/>
                <w:bCs w:val="0"/>
                <w:sz w:val="22"/>
              </w:rPr>
              <w:t>) of Bye-l</w:t>
            </w:r>
            <w:r w:rsidRPr="0068465F">
              <w:rPr>
                <w:rFonts w:ascii="Arial" w:hAnsi="Arial" w:cs="Arial"/>
                <w:bCs w:val="0"/>
                <w:sz w:val="22"/>
              </w:rPr>
              <w:t xml:space="preserve">aw 7 shall be 20 cent for each continuous period of parking not exceeding 10 minutes of parking up to the maximum period allowed in that </w:t>
            </w:r>
            <w:r w:rsidR="007A391D" w:rsidRPr="0068465F">
              <w:rPr>
                <w:rFonts w:ascii="Arial" w:hAnsi="Arial" w:cs="Arial"/>
                <w:bCs w:val="0"/>
                <w:sz w:val="22"/>
              </w:rPr>
              <w:t>paid parking bay</w:t>
            </w:r>
            <w:r w:rsidRPr="0068465F">
              <w:rPr>
                <w:rFonts w:ascii="Arial" w:hAnsi="Arial" w:cs="Arial"/>
                <w:bCs w:val="0"/>
                <w:sz w:val="22"/>
              </w:rPr>
              <w:t xml:space="preserve"> as indicated on the appropriate pay and display parking ticket </w:t>
            </w:r>
            <w:r w:rsidR="00E00BC0" w:rsidRPr="0068465F">
              <w:rPr>
                <w:rFonts w:ascii="Arial" w:hAnsi="Arial" w:cs="Arial"/>
                <w:bCs w:val="0"/>
                <w:sz w:val="22"/>
              </w:rPr>
              <w:t>machine in accordance with Bye-l</w:t>
            </w:r>
            <w:r w:rsidRPr="0068465F">
              <w:rPr>
                <w:rFonts w:ascii="Arial" w:hAnsi="Arial" w:cs="Arial"/>
                <w:bCs w:val="0"/>
                <w:sz w:val="22"/>
              </w:rPr>
              <w:t>aw 11.</w:t>
            </w:r>
          </w:p>
          <w:p w:rsidR="00CB5589" w:rsidRPr="0068465F" w:rsidRDefault="00CB5589">
            <w:pPr>
              <w:pStyle w:val="BodyTextIndent"/>
              <w:tabs>
                <w:tab w:val="left" w:pos="0"/>
              </w:tabs>
              <w:ind w:left="0" w:firstLine="0"/>
              <w:rPr>
                <w:rFonts w:ascii="Arial" w:hAnsi="Arial" w:cs="Arial"/>
                <w:bCs w:val="0"/>
                <w:sz w:val="22"/>
              </w:rPr>
            </w:pPr>
          </w:p>
          <w:p w:rsidR="00164B30" w:rsidRPr="0068465F" w:rsidRDefault="005B4621">
            <w:pPr>
              <w:pStyle w:val="BodyTextIndent"/>
              <w:tabs>
                <w:tab w:val="left" w:pos="0"/>
              </w:tabs>
              <w:ind w:left="0" w:firstLine="0"/>
              <w:rPr>
                <w:rFonts w:ascii="Arial" w:hAnsi="Arial" w:cs="Arial"/>
                <w:bCs w:val="0"/>
                <w:sz w:val="22"/>
              </w:rPr>
            </w:pPr>
            <w:r w:rsidRPr="0068465F">
              <w:rPr>
                <w:rFonts w:ascii="Arial" w:hAnsi="Arial" w:cs="Arial"/>
                <w:bCs w:val="0"/>
                <w:sz w:val="22"/>
              </w:rPr>
              <w:t>Parking tag and retail parking transactions are time-based and require a minimum purchase of 10 minutes per transaction</w:t>
            </w:r>
            <w:r w:rsidR="006273CD" w:rsidRPr="0068465F">
              <w:rPr>
                <w:rFonts w:ascii="Arial" w:hAnsi="Arial" w:cs="Arial"/>
                <w:bCs w:val="0"/>
                <w:sz w:val="22"/>
              </w:rPr>
              <w:t xml:space="preserve"> in accordance with the tariffs set out in Bye-Law 9 (1)</w:t>
            </w:r>
            <w:r w:rsidRPr="0068465F">
              <w:rPr>
                <w:rFonts w:ascii="Arial" w:hAnsi="Arial" w:cs="Arial"/>
                <w:bCs w:val="0"/>
                <w:sz w:val="22"/>
              </w:rPr>
              <w:t>.</w:t>
            </w:r>
          </w:p>
          <w:p w:rsidR="00CB5589" w:rsidRPr="0068465F" w:rsidRDefault="00CB5589" w:rsidP="00CA679F">
            <w:pPr>
              <w:rPr>
                <w:rFonts w:ascii="Arial" w:hAnsi="Arial" w:cs="Arial"/>
                <w:bCs w:val="0"/>
              </w:rPr>
            </w:pPr>
          </w:p>
          <w:p w:rsidR="00CA679F" w:rsidRDefault="00CB5589" w:rsidP="00CA679F">
            <w:pPr>
              <w:rPr>
                <w:rFonts w:ascii="Arial" w:hAnsi="Arial" w:cs="Arial"/>
                <w:bCs w:val="0"/>
                <w:color w:val="000000"/>
              </w:rPr>
            </w:pPr>
            <w:r w:rsidRPr="0068465F">
              <w:rPr>
                <w:rFonts w:ascii="Arial" w:hAnsi="Arial" w:cs="Arial"/>
                <w:bCs w:val="0"/>
              </w:rPr>
              <w:t>I</w:t>
            </w:r>
            <w:r w:rsidR="00CA679F" w:rsidRPr="0068465F">
              <w:rPr>
                <w:rFonts w:ascii="Arial" w:hAnsi="Arial" w:cs="Arial"/>
              </w:rPr>
              <w:t xml:space="preserve">n order to </w:t>
            </w:r>
            <w:r w:rsidR="00CA679F" w:rsidRPr="0068465F">
              <w:rPr>
                <w:rFonts w:ascii="Arial" w:hAnsi="Arial" w:cs="Arial"/>
                <w:bCs w:val="0"/>
                <w:color w:val="000000"/>
              </w:rPr>
              <w:t>allow for the promotion of retail activity in the City</w:t>
            </w:r>
            <w:r w:rsidR="00CA679F" w:rsidRPr="0068465F">
              <w:rPr>
                <w:rFonts w:ascii="Arial" w:hAnsi="Arial" w:cs="Arial"/>
              </w:rPr>
              <w:t xml:space="preserve"> or to promote a particular method or methods of payment, </w:t>
            </w:r>
            <w:r w:rsidRPr="0068465F">
              <w:rPr>
                <w:rFonts w:ascii="Arial" w:hAnsi="Arial" w:cs="Arial"/>
              </w:rPr>
              <w:t xml:space="preserve">the Council may,  </w:t>
            </w:r>
            <w:r w:rsidR="00CA679F" w:rsidRPr="0068465F">
              <w:rPr>
                <w:rFonts w:ascii="Arial" w:hAnsi="Arial" w:cs="Arial"/>
              </w:rPr>
              <w:t>make a reduced parking fee for vehicles parked in accordance with Bye-Law 7 (1) and (2)</w:t>
            </w:r>
            <w:r w:rsidR="00CB2C8E">
              <w:rPr>
                <w:rFonts w:ascii="Arial" w:hAnsi="Arial" w:cs="Arial"/>
              </w:rPr>
              <w:t>, and (6)</w:t>
            </w:r>
            <w:r w:rsidR="00CA679F" w:rsidRPr="0068465F">
              <w:rPr>
                <w:rFonts w:ascii="Arial" w:hAnsi="Arial" w:cs="Arial"/>
                <w:i/>
                <w:iCs/>
                <w:color w:val="000000"/>
              </w:rPr>
              <w:t xml:space="preserve"> </w:t>
            </w:r>
            <w:r w:rsidR="005C5F0E">
              <w:rPr>
                <w:rFonts w:ascii="Arial" w:hAnsi="Arial" w:cs="Arial"/>
                <w:iCs/>
                <w:color w:val="000000"/>
              </w:rPr>
              <w:t xml:space="preserve">at </w:t>
            </w:r>
            <w:r w:rsidR="00CA679F" w:rsidRPr="0068465F">
              <w:rPr>
                <w:rFonts w:ascii="Arial" w:hAnsi="Arial" w:cs="Arial"/>
                <w:iCs/>
                <w:color w:val="000000"/>
              </w:rPr>
              <w:t>such rates at such times and for such periods</w:t>
            </w:r>
            <w:r w:rsidR="00CB2C8E">
              <w:rPr>
                <w:rFonts w:ascii="Arial" w:hAnsi="Arial" w:cs="Arial"/>
                <w:bCs w:val="0"/>
                <w:color w:val="000000"/>
              </w:rPr>
              <w:t xml:space="preserve"> set out by report, and granted by resolution of the Council Members. </w:t>
            </w:r>
          </w:p>
          <w:p w:rsidR="00164B30" w:rsidRPr="0068465F" w:rsidRDefault="00164B30">
            <w:pPr>
              <w:rPr>
                <w:rFonts w:ascii="Arial" w:hAnsi="Arial" w:cs="Arial"/>
              </w:rPr>
            </w:pPr>
          </w:p>
        </w:tc>
      </w:tr>
      <w:tr w:rsidR="00164B30" w:rsidRPr="0068465F" w:rsidTr="008451DB">
        <w:trPr>
          <w:cantSplit/>
          <w:trHeight w:val="533"/>
        </w:trPr>
        <w:tc>
          <w:tcPr>
            <w:tcW w:w="1800" w:type="dxa"/>
          </w:tcPr>
          <w:p w:rsidR="00164B30" w:rsidRPr="0068465F" w:rsidRDefault="00164B30">
            <w:pPr>
              <w:rPr>
                <w:rFonts w:ascii="Arial" w:hAnsi="Arial" w:cs="Arial"/>
              </w:rPr>
            </w:pPr>
            <w:r w:rsidRPr="0068465F">
              <w:rPr>
                <w:rFonts w:ascii="Arial" w:hAnsi="Arial" w:cs="Arial"/>
              </w:rPr>
              <w:t>Manner and time of payment of parking fee</w:t>
            </w:r>
          </w:p>
        </w:tc>
        <w:tc>
          <w:tcPr>
            <w:tcW w:w="907" w:type="dxa"/>
          </w:tcPr>
          <w:p w:rsidR="00164B30" w:rsidRPr="0068465F" w:rsidRDefault="00164B30">
            <w:pPr>
              <w:pStyle w:val="BodyText"/>
              <w:numPr>
                <w:ilvl w:val="0"/>
                <w:numId w:val="1"/>
              </w:numPr>
              <w:rPr>
                <w:rFonts w:ascii="Arial" w:hAnsi="Arial" w:cs="Arial"/>
                <w:b/>
                <w:bCs w:val="0"/>
                <w:sz w:val="22"/>
              </w:rPr>
            </w:pPr>
          </w:p>
        </w:tc>
        <w:tc>
          <w:tcPr>
            <w:tcW w:w="540" w:type="dxa"/>
            <w:gridSpan w:val="2"/>
          </w:tcPr>
          <w:p w:rsidR="00164B30" w:rsidRPr="0068465F" w:rsidRDefault="00164B30">
            <w:pPr>
              <w:pStyle w:val="Footer"/>
              <w:tabs>
                <w:tab w:val="clear" w:pos="4153"/>
                <w:tab w:val="clear" w:pos="8306"/>
              </w:tabs>
              <w:rPr>
                <w:rFonts w:ascii="Arial" w:hAnsi="Arial" w:cs="Arial"/>
                <w:sz w:val="22"/>
              </w:rPr>
            </w:pPr>
            <w:r w:rsidRPr="0068465F">
              <w:rPr>
                <w:rFonts w:ascii="Arial" w:hAnsi="Arial" w:cs="Arial"/>
                <w:sz w:val="22"/>
              </w:rPr>
              <w:t>(1)</w:t>
            </w:r>
          </w:p>
        </w:tc>
        <w:tc>
          <w:tcPr>
            <w:tcW w:w="540" w:type="dxa"/>
            <w:gridSpan w:val="2"/>
          </w:tcPr>
          <w:p w:rsidR="00164B30" w:rsidRPr="0068465F" w:rsidRDefault="00164B30">
            <w:pPr>
              <w:pStyle w:val="Footer"/>
              <w:tabs>
                <w:tab w:val="clear" w:pos="4153"/>
                <w:tab w:val="clear" w:pos="8306"/>
              </w:tabs>
              <w:rPr>
                <w:rFonts w:ascii="Arial" w:hAnsi="Arial" w:cs="Arial"/>
                <w:sz w:val="22"/>
              </w:rPr>
            </w:pPr>
          </w:p>
        </w:tc>
        <w:tc>
          <w:tcPr>
            <w:tcW w:w="7380" w:type="dxa"/>
            <w:gridSpan w:val="3"/>
          </w:tcPr>
          <w:p w:rsidR="00164B30" w:rsidRPr="0068465F" w:rsidRDefault="00164B30">
            <w:pPr>
              <w:ind w:right="29"/>
              <w:jc w:val="both"/>
              <w:rPr>
                <w:rFonts w:ascii="Arial" w:hAnsi="Arial" w:cs="Arial"/>
              </w:rPr>
            </w:pPr>
            <w:r w:rsidRPr="0068465F">
              <w:rPr>
                <w:rFonts w:ascii="Arial" w:hAnsi="Arial" w:cs="Arial"/>
              </w:rPr>
              <w:t xml:space="preserve">A pay and display parking ticket shall be purchased from an appropriate pay and display parking ticket machine. </w:t>
            </w:r>
          </w:p>
          <w:p w:rsidR="00164B30" w:rsidRPr="0068465F" w:rsidRDefault="00164B30">
            <w:pPr>
              <w:ind w:right="29"/>
              <w:jc w:val="both"/>
              <w:rPr>
                <w:rFonts w:ascii="Arial" w:hAnsi="Arial" w:cs="Arial"/>
              </w:rPr>
            </w:pPr>
          </w:p>
        </w:tc>
      </w:tr>
      <w:tr w:rsidR="00164B30" w:rsidRPr="0068465F" w:rsidTr="008451DB">
        <w:trPr>
          <w:cantSplit/>
          <w:trHeight w:val="533"/>
        </w:trPr>
        <w:tc>
          <w:tcPr>
            <w:tcW w:w="1800" w:type="dxa"/>
          </w:tcPr>
          <w:p w:rsidR="00164B30" w:rsidRPr="0068465F" w:rsidRDefault="00164B30">
            <w:pPr>
              <w:rPr>
                <w:rFonts w:ascii="Arial" w:hAnsi="Arial" w:cs="Arial"/>
              </w:rPr>
            </w:pPr>
          </w:p>
        </w:tc>
        <w:tc>
          <w:tcPr>
            <w:tcW w:w="907" w:type="dxa"/>
          </w:tcPr>
          <w:p w:rsidR="00164B30" w:rsidRPr="0068465F" w:rsidRDefault="00164B30">
            <w:pPr>
              <w:pStyle w:val="BodyText"/>
              <w:rPr>
                <w:rFonts w:ascii="Arial" w:hAnsi="Arial" w:cs="Arial"/>
                <w:b/>
                <w:bCs w:val="0"/>
                <w:sz w:val="22"/>
              </w:rPr>
            </w:pPr>
          </w:p>
        </w:tc>
        <w:tc>
          <w:tcPr>
            <w:tcW w:w="540" w:type="dxa"/>
            <w:gridSpan w:val="2"/>
          </w:tcPr>
          <w:p w:rsidR="00164B30" w:rsidRPr="0068465F" w:rsidRDefault="00164B30">
            <w:pPr>
              <w:pStyle w:val="Footer"/>
              <w:tabs>
                <w:tab w:val="clear" w:pos="4153"/>
                <w:tab w:val="clear" w:pos="8306"/>
              </w:tabs>
              <w:rPr>
                <w:rFonts w:ascii="Arial" w:hAnsi="Arial" w:cs="Arial"/>
                <w:sz w:val="22"/>
              </w:rPr>
            </w:pPr>
            <w:r w:rsidRPr="0068465F">
              <w:rPr>
                <w:rFonts w:ascii="Arial" w:hAnsi="Arial" w:cs="Arial"/>
                <w:sz w:val="22"/>
              </w:rPr>
              <w:t>(2)</w:t>
            </w:r>
          </w:p>
        </w:tc>
        <w:tc>
          <w:tcPr>
            <w:tcW w:w="540" w:type="dxa"/>
            <w:gridSpan w:val="2"/>
          </w:tcPr>
          <w:p w:rsidR="00164B30" w:rsidRPr="0068465F" w:rsidRDefault="00164B30">
            <w:pPr>
              <w:pStyle w:val="Footer"/>
              <w:tabs>
                <w:tab w:val="clear" w:pos="4153"/>
                <w:tab w:val="clear" w:pos="8306"/>
              </w:tabs>
              <w:rPr>
                <w:rFonts w:ascii="Arial" w:hAnsi="Arial" w:cs="Arial"/>
                <w:sz w:val="22"/>
              </w:rPr>
            </w:pPr>
          </w:p>
        </w:tc>
        <w:tc>
          <w:tcPr>
            <w:tcW w:w="7380" w:type="dxa"/>
            <w:gridSpan w:val="3"/>
          </w:tcPr>
          <w:p w:rsidR="00164B30" w:rsidRPr="0068465F" w:rsidRDefault="00164B30">
            <w:pPr>
              <w:pStyle w:val="BodyText"/>
              <w:rPr>
                <w:rFonts w:ascii="Arial" w:hAnsi="Arial" w:cs="Arial"/>
                <w:sz w:val="22"/>
              </w:rPr>
            </w:pPr>
            <w:r w:rsidRPr="0068465F">
              <w:rPr>
                <w:rFonts w:ascii="Arial" w:hAnsi="Arial" w:cs="Arial"/>
                <w:sz w:val="22"/>
              </w:rPr>
              <w:t>The fee for the pay and display parking ti</w:t>
            </w:r>
            <w:r w:rsidR="009654DD" w:rsidRPr="0068465F">
              <w:rPr>
                <w:rFonts w:ascii="Arial" w:hAnsi="Arial" w:cs="Arial"/>
                <w:sz w:val="22"/>
              </w:rPr>
              <w:t>cket shall be paid</w:t>
            </w:r>
            <w:r w:rsidRPr="0068465F">
              <w:rPr>
                <w:rFonts w:ascii="Arial" w:hAnsi="Arial" w:cs="Arial"/>
                <w:sz w:val="22"/>
              </w:rPr>
              <w:t xml:space="preserve"> by means of any combination of valid coins, or by payment card. The method/methods of payment will be indicated on the pay and display parking ticket machine.</w:t>
            </w:r>
          </w:p>
          <w:p w:rsidR="00164B30" w:rsidRPr="0068465F" w:rsidRDefault="00164B30">
            <w:pPr>
              <w:ind w:right="29"/>
              <w:jc w:val="both"/>
              <w:rPr>
                <w:rFonts w:ascii="Arial" w:hAnsi="Arial" w:cs="Arial"/>
              </w:rPr>
            </w:pPr>
          </w:p>
        </w:tc>
      </w:tr>
      <w:tr w:rsidR="006D227C" w:rsidRPr="0068465F" w:rsidTr="008451DB">
        <w:trPr>
          <w:cantSplit/>
          <w:trHeight w:val="533"/>
        </w:trPr>
        <w:tc>
          <w:tcPr>
            <w:tcW w:w="1800" w:type="dxa"/>
          </w:tcPr>
          <w:p w:rsidR="006D227C" w:rsidRPr="0068465F" w:rsidRDefault="006D227C">
            <w:pPr>
              <w:rPr>
                <w:rFonts w:ascii="Arial" w:hAnsi="Arial" w:cs="Arial"/>
              </w:rPr>
            </w:pPr>
          </w:p>
        </w:tc>
        <w:tc>
          <w:tcPr>
            <w:tcW w:w="907" w:type="dxa"/>
          </w:tcPr>
          <w:p w:rsidR="006D227C" w:rsidRPr="0068465F" w:rsidRDefault="006D227C">
            <w:pPr>
              <w:pStyle w:val="BodyText"/>
              <w:rPr>
                <w:rFonts w:ascii="Arial" w:hAnsi="Arial" w:cs="Arial"/>
                <w:b/>
                <w:bCs w:val="0"/>
                <w:sz w:val="22"/>
              </w:rPr>
            </w:pPr>
          </w:p>
        </w:tc>
        <w:tc>
          <w:tcPr>
            <w:tcW w:w="540" w:type="dxa"/>
            <w:gridSpan w:val="2"/>
          </w:tcPr>
          <w:p w:rsidR="006D227C" w:rsidRPr="0068465F" w:rsidRDefault="006D227C">
            <w:pPr>
              <w:pStyle w:val="Footer"/>
              <w:tabs>
                <w:tab w:val="clear" w:pos="4153"/>
                <w:tab w:val="clear" w:pos="8306"/>
              </w:tabs>
              <w:rPr>
                <w:rFonts w:ascii="Arial" w:hAnsi="Arial" w:cs="Arial"/>
                <w:sz w:val="22"/>
              </w:rPr>
            </w:pPr>
            <w:r w:rsidRPr="0068465F">
              <w:rPr>
                <w:rFonts w:ascii="Arial" w:hAnsi="Arial" w:cs="Arial"/>
                <w:sz w:val="22"/>
              </w:rPr>
              <w:t>(3)</w:t>
            </w:r>
          </w:p>
        </w:tc>
        <w:tc>
          <w:tcPr>
            <w:tcW w:w="540" w:type="dxa"/>
            <w:gridSpan w:val="2"/>
          </w:tcPr>
          <w:p w:rsidR="006D227C" w:rsidRPr="0068465F" w:rsidRDefault="006D227C">
            <w:pPr>
              <w:pStyle w:val="Footer"/>
              <w:tabs>
                <w:tab w:val="clear" w:pos="4153"/>
                <w:tab w:val="clear" w:pos="8306"/>
              </w:tabs>
              <w:rPr>
                <w:rFonts w:ascii="Arial" w:hAnsi="Arial" w:cs="Arial"/>
                <w:sz w:val="22"/>
              </w:rPr>
            </w:pPr>
          </w:p>
        </w:tc>
        <w:tc>
          <w:tcPr>
            <w:tcW w:w="7380" w:type="dxa"/>
            <w:gridSpan w:val="3"/>
          </w:tcPr>
          <w:p w:rsidR="006D227C" w:rsidRPr="0068465F" w:rsidRDefault="006D227C" w:rsidP="00176E06">
            <w:pPr>
              <w:pStyle w:val="BodyText3"/>
              <w:rPr>
                <w:rFonts w:ascii="Arial" w:hAnsi="Arial" w:cs="Arial"/>
                <w:sz w:val="22"/>
              </w:rPr>
            </w:pPr>
            <w:r w:rsidRPr="0068465F">
              <w:rPr>
                <w:rFonts w:ascii="Arial" w:hAnsi="Arial" w:cs="Arial"/>
                <w:sz w:val="22"/>
              </w:rPr>
              <w:t>The valid parking ticket</w:t>
            </w:r>
            <w:r w:rsidRPr="0068465F">
              <w:rPr>
                <w:rFonts w:ascii="Arial" w:hAnsi="Arial" w:cs="Arial"/>
                <w:color w:val="FF0000"/>
                <w:sz w:val="22"/>
              </w:rPr>
              <w:t xml:space="preserve"> </w:t>
            </w:r>
            <w:r w:rsidRPr="0068465F">
              <w:rPr>
                <w:rFonts w:ascii="Arial" w:hAnsi="Arial" w:cs="Arial"/>
                <w:sz w:val="22"/>
              </w:rPr>
              <w:t xml:space="preserve">shall be displayed in accordance with Bye-law 8 immediately on parking during operational hours and when a vehicle is parked at a time not during operational hours the valid parking ticket shall be displayed by the commencement of operational hours. </w:t>
            </w:r>
          </w:p>
          <w:p w:rsidR="006D227C" w:rsidRPr="0068465F" w:rsidRDefault="006D227C" w:rsidP="00176E06">
            <w:pPr>
              <w:ind w:right="29"/>
              <w:jc w:val="both"/>
              <w:rPr>
                <w:rFonts w:ascii="Arial" w:hAnsi="Arial" w:cs="Arial"/>
              </w:rPr>
            </w:pPr>
          </w:p>
        </w:tc>
      </w:tr>
      <w:tr w:rsidR="006D227C" w:rsidRPr="0068465F" w:rsidTr="008451DB">
        <w:trPr>
          <w:cantSplit/>
          <w:trHeight w:val="533"/>
        </w:trPr>
        <w:tc>
          <w:tcPr>
            <w:tcW w:w="1800" w:type="dxa"/>
          </w:tcPr>
          <w:p w:rsidR="006D227C" w:rsidRPr="0068465F" w:rsidRDefault="006D227C">
            <w:pPr>
              <w:rPr>
                <w:rFonts w:ascii="Arial" w:hAnsi="Arial" w:cs="Arial"/>
              </w:rPr>
            </w:pPr>
          </w:p>
        </w:tc>
        <w:tc>
          <w:tcPr>
            <w:tcW w:w="907" w:type="dxa"/>
          </w:tcPr>
          <w:p w:rsidR="006D227C" w:rsidRPr="0068465F" w:rsidRDefault="006D227C">
            <w:pPr>
              <w:pStyle w:val="BodyText"/>
              <w:rPr>
                <w:rFonts w:ascii="Arial" w:hAnsi="Arial" w:cs="Arial"/>
                <w:b/>
                <w:bCs w:val="0"/>
                <w:sz w:val="22"/>
              </w:rPr>
            </w:pPr>
          </w:p>
        </w:tc>
        <w:tc>
          <w:tcPr>
            <w:tcW w:w="540" w:type="dxa"/>
            <w:gridSpan w:val="2"/>
          </w:tcPr>
          <w:p w:rsidR="006D227C" w:rsidRPr="0068465F" w:rsidRDefault="006D227C">
            <w:pPr>
              <w:pStyle w:val="Footer"/>
              <w:tabs>
                <w:tab w:val="clear" w:pos="4153"/>
                <w:tab w:val="clear" w:pos="8306"/>
              </w:tabs>
              <w:rPr>
                <w:rFonts w:ascii="Arial" w:hAnsi="Arial" w:cs="Arial"/>
                <w:sz w:val="22"/>
              </w:rPr>
            </w:pPr>
            <w:r w:rsidRPr="0068465F">
              <w:rPr>
                <w:rFonts w:ascii="Arial" w:hAnsi="Arial" w:cs="Arial"/>
                <w:sz w:val="22"/>
              </w:rPr>
              <w:t>(4)</w:t>
            </w:r>
          </w:p>
        </w:tc>
        <w:tc>
          <w:tcPr>
            <w:tcW w:w="540" w:type="dxa"/>
            <w:gridSpan w:val="2"/>
          </w:tcPr>
          <w:p w:rsidR="006D227C" w:rsidRPr="0068465F" w:rsidRDefault="006D227C">
            <w:pPr>
              <w:pStyle w:val="Footer"/>
              <w:tabs>
                <w:tab w:val="clear" w:pos="4153"/>
                <w:tab w:val="clear" w:pos="8306"/>
              </w:tabs>
              <w:rPr>
                <w:rFonts w:ascii="Arial" w:hAnsi="Arial" w:cs="Arial"/>
                <w:sz w:val="22"/>
              </w:rPr>
            </w:pPr>
          </w:p>
        </w:tc>
        <w:tc>
          <w:tcPr>
            <w:tcW w:w="7380" w:type="dxa"/>
            <w:gridSpan w:val="3"/>
          </w:tcPr>
          <w:p w:rsidR="006D227C" w:rsidRPr="0068465F" w:rsidRDefault="007045A5">
            <w:pPr>
              <w:ind w:right="29"/>
              <w:jc w:val="both"/>
              <w:rPr>
                <w:rFonts w:ascii="Arial" w:hAnsi="Arial" w:cs="Arial"/>
              </w:rPr>
            </w:pPr>
            <w:r w:rsidRPr="0068465F">
              <w:rPr>
                <w:rFonts w:ascii="Arial" w:hAnsi="Arial" w:cs="Arial"/>
              </w:rPr>
              <w:t xml:space="preserve">A minimum payment for a parking period of 10 minutes </w:t>
            </w:r>
            <w:r w:rsidR="007E1A8F" w:rsidRPr="0068465F">
              <w:rPr>
                <w:rFonts w:ascii="Arial" w:hAnsi="Arial" w:cs="Arial"/>
              </w:rPr>
              <w:t xml:space="preserve">in the relevant zone </w:t>
            </w:r>
            <w:r w:rsidRPr="0068465F">
              <w:rPr>
                <w:rFonts w:ascii="Arial" w:hAnsi="Arial" w:cs="Arial"/>
              </w:rPr>
              <w:t>is required when using Parking Tag or Retail Parking to pay for on-</w:t>
            </w:r>
            <w:r w:rsidR="00447736">
              <w:rPr>
                <w:rFonts w:ascii="Arial" w:hAnsi="Arial" w:cs="Arial"/>
              </w:rPr>
              <w:t>road</w:t>
            </w:r>
            <w:r w:rsidRPr="0068465F">
              <w:rPr>
                <w:rFonts w:ascii="Arial" w:hAnsi="Arial" w:cs="Arial"/>
              </w:rPr>
              <w:t xml:space="preserve"> parking.</w:t>
            </w:r>
          </w:p>
          <w:p w:rsidR="007045A5" w:rsidRPr="0068465F" w:rsidRDefault="007045A5">
            <w:pPr>
              <w:ind w:right="29"/>
              <w:jc w:val="both"/>
              <w:rPr>
                <w:rFonts w:ascii="Arial" w:hAnsi="Arial" w:cs="Arial"/>
              </w:rPr>
            </w:pPr>
          </w:p>
        </w:tc>
      </w:tr>
      <w:tr w:rsidR="006D227C" w:rsidRPr="0068465F" w:rsidTr="008451DB">
        <w:trPr>
          <w:cantSplit/>
          <w:trHeight w:val="533"/>
        </w:trPr>
        <w:tc>
          <w:tcPr>
            <w:tcW w:w="1800" w:type="dxa"/>
          </w:tcPr>
          <w:p w:rsidR="006D227C" w:rsidRPr="0068465F" w:rsidRDefault="00E0781F">
            <w:pPr>
              <w:rPr>
                <w:rFonts w:ascii="Arial" w:hAnsi="Arial" w:cs="Arial"/>
              </w:rPr>
            </w:pPr>
            <w:r w:rsidRPr="0068465F">
              <w:rPr>
                <w:rFonts w:ascii="Arial" w:hAnsi="Arial" w:cs="Arial"/>
              </w:rPr>
              <w:t>Period of parking in paid parking area</w:t>
            </w:r>
          </w:p>
        </w:tc>
        <w:tc>
          <w:tcPr>
            <w:tcW w:w="907" w:type="dxa"/>
          </w:tcPr>
          <w:p w:rsidR="006D227C" w:rsidRPr="0068465F" w:rsidRDefault="006D227C">
            <w:pPr>
              <w:pStyle w:val="BodyText"/>
              <w:numPr>
                <w:ilvl w:val="0"/>
                <w:numId w:val="1"/>
              </w:numPr>
              <w:rPr>
                <w:rFonts w:ascii="Arial" w:hAnsi="Arial" w:cs="Arial"/>
                <w:b/>
                <w:bCs w:val="0"/>
                <w:sz w:val="22"/>
              </w:rPr>
            </w:pPr>
          </w:p>
        </w:tc>
        <w:tc>
          <w:tcPr>
            <w:tcW w:w="540" w:type="dxa"/>
            <w:gridSpan w:val="2"/>
          </w:tcPr>
          <w:p w:rsidR="006D227C" w:rsidRPr="0068465F" w:rsidRDefault="006D227C">
            <w:pPr>
              <w:pStyle w:val="Footer"/>
              <w:tabs>
                <w:tab w:val="clear" w:pos="4153"/>
                <w:tab w:val="clear" w:pos="8306"/>
              </w:tabs>
              <w:rPr>
                <w:rFonts w:ascii="Arial" w:hAnsi="Arial" w:cs="Arial"/>
                <w:sz w:val="22"/>
              </w:rPr>
            </w:pPr>
          </w:p>
        </w:tc>
        <w:tc>
          <w:tcPr>
            <w:tcW w:w="540" w:type="dxa"/>
            <w:gridSpan w:val="2"/>
          </w:tcPr>
          <w:p w:rsidR="006D227C" w:rsidRPr="0068465F" w:rsidRDefault="006D227C">
            <w:pPr>
              <w:pStyle w:val="Footer"/>
              <w:tabs>
                <w:tab w:val="clear" w:pos="4153"/>
                <w:tab w:val="clear" w:pos="8306"/>
              </w:tabs>
              <w:rPr>
                <w:rFonts w:ascii="Arial" w:hAnsi="Arial" w:cs="Arial"/>
                <w:sz w:val="22"/>
              </w:rPr>
            </w:pPr>
          </w:p>
        </w:tc>
        <w:tc>
          <w:tcPr>
            <w:tcW w:w="7380" w:type="dxa"/>
            <w:gridSpan w:val="3"/>
          </w:tcPr>
          <w:p w:rsidR="006D227C" w:rsidRPr="0068465F" w:rsidRDefault="007045A5">
            <w:pPr>
              <w:jc w:val="both"/>
              <w:rPr>
                <w:rFonts w:ascii="Arial" w:hAnsi="Arial" w:cs="Arial"/>
              </w:rPr>
            </w:pPr>
            <w:r w:rsidRPr="0068465F">
              <w:rPr>
                <w:rFonts w:ascii="Arial" w:hAnsi="Arial" w:cs="Arial"/>
              </w:rPr>
              <w:t>E</w:t>
            </w:r>
            <w:r w:rsidR="006D227C" w:rsidRPr="0068465F">
              <w:rPr>
                <w:rFonts w:ascii="Arial" w:hAnsi="Arial" w:cs="Arial"/>
              </w:rPr>
              <w:t>xcepting Car Club vehicles</w:t>
            </w:r>
            <w:r w:rsidR="00A04421" w:rsidRPr="0068465F">
              <w:rPr>
                <w:rFonts w:ascii="Arial" w:hAnsi="Arial" w:cs="Arial"/>
              </w:rPr>
              <w:t xml:space="preserve"> displaying a valid Car Club Vehicle permit and vehicles displaying a valid disabled persons parking permit</w:t>
            </w:r>
            <w:r w:rsidR="006D227C" w:rsidRPr="0068465F">
              <w:rPr>
                <w:rFonts w:ascii="Arial" w:hAnsi="Arial" w:cs="Arial"/>
              </w:rPr>
              <w:t>, a</w:t>
            </w:r>
            <w:r w:rsidR="00E0781F" w:rsidRPr="0068465F">
              <w:rPr>
                <w:rFonts w:ascii="Arial" w:hAnsi="Arial" w:cs="Arial"/>
              </w:rPr>
              <w:t xml:space="preserve"> vehicle parked in a paid parking area</w:t>
            </w:r>
            <w:r w:rsidR="006D227C" w:rsidRPr="0068465F">
              <w:rPr>
                <w:rFonts w:ascii="Arial" w:hAnsi="Arial" w:cs="Arial"/>
              </w:rPr>
              <w:t xml:space="preserve"> during operational hours shall not be so parked for a period longer than the maximum period for which parking is perm</w:t>
            </w:r>
            <w:r w:rsidR="00E0781F" w:rsidRPr="0068465F">
              <w:rPr>
                <w:rFonts w:ascii="Arial" w:hAnsi="Arial" w:cs="Arial"/>
              </w:rPr>
              <w:t>itted on that day in that paid parking area</w:t>
            </w:r>
            <w:r w:rsidR="006D227C" w:rsidRPr="0068465F">
              <w:rPr>
                <w:rFonts w:ascii="Arial" w:hAnsi="Arial" w:cs="Arial"/>
              </w:rPr>
              <w:t xml:space="preserve"> as indicated on the appropriate pay and display parking ticket machine located on the road in which the vehicle is parked or loc</w:t>
            </w:r>
            <w:r w:rsidR="00E0781F" w:rsidRPr="0068465F">
              <w:rPr>
                <w:rFonts w:ascii="Arial" w:hAnsi="Arial" w:cs="Arial"/>
              </w:rPr>
              <w:t xml:space="preserve">ated on an adjacent road </w:t>
            </w:r>
            <w:r w:rsidR="006D227C" w:rsidRPr="0068465F">
              <w:rPr>
                <w:rFonts w:ascii="Arial" w:hAnsi="Arial" w:cs="Arial"/>
              </w:rPr>
              <w:t>or</w:t>
            </w:r>
            <w:r w:rsidR="00E0781F" w:rsidRPr="0068465F">
              <w:rPr>
                <w:rFonts w:ascii="Arial" w:hAnsi="Arial" w:cs="Arial"/>
              </w:rPr>
              <w:t xml:space="preserve"> where indicated by a sign.</w:t>
            </w:r>
          </w:p>
          <w:p w:rsidR="006D227C" w:rsidRPr="0068465F" w:rsidRDefault="006D227C">
            <w:pPr>
              <w:rPr>
                <w:rFonts w:ascii="Arial" w:hAnsi="Arial" w:cs="Arial"/>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r w:rsidRPr="0068465F">
              <w:rPr>
                <w:rFonts w:ascii="Arial" w:hAnsi="Arial" w:cs="Arial"/>
                <w:bCs w:val="0"/>
              </w:rPr>
              <w:lastRenderedPageBreak/>
              <w:t>Suspension of paid parking controls on specified days</w:t>
            </w:r>
          </w:p>
        </w:tc>
        <w:tc>
          <w:tcPr>
            <w:tcW w:w="907" w:type="dxa"/>
          </w:tcPr>
          <w:p w:rsidR="006D227C" w:rsidRPr="0068465F" w:rsidRDefault="006D227C">
            <w:pPr>
              <w:pStyle w:val="Header"/>
              <w:numPr>
                <w:ilvl w:val="0"/>
                <w:numId w:val="1"/>
              </w:numPr>
              <w:tabs>
                <w:tab w:val="clear" w:pos="4153"/>
                <w:tab w:val="clear" w:pos="8306"/>
              </w:tabs>
              <w:rPr>
                <w:rFonts w:ascii="Arial" w:hAnsi="Arial" w:cs="Arial"/>
                <w:b/>
                <w:bCs/>
                <w:sz w:val="22"/>
              </w:rPr>
            </w:pPr>
          </w:p>
        </w:tc>
        <w:tc>
          <w:tcPr>
            <w:tcW w:w="540" w:type="dxa"/>
            <w:gridSpan w:val="2"/>
          </w:tcPr>
          <w:p w:rsidR="006D227C" w:rsidRPr="0068465F" w:rsidRDefault="006D227C">
            <w:pPr>
              <w:pStyle w:val="Header"/>
              <w:tabs>
                <w:tab w:val="clear" w:pos="4153"/>
                <w:tab w:val="clear" w:pos="8306"/>
              </w:tabs>
              <w:rPr>
                <w:rFonts w:ascii="Arial" w:hAnsi="Arial" w:cs="Arial"/>
                <w:sz w:val="22"/>
              </w:rPr>
            </w:pP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Header"/>
              <w:tabs>
                <w:tab w:val="clear" w:pos="4153"/>
                <w:tab w:val="clear" w:pos="8306"/>
              </w:tabs>
              <w:jc w:val="both"/>
              <w:rPr>
                <w:rFonts w:ascii="Arial" w:hAnsi="Arial" w:cs="Arial"/>
                <w:sz w:val="22"/>
              </w:rPr>
            </w:pPr>
            <w:r w:rsidRPr="0068465F">
              <w:rPr>
                <w:rFonts w:ascii="Arial" w:hAnsi="Arial" w:cs="Arial"/>
                <w:sz w:val="22"/>
              </w:rPr>
              <w:t>Paid parking contro</w:t>
            </w:r>
            <w:r w:rsidR="00E0781F" w:rsidRPr="0068465F">
              <w:rPr>
                <w:rFonts w:ascii="Arial" w:hAnsi="Arial" w:cs="Arial"/>
                <w:sz w:val="22"/>
              </w:rPr>
              <w:t>ls shall not apply in any paid parking area</w:t>
            </w:r>
            <w:r w:rsidRPr="0068465F">
              <w:rPr>
                <w:rFonts w:ascii="Arial" w:hAnsi="Arial" w:cs="Arial"/>
                <w:sz w:val="22"/>
              </w:rPr>
              <w:t xml:space="preserve"> on the following days:                                                                                                                                                                                                                              </w:t>
            </w:r>
          </w:p>
          <w:p w:rsidR="006D227C" w:rsidRPr="0068465F" w:rsidRDefault="006D227C">
            <w:pPr>
              <w:pStyle w:val="Header"/>
              <w:tabs>
                <w:tab w:val="clear" w:pos="4153"/>
                <w:tab w:val="clear" w:pos="8306"/>
              </w:tabs>
              <w:rPr>
                <w:rFonts w:ascii="Arial" w:hAnsi="Arial" w:cs="Arial"/>
                <w:sz w:val="22"/>
              </w:rPr>
            </w:pPr>
          </w:p>
          <w:p w:rsidR="006D227C" w:rsidRPr="0068465F" w:rsidRDefault="006D227C">
            <w:pPr>
              <w:tabs>
                <w:tab w:val="left" w:pos="3861"/>
              </w:tabs>
              <w:jc w:val="both"/>
              <w:rPr>
                <w:rFonts w:ascii="Arial" w:hAnsi="Arial" w:cs="Arial"/>
              </w:rPr>
            </w:pPr>
            <w:r w:rsidRPr="0068465F">
              <w:rPr>
                <w:rFonts w:ascii="Arial" w:hAnsi="Arial" w:cs="Arial"/>
              </w:rPr>
              <w:t>New Year’s Day</w:t>
            </w:r>
            <w:r w:rsidRPr="0068465F">
              <w:rPr>
                <w:rFonts w:ascii="Arial" w:hAnsi="Arial" w:cs="Arial"/>
              </w:rPr>
              <w:tab/>
              <w:t>1</w:t>
            </w:r>
            <w:r w:rsidRPr="0068465F">
              <w:rPr>
                <w:rFonts w:ascii="Arial" w:hAnsi="Arial" w:cs="Arial"/>
                <w:vertAlign w:val="superscript"/>
              </w:rPr>
              <w:t>st</w:t>
            </w:r>
            <w:r w:rsidRPr="0068465F">
              <w:rPr>
                <w:rFonts w:ascii="Arial" w:hAnsi="Arial" w:cs="Arial"/>
              </w:rPr>
              <w:t xml:space="preserve"> January </w:t>
            </w:r>
          </w:p>
          <w:p w:rsidR="006D227C" w:rsidRPr="0068465F" w:rsidRDefault="006D227C">
            <w:pPr>
              <w:tabs>
                <w:tab w:val="left" w:pos="3861"/>
                <w:tab w:val="right" w:pos="6840"/>
              </w:tabs>
              <w:jc w:val="both"/>
              <w:rPr>
                <w:rFonts w:ascii="Arial" w:hAnsi="Arial" w:cs="Arial"/>
              </w:rPr>
            </w:pPr>
            <w:r w:rsidRPr="0068465F">
              <w:rPr>
                <w:rFonts w:ascii="Arial" w:hAnsi="Arial" w:cs="Arial"/>
              </w:rPr>
              <w:t>St. Patrick’s Day</w:t>
            </w:r>
            <w:r w:rsidRPr="0068465F">
              <w:rPr>
                <w:rFonts w:ascii="Arial" w:hAnsi="Arial" w:cs="Arial"/>
              </w:rPr>
              <w:tab/>
              <w:t>17</w:t>
            </w:r>
            <w:r w:rsidRPr="0068465F">
              <w:rPr>
                <w:rFonts w:ascii="Arial" w:hAnsi="Arial" w:cs="Arial"/>
                <w:vertAlign w:val="superscript"/>
              </w:rPr>
              <w:t>th</w:t>
            </w:r>
            <w:r w:rsidRPr="0068465F">
              <w:rPr>
                <w:rFonts w:ascii="Arial" w:hAnsi="Arial" w:cs="Arial"/>
              </w:rPr>
              <w:t xml:space="preserve"> March</w:t>
            </w:r>
          </w:p>
          <w:p w:rsidR="006D227C" w:rsidRPr="0068465F" w:rsidRDefault="006D227C">
            <w:pPr>
              <w:tabs>
                <w:tab w:val="left" w:pos="3861"/>
                <w:tab w:val="right" w:pos="6840"/>
              </w:tabs>
              <w:jc w:val="both"/>
              <w:rPr>
                <w:rFonts w:ascii="Arial" w:hAnsi="Arial" w:cs="Arial"/>
              </w:rPr>
            </w:pPr>
            <w:r w:rsidRPr="0068465F">
              <w:rPr>
                <w:rFonts w:ascii="Arial" w:hAnsi="Arial" w:cs="Arial"/>
              </w:rPr>
              <w:t>Easter Sunday                                        Variable</w:t>
            </w:r>
          </w:p>
          <w:p w:rsidR="006D227C" w:rsidRPr="0068465F" w:rsidRDefault="006D227C">
            <w:pPr>
              <w:tabs>
                <w:tab w:val="left" w:pos="3861"/>
                <w:tab w:val="right" w:pos="6840"/>
              </w:tabs>
              <w:jc w:val="both"/>
              <w:rPr>
                <w:rFonts w:ascii="Arial" w:hAnsi="Arial" w:cs="Arial"/>
              </w:rPr>
            </w:pPr>
            <w:r w:rsidRPr="0068465F">
              <w:rPr>
                <w:rFonts w:ascii="Arial" w:hAnsi="Arial" w:cs="Arial"/>
              </w:rPr>
              <w:t>Easter Monday</w:t>
            </w:r>
            <w:r w:rsidRPr="0068465F">
              <w:rPr>
                <w:rFonts w:ascii="Arial" w:hAnsi="Arial" w:cs="Arial"/>
              </w:rPr>
              <w:tab/>
              <w:t>Variable</w:t>
            </w:r>
          </w:p>
          <w:p w:rsidR="006D227C" w:rsidRPr="0068465F" w:rsidRDefault="006D227C">
            <w:pPr>
              <w:tabs>
                <w:tab w:val="left" w:pos="3861"/>
                <w:tab w:val="right" w:pos="6840"/>
              </w:tabs>
              <w:jc w:val="both"/>
              <w:rPr>
                <w:rFonts w:ascii="Arial" w:hAnsi="Arial" w:cs="Arial"/>
              </w:rPr>
            </w:pPr>
            <w:r w:rsidRPr="0068465F">
              <w:rPr>
                <w:rFonts w:ascii="Arial" w:hAnsi="Arial" w:cs="Arial"/>
              </w:rPr>
              <w:t>May Public Holiday</w:t>
            </w:r>
            <w:r w:rsidRPr="0068465F">
              <w:rPr>
                <w:rFonts w:ascii="Arial" w:hAnsi="Arial" w:cs="Arial"/>
              </w:rPr>
              <w:tab/>
              <w:t>First Monday in May</w:t>
            </w:r>
          </w:p>
          <w:p w:rsidR="006D227C" w:rsidRPr="0068465F" w:rsidRDefault="006D227C">
            <w:pPr>
              <w:tabs>
                <w:tab w:val="left" w:pos="3861"/>
                <w:tab w:val="right" w:pos="6840"/>
              </w:tabs>
              <w:jc w:val="both"/>
              <w:rPr>
                <w:rFonts w:ascii="Arial" w:hAnsi="Arial" w:cs="Arial"/>
              </w:rPr>
            </w:pPr>
            <w:r w:rsidRPr="0068465F">
              <w:rPr>
                <w:rFonts w:ascii="Arial" w:hAnsi="Arial" w:cs="Arial"/>
              </w:rPr>
              <w:t>June Public holiday</w:t>
            </w:r>
            <w:r w:rsidRPr="0068465F">
              <w:rPr>
                <w:rFonts w:ascii="Arial" w:hAnsi="Arial" w:cs="Arial"/>
              </w:rPr>
              <w:tab/>
              <w:t>First Monday in June</w:t>
            </w:r>
          </w:p>
          <w:p w:rsidR="006D227C" w:rsidRPr="0068465F" w:rsidRDefault="006D227C">
            <w:pPr>
              <w:tabs>
                <w:tab w:val="left" w:pos="3861"/>
                <w:tab w:val="right" w:pos="6840"/>
              </w:tabs>
              <w:jc w:val="both"/>
              <w:rPr>
                <w:rFonts w:ascii="Arial" w:hAnsi="Arial" w:cs="Arial"/>
              </w:rPr>
            </w:pPr>
            <w:r w:rsidRPr="0068465F">
              <w:rPr>
                <w:rFonts w:ascii="Arial" w:hAnsi="Arial" w:cs="Arial"/>
              </w:rPr>
              <w:t>August Public holiday</w:t>
            </w:r>
            <w:r w:rsidRPr="0068465F">
              <w:rPr>
                <w:rFonts w:ascii="Arial" w:hAnsi="Arial" w:cs="Arial"/>
              </w:rPr>
              <w:tab/>
              <w:t>First Monday in August</w:t>
            </w:r>
          </w:p>
          <w:p w:rsidR="006D227C" w:rsidRPr="0068465F" w:rsidRDefault="006D227C">
            <w:pPr>
              <w:tabs>
                <w:tab w:val="left" w:pos="3861"/>
                <w:tab w:val="right" w:pos="6840"/>
              </w:tabs>
              <w:jc w:val="both"/>
              <w:rPr>
                <w:rFonts w:ascii="Arial" w:hAnsi="Arial" w:cs="Arial"/>
              </w:rPr>
            </w:pPr>
            <w:r w:rsidRPr="0068465F">
              <w:rPr>
                <w:rFonts w:ascii="Arial" w:hAnsi="Arial" w:cs="Arial"/>
              </w:rPr>
              <w:t>October Public Holiday</w:t>
            </w:r>
            <w:r w:rsidRPr="0068465F">
              <w:rPr>
                <w:rFonts w:ascii="Arial" w:hAnsi="Arial" w:cs="Arial"/>
              </w:rPr>
              <w:tab/>
              <w:t>Last Monday in October</w:t>
            </w:r>
          </w:p>
          <w:p w:rsidR="006D227C" w:rsidRPr="0068465F" w:rsidRDefault="006D227C">
            <w:pPr>
              <w:tabs>
                <w:tab w:val="left" w:pos="3861"/>
                <w:tab w:val="right" w:pos="6840"/>
              </w:tabs>
              <w:jc w:val="both"/>
              <w:rPr>
                <w:rFonts w:ascii="Arial" w:hAnsi="Arial" w:cs="Arial"/>
              </w:rPr>
            </w:pPr>
            <w:r w:rsidRPr="0068465F">
              <w:rPr>
                <w:rFonts w:ascii="Arial" w:hAnsi="Arial" w:cs="Arial"/>
              </w:rPr>
              <w:t xml:space="preserve">Christmas Day </w:t>
            </w:r>
            <w:r w:rsidRPr="0068465F">
              <w:rPr>
                <w:rFonts w:ascii="Arial" w:hAnsi="Arial" w:cs="Arial"/>
              </w:rPr>
              <w:tab/>
              <w:t>25</w:t>
            </w:r>
            <w:r w:rsidRPr="0068465F">
              <w:rPr>
                <w:rFonts w:ascii="Arial" w:hAnsi="Arial" w:cs="Arial"/>
                <w:vertAlign w:val="superscript"/>
              </w:rPr>
              <w:t>th</w:t>
            </w:r>
            <w:r w:rsidRPr="0068465F">
              <w:rPr>
                <w:rFonts w:ascii="Arial" w:hAnsi="Arial" w:cs="Arial"/>
              </w:rPr>
              <w:t xml:space="preserve"> December </w:t>
            </w:r>
          </w:p>
          <w:p w:rsidR="006D227C" w:rsidRPr="0068465F" w:rsidRDefault="006D227C">
            <w:pPr>
              <w:tabs>
                <w:tab w:val="left" w:pos="3861"/>
                <w:tab w:val="right" w:pos="6840"/>
              </w:tabs>
              <w:jc w:val="both"/>
              <w:rPr>
                <w:rFonts w:ascii="Arial" w:hAnsi="Arial" w:cs="Arial"/>
              </w:rPr>
            </w:pPr>
            <w:r w:rsidRPr="0068465F">
              <w:rPr>
                <w:rFonts w:ascii="Arial" w:hAnsi="Arial" w:cs="Arial"/>
              </w:rPr>
              <w:t xml:space="preserve">St. Stephen’s Day </w:t>
            </w:r>
            <w:r w:rsidRPr="0068465F">
              <w:rPr>
                <w:rFonts w:ascii="Arial" w:hAnsi="Arial" w:cs="Arial"/>
              </w:rPr>
              <w:tab/>
              <w:t>26</w:t>
            </w:r>
            <w:r w:rsidRPr="0068465F">
              <w:rPr>
                <w:rFonts w:ascii="Arial" w:hAnsi="Arial" w:cs="Arial"/>
                <w:vertAlign w:val="superscript"/>
              </w:rPr>
              <w:t>th</w:t>
            </w:r>
            <w:r w:rsidR="00071AB3" w:rsidRPr="0068465F">
              <w:rPr>
                <w:rFonts w:ascii="Arial" w:hAnsi="Arial" w:cs="Arial"/>
              </w:rPr>
              <w:t xml:space="preserve"> December.</w:t>
            </w:r>
          </w:p>
          <w:p w:rsidR="006D227C" w:rsidRPr="0068465F" w:rsidRDefault="006D227C">
            <w:pPr>
              <w:tabs>
                <w:tab w:val="left" w:pos="720"/>
                <w:tab w:val="left" w:pos="1980"/>
              </w:tabs>
              <w:rPr>
                <w:rFonts w:ascii="Arial" w:hAnsi="Arial" w:cs="Arial"/>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r w:rsidRPr="0068465F">
              <w:rPr>
                <w:rFonts w:ascii="Arial" w:hAnsi="Arial" w:cs="Arial"/>
                <w:bCs w:val="0"/>
              </w:rPr>
              <w:t xml:space="preserve">Motor cycles and pedal cycles </w:t>
            </w:r>
            <w:r w:rsidR="00E0781F" w:rsidRPr="0068465F">
              <w:rPr>
                <w:rFonts w:ascii="Arial" w:hAnsi="Arial" w:cs="Arial"/>
                <w:bCs w:val="0"/>
              </w:rPr>
              <w:t>prohibited from parking in paid parking areas</w:t>
            </w:r>
          </w:p>
          <w:p w:rsidR="006D227C" w:rsidRPr="0068465F" w:rsidRDefault="006D227C">
            <w:pPr>
              <w:rPr>
                <w:rFonts w:ascii="Arial" w:hAnsi="Arial" w:cs="Arial"/>
                <w:bCs w:val="0"/>
              </w:rPr>
            </w:pPr>
          </w:p>
        </w:tc>
        <w:tc>
          <w:tcPr>
            <w:tcW w:w="907" w:type="dxa"/>
          </w:tcPr>
          <w:p w:rsidR="006D227C" w:rsidRPr="0068465F" w:rsidRDefault="006D227C">
            <w:pPr>
              <w:pStyle w:val="Header"/>
              <w:numPr>
                <w:ilvl w:val="0"/>
                <w:numId w:val="1"/>
              </w:numPr>
              <w:tabs>
                <w:tab w:val="clear" w:pos="4153"/>
                <w:tab w:val="clear" w:pos="8306"/>
              </w:tabs>
              <w:rPr>
                <w:rFonts w:ascii="Arial" w:hAnsi="Arial" w:cs="Arial"/>
                <w:b/>
                <w:bCs/>
                <w:sz w:val="22"/>
              </w:rPr>
            </w:pPr>
          </w:p>
        </w:tc>
        <w:tc>
          <w:tcPr>
            <w:tcW w:w="540" w:type="dxa"/>
            <w:gridSpan w:val="2"/>
          </w:tcPr>
          <w:p w:rsidR="006D227C" w:rsidRPr="0068465F" w:rsidRDefault="006D227C">
            <w:pPr>
              <w:pStyle w:val="Header"/>
              <w:tabs>
                <w:tab w:val="clear" w:pos="4153"/>
                <w:tab w:val="clear" w:pos="8306"/>
              </w:tabs>
              <w:rPr>
                <w:rFonts w:ascii="Arial" w:hAnsi="Arial" w:cs="Arial"/>
                <w:sz w:val="22"/>
              </w:rPr>
            </w:pP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Header"/>
              <w:tabs>
                <w:tab w:val="clear" w:pos="4153"/>
                <w:tab w:val="clear" w:pos="8306"/>
              </w:tabs>
              <w:jc w:val="both"/>
              <w:rPr>
                <w:rFonts w:ascii="Arial" w:hAnsi="Arial" w:cs="Arial"/>
                <w:sz w:val="22"/>
              </w:rPr>
            </w:pPr>
            <w:r w:rsidRPr="0068465F">
              <w:rPr>
                <w:rFonts w:ascii="Arial" w:hAnsi="Arial" w:cs="Arial"/>
                <w:sz w:val="22"/>
              </w:rPr>
              <w:t>A motor cycle, with or without a sidecar, or a pedal cycle shall not be parked duri</w:t>
            </w:r>
            <w:r w:rsidR="00E0781F" w:rsidRPr="0068465F">
              <w:rPr>
                <w:rFonts w:ascii="Arial" w:hAnsi="Arial" w:cs="Arial"/>
                <w:sz w:val="22"/>
              </w:rPr>
              <w:t>ng operational hours in a paid parking area</w:t>
            </w:r>
            <w:r w:rsidRPr="0068465F">
              <w:rPr>
                <w:rFonts w:ascii="Arial" w:hAnsi="Arial" w:cs="Arial"/>
                <w:sz w:val="22"/>
              </w:rPr>
              <w:t>.</w:t>
            </w:r>
          </w:p>
          <w:p w:rsidR="006D227C" w:rsidRPr="0068465F" w:rsidRDefault="006D227C">
            <w:pPr>
              <w:pStyle w:val="Header"/>
              <w:tabs>
                <w:tab w:val="clear" w:pos="4153"/>
                <w:tab w:val="clear" w:pos="8306"/>
              </w:tabs>
              <w:jc w:val="both"/>
              <w:rPr>
                <w:rFonts w:ascii="Arial" w:hAnsi="Arial" w:cs="Arial"/>
                <w:sz w:val="22"/>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r w:rsidRPr="0068465F">
              <w:rPr>
                <w:rFonts w:ascii="Arial" w:hAnsi="Arial" w:cs="Arial"/>
                <w:bCs w:val="0"/>
              </w:rPr>
              <w:t>Suspension of pa</w:t>
            </w:r>
            <w:r w:rsidR="00E0781F" w:rsidRPr="0068465F">
              <w:rPr>
                <w:rFonts w:ascii="Arial" w:hAnsi="Arial" w:cs="Arial"/>
                <w:bCs w:val="0"/>
              </w:rPr>
              <w:t>y and display machines or paid parking bay</w:t>
            </w:r>
            <w:r w:rsidRPr="0068465F">
              <w:rPr>
                <w:rFonts w:ascii="Arial" w:hAnsi="Arial" w:cs="Arial"/>
                <w:bCs w:val="0"/>
              </w:rPr>
              <w:t>s</w:t>
            </w:r>
          </w:p>
        </w:tc>
        <w:tc>
          <w:tcPr>
            <w:tcW w:w="907" w:type="dxa"/>
          </w:tcPr>
          <w:p w:rsidR="006D227C" w:rsidRPr="0068465F" w:rsidRDefault="006D227C">
            <w:pPr>
              <w:pStyle w:val="Header"/>
              <w:numPr>
                <w:ilvl w:val="0"/>
                <w:numId w:val="1"/>
              </w:numPr>
              <w:tabs>
                <w:tab w:val="clear" w:pos="4153"/>
                <w:tab w:val="clear" w:pos="8306"/>
              </w:tabs>
              <w:rPr>
                <w:rFonts w:ascii="Arial" w:hAnsi="Arial" w:cs="Arial"/>
                <w:b/>
                <w:bCs/>
                <w:sz w:val="22"/>
              </w:rPr>
            </w:pPr>
          </w:p>
        </w:tc>
        <w:tc>
          <w:tcPr>
            <w:tcW w:w="540" w:type="dxa"/>
            <w:gridSpan w:val="2"/>
          </w:tcPr>
          <w:p w:rsidR="006D227C" w:rsidRPr="0068465F" w:rsidRDefault="006D227C">
            <w:pPr>
              <w:pStyle w:val="Header"/>
              <w:tabs>
                <w:tab w:val="clear" w:pos="4153"/>
                <w:tab w:val="clear" w:pos="8306"/>
              </w:tabs>
              <w:rPr>
                <w:rFonts w:ascii="Arial" w:hAnsi="Arial" w:cs="Arial"/>
                <w:sz w:val="22"/>
              </w:rPr>
            </w:pPr>
            <w:r w:rsidRPr="0068465F">
              <w:rPr>
                <w:rFonts w:ascii="Arial" w:hAnsi="Arial" w:cs="Arial"/>
                <w:sz w:val="22"/>
              </w:rPr>
              <w:t>(1)</w:t>
            </w: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rsidP="00E0781F">
            <w:pPr>
              <w:pStyle w:val="Header"/>
              <w:tabs>
                <w:tab w:val="clear" w:pos="4153"/>
                <w:tab w:val="clear" w:pos="8306"/>
              </w:tabs>
              <w:jc w:val="both"/>
              <w:rPr>
                <w:rFonts w:ascii="Arial" w:hAnsi="Arial" w:cs="Arial"/>
                <w:sz w:val="22"/>
              </w:rPr>
            </w:pPr>
            <w:r w:rsidRPr="0068465F">
              <w:rPr>
                <w:rFonts w:ascii="Arial" w:hAnsi="Arial" w:cs="Arial"/>
                <w:sz w:val="22"/>
              </w:rPr>
              <w:t xml:space="preserve">The Council or its agents may suspend from operation a pay and display parking ticket machine or a </w:t>
            </w:r>
            <w:r w:rsidR="00E0781F" w:rsidRPr="0068465F">
              <w:rPr>
                <w:rFonts w:ascii="Arial" w:hAnsi="Arial" w:cs="Arial"/>
                <w:sz w:val="22"/>
              </w:rPr>
              <w:t>paid parking bay</w:t>
            </w:r>
            <w:r w:rsidRPr="0068465F">
              <w:rPr>
                <w:rFonts w:ascii="Arial" w:hAnsi="Arial" w:cs="Arial"/>
                <w:sz w:val="22"/>
              </w:rPr>
              <w:t xml:space="preserve"> in a </w:t>
            </w:r>
            <w:r w:rsidR="00E0781F" w:rsidRPr="0068465F">
              <w:rPr>
                <w:rFonts w:ascii="Arial" w:hAnsi="Arial" w:cs="Arial"/>
                <w:sz w:val="22"/>
              </w:rPr>
              <w:t>paid</w:t>
            </w:r>
            <w:r w:rsidRPr="0068465F">
              <w:rPr>
                <w:rFonts w:ascii="Arial" w:hAnsi="Arial" w:cs="Arial"/>
                <w:sz w:val="22"/>
              </w:rPr>
              <w:t xml:space="preserve"> parking area.  The suspension shall be subject to any conditions, which may be specified in writing by the Council, inc</w:t>
            </w:r>
            <w:r w:rsidR="00E0781F" w:rsidRPr="0068465F">
              <w:rPr>
                <w:rFonts w:ascii="Arial" w:hAnsi="Arial" w:cs="Arial"/>
                <w:sz w:val="22"/>
              </w:rPr>
              <w:t>luding the payment of a fee</w:t>
            </w:r>
            <w:r w:rsidRPr="0068465F">
              <w:rPr>
                <w:rFonts w:ascii="Arial" w:hAnsi="Arial" w:cs="Arial"/>
                <w:sz w:val="22"/>
              </w:rPr>
              <w:t xml:space="preserve"> by the person requesting the suspension.</w:t>
            </w:r>
          </w:p>
          <w:p w:rsidR="00071AB3" w:rsidRPr="0068465F" w:rsidRDefault="00071AB3" w:rsidP="00E0781F">
            <w:pPr>
              <w:pStyle w:val="Header"/>
              <w:tabs>
                <w:tab w:val="clear" w:pos="4153"/>
                <w:tab w:val="clear" w:pos="8306"/>
              </w:tabs>
              <w:jc w:val="both"/>
              <w:rPr>
                <w:rFonts w:ascii="Arial" w:hAnsi="Arial" w:cs="Arial"/>
                <w:sz w:val="22"/>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p>
        </w:tc>
        <w:tc>
          <w:tcPr>
            <w:tcW w:w="907" w:type="dxa"/>
          </w:tcPr>
          <w:p w:rsidR="006D227C" w:rsidRPr="0068465F" w:rsidRDefault="006D227C">
            <w:pPr>
              <w:pStyle w:val="Header"/>
              <w:tabs>
                <w:tab w:val="clear" w:pos="4153"/>
                <w:tab w:val="clear" w:pos="8306"/>
              </w:tabs>
              <w:rPr>
                <w:rFonts w:ascii="Arial" w:hAnsi="Arial" w:cs="Arial"/>
                <w:b/>
                <w:bCs/>
                <w:sz w:val="22"/>
              </w:rPr>
            </w:pPr>
          </w:p>
        </w:tc>
        <w:tc>
          <w:tcPr>
            <w:tcW w:w="540" w:type="dxa"/>
            <w:gridSpan w:val="2"/>
          </w:tcPr>
          <w:p w:rsidR="006D227C" w:rsidRPr="0068465F" w:rsidRDefault="006D227C" w:rsidP="00D975A4">
            <w:pPr>
              <w:pStyle w:val="Header"/>
              <w:tabs>
                <w:tab w:val="clear" w:pos="4153"/>
                <w:tab w:val="clear" w:pos="8306"/>
              </w:tabs>
              <w:rPr>
                <w:rFonts w:ascii="Arial" w:hAnsi="Arial" w:cs="Arial"/>
                <w:sz w:val="22"/>
              </w:rPr>
            </w:pPr>
            <w:r w:rsidRPr="0068465F">
              <w:rPr>
                <w:rFonts w:ascii="Arial" w:hAnsi="Arial" w:cs="Arial"/>
                <w:sz w:val="22"/>
              </w:rPr>
              <w:t>(2)</w:t>
            </w: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BodyText3"/>
              <w:rPr>
                <w:rFonts w:ascii="Arial" w:hAnsi="Arial" w:cs="Arial"/>
                <w:sz w:val="22"/>
              </w:rPr>
            </w:pPr>
            <w:r w:rsidRPr="0068465F">
              <w:rPr>
                <w:rFonts w:ascii="Arial" w:hAnsi="Arial" w:cs="Arial"/>
                <w:sz w:val="22"/>
              </w:rPr>
              <w:t>The suspension of a pay and display parki</w:t>
            </w:r>
            <w:r w:rsidR="00E0781F" w:rsidRPr="0068465F">
              <w:rPr>
                <w:rFonts w:ascii="Arial" w:hAnsi="Arial" w:cs="Arial"/>
                <w:sz w:val="22"/>
              </w:rPr>
              <w:t>ng ticket machine or a paid parking bay</w:t>
            </w:r>
            <w:r w:rsidRPr="0068465F">
              <w:rPr>
                <w:rFonts w:ascii="Arial" w:hAnsi="Arial" w:cs="Arial"/>
                <w:sz w:val="22"/>
              </w:rPr>
              <w:t xml:space="preserve"> shall be indicated by the placing thereon of a sign or other device clearly indicating that it is non-operational or by the temporary removal of the pay and display parking ticket machine and the erection of a sign indicating that the parking of vehic</w:t>
            </w:r>
            <w:r w:rsidR="00E0781F" w:rsidRPr="0068465F">
              <w:rPr>
                <w:rFonts w:ascii="Arial" w:hAnsi="Arial" w:cs="Arial"/>
                <w:sz w:val="22"/>
              </w:rPr>
              <w:t xml:space="preserve">les is prohibited in the paid </w:t>
            </w:r>
            <w:r w:rsidRPr="0068465F">
              <w:rPr>
                <w:rFonts w:ascii="Arial" w:hAnsi="Arial" w:cs="Arial"/>
                <w:sz w:val="22"/>
              </w:rPr>
              <w:t xml:space="preserve">parking </w:t>
            </w:r>
            <w:r w:rsidR="00E0781F" w:rsidRPr="0068465F">
              <w:rPr>
                <w:rFonts w:ascii="Arial" w:hAnsi="Arial" w:cs="Arial"/>
                <w:sz w:val="22"/>
              </w:rPr>
              <w:t>bay</w:t>
            </w:r>
            <w:r w:rsidRPr="0068465F">
              <w:rPr>
                <w:rFonts w:ascii="Arial" w:hAnsi="Arial" w:cs="Arial"/>
                <w:sz w:val="22"/>
              </w:rPr>
              <w:t>.</w:t>
            </w:r>
          </w:p>
          <w:p w:rsidR="006D227C" w:rsidRPr="0068465F" w:rsidRDefault="006D227C">
            <w:pPr>
              <w:pStyle w:val="Header"/>
              <w:tabs>
                <w:tab w:val="clear" w:pos="4153"/>
                <w:tab w:val="clear" w:pos="8306"/>
              </w:tabs>
              <w:jc w:val="both"/>
              <w:rPr>
                <w:rFonts w:ascii="Arial" w:hAnsi="Arial" w:cs="Arial"/>
                <w:sz w:val="22"/>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p>
        </w:tc>
        <w:tc>
          <w:tcPr>
            <w:tcW w:w="907" w:type="dxa"/>
          </w:tcPr>
          <w:p w:rsidR="006D227C" w:rsidRPr="0068465F" w:rsidRDefault="006D227C">
            <w:pPr>
              <w:pStyle w:val="Header"/>
              <w:tabs>
                <w:tab w:val="clear" w:pos="4153"/>
                <w:tab w:val="clear" w:pos="8306"/>
              </w:tabs>
              <w:rPr>
                <w:rFonts w:ascii="Arial" w:hAnsi="Arial" w:cs="Arial"/>
                <w:b/>
                <w:bCs/>
                <w:sz w:val="22"/>
              </w:rPr>
            </w:pPr>
          </w:p>
        </w:tc>
        <w:tc>
          <w:tcPr>
            <w:tcW w:w="540" w:type="dxa"/>
            <w:gridSpan w:val="2"/>
          </w:tcPr>
          <w:p w:rsidR="006D227C" w:rsidRPr="0068465F" w:rsidRDefault="006D227C" w:rsidP="00D975A4">
            <w:pPr>
              <w:pStyle w:val="Header"/>
              <w:tabs>
                <w:tab w:val="clear" w:pos="4153"/>
                <w:tab w:val="clear" w:pos="8306"/>
              </w:tabs>
              <w:rPr>
                <w:rFonts w:ascii="Arial" w:hAnsi="Arial" w:cs="Arial"/>
                <w:sz w:val="22"/>
              </w:rPr>
            </w:pPr>
            <w:r w:rsidRPr="0068465F">
              <w:rPr>
                <w:rFonts w:ascii="Arial" w:hAnsi="Arial" w:cs="Arial"/>
                <w:sz w:val="22"/>
              </w:rPr>
              <w:t>(3)</w:t>
            </w: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Header"/>
              <w:tabs>
                <w:tab w:val="clear" w:pos="4153"/>
                <w:tab w:val="clear" w:pos="8306"/>
              </w:tabs>
              <w:jc w:val="both"/>
              <w:rPr>
                <w:rFonts w:ascii="Arial" w:hAnsi="Arial" w:cs="Arial"/>
                <w:sz w:val="22"/>
              </w:rPr>
            </w:pPr>
            <w:r w:rsidRPr="0068465F">
              <w:rPr>
                <w:rFonts w:ascii="Arial" w:hAnsi="Arial" w:cs="Arial"/>
                <w:sz w:val="22"/>
              </w:rPr>
              <w:t>It shall be an offence to breach a condition specified in writing by the Council when a pay and display ti</w:t>
            </w:r>
            <w:r w:rsidR="00E5121C" w:rsidRPr="0068465F">
              <w:rPr>
                <w:rFonts w:ascii="Arial" w:hAnsi="Arial" w:cs="Arial"/>
                <w:sz w:val="22"/>
              </w:rPr>
              <w:t>cket parking machine or a paid parking bay</w:t>
            </w:r>
            <w:r w:rsidRPr="0068465F">
              <w:rPr>
                <w:rFonts w:ascii="Arial" w:hAnsi="Arial" w:cs="Arial"/>
                <w:sz w:val="22"/>
              </w:rPr>
              <w:t xml:space="preserve"> is being suspended. In the event of vehicles being parked in contravention of these conditions they shall be deemed to be unlawfully parked for the p</w:t>
            </w:r>
            <w:r w:rsidR="00E5121C" w:rsidRPr="0068465F">
              <w:rPr>
                <w:rFonts w:ascii="Arial" w:hAnsi="Arial" w:cs="Arial"/>
                <w:sz w:val="22"/>
              </w:rPr>
              <w:t>urposes of the Road Traffic Act</w:t>
            </w:r>
            <w:r w:rsidRPr="0068465F">
              <w:rPr>
                <w:rFonts w:ascii="Arial" w:hAnsi="Arial" w:cs="Arial"/>
                <w:sz w:val="22"/>
              </w:rPr>
              <w:t xml:space="preserve"> and any Regulations made thereunder.</w:t>
            </w:r>
          </w:p>
          <w:p w:rsidR="006D227C" w:rsidRPr="0068465F" w:rsidRDefault="006D227C">
            <w:pPr>
              <w:pStyle w:val="Header"/>
              <w:tabs>
                <w:tab w:val="clear" w:pos="4153"/>
                <w:tab w:val="clear" w:pos="8306"/>
              </w:tabs>
              <w:jc w:val="both"/>
              <w:rPr>
                <w:rFonts w:ascii="Arial" w:hAnsi="Arial" w:cs="Arial"/>
                <w:sz w:val="22"/>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r w:rsidRPr="0068465F">
              <w:rPr>
                <w:rFonts w:ascii="Arial" w:hAnsi="Arial" w:cs="Arial"/>
                <w:bCs w:val="0"/>
              </w:rPr>
              <w:t>Interference</w:t>
            </w:r>
          </w:p>
        </w:tc>
        <w:tc>
          <w:tcPr>
            <w:tcW w:w="907" w:type="dxa"/>
          </w:tcPr>
          <w:p w:rsidR="006D227C" w:rsidRPr="0068465F" w:rsidRDefault="006D227C">
            <w:pPr>
              <w:pStyle w:val="Header"/>
              <w:numPr>
                <w:ilvl w:val="0"/>
                <w:numId w:val="1"/>
              </w:numPr>
              <w:tabs>
                <w:tab w:val="clear" w:pos="4153"/>
                <w:tab w:val="clear" w:pos="8306"/>
              </w:tabs>
              <w:rPr>
                <w:rFonts w:ascii="Arial" w:hAnsi="Arial" w:cs="Arial"/>
                <w:b/>
                <w:bCs/>
                <w:sz w:val="22"/>
              </w:rPr>
            </w:pPr>
          </w:p>
        </w:tc>
        <w:tc>
          <w:tcPr>
            <w:tcW w:w="540" w:type="dxa"/>
            <w:gridSpan w:val="2"/>
          </w:tcPr>
          <w:p w:rsidR="006D227C" w:rsidRPr="0068465F" w:rsidRDefault="006D227C">
            <w:pPr>
              <w:pStyle w:val="Header"/>
              <w:tabs>
                <w:tab w:val="clear" w:pos="4153"/>
                <w:tab w:val="clear" w:pos="8306"/>
              </w:tabs>
              <w:rPr>
                <w:rFonts w:ascii="Arial" w:hAnsi="Arial" w:cs="Arial"/>
                <w:sz w:val="22"/>
              </w:rPr>
            </w:pPr>
            <w:r w:rsidRPr="0068465F">
              <w:rPr>
                <w:rFonts w:ascii="Arial" w:hAnsi="Arial" w:cs="Arial"/>
                <w:sz w:val="22"/>
              </w:rPr>
              <w:t>(1)</w:t>
            </w:r>
          </w:p>
          <w:p w:rsidR="002E6EB9" w:rsidRPr="0068465F" w:rsidRDefault="002E6EB9">
            <w:pPr>
              <w:pStyle w:val="Header"/>
              <w:tabs>
                <w:tab w:val="clear" w:pos="4153"/>
                <w:tab w:val="clear" w:pos="8306"/>
              </w:tabs>
              <w:rPr>
                <w:rFonts w:ascii="Arial" w:hAnsi="Arial" w:cs="Arial"/>
                <w:sz w:val="22"/>
              </w:rPr>
            </w:pPr>
          </w:p>
          <w:p w:rsidR="002E6EB9" w:rsidRPr="0068465F" w:rsidRDefault="002E6EB9">
            <w:pPr>
              <w:pStyle w:val="Header"/>
              <w:tabs>
                <w:tab w:val="clear" w:pos="4153"/>
                <w:tab w:val="clear" w:pos="8306"/>
              </w:tabs>
              <w:rPr>
                <w:rFonts w:ascii="Arial" w:hAnsi="Arial" w:cs="Arial"/>
                <w:sz w:val="22"/>
              </w:rPr>
            </w:pPr>
          </w:p>
          <w:p w:rsidR="002E6EB9" w:rsidRPr="0068465F" w:rsidRDefault="002E6EB9">
            <w:pPr>
              <w:pStyle w:val="Header"/>
              <w:tabs>
                <w:tab w:val="clear" w:pos="4153"/>
                <w:tab w:val="clear" w:pos="8306"/>
              </w:tabs>
              <w:rPr>
                <w:rFonts w:ascii="Arial" w:hAnsi="Arial" w:cs="Arial"/>
                <w:sz w:val="22"/>
              </w:rPr>
            </w:pPr>
          </w:p>
          <w:p w:rsidR="002E6EB9" w:rsidRPr="0068465F" w:rsidRDefault="002E6EB9">
            <w:pPr>
              <w:pStyle w:val="Header"/>
              <w:tabs>
                <w:tab w:val="clear" w:pos="4153"/>
                <w:tab w:val="clear" w:pos="8306"/>
              </w:tabs>
              <w:rPr>
                <w:rFonts w:ascii="Arial" w:hAnsi="Arial" w:cs="Arial"/>
                <w:sz w:val="22"/>
              </w:rPr>
            </w:pPr>
          </w:p>
          <w:p w:rsidR="002E6EB9" w:rsidRPr="0068465F" w:rsidRDefault="002E6EB9">
            <w:pPr>
              <w:pStyle w:val="Header"/>
              <w:tabs>
                <w:tab w:val="clear" w:pos="4153"/>
                <w:tab w:val="clear" w:pos="8306"/>
              </w:tabs>
              <w:rPr>
                <w:rFonts w:ascii="Arial" w:hAnsi="Arial" w:cs="Arial"/>
                <w:sz w:val="22"/>
              </w:rPr>
            </w:pPr>
          </w:p>
          <w:p w:rsidR="002E6EB9" w:rsidRPr="0068465F" w:rsidRDefault="002E6EB9">
            <w:pPr>
              <w:pStyle w:val="Header"/>
              <w:tabs>
                <w:tab w:val="clear" w:pos="4153"/>
                <w:tab w:val="clear" w:pos="8306"/>
              </w:tabs>
              <w:rPr>
                <w:rFonts w:ascii="Arial" w:hAnsi="Arial" w:cs="Arial"/>
                <w:sz w:val="22"/>
              </w:rPr>
            </w:pPr>
            <w:r w:rsidRPr="0068465F">
              <w:rPr>
                <w:rFonts w:ascii="Arial" w:hAnsi="Arial" w:cs="Arial"/>
                <w:sz w:val="22"/>
              </w:rPr>
              <w:t>(2)</w:t>
            </w:r>
          </w:p>
          <w:p w:rsidR="002E6EB9" w:rsidRPr="0068465F" w:rsidRDefault="002E6EB9">
            <w:pPr>
              <w:pStyle w:val="Header"/>
              <w:tabs>
                <w:tab w:val="clear" w:pos="4153"/>
                <w:tab w:val="clear" w:pos="8306"/>
              </w:tabs>
              <w:rPr>
                <w:rFonts w:ascii="Arial" w:hAnsi="Arial" w:cs="Arial"/>
                <w:sz w:val="22"/>
              </w:rPr>
            </w:pP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BodyText3"/>
              <w:rPr>
                <w:rFonts w:ascii="Arial" w:hAnsi="Arial" w:cs="Arial"/>
                <w:sz w:val="22"/>
              </w:rPr>
            </w:pPr>
            <w:r w:rsidRPr="0068465F">
              <w:rPr>
                <w:rFonts w:ascii="Arial" w:hAnsi="Arial" w:cs="Arial"/>
                <w:sz w:val="22"/>
              </w:rPr>
              <w:t xml:space="preserve">No person shall insert any coin, article, or object, other than </w:t>
            </w:r>
            <w:r w:rsidR="00E5121C" w:rsidRPr="0068465F">
              <w:rPr>
                <w:rFonts w:ascii="Arial" w:hAnsi="Arial" w:cs="Arial"/>
                <w:sz w:val="22"/>
              </w:rPr>
              <w:t xml:space="preserve">the coins specified or </w:t>
            </w:r>
            <w:r w:rsidRPr="0068465F">
              <w:rPr>
                <w:rFonts w:ascii="Arial" w:hAnsi="Arial" w:cs="Arial"/>
                <w:sz w:val="22"/>
              </w:rPr>
              <w:t>a pay</w:t>
            </w:r>
            <w:r w:rsidR="00E5121C" w:rsidRPr="0068465F">
              <w:rPr>
                <w:rFonts w:ascii="Arial" w:hAnsi="Arial" w:cs="Arial"/>
                <w:sz w:val="22"/>
              </w:rPr>
              <w:t>ment card</w:t>
            </w:r>
            <w:r w:rsidRPr="0068465F">
              <w:rPr>
                <w:rFonts w:ascii="Arial" w:hAnsi="Arial" w:cs="Arial"/>
                <w:sz w:val="22"/>
              </w:rPr>
              <w:t xml:space="preserve"> for the purchase of a pay and display parking ticket, in a pay and display parking ticket machine, or interfere in any other way with a pay and display parking ticket machine in</w:t>
            </w:r>
            <w:r w:rsidR="00E5121C" w:rsidRPr="0068465F">
              <w:rPr>
                <w:rFonts w:ascii="Arial" w:hAnsi="Arial" w:cs="Arial"/>
                <w:sz w:val="22"/>
              </w:rPr>
              <w:t xml:space="preserve"> a paid parking area</w:t>
            </w:r>
            <w:r w:rsidRPr="0068465F">
              <w:rPr>
                <w:rFonts w:ascii="Arial" w:hAnsi="Arial" w:cs="Arial"/>
                <w:sz w:val="22"/>
              </w:rPr>
              <w:t>.</w:t>
            </w:r>
          </w:p>
          <w:p w:rsidR="006D227C" w:rsidRPr="0068465F" w:rsidRDefault="006D227C">
            <w:pPr>
              <w:pStyle w:val="Header"/>
              <w:tabs>
                <w:tab w:val="clear" w:pos="4153"/>
                <w:tab w:val="clear" w:pos="8306"/>
              </w:tabs>
              <w:jc w:val="both"/>
              <w:rPr>
                <w:rFonts w:ascii="Arial" w:hAnsi="Arial" w:cs="Arial"/>
                <w:sz w:val="22"/>
              </w:rPr>
            </w:pPr>
          </w:p>
          <w:p w:rsidR="002E6EB9" w:rsidRPr="0068465F" w:rsidRDefault="002E6EB9">
            <w:pPr>
              <w:pStyle w:val="Header"/>
              <w:tabs>
                <w:tab w:val="clear" w:pos="4153"/>
                <w:tab w:val="clear" w:pos="8306"/>
              </w:tabs>
              <w:jc w:val="both"/>
              <w:rPr>
                <w:rFonts w:ascii="Arial" w:hAnsi="Arial" w:cs="Arial"/>
                <w:sz w:val="22"/>
              </w:rPr>
            </w:pPr>
            <w:r w:rsidRPr="0068465F">
              <w:rPr>
                <w:rFonts w:ascii="Arial" w:hAnsi="Arial" w:cs="Arial"/>
                <w:sz w:val="22"/>
              </w:rPr>
              <w:t>A person found guilty of interfering with a pay and display parking ticket machine may be subject to prosecution.</w:t>
            </w:r>
          </w:p>
          <w:p w:rsidR="002E6EB9" w:rsidRPr="0068465F" w:rsidRDefault="002E6EB9">
            <w:pPr>
              <w:pStyle w:val="Header"/>
              <w:tabs>
                <w:tab w:val="clear" w:pos="4153"/>
                <w:tab w:val="clear" w:pos="8306"/>
              </w:tabs>
              <w:jc w:val="both"/>
              <w:rPr>
                <w:rFonts w:ascii="Arial" w:hAnsi="Arial" w:cs="Arial"/>
                <w:sz w:val="22"/>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p>
        </w:tc>
        <w:tc>
          <w:tcPr>
            <w:tcW w:w="907" w:type="dxa"/>
          </w:tcPr>
          <w:p w:rsidR="006D227C" w:rsidRPr="0068465F" w:rsidRDefault="006D227C">
            <w:pPr>
              <w:pStyle w:val="Header"/>
              <w:tabs>
                <w:tab w:val="clear" w:pos="4153"/>
                <w:tab w:val="clear" w:pos="8306"/>
              </w:tabs>
              <w:rPr>
                <w:rFonts w:ascii="Arial" w:hAnsi="Arial" w:cs="Arial"/>
                <w:b/>
                <w:bCs/>
                <w:sz w:val="22"/>
              </w:rPr>
            </w:pPr>
          </w:p>
        </w:tc>
        <w:tc>
          <w:tcPr>
            <w:tcW w:w="540" w:type="dxa"/>
            <w:gridSpan w:val="2"/>
          </w:tcPr>
          <w:p w:rsidR="006D227C" w:rsidRPr="0068465F" w:rsidRDefault="002E6EB9">
            <w:pPr>
              <w:pStyle w:val="Header"/>
              <w:tabs>
                <w:tab w:val="clear" w:pos="4153"/>
                <w:tab w:val="clear" w:pos="8306"/>
              </w:tabs>
              <w:rPr>
                <w:rFonts w:ascii="Arial" w:hAnsi="Arial" w:cs="Arial"/>
                <w:sz w:val="22"/>
              </w:rPr>
            </w:pPr>
            <w:r w:rsidRPr="0068465F">
              <w:rPr>
                <w:rFonts w:ascii="Arial" w:hAnsi="Arial" w:cs="Arial"/>
                <w:sz w:val="22"/>
              </w:rPr>
              <w:t>(3</w:t>
            </w:r>
            <w:r w:rsidR="006D227C" w:rsidRPr="0068465F">
              <w:rPr>
                <w:rFonts w:ascii="Arial" w:hAnsi="Arial" w:cs="Arial"/>
                <w:sz w:val="22"/>
              </w:rPr>
              <w:t>)</w:t>
            </w: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BodyText3"/>
              <w:rPr>
                <w:rFonts w:ascii="Arial" w:hAnsi="Arial" w:cs="Arial"/>
                <w:sz w:val="22"/>
              </w:rPr>
            </w:pPr>
            <w:r w:rsidRPr="0068465F">
              <w:rPr>
                <w:rFonts w:ascii="Arial" w:hAnsi="Arial" w:cs="Arial"/>
                <w:sz w:val="22"/>
              </w:rPr>
              <w:t>No person other than an agent of the Council, a member of An Garda Síochána, an authorised person, or a traffic warden shall interfere in any way with a hood, sign or other device placed on a pay and display parking ticket m</w:t>
            </w:r>
            <w:r w:rsidR="000E291B" w:rsidRPr="0068465F">
              <w:rPr>
                <w:rFonts w:ascii="Arial" w:hAnsi="Arial" w:cs="Arial"/>
                <w:sz w:val="22"/>
              </w:rPr>
              <w:t>achine in a paid parking area</w:t>
            </w:r>
            <w:r w:rsidRPr="0068465F">
              <w:rPr>
                <w:rFonts w:ascii="Arial" w:hAnsi="Arial" w:cs="Arial"/>
                <w:sz w:val="22"/>
              </w:rPr>
              <w:t>.</w:t>
            </w:r>
          </w:p>
          <w:p w:rsidR="006D227C" w:rsidRPr="0068465F" w:rsidRDefault="006D227C">
            <w:pPr>
              <w:pStyle w:val="Header"/>
              <w:tabs>
                <w:tab w:val="clear" w:pos="4153"/>
                <w:tab w:val="clear" w:pos="8306"/>
              </w:tabs>
              <w:jc w:val="both"/>
              <w:rPr>
                <w:rFonts w:ascii="Arial" w:hAnsi="Arial" w:cs="Arial"/>
                <w:sz w:val="22"/>
              </w:rPr>
            </w:pPr>
          </w:p>
        </w:tc>
      </w:tr>
      <w:tr w:rsidR="006D227C" w:rsidRPr="0068465F" w:rsidTr="008451DB">
        <w:trPr>
          <w:cantSplit/>
          <w:trHeight w:val="533"/>
        </w:trPr>
        <w:tc>
          <w:tcPr>
            <w:tcW w:w="1800" w:type="dxa"/>
          </w:tcPr>
          <w:p w:rsidR="006D227C" w:rsidRPr="0068465F" w:rsidRDefault="006D227C">
            <w:pPr>
              <w:rPr>
                <w:rFonts w:ascii="Arial" w:hAnsi="Arial" w:cs="Arial"/>
                <w:bCs w:val="0"/>
              </w:rPr>
            </w:pPr>
          </w:p>
        </w:tc>
        <w:tc>
          <w:tcPr>
            <w:tcW w:w="907" w:type="dxa"/>
          </w:tcPr>
          <w:p w:rsidR="006D227C" w:rsidRPr="0068465F" w:rsidRDefault="006D227C">
            <w:pPr>
              <w:pStyle w:val="Header"/>
              <w:tabs>
                <w:tab w:val="clear" w:pos="4153"/>
                <w:tab w:val="clear" w:pos="8306"/>
              </w:tabs>
              <w:rPr>
                <w:rFonts w:ascii="Arial" w:hAnsi="Arial" w:cs="Arial"/>
                <w:b/>
                <w:bCs/>
                <w:sz w:val="22"/>
              </w:rPr>
            </w:pPr>
          </w:p>
        </w:tc>
        <w:tc>
          <w:tcPr>
            <w:tcW w:w="540" w:type="dxa"/>
            <w:gridSpan w:val="2"/>
          </w:tcPr>
          <w:p w:rsidR="006D227C" w:rsidRPr="0068465F" w:rsidRDefault="002E6EB9">
            <w:pPr>
              <w:pStyle w:val="Header"/>
              <w:tabs>
                <w:tab w:val="clear" w:pos="4153"/>
                <w:tab w:val="clear" w:pos="8306"/>
              </w:tabs>
              <w:rPr>
                <w:rFonts w:ascii="Arial" w:hAnsi="Arial" w:cs="Arial"/>
                <w:sz w:val="22"/>
              </w:rPr>
            </w:pPr>
            <w:r w:rsidRPr="0068465F">
              <w:rPr>
                <w:rFonts w:ascii="Arial" w:hAnsi="Arial" w:cs="Arial"/>
                <w:sz w:val="22"/>
              </w:rPr>
              <w:t>(4</w:t>
            </w:r>
            <w:r w:rsidR="006D227C" w:rsidRPr="0068465F">
              <w:rPr>
                <w:rFonts w:ascii="Arial" w:hAnsi="Arial" w:cs="Arial"/>
                <w:sz w:val="22"/>
              </w:rPr>
              <w:t>)</w:t>
            </w:r>
          </w:p>
        </w:tc>
        <w:tc>
          <w:tcPr>
            <w:tcW w:w="540" w:type="dxa"/>
            <w:gridSpan w:val="2"/>
          </w:tcPr>
          <w:p w:rsidR="006D227C" w:rsidRPr="0068465F" w:rsidRDefault="006D227C">
            <w:pPr>
              <w:pStyle w:val="BodyText"/>
              <w:rPr>
                <w:rFonts w:ascii="Arial" w:hAnsi="Arial" w:cs="Arial"/>
                <w:sz w:val="22"/>
              </w:rPr>
            </w:pPr>
          </w:p>
        </w:tc>
        <w:tc>
          <w:tcPr>
            <w:tcW w:w="7380" w:type="dxa"/>
            <w:gridSpan w:val="3"/>
          </w:tcPr>
          <w:p w:rsidR="006D227C" w:rsidRPr="0068465F" w:rsidRDefault="006D227C">
            <w:pPr>
              <w:pStyle w:val="BodyText3"/>
              <w:rPr>
                <w:rFonts w:ascii="Arial" w:hAnsi="Arial" w:cs="Arial"/>
                <w:color w:val="FF0000"/>
                <w:sz w:val="22"/>
              </w:rPr>
            </w:pPr>
            <w:r w:rsidRPr="0068465F">
              <w:rPr>
                <w:rFonts w:ascii="Arial" w:hAnsi="Arial" w:cs="Arial"/>
                <w:sz w:val="22"/>
              </w:rPr>
              <w:t>A person shall not interfere with, alter or deface a</w:t>
            </w:r>
            <w:r w:rsidR="000E291B" w:rsidRPr="0068465F">
              <w:rPr>
                <w:rFonts w:ascii="Arial" w:hAnsi="Arial" w:cs="Arial"/>
                <w:sz w:val="22"/>
              </w:rPr>
              <w:t xml:space="preserve"> pay and display parking ticket</w:t>
            </w:r>
            <w:r w:rsidRPr="0068465F">
              <w:rPr>
                <w:rFonts w:ascii="Arial" w:hAnsi="Arial" w:cs="Arial"/>
                <w:color w:val="FF0000"/>
                <w:sz w:val="22"/>
              </w:rPr>
              <w:t>.</w:t>
            </w:r>
          </w:p>
          <w:p w:rsidR="00071AB3" w:rsidRPr="0068465F" w:rsidRDefault="00071AB3">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Default="0068465F">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Default="0061009B">
            <w:pPr>
              <w:pStyle w:val="BodyText3"/>
              <w:rPr>
                <w:rFonts w:ascii="Arial" w:hAnsi="Arial" w:cs="Arial"/>
                <w:color w:val="FF0000"/>
                <w:sz w:val="22"/>
              </w:rPr>
            </w:pPr>
          </w:p>
          <w:p w:rsidR="0061009B" w:rsidRPr="0068465F" w:rsidRDefault="0061009B">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Default="0068465F">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Default="00BE4C58">
            <w:pPr>
              <w:pStyle w:val="BodyText3"/>
              <w:rPr>
                <w:rFonts w:ascii="Arial" w:hAnsi="Arial" w:cs="Arial"/>
                <w:color w:val="FF0000"/>
                <w:sz w:val="22"/>
              </w:rPr>
            </w:pPr>
          </w:p>
          <w:p w:rsidR="00BE4C58" w:rsidRPr="0068465F" w:rsidRDefault="00BE4C58">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p w:rsidR="0068465F" w:rsidRPr="0068465F" w:rsidRDefault="0068465F">
            <w:pPr>
              <w:pStyle w:val="BodyText3"/>
              <w:rPr>
                <w:rFonts w:ascii="Arial" w:hAnsi="Arial" w:cs="Arial"/>
                <w:color w:val="FF0000"/>
                <w:sz w:val="22"/>
              </w:rPr>
            </w:pPr>
          </w:p>
        </w:tc>
      </w:tr>
      <w:tr w:rsidR="008451DB" w:rsidRPr="0068465F" w:rsidTr="008451DB">
        <w:trPr>
          <w:gridAfter w:val="1"/>
          <w:wAfter w:w="187" w:type="dxa"/>
          <w:cantSplit/>
          <w:trHeight w:val="533"/>
        </w:trPr>
        <w:tc>
          <w:tcPr>
            <w:tcW w:w="10980" w:type="dxa"/>
            <w:gridSpan w:val="8"/>
          </w:tcPr>
          <w:p w:rsidR="008451DB" w:rsidRPr="0068465F" w:rsidRDefault="008451DB" w:rsidP="008451DB">
            <w:pPr>
              <w:jc w:val="center"/>
              <w:rPr>
                <w:rFonts w:ascii="Arial" w:hAnsi="Arial" w:cs="Arial"/>
                <w:sz w:val="24"/>
              </w:rPr>
            </w:pPr>
            <w:r w:rsidRPr="0068465F">
              <w:rPr>
                <w:rFonts w:ascii="Arial" w:hAnsi="Arial" w:cs="Arial"/>
                <w:b/>
                <w:sz w:val="24"/>
              </w:rPr>
              <w:lastRenderedPageBreak/>
              <w:t>PART III</w:t>
            </w:r>
          </w:p>
          <w:p w:rsidR="008451DB" w:rsidRPr="0068465F" w:rsidRDefault="008451DB" w:rsidP="008451DB">
            <w:pPr>
              <w:jc w:val="center"/>
              <w:rPr>
                <w:rFonts w:ascii="Arial" w:hAnsi="Arial" w:cs="Arial"/>
                <w:b/>
                <w:sz w:val="24"/>
              </w:rPr>
            </w:pPr>
            <w:r w:rsidRPr="0068465F">
              <w:rPr>
                <w:rFonts w:ascii="Arial" w:hAnsi="Arial" w:cs="Arial"/>
                <w:b/>
                <w:sz w:val="24"/>
              </w:rPr>
              <w:t>Permit Parking for Residents</w:t>
            </w:r>
          </w:p>
          <w:p w:rsidR="008451DB" w:rsidRPr="0068465F" w:rsidRDefault="008451DB" w:rsidP="008451DB">
            <w:pPr>
              <w:jc w:val="center"/>
              <w:rPr>
                <w:rFonts w:ascii="Arial" w:hAnsi="Arial" w:cs="Arial"/>
                <w:b/>
                <w:sz w:val="24"/>
              </w:rPr>
            </w:pPr>
          </w:p>
        </w:tc>
      </w:tr>
      <w:tr w:rsidR="00164B30" w:rsidRPr="0068465F" w:rsidTr="008451DB">
        <w:trPr>
          <w:gridAfter w:val="1"/>
          <w:wAfter w:w="187" w:type="dxa"/>
          <w:cantSplit/>
          <w:trHeight w:val="533"/>
        </w:trPr>
        <w:tc>
          <w:tcPr>
            <w:tcW w:w="1800" w:type="dxa"/>
          </w:tcPr>
          <w:p w:rsidR="0099470D" w:rsidRPr="0068465F" w:rsidRDefault="00717C13" w:rsidP="00717C13">
            <w:pPr>
              <w:rPr>
                <w:rFonts w:ascii="Arial" w:hAnsi="Arial" w:cs="Arial"/>
                <w:bCs w:val="0"/>
              </w:rPr>
            </w:pPr>
            <w:r w:rsidRPr="0068465F">
              <w:rPr>
                <w:rFonts w:ascii="Arial" w:hAnsi="Arial" w:cs="Arial"/>
                <w:bCs w:val="0"/>
              </w:rPr>
              <w:t>Issue of resident’s parking permit</w:t>
            </w: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5C1BCF" w:rsidRPr="0068465F" w:rsidRDefault="005C1BCF" w:rsidP="00717C13">
            <w:pPr>
              <w:rPr>
                <w:rFonts w:ascii="Arial" w:hAnsi="Arial" w:cs="Arial"/>
                <w:bCs w:val="0"/>
              </w:rPr>
            </w:pPr>
          </w:p>
          <w:p w:rsidR="0077677B" w:rsidRPr="0068465F" w:rsidRDefault="0077677B" w:rsidP="00717C13">
            <w:pPr>
              <w:rPr>
                <w:rFonts w:ascii="Arial" w:hAnsi="Arial" w:cs="Arial"/>
                <w:bCs w:val="0"/>
              </w:rPr>
            </w:pPr>
          </w:p>
          <w:p w:rsidR="0077677B" w:rsidRPr="0068465F" w:rsidRDefault="0077677B" w:rsidP="00717C13">
            <w:pPr>
              <w:rPr>
                <w:rFonts w:ascii="Arial" w:hAnsi="Arial" w:cs="Arial"/>
                <w:bCs w:val="0"/>
              </w:rPr>
            </w:pPr>
          </w:p>
          <w:p w:rsidR="005C1BCF" w:rsidRPr="0068465F" w:rsidRDefault="005C1BCF" w:rsidP="00717C13">
            <w:pPr>
              <w:rPr>
                <w:rFonts w:ascii="Arial" w:hAnsi="Arial" w:cs="Arial"/>
                <w:bCs w:val="0"/>
              </w:rPr>
            </w:pPr>
          </w:p>
        </w:tc>
        <w:tc>
          <w:tcPr>
            <w:tcW w:w="916" w:type="dxa"/>
            <w:gridSpan w:val="2"/>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67" w:type="dxa"/>
            <w:gridSpan w:val="2"/>
          </w:tcPr>
          <w:p w:rsidR="00164B30" w:rsidRPr="0068465F" w:rsidRDefault="00B13B07">
            <w:pPr>
              <w:pStyle w:val="Header"/>
              <w:tabs>
                <w:tab w:val="clear" w:pos="4153"/>
                <w:tab w:val="clear" w:pos="8306"/>
              </w:tabs>
              <w:rPr>
                <w:rFonts w:ascii="Arial" w:hAnsi="Arial" w:cs="Arial"/>
                <w:sz w:val="22"/>
              </w:rPr>
            </w:pPr>
            <w:r w:rsidRPr="0068465F">
              <w:rPr>
                <w:rFonts w:ascii="Arial" w:hAnsi="Arial" w:cs="Arial"/>
                <w:sz w:val="22"/>
              </w:rPr>
              <w:t>(1)</w:t>
            </w:r>
          </w:p>
          <w:p w:rsidR="00D6759D" w:rsidRPr="0068465F" w:rsidRDefault="00D6759D">
            <w:pPr>
              <w:pStyle w:val="Header"/>
              <w:tabs>
                <w:tab w:val="clear" w:pos="4153"/>
                <w:tab w:val="clear" w:pos="8306"/>
              </w:tabs>
              <w:rPr>
                <w:rFonts w:ascii="Arial" w:hAnsi="Arial" w:cs="Arial"/>
                <w:sz w:val="22"/>
              </w:rPr>
            </w:pPr>
          </w:p>
          <w:p w:rsidR="00D6759D" w:rsidRPr="0068465F" w:rsidRDefault="00D6759D">
            <w:pPr>
              <w:pStyle w:val="Header"/>
              <w:tabs>
                <w:tab w:val="clear" w:pos="4153"/>
                <w:tab w:val="clear" w:pos="8306"/>
              </w:tabs>
              <w:rPr>
                <w:rFonts w:ascii="Arial" w:hAnsi="Arial" w:cs="Arial"/>
                <w:sz w:val="22"/>
              </w:rPr>
            </w:pPr>
          </w:p>
          <w:p w:rsidR="00736297" w:rsidRPr="0068465F" w:rsidRDefault="00736297">
            <w:pPr>
              <w:pStyle w:val="Header"/>
              <w:tabs>
                <w:tab w:val="clear" w:pos="4153"/>
                <w:tab w:val="clear" w:pos="8306"/>
              </w:tabs>
              <w:rPr>
                <w:rFonts w:ascii="Arial" w:hAnsi="Arial" w:cs="Arial"/>
                <w:sz w:val="22"/>
              </w:rPr>
            </w:pPr>
          </w:p>
          <w:p w:rsidR="00D6759D" w:rsidRPr="0068465F" w:rsidRDefault="00D6759D">
            <w:pPr>
              <w:pStyle w:val="Header"/>
              <w:tabs>
                <w:tab w:val="clear" w:pos="4153"/>
                <w:tab w:val="clear" w:pos="8306"/>
              </w:tabs>
              <w:rPr>
                <w:rFonts w:ascii="Arial" w:hAnsi="Arial" w:cs="Arial"/>
                <w:sz w:val="22"/>
              </w:rPr>
            </w:pPr>
            <w:r w:rsidRPr="0068465F">
              <w:rPr>
                <w:rFonts w:ascii="Arial" w:hAnsi="Arial" w:cs="Arial"/>
                <w:sz w:val="22"/>
              </w:rPr>
              <w:t>(2)</w:t>
            </w: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r w:rsidRPr="0068465F">
              <w:rPr>
                <w:rFonts w:ascii="Arial" w:hAnsi="Arial" w:cs="Arial"/>
                <w:sz w:val="22"/>
              </w:rPr>
              <w:t>(3)</w:t>
            </w: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r w:rsidRPr="0068465F">
              <w:rPr>
                <w:rFonts w:ascii="Arial" w:hAnsi="Arial" w:cs="Arial"/>
                <w:sz w:val="22"/>
              </w:rPr>
              <w:t>(4)</w:t>
            </w: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p w:rsidR="0077677B" w:rsidRPr="0068465F" w:rsidRDefault="0077677B">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r w:rsidRPr="0068465F">
              <w:rPr>
                <w:rFonts w:ascii="Arial" w:hAnsi="Arial" w:cs="Arial"/>
                <w:sz w:val="22"/>
              </w:rPr>
              <w:t>(5)</w:t>
            </w:r>
          </w:p>
          <w:p w:rsidR="001E5ABA" w:rsidRPr="0068465F" w:rsidRDefault="001E5ABA">
            <w:pPr>
              <w:pStyle w:val="Header"/>
              <w:tabs>
                <w:tab w:val="clear" w:pos="4153"/>
                <w:tab w:val="clear" w:pos="8306"/>
              </w:tabs>
              <w:rPr>
                <w:rFonts w:ascii="Arial" w:hAnsi="Arial" w:cs="Arial"/>
                <w:sz w:val="22"/>
              </w:rPr>
            </w:pPr>
          </w:p>
          <w:p w:rsidR="001E5ABA" w:rsidRPr="0068465F" w:rsidRDefault="001E5ABA">
            <w:pPr>
              <w:pStyle w:val="Header"/>
              <w:tabs>
                <w:tab w:val="clear" w:pos="4153"/>
                <w:tab w:val="clear" w:pos="8306"/>
              </w:tabs>
              <w:rPr>
                <w:rFonts w:ascii="Arial" w:hAnsi="Arial" w:cs="Arial"/>
                <w:sz w:val="22"/>
              </w:rPr>
            </w:pPr>
          </w:p>
        </w:tc>
        <w:tc>
          <w:tcPr>
            <w:tcW w:w="567" w:type="dxa"/>
            <w:gridSpan w:val="2"/>
          </w:tcPr>
          <w:p w:rsidR="00164B30" w:rsidRPr="0068465F" w:rsidRDefault="00164B30">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77677B" w:rsidRPr="0068465F" w:rsidRDefault="0077677B">
            <w:pPr>
              <w:pStyle w:val="BodyText"/>
              <w:rPr>
                <w:rFonts w:ascii="Arial" w:hAnsi="Arial" w:cs="Arial"/>
                <w:sz w:val="22"/>
              </w:rPr>
            </w:pPr>
          </w:p>
          <w:p w:rsidR="004E7996" w:rsidRPr="0068465F" w:rsidRDefault="004E7996">
            <w:pPr>
              <w:pStyle w:val="BodyText"/>
              <w:rPr>
                <w:rFonts w:ascii="Arial" w:hAnsi="Arial" w:cs="Arial"/>
                <w:sz w:val="22"/>
              </w:rPr>
            </w:pPr>
          </w:p>
          <w:p w:rsidR="001E5ABA" w:rsidRPr="0068465F" w:rsidRDefault="001E5ABA">
            <w:pPr>
              <w:pStyle w:val="BodyText"/>
              <w:rPr>
                <w:rFonts w:ascii="Arial" w:hAnsi="Arial" w:cs="Arial"/>
                <w:sz w:val="22"/>
              </w:rPr>
            </w:pPr>
            <w:r w:rsidRPr="0068465F">
              <w:rPr>
                <w:rFonts w:ascii="Arial" w:hAnsi="Arial" w:cs="Arial"/>
                <w:sz w:val="22"/>
              </w:rPr>
              <w:t>(a)</w:t>
            </w: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r w:rsidRPr="0068465F">
              <w:rPr>
                <w:rFonts w:ascii="Arial" w:hAnsi="Arial" w:cs="Arial"/>
                <w:sz w:val="22"/>
              </w:rPr>
              <w:t>(b)</w:t>
            </w: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r w:rsidRPr="0068465F">
              <w:rPr>
                <w:rFonts w:ascii="Arial" w:hAnsi="Arial" w:cs="Arial"/>
                <w:sz w:val="22"/>
              </w:rPr>
              <w:t>(c)</w:t>
            </w:r>
          </w:p>
          <w:p w:rsidR="001E5ABA" w:rsidRPr="0068465F" w:rsidRDefault="001E5ABA">
            <w:pPr>
              <w:pStyle w:val="BodyText"/>
              <w:rPr>
                <w:rFonts w:ascii="Arial" w:hAnsi="Arial" w:cs="Arial"/>
                <w:sz w:val="22"/>
              </w:rPr>
            </w:pPr>
          </w:p>
          <w:p w:rsidR="001E5ABA" w:rsidRPr="0068465F" w:rsidRDefault="001E5ABA">
            <w:pPr>
              <w:pStyle w:val="BodyText"/>
              <w:rPr>
                <w:rFonts w:ascii="Arial" w:hAnsi="Arial" w:cs="Arial"/>
                <w:sz w:val="22"/>
              </w:rPr>
            </w:pPr>
          </w:p>
          <w:p w:rsidR="001E5ABA" w:rsidRDefault="001E5ABA">
            <w:pPr>
              <w:pStyle w:val="BodyText"/>
              <w:rPr>
                <w:rFonts w:ascii="Arial" w:hAnsi="Arial" w:cs="Arial"/>
                <w:sz w:val="22"/>
              </w:rPr>
            </w:pPr>
          </w:p>
          <w:p w:rsidR="004E7996" w:rsidRPr="0068465F" w:rsidRDefault="004E7996">
            <w:pPr>
              <w:pStyle w:val="BodyText"/>
              <w:rPr>
                <w:rFonts w:ascii="Arial" w:hAnsi="Arial" w:cs="Arial"/>
                <w:sz w:val="22"/>
              </w:rPr>
            </w:pPr>
          </w:p>
          <w:p w:rsidR="008451DB" w:rsidRPr="0068465F" w:rsidRDefault="008451DB" w:rsidP="008451DB">
            <w:pPr>
              <w:pStyle w:val="BodyText"/>
              <w:rPr>
                <w:rFonts w:ascii="Arial" w:hAnsi="Arial" w:cs="Arial"/>
                <w:sz w:val="22"/>
              </w:rPr>
            </w:pPr>
            <w:r w:rsidRPr="0068465F">
              <w:rPr>
                <w:rFonts w:ascii="Arial" w:hAnsi="Arial" w:cs="Arial"/>
                <w:sz w:val="22"/>
              </w:rPr>
              <w:t>(d)</w:t>
            </w:r>
          </w:p>
          <w:p w:rsidR="001E5ABA" w:rsidRPr="0068465F" w:rsidRDefault="001E5ABA" w:rsidP="008B1AB6">
            <w:pPr>
              <w:pStyle w:val="BodyText"/>
              <w:rPr>
                <w:rFonts w:ascii="Arial" w:hAnsi="Arial" w:cs="Arial"/>
                <w:sz w:val="22"/>
              </w:rPr>
            </w:pPr>
          </w:p>
        </w:tc>
        <w:tc>
          <w:tcPr>
            <w:tcW w:w="7130" w:type="dxa"/>
          </w:tcPr>
          <w:p w:rsidR="00164B30" w:rsidRPr="0068465F" w:rsidRDefault="00B13B07">
            <w:pPr>
              <w:pStyle w:val="Header"/>
              <w:tabs>
                <w:tab w:val="clear" w:pos="4153"/>
                <w:tab w:val="clear" w:pos="8306"/>
              </w:tabs>
              <w:jc w:val="both"/>
              <w:rPr>
                <w:rFonts w:ascii="Arial" w:hAnsi="Arial" w:cs="Arial"/>
                <w:sz w:val="22"/>
              </w:rPr>
            </w:pPr>
            <w:r w:rsidRPr="0068465F">
              <w:rPr>
                <w:rFonts w:ascii="Arial" w:hAnsi="Arial" w:cs="Arial"/>
                <w:sz w:val="22"/>
              </w:rPr>
              <w:t xml:space="preserve">A resident’s parking permit may be issued by the Council or its agents in respect of the parking of a vehicle on a residential parking permit </w:t>
            </w:r>
            <w:r w:rsidR="00447736">
              <w:rPr>
                <w:rFonts w:ascii="Arial" w:hAnsi="Arial" w:cs="Arial"/>
                <w:sz w:val="22"/>
              </w:rPr>
              <w:t>road</w:t>
            </w:r>
            <w:r w:rsidRPr="0068465F">
              <w:rPr>
                <w:rFonts w:ascii="Arial" w:hAnsi="Arial" w:cs="Arial"/>
                <w:sz w:val="22"/>
              </w:rPr>
              <w:t>;</w:t>
            </w:r>
          </w:p>
          <w:p w:rsidR="00B13B07" w:rsidRPr="0068465F" w:rsidRDefault="00B13B07">
            <w:pPr>
              <w:pStyle w:val="Header"/>
              <w:tabs>
                <w:tab w:val="clear" w:pos="4153"/>
                <w:tab w:val="clear" w:pos="8306"/>
              </w:tabs>
              <w:jc w:val="both"/>
              <w:rPr>
                <w:rFonts w:ascii="Arial" w:hAnsi="Arial" w:cs="Arial"/>
                <w:sz w:val="22"/>
              </w:rPr>
            </w:pPr>
          </w:p>
          <w:p w:rsidR="00B13B07" w:rsidRPr="0068465F" w:rsidRDefault="00B13B07" w:rsidP="00B13B07">
            <w:pPr>
              <w:jc w:val="both"/>
              <w:rPr>
                <w:rFonts w:ascii="Arial" w:hAnsi="Arial" w:cs="Arial"/>
              </w:rPr>
            </w:pPr>
            <w:r w:rsidRPr="0068465F">
              <w:rPr>
                <w:rFonts w:ascii="Arial" w:hAnsi="Arial" w:cs="Arial"/>
              </w:rPr>
              <w:t xml:space="preserve">A resident’s parking permit may be issued by the Council or its agents subject to the provisions of paragraph 5 of this Bye-Law in respect of one vehicle where the Council are satisfied, following production of acceptable evidence, that the applicant is a resident on the residential parking permit </w:t>
            </w:r>
            <w:r w:rsidR="00447736">
              <w:rPr>
                <w:rFonts w:ascii="Arial" w:hAnsi="Arial" w:cs="Arial"/>
              </w:rPr>
              <w:t>road</w:t>
            </w:r>
            <w:r w:rsidRPr="0068465F">
              <w:rPr>
                <w:rFonts w:ascii="Arial" w:hAnsi="Arial" w:cs="Arial"/>
              </w:rPr>
              <w:t xml:space="preserve"> to which the permit will relate and that the vehicle is normally kept at the resident’s normal dwellin</w:t>
            </w:r>
            <w:r w:rsidR="00785EBB" w:rsidRPr="0068465F">
              <w:rPr>
                <w:rFonts w:ascii="Arial" w:hAnsi="Arial" w:cs="Arial"/>
              </w:rPr>
              <w:t>g place o</w:t>
            </w:r>
            <w:r w:rsidRPr="0068465F">
              <w:rPr>
                <w:rFonts w:ascii="Arial" w:hAnsi="Arial" w:cs="Arial"/>
              </w:rPr>
              <w:t xml:space="preserve">n that road.  The resident’s parking permit shall be granted for a period of either one year or a period of two years from the date of issue in respect of that vehicle and for the residential parking permit </w:t>
            </w:r>
            <w:r w:rsidR="00447736">
              <w:rPr>
                <w:rFonts w:ascii="Arial" w:hAnsi="Arial" w:cs="Arial"/>
              </w:rPr>
              <w:t>road</w:t>
            </w:r>
            <w:r w:rsidRPr="0068465F">
              <w:rPr>
                <w:rFonts w:ascii="Arial" w:hAnsi="Arial" w:cs="Arial"/>
              </w:rPr>
              <w:t xml:space="preserve"> to which the permit relates.</w:t>
            </w:r>
          </w:p>
          <w:p w:rsidR="00B13B07" w:rsidRPr="0068465F" w:rsidRDefault="00B13B07">
            <w:pPr>
              <w:pStyle w:val="Header"/>
              <w:tabs>
                <w:tab w:val="clear" w:pos="4153"/>
                <w:tab w:val="clear" w:pos="8306"/>
              </w:tabs>
              <w:jc w:val="both"/>
              <w:rPr>
                <w:rFonts w:ascii="Arial" w:hAnsi="Arial" w:cs="Arial"/>
                <w:sz w:val="22"/>
              </w:rPr>
            </w:pPr>
          </w:p>
          <w:p w:rsidR="001E5ABA" w:rsidRPr="0068465F" w:rsidRDefault="001E5ABA" w:rsidP="001E5ABA">
            <w:pPr>
              <w:pStyle w:val="BodyText"/>
              <w:rPr>
                <w:rFonts w:ascii="Arial" w:hAnsi="Arial" w:cs="Arial"/>
                <w:sz w:val="22"/>
              </w:rPr>
            </w:pPr>
            <w:r w:rsidRPr="0068465F">
              <w:rPr>
                <w:rFonts w:ascii="Arial" w:hAnsi="Arial" w:cs="Arial"/>
                <w:sz w:val="22"/>
              </w:rPr>
              <w:t xml:space="preserve">A resident’s parking permit may  be issued by the Council or its agents, subject to the provisions of paragraph 5 of this Bye-Law, to an applicant in respect of one vehicle where the Council are satisfied, following production of acceptable evidence, that the applicant’s normal dwelling place is at a building situated on a road which is adjacent to a residential parking permit </w:t>
            </w:r>
            <w:r w:rsidR="00447736">
              <w:rPr>
                <w:rFonts w:ascii="Arial" w:hAnsi="Arial" w:cs="Arial"/>
                <w:sz w:val="22"/>
              </w:rPr>
              <w:t>road</w:t>
            </w:r>
            <w:r w:rsidRPr="0068465F">
              <w:rPr>
                <w:rFonts w:ascii="Arial" w:hAnsi="Arial" w:cs="Arial"/>
                <w:sz w:val="22"/>
              </w:rPr>
              <w:t xml:space="preserve"> and to which the permit will relate and where the parking of vehicles on the applicant’s road is significantly restricted by parking controls.</w:t>
            </w:r>
          </w:p>
          <w:p w:rsidR="001E5ABA" w:rsidRPr="0068465F" w:rsidRDefault="001E5ABA" w:rsidP="001E5ABA">
            <w:pPr>
              <w:pStyle w:val="BodyText"/>
              <w:rPr>
                <w:rFonts w:ascii="Arial" w:hAnsi="Arial" w:cs="Arial"/>
                <w:sz w:val="22"/>
              </w:rPr>
            </w:pPr>
          </w:p>
          <w:p w:rsidR="001E5ABA" w:rsidRPr="0068465F" w:rsidRDefault="00B21CD2" w:rsidP="001E5ABA">
            <w:pPr>
              <w:pStyle w:val="BodyText"/>
              <w:rPr>
                <w:rFonts w:ascii="Arial" w:hAnsi="Arial" w:cs="Arial"/>
                <w:sz w:val="22"/>
              </w:rPr>
            </w:pPr>
            <w:r>
              <w:rPr>
                <w:rFonts w:ascii="Arial" w:hAnsi="Arial" w:cs="Arial"/>
                <w:sz w:val="22"/>
              </w:rPr>
              <w:t xml:space="preserve">On </w:t>
            </w:r>
            <w:r w:rsidR="001E5ABA" w:rsidRPr="0068465F">
              <w:rPr>
                <w:rFonts w:ascii="Arial" w:hAnsi="Arial" w:cs="Arial"/>
                <w:sz w:val="22"/>
              </w:rPr>
              <w:t xml:space="preserve">a residential parking permit </w:t>
            </w:r>
            <w:r w:rsidR="00447736">
              <w:rPr>
                <w:rFonts w:ascii="Arial" w:hAnsi="Arial" w:cs="Arial"/>
                <w:sz w:val="22"/>
              </w:rPr>
              <w:t>road</w:t>
            </w:r>
            <w:r w:rsidR="001E5ABA" w:rsidRPr="0068465F">
              <w:rPr>
                <w:rFonts w:ascii="Arial" w:hAnsi="Arial" w:cs="Arial"/>
                <w:sz w:val="22"/>
              </w:rPr>
              <w:t xml:space="preserve"> containing one or more residential parking permit area(s) and area(s) of free parking, only a resident whose normal dwelling place is bounded by a residential parking permit area may be issued with a parking permit. An applicant whose normal dwelling place is located on a road adjacent to such a residential parking permit </w:t>
            </w:r>
            <w:r w:rsidR="00447736">
              <w:rPr>
                <w:rFonts w:ascii="Arial" w:hAnsi="Arial" w:cs="Arial"/>
                <w:sz w:val="22"/>
              </w:rPr>
              <w:t>road</w:t>
            </w:r>
            <w:r w:rsidR="001E5ABA" w:rsidRPr="0068465F">
              <w:rPr>
                <w:rFonts w:ascii="Arial" w:hAnsi="Arial" w:cs="Arial"/>
                <w:sz w:val="22"/>
              </w:rPr>
              <w:t>, who qualifies for a parking permit in accordance with paragraph 3 of this Bye-Law, may be issued with a parking permit.</w:t>
            </w:r>
          </w:p>
          <w:p w:rsidR="001E5ABA" w:rsidRPr="0068465F" w:rsidRDefault="001E5ABA" w:rsidP="001E5ABA">
            <w:pPr>
              <w:pStyle w:val="BodyText"/>
              <w:rPr>
                <w:rFonts w:ascii="Arial" w:hAnsi="Arial" w:cs="Arial"/>
                <w:sz w:val="22"/>
              </w:rPr>
            </w:pPr>
          </w:p>
          <w:p w:rsidR="001E5ABA" w:rsidRPr="0068465F" w:rsidRDefault="001E5ABA" w:rsidP="001E5ABA">
            <w:pPr>
              <w:pStyle w:val="BodyText"/>
              <w:rPr>
                <w:rFonts w:ascii="Arial" w:hAnsi="Arial" w:cs="Arial"/>
                <w:sz w:val="22"/>
              </w:rPr>
            </w:pPr>
            <w:r w:rsidRPr="0068465F">
              <w:rPr>
                <w:rFonts w:ascii="Arial" w:hAnsi="Arial" w:cs="Arial"/>
                <w:sz w:val="22"/>
              </w:rPr>
              <w:t xml:space="preserve">where the building is a single housing unit located </w:t>
            </w:r>
            <w:r w:rsidR="00B21CD2">
              <w:rPr>
                <w:rFonts w:ascii="Arial" w:hAnsi="Arial" w:cs="Arial"/>
                <w:sz w:val="22"/>
              </w:rPr>
              <w:t xml:space="preserve">on </w:t>
            </w:r>
            <w:r w:rsidRPr="0068465F">
              <w:rPr>
                <w:rFonts w:ascii="Arial" w:hAnsi="Arial" w:cs="Arial"/>
                <w:sz w:val="22"/>
              </w:rPr>
              <w:t xml:space="preserve">a heavy demand </w:t>
            </w:r>
            <w:r w:rsidR="00447736">
              <w:rPr>
                <w:rFonts w:ascii="Arial" w:hAnsi="Arial" w:cs="Arial"/>
                <w:sz w:val="22"/>
              </w:rPr>
              <w:t>road</w:t>
            </w:r>
            <w:r w:rsidRPr="0068465F">
              <w:rPr>
                <w:rFonts w:ascii="Arial" w:hAnsi="Arial" w:cs="Arial"/>
                <w:sz w:val="22"/>
              </w:rPr>
              <w:t>, the maximum number of residents in that building who may concurrently hold a resident’s parking permit shall be 2 save where previous quota applied.</w:t>
            </w:r>
          </w:p>
          <w:p w:rsidR="001E5ABA" w:rsidRPr="0068465F" w:rsidRDefault="001E5ABA" w:rsidP="001E5ABA">
            <w:pPr>
              <w:pStyle w:val="BodyText"/>
              <w:rPr>
                <w:rFonts w:ascii="Arial" w:hAnsi="Arial" w:cs="Arial"/>
                <w:sz w:val="22"/>
              </w:rPr>
            </w:pPr>
          </w:p>
          <w:p w:rsidR="001E5ABA" w:rsidRPr="0068465F" w:rsidRDefault="001E5ABA" w:rsidP="001E5ABA">
            <w:pPr>
              <w:pStyle w:val="BodyText"/>
              <w:rPr>
                <w:rFonts w:ascii="Arial" w:hAnsi="Arial" w:cs="Arial"/>
                <w:sz w:val="22"/>
              </w:rPr>
            </w:pPr>
            <w:r w:rsidRPr="0068465F">
              <w:rPr>
                <w:rFonts w:ascii="Arial" w:hAnsi="Arial" w:cs="Arial"/>
                <w:sz w:val="22"/>
              </w:rPr>
              <w:t>where the building is a single housing unit no</w:t>
            </w:r>
            <w:r w:rsidR="009C5EAB" w:rsidRPr="0068465F">
              <w:rPr>
                <w:rFonts w:ascii="Arial" w:hAnsi="Arial" w:cs="Arial"/>
                <w:sz w:val="22"/>
              </w:rPr>
              <w:t xml:space="preserve">t located </w:t>
            </w:r>
            <w:r w:rsidR="00B21CD2">
              <w:rPr>
                <w:rFonts w:ascii="Arial" w:hAnsi="Arial" w:cs="Arial"/>
                <w:sz w:val="22"/>
              </w:rPr>
              <w:t xml:space="preserve">on </w:t>
            </w:r>
            <w:r w:rsidR="009C5EAB" w:rsidRPr="0068465F">
              <w:rPr>
                <w:rFonts w:ascii="Arial" w:hAnsi="Arial" w:cs="Arial"/>
                <w:sz w:val="22"/>
              </w:rPr>
              <w:t xml:space="preserve">a heavy demand </w:t>
            </w:r>
            <w:r w:rsidR="00447736">
              <w:rPr>
                <w:rFonts w:ascii="Arial" w:hAnsi="Arial" w:cs="Arial"/>
                <w:sz w:val="22"/>
              </w:rPr>
              <w:t>road</w:t>
            </w:r>
            <w:r w:rsidRPr="0068465F">
              <w:rPr>
                <w:rFonts w:ascii="Arial" w:hAnsi="Arial" w:cs="Arial"/>
                <w:sz w:val="22"/>
              </w:rPr>
              <w:t>, the maximum number of residents in that building who may concurrently hold a resident’s parking permit shall be 4.</w:t>
            </w:r>
          </w:p>
          <w:p w:rsidR="001E5ABA" w:rsidRPr="0068465F" w:rsidRDefault="001E5ABA" w:rsidP="001E5ABA">
            <w:pPr>
              <w:pStyle w:val="BodyText"/>
              <w:rPr>
                <w:rFonts w:ascii="Arial" w:hAnsi="Arial" w:cs="Arial"/>
                <w:sz w:val="22"/>
              </w:rPr>
            </w:pPr>
          </w:p>
          <w:p w:rsidR="001E5ABA" w:rsidRPr="0068465F" w:rsidRDefault="001E5ABA" w:rsidP="001E5ABA">
            <w:pPr>
              <w:pStyle w:val="BodyText"/>
              <w:rPr>
                <w:rFonts w:ascii="Arial" w:hAnsi="Arial" w:cs="Arial"/>
                <w:bCs w:val="0"/>
                <w:sz w:val="22"/>
              </w:rPr>
            </w:pPr>
            <w:r w:rsidRPr="0068465F">
              <w:rPr>
                <w:rFonts w:ascii="Arial" w:hAnsi="Arial" w:cs="Arial"/>
                <w:sz w:val="22"/>
              </w:rPr>
              <w:t>where the building consists of 2, 3 or 4 housing units the maximum number of residents in each unit who may concurrently hold a resident’s parking permit shall be 1</w:t>
            </w:r>
            <w:r w:rsidR="00C86658">
              <w:rPr>
                <w:rFonts w:ascii="Arial" w:hAnsi="Arial" w:cs="Arial"/>
                <w:sz w:val="22"/>
              </w:rPr>
              <w:t xml:space="preserve"> except where issued in accordance with bye-law 22 paragraph 6</w:t>
            </w:r>
            <w:r w:rsidRPr="0068465F">
              <w:rPr>
                <w:rFonts w:ascii="Arial" w:hAnsi="Arial" w:cs="Arial"/>
                <w:sz w:val="22"/>
              </w:rPr>
              <w:t xml:space="preserve">; </w:t>
            </w:r>
          </w:p>
          <w:p w:rsidR="001E5ABA" w:rsidRPr="0068465F" w:rsidRDefault="001E5ABA" w:rsidP="001E5ABA">
            <w:pPr>
              <w:pStyle w:val="BodyText"/>
              <w:rPr>
                <w:rFonts w:ascii="Arial" w:hAnsi="Arial" w:cs="Arial"/>
                <w:sz w:val="22"/>
              </w:rPr>
            </w:pPr>
          </w:p>
          <w:p w:rsidR="008451DB" w:rsidRPr="0068465F" w:rsidRDefault="008451DB" w:rsidP="008451DB">
            <w:pPr>
              <w:pStyle w:val="Header"/>
              <w:tabs>
                <w:tab w:val="clear" w:pos="4153"/>
                <w:tab w:val="clear" w:pos="8306"/>
              </w:tabs>
              <w:jc w:val="both"/>
              <w:rPr>
                <w:rFonts w:ascii="Arial" w:hAnsi="Arial" w:cs="Arial"/>
                <w:sz w:val="22"/>
              </w:rPr>
            </w:pPr>
            <w:r w:rsidRPr="0068465F">
              <w:rPr>
                <w:rFonts w:ascii="Arial" w:hAnsi="Arial" w:cs="Arial"/>
                <w:sz w:val="22"/>
              </w:rPr>
              <w:t xml:space="preserve">where the building consists of more than 4 housing units and is not located </w:t>
            </w:r>
            <w:r w:rsidR="00B21CD2">
              <w:rPr>
                <w:rFonts w:ascii="Arial" w:hAnsi="Arial" w:cs="Arial"/>
                <w:sz w:val="22"/>
              </w:rPr>
              <w:t xml:space="preserve">on </w:t>
            </w:r>
            <w:r w:rsidRPr="0068465F">
              <w:rPr>
                <w:rFonts w:ascii="Arial" w:hAnsi="Arial" w:cs="Arial"/>
                <w:sz w:val="22"/>
              </w:rPr>
              <w:t xml:space="preserve">a heavy demand </w:t>
            </w:r>
            <w:r w:rsidR="00447736">
              <w:rPr>
                <w:rFonts w:ascii="Arial" w:hAnsi="Arial" w:cs="Arial"/>
                <w:sz w:val="22"/>
              </w:rPr>
              <w:t>road</w:t>
            </w:r>
            <w:r w:rsidRPr="0068465F">
              <w:rPr>
                <w:rFonts w:ascii="Arial" w:hAnsi="Arial" w:cs="Arial"/>
                <w:sz w:val="22"/>
              </w:rPr>
              <w:t>, the maximum number of residents in each unit who may concurrently hold a resident’s parking permit shall be 1;</w:t>
            </w:r>
          </w:p>
          <w:p w:rsidR="00D6759D" w:rsidRPr="0068465F" w:rsidRDefault="00D6759D" w:rsidP="008B1AB6">
            <w:pPr>
              <w:pStyle w:val="Header"/>
              <w:tabs>
                <w:tab w:val="clear" w:pos="4153"/>
                <w:tab w:val="clear" w:pos="8306"/>
              </w:tabs>
              <w:jc w:val="both"/>
              <w:rPr>
                <w:rFonts w:ascii="Arial" w:hAnsi="Arial" w:cs="Arial"/>
                <w:sz w:val="22"/>
              </w:rPr>
            </w:pPr>
          </w:p>
        </w:tc>
      </w:tr>
      <w:tr w:rsidR="008B1AB6" w:rsidRPr="0068465F" w:rsidTr="008451DB">
        <w:trPr>
          <w:gridAfter w:val="1"/>
          <w:wAfter w:w="187" w:type="dxa"/>
          <w:cantSplit/>
          <w:trHeight w:val="533"/>
        </w:trPr>
        <w:tc>
          <w:tcPr>
            <w:tcW w:w="1800" w:type="dxa"/>
          </w:tcPr>
          <w:p w:rsidR="008B1AB6" w:rsidRPr="0068465F" w:rsidRDefault="008B1AB6">
            <w:pPr>
              <w:rPr>
                <w:rFonts w:ascii="Arial" w:hAnsi="Arial" w:cs="Arial"/>
              </w:rPr>
            </w:pPr>
          </w:p>
        </w:tc>
        <w:tc>
          <w:tcPr>
            <w:tcW w:w="916" w:type="dxa"/>
            <w:gridSpan w:val="2"/>
          </w:tcPr>
          <w:p w:rsidR="008B1AB6" w:rsidRPr="0068465F" w:rsidRDefault="008B1AB6" w:rsidP="008B1AB6">
            <w:pPr>
              <w:pStyle w:val="Header"/>
              <w:tabs>
                <w:tab w:val="clear" w:pos="4153"/>
                <w:tab w:val="clear" w:pos="8306"/>
              </w:tabs>
              <w:ind w:left="525"/>
              <w:rPr>
                <w:rFonts w:ascii="Arial" w:hAnsi="Arial" w:cs="Arial"/>
                <w:b/>
                <w:bCs/>
                <w:sz w:val="22"/>
              </w:rPr>
            </w:pPr>
          </w:p>
        </w:tc>
        <w:tc>
          <w:tcPr>
            <w:tcW w:w="567" w:type="dxa"/>
            <w:gridSpan w:val="2"/>
          </w:tcPr>
          <w:p w:rsidR="008B1AB6" w:rsidRPr="0068465F" w:rsidRDefault="008B1AB6">
            <w:pPr>
              <w:pStyle w:val="Header"/>
              <w:tabs>
                <w:tab w:val="clear" w:pos="4153"/>
                <w:tab w:val="clear" w:pos="8306"/>
              </w:tabs>
              <w:rPr>
                <w:rFonts w:ascii="Arial" w:hAnsi="Arial" w:cs="Arial"/>
                <w:sz w:val="22"/>
              </w:rPr>
            </w:pPr>
          </w:p>
        </w:tc>
        <w:tc>
          <w:tcPr>
            <w:tcW w:w="567" w:type="dxa"/>
            <w:gridSpan w:val="2"/>
          </w:tcPr>
          <w:p w:rsidR="008B1AB6" w:rsidRPr="0068465F" w:rsidRDefault="008B1AB6" w:rsidP="008B1AB6">
            <w:pPr>
              <w:pStyle w:val="BodyText"/>
              <w:rPr>
                <w:rFonts w:ascii="Arial" w:hAnsi="Arial" w:cs="Arial"/>
                <w:sz w:val="22"/>
              </w:rPr>
            </w:pPr>
            <w:r w:rsidRPr="0068465F">
              <w:rPr>
                <w:rFonts w:ascii="Arial" w:hAnsi="Arial" w:cs="Arial"/>
                <w:sz w:val="22"/>
              </w:rPr>
              <w:t>(e)</w:t>
            </w:r>
          </w:p>
          <w:p w:rsidR="008B1AB6" w:rsidRPr="0068465F" w:rsidRDefault="008B1AB6">
            <w:pPr>
              <w:pStyle w:val="BodyText"/>
              <w:rPr>
                <w:rFonts w:ascii="Arial" w:hAnsi="Arial" w:cs="Arial"/>
                <w:sz w:val="22"/>
              </w:rPr>
            </w:pPr>
          </w:p>
        </w:tc>
        <w:tc>
          <w:tcPr>
            <w:tcW w:w="7130" w:type="dxa"/>
          </w:tcPr>
          <w:p w:rsidR="008B1AB6" w:rsidRPr="0068465F" w:rsidRDefault="008B1AB6" w:rsidP="008B1AB6">
            <w:pPr>
              <w:pStyle w:val="Header"/>
              <w:tabs>
                <w:tab w:val="clear" w:pos="4153"/>
                <w:tab w:val="clear" w:pos="8306"/>
              </w:tabs>
              <w:jc w:val="both"/>
              <w:rPr>
                <w:rFonts w:ascii="Arial" w:hAnsi="Arial" w:cs="Arial"/>
                <w:sz w:val="22"/>
                <w:szCs w:val="22"/>
              </w:rPr>
            </w:pPr>
            <w:r w:rsidRPr="0068465F">
              <w:rPr>
                <w:rFonts w:ascii="Arial" w:hAnsi="Arial" w:cs="Arial"/>
                <w:sz w:val="22"/>
                <w:szCs w:val="22"/>
              </w:rPr>
              <w:t xml:space="preserve">except as provided in Bye-Law 22, where the building consists of more than 4 housing units and is located </w:t>
            </w:r>
            <w:r w:rsidR="00B21CD2">
              <w:rPr>
                <w:rFonts w:ascii="Arial" w:hAnsi="Arial" w:cs="Arial"/>
                <w:sz w:val="22"/>
                <w:szCs w:val="22"/>
              </w:rPr>
              <w:t xml:space="preserve">on </w:t>
            </w:r>
            <w:r w:rsidRPr="0068465F">
              <w:rPr>
                <w:rFonts w:ascii="Arial" w:hAnsi="Arial" w:cs="Arial"/>
                <w:sz w:val="22"/>
                <w:szCs w:val="22"/>
              </w:rPr>
              <w:t xml:space="preserve">a  heavy demand </w:t>
            </w:r>
            <w:r w:rsidR="00447736">
              <w:rPr>
                <w:rFonts w:ascii="Arial" w:hAnsi="Arial" w:cs="Arial"/>
                <w:sz w:val="22"/>
                <w:szCs w:val="22"/>
              </w:rPr>
              <w:t>road</w:t>
            </w:r>
            <w:r w:rsidRPr="0068465F">
              <w:rPr>
                <w:rFonts w:ascii="Arial" w:hAnsi="Arial" w:cs="Arial"/>
                <w:sz w:val="22"/>
                <w:szCs w:val="22"/>
              </w:rPr>
              <w:t>, residents shall not be eligible for residents’ parking permits.</w:t>
            </w:r>
          </w:p>
          <w:p w:rsidR="008B1AB6" w:rsidRPr="0068465F" w:rsidRDefault="008B1AB6">
            <w:pPr>
              <w:pStyle w:val="Header"/>
              <w:tabs>
                <w:tab w:val="clear" w:pos="4153"/>
                <w:tab w:val="clear" w:pos="8306"/>
              </w:tabs>
              <w:jc w:val="both"/>
              <w:rPr>
                <w:rFonts w:ascii="Arial" w:hAnsi="Arial" w:cs="Arial"/>
                <w:sz w:val="22"/>
              </w:rPr>
            </w:pPr>
          </w:p>
        </w:tc>
      </w:tr>
      <w:tr w:rsidR="00164B30" w:rsidRPr="0068465F" w:rsidTr="008451DB">
        <w:trPr>
          <w:gridAfter w:val="1"/>
          <w:wAfter w:w="187" w:type="dxa"/>
          <w:cantSplit/>
          <w:trHeight w:val="533"/>
        </w:trPr>
        <w:tc>
          <w:tcPr>
            <w:tcW w:w="1800" w:type="dxa"/>
          </w:tcPr>
          <w:p w:rsidR="00164B30" w:rsidRPr="0068465F" w:rsidRDefault="00164B30">
            <w:pPr>
              <w:rPr>
                <w:rFonts w:ascii="Arial" w:hAnsi="Arial" w:cs="Arial"/>
                <w:bCs w:val="0"/>
              </w:rPr>
            </w:pPr>
            <w:r w:rsidRPr="0068465F">
              <w:rPr>
                <w:rFonts w:ascii="Arial" w:hAnsi="Arial" w:cs="Arial"/>
              </w:rPr>
              <w:lastRenderedPageBreak/>
              <w:t>Particulars of resident’s parking permit</w:t>
            </w:r>
          </w:p>
        </w:tc>
        <w:tc>
          <w:tcPr>
            <w:tcW w:w="916" w:type="dxa"/>
            <w:gridSpan w:val="2"/>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67" w:type="dxa"/>
            <w:gridSpan w:val="2"/>
          </w:tcPr>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(1)</w:t>
            </w: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(2)</w:t>
            </w:r>
          </w:p>
          <w:p w:rsidR="00164B30" w:rsidRPr="0068465F" w:rsidRDefault="00164B30">
            <w:pPr>
              <w:pStyle w:val="Header"/>
              <w:tabs>
                <w:tab w:val="clear" w:pos="4153"/>
                <w:tab w:val="clear" w:pos="8306"/>
              </w:tabs>
              <w:rPr>
                <w:rFonts w:ascii="Arial" w:hAnsi="Arial" w:cs="Arial"/>
                <w:sz w:val="22"/>
              </w:rPr>
            </w:pPr>
          </w:p>
          <w:p w:rsidR="00164B30" w:rsidRPr="0068465F" w:rsidRDefault="00164B30">
            <w:pPr>
              <w:pStyle w:val="Header"/>
              <w:tabs>
                <w:tab w:val="clear" w:pos="4153"/>
                <w:tab w:val="clear" w:pos="8306"/>
              </w:tabs>
              <w:rPr>
                <w:rFonts w:ascii="Arial" w:hAnsi="Arial" w:cs="Arial"/>
                <w:sz w:val="22"/>
              </w:rPr>
            </w:pPr>
            <w:r w:rsidRPr="0068465F">
              <w:rPr>
                <w:rFonts w:ascii="Arial" w:hAnsi="Arial" w:cs="Arial"/>
                <w:sz w:val="22"/>
              </w:rPr>
              <w:t>(3)</w:t>
            </w:r>
          </w:p>
          <w:p w:rsidR="00164B30" w:rsidRPr="0068465F" w:rsidRDefault="00164B30">
            <w:pPr>
              <w:pStyle w:val="Header"/>
              <w:tabs>
                <w:tab w:val="clear" w:pos="4153"/>
                <w:tab w:val="clear" w:pos="8306"/>
              </w:tabs>
              <w:rPr>
                <w:rFonts w:ascii="Arial" w:hAnsi="Arial" w:cs="Arial"/>
                <w:sz w:val="22"/>
              </w:rPr>
            </w:pPr>
          </w:p>
          <w:p w:rsidR="00325A9B" w:rsidRPr="0068465F" w:rsidRDefault="00164B30">
            <w:pPr>
              <w:pStyle w:val="Header"/>
              <w:tabs>
                <w:tab w:val="clear" w:pos="4153"/>
                <w:tab w:val="clear" w:pos="8306"/>
              </w:tabs>
              <w:rPr>
                <w:rFonts w:ascii="Arial" w:hAnsi="Arial" w:cs="Arial"/>
                <w:sz w:val="22"/>
              </w:rPr>
            </w:pPr>
            <w:r w:rsidRPr="0068465F">
              <w:rPr>
                <w:rFonts w:ascii="Arial" w:hAnsi="Arial" w:cs="Arial"/>
                <w:sz w:val="22"/>
              </w:rPr>
              <w:t>(4)</w:t>
            </w:r>
          </w:p>
        </w:tc>
        <w:tc>
          <w:tcPr>
            <w:tcW w:w="567" w:type="dxa"/>
            <w:gridSpan w:val="2"/>
          </w:tcPr>
          <w:p w:rsidR="00164B30" w:rsidRPr="0068465F" w:rsidRDefault="00164B30">
            <w:pPr>
              <w:pStyle w:val="BodyText"/>
              <w:rPr>
                <w:rFonts w:ascii="Arial" w:hAnsi="Arial" w:cs="Arial"/>
                <w:sz w:val="22"/>
              </w:rPr>
            </w:pPr>
          </w:p>
        </w:tc>
        <w:tc>
          <w:tcPr>
            <w:tcW w:w="7130" w:type="dxa"/>
          </w:tcPr>
          <w:p w:rsidR="00164B30" w:rsidRPr="0068465F" w:rsidRDefault="00164B30">
            <w:pPr>
              <w:pStyle w:val="Header"/>
              <w:tabs>
                <w:tab w:val="clear" w:pos="4153"/>
                <w:tab w:val="clear" w:pos="8306"/>
              </w:tabs>
              <w:jc w:val="both"/>
              <w:rPr>
                <w:rFonts w:ascii="Arial" w:hAnsi="Arial" w:cs="Arial"/>
                <w:sz w:val="22"/>
              </w:rPr>
            </w:pPr>
            <w:r w:rsidRPr="0068465F">
              <w:rPr>
                <w:rFonts w:ascii="Arial" w:hAnsi="Arial" w:cs="Arial"/>
                <w:sz w:val="22"/>
              </w:rPr>
              <w:t>A resident’s parking permit shall contain the following particulars:</w:t>
            </w:r>
          </w:p>
          <w:p w:rsidR="00164B30" w:rsidRPr="0068465F" w:rsidRDefault="00164B30">
            <w:pPr>
              <w:pStyle w:val="Header"/>
              <w:tabs>
                <w:tab w:val="clear" w:pos="4153"/>
                <w:tab w:val="clear" w:pos="8306"/>
              </w:tabs>
              <w:jc w:val="both"/>
              <w:rPr>
                <w:rFonts w:ascii="Arial" w:hAnsi="Arial" w:cs="Arial"/>
                <w:sz w:val="22"/>
              </w:rPr>
            </w:pPr>
          </w:p>
          <w:p w:rsidR="00164B30" w:rsidRPr="0068465F" w:rsidRDefault="00164B30">
            <w:pPr>
              <w:jc w:val="both"/>
              <w:rPr>
                <w:rFonts w:ascii="Arial" w:hAnsi="Arial" w:cs="Arial"/>
              </w:rPr>
            </w:pPr>
            <w:r w:rsidRPr="0068465F">
              <w:rPr>
                <w:rFonts w:ascii="Arial" w:hAnsi="Arial" w:cs="Arial"/>
              </w:rPr>
              <w:t xml:space="preserve">the words </w:t>
            </w:r>
            <w:r w:rsidRPr="0068465F">
              <w:rPr>
                <w:rFonts w:ascii="Arial" w:hAnsi="Arial" w:cs="Arial"/>
                <w:b/>
                <w:color w:val="1F497D"/>
              </w:rPr>
              <w:t>“</w:t>
            </w:r>
            <w:proofErr w:type="spellStart"/>
            <w:r w:rsidRPr="0068465F">
              <w:rPr>
                <w:rFonts w:ascii="Arial" w:hAnsi="Arial" w:cs="Arial"/>
              </w:rPr>
              <w:t>Comhairle</w:t>
            </w:r>
            <w:proofErr w:type="spellEnd"/>
            <w:r w:rsidRPr="0068465F">
              <w:rPr>
                <w:rFonts w:ascii="Arial" w:hAnsi="Arial" w:cs="Arial"/>
              </w:rPr>
              <w:t xml:space="preserve"> </w:t>
            </w:r>
            <w:proofErr w:type="spellStart"/>
            <w:r w:rsidRPr="0068465F">
              <w:rPr>
                <w:rFonts w:ascii="Arial" w:hAnsi="Arial" w:cs="Arial"/>
              </w:rPr>
              <w:t>Cathrach</w:t>
            </w:r>
            <w:proofErr w:type="spellEnd"/>
            <w:r w:rsidRPr="0068465F">
              <w:rPr>
                <w:rFonts w:ascii="Arial" w:hAnsi="Arial" w:cs="Arial"/>
              </w:rPr>
              <w:t xml:space="preserve"> </w:t>
            </w:r>
            <w:proofErr w:type="spellStart"/>
            <w:r w:rsidRPr="0068465F">
              <w:rPr>
                <w:rFonts w:ascii="Arial" w:hAnsi="Arial" w:cs="Arial"/>
              </w:rPr>
              <w:t>Bhaile</w:t>
            </w:r>
            <w:proofErr w:type="spellEnd"/>
            <w:r w:rsidRPr="0068465F">
              <w:rPr>
                <w:rFonts w:ascii="Arial" w:hAnsi="Arial" w:cs="Arial"/>
              </w:rPr>
              <w:t xml:space="preserve"> </w:t>
            </w:r>
            <w:proofErr w:type="spellStart"/>
            <w:r w:rsidRPr="0068465F">
              <w:rPr>
                <w:rFonts w:ascii="Arial" w:hAnsi="Arial" w:cs="Arial"/>
              </w:rPr>
              <w:t>Átha</w:t>
            </w:r>
            <w:proofErr w:type="spellEnd"/>
            <w:r w:rsidRPr="0068465F">
              <w:rPr>
                <w:rFonts w:ascii="Arial" w:hAnsi="Arial" w:cs="Arial"/>
              </w:rPr>
              <w:t xml:space="preserve"> </w:t>
            </w:r>
            <w:proofErr w:type="spellStart"/>
            <w:r w:rsidRPr="0068465F">
              <w:rPr>
                <w:rFonts w:ascii="Arial" w:hAnsi="Arial" w:cs="Arial"/>
              </w:rPr>
              <w:t>Cliath</w:t>
            </w:r>
            <w:proofErr w:type="spellEnd"/>
            <w:r w:rsidRPr="0068465F">
              <w:rPr>
                <w:rFonts w:ascii="Arial" w:hAnsi="Arial" w:cs="Arial"/>
                <w:b/>
                <w:color w:val="1F497D"/>
              </w:rPr>
              <w:t>”</w:t>
            </w:r>
            <w:r w:rsidRPr="0068465F">
              <w:rPr>
                <w:rFonts w:ascii="Arial" w:hAnsi="Arial" w:cs="Arial"/>
              </w:rPr>
              <w:t xml:space="preserve"> and/or </w:t>
            </w:r>
            <w:r w:rsidRPr="0068465F">
              <w:rPr>
                <w:rFonts w:ascii="Arial" w:hAnsi="Arial" w:cs="Arial"/>
                <w:b/>
                <w:color w:val="1F497D"/>
              </w:rPr>
              <w:t>“</w:t>
            </w:r>
            <w:r w:rsidRPr="0068465F">
              <w:rPr>
                <w:rFonts w:ascii="Arial" w:hAnsi="Arial" w:cs="Arial"/>
              </w:rPr>
              <w:t>Dublin City Council</w:t>
            </w:r>
            <w:r w:rsidRPr="0068465F">
              <w:rPr>
                <w:rFonts w:ascii="Arial" w:hAnsi="Arial" w:cs="Arial"/>
                <w:b/>
                <w:color w:val="1F497D"/>
              </w:rPr>
              <w:t>”</w:t>
            </w:r>
          </w:p>
          <w:p w:rsidR="00164B30" w:rsidRPr="0068465F" w:rsidRDefault="00164B30">
            <w:pPr>
              <w:jc w:val="both"/>
              <w:rPr>
                <w:rFonts w:ascii="Arial" w:hAnsi="Arial" w:cs="Arial"/>
              </w:rPr>
            </w:pPr>
          </w:p>
          <w:p w:rsidR="00164B30" w:rsidRPr="0068465F" w:rsidRDefault="00164B30">
            <w:pPr>
              <w:jc w:val="both"/>
              <w:rPr>
                <w:rFonts w:ascii="Arial" w:hAnsi="Arial" w:cs="Arial"/>
              </w:rPr>
            </w:pPr>
            <w:r w:rsidRPr="0068465F">
              <w:rPr>
                <w:rFonts w:ascii="Arial" w:hAnsi="Arial" w:cs="Arial"/>
              </w:rPr>
              <w:t>the registration number of the vehicle in respect of which it is issued,</w:t>
            </w:r>
          </w:p>
          <w:p w:rsidR="00164B30" w:rsidRPr="0068465F" w:rsidRDefault="00164B30">
            <w:pPr>
              <w:jc w:val="both"/>
              <w:rPr>
                <w:rFonts w:ascii="Arial" w:hAnsi="Arial" w:cs="Arial"/>
              </w:rPr>
            </w:pPr>
          </w:p>
          <w:p w:rsidR="00164B30" w:rsidRPr="0068465F" w:rsidRDefault="00164B30">
            <w:pPr>
              <w:jc w:val="both"/>
              <w:rPr>
                <w:rFonts w:ascii="Arial" w:hAnsi="Arial" w:cs="Arial"/>
              </w:rPr>
            </w:pPr>
            <w:r w:rsidRPr="0068465F">
              <w:rPr>
                <w:rFonts w:ascii="Arial" w:hAnsi="Arial" w:cs="Arial"/>
              </w:rPr>
              <w:t>the</w:t>
            </w:r>
            <w:r w:rsidR="00C73C63" w:rsidRPr="0068465F">
              <w:rPr>
                <w:rFonts w:ascii="Arial" w:hAnsi="Arial" w:cs="Arial"/>
              </w:rPr>
              <w:t xml:space="preserve"> residential parking permit </w:t>
            </w:r>
            <w:r w:rsidR="00447736">
              <w:rPr>
                <w:rFonts w:ascii="Arial" w:hAnsi="Arial" w:cs="Arial"/>
              </w:rPr>
              <w:t>road</w:t>
            </w:r>
            <w:r w:rsidRPr="0068465F">
              <w:rPr>
                <w:rFonts w:ascii="Arial" w:hAnsi="Arial" w:cs="Arial"/>
              </w:rPr>
              <w:t xml:space="preserve"> to which it relates,</w:t>
            </w:r>
          </w:p>
          <w:p w:rsidR="00164B30" w:rsidRPr="0068465F" w:rsidRDefault="00164B30">
            <w:pPr>
              <w:jc w:val="both"/>
              <w:rPr>
                <w:rFonts w:ascii="Arial" w:hAnsi="Arial" w:cs="Arial"/>
              </w:rPr>
            </w:pPr>
          </w:p>
          <w:p w:rsidR="0076634B" w:rsidRPr="0068465F" w:rsidRDefault="00164B30">
            <w:pPr>
              <w:pStyle w:val="BodyText3"/>
              <w:rPr>
                <w:rFonts w:ascii="Arial" w:hAnsi="Arial" w:cs="Arial"/>
                <w:sz w:val="22"/>
              </w:rPr>
            </w:pPr>
            <w:r w:rsidRPr="0068465F">
              <w:rPr>
                <w:rFonts w:ascii="Arial" w:hAnsi="Arial" w:cs="Arial"/>
                <w:sz w:val="22"/>
              </w:rPr>
              <w:t>the date of expiry of the resident’s parking permit</w:t>
            </w:r>
            <w:r w:rsidR="00071AB3" w:rsidRPr="0068465F">
              <w:rPr>
                <w:rFonts w:ascii="Arial" w:hAnsi="Arial" w:cs="Arial"/>
                <w:sz w:val="22"/>
              </w:rPr>
              <w:t>,</w:t>
            </w:r>
          </w:p>
          <w:p w:rsidR="00164B30" w:rsidRPr="0068465F" w:rsidRDefault="00164B30" w:rsidP="006D3205">
            <w:pPr>
              <w:pStyle w:val="BodyText3"/>
              <w:shd w:val="clear" w:color="auto" w:fill="FFFFFF"/>
              <w:rPr>
                <w:rFonts w:ascii="Arial" w:hAnsi="Arial" w:cs="Arial"/>
                <w:sz w:val="22"/>
              </w:rPr>
            </w:pPr>
          </w:p>
        </w:tc>
      </w:tr>
      <w:tr w:rsidR="00164B30" w:rsidRPr="0068465F" w:rsidTr="008451DB">
        <w:trPr>
          <w:gridAfter w:val="1"/>
          <w:wAfter w:w="187" w:type="dxa"/>
          <w:cantSplit/>
          <w:trHeight w:val="533"/>
        </w:trPr>
        <w:tc>
          <w:tcPr>
            <w:tcW w:w="1800" w:type="dxa"/>
          </w:tcPr>
          <w:p w:rsidR="00E645EA" w:rsidRPr="0068465F" w:rsidRDefault="00164B30">
            <w:pPr>
              <w:rPr>
                <w:rFonts w:ascii="Arial" w:hAnsi="Arial" w:cs="Arial"/>
              </w:rPr>
            </w:pPr>
            <w:r w:rsidRPr="0068465F">
              <w:rPr>
                <w:rFonts w:ascii="Arial" w:hAnsi="Arial" w:cs="Arial"/>
              </w:rPr>
              <w:t>Permission to park vehicle displaying resident’s parking permit</w:t>
            </w:r>
          </w:p>
          <w:p w:rsidR="00164B30" w:rsidRPr="0068465F" w:rsidRDefault="00164B30" w:rsidP="00071AB3">
            <w:pPr>
              <w:rPr>
                <w:rFonts w:ascii="Arial" w:hAnsi="Arial" w:cs="Arial"/>
                <w:bCs w:val="0"/>
              </w:rPr>
            </w:pPr>
          </w:p>
        </w:tc>
        <w:tc>
          <w:tcPr>
            <w:tcW w:w="916" w:type="dxa"/>
            <w:gridSpan w:val="2"/>
          </w:tcPr>
          <w:p w:rsidR="00164B30" w:rsidRPr="0068465F" w:rsidRDefault="00164B30">
            <w:pPr>
              <w:pStyle w:val="Header"/>
              <w:numPr>
                <w:ilvl w:val="0"/>
                <w:numId w:val="1"/>
              </w:numPr>
              <w:tabs>
                <w:tab w:val="clear" w:pos="4153"/>
                <w:tab w:val="clear" w:pos="8306"/>
              </w:tabs>
              <w:rPr>
                <w:rFonts w:ascii="Arial" w:hAnsi="Arial" w:cs="Arial"/>
                <w:b/>
                <w:bCs/>
                <w:sz w:val="22"/>
              </w:rPr>
            </w:pPr>
          </w:p>
        </w:tc>
        <w:tc>
          <w:tcPr>
            <w:tcW w:w="567" w:type="dxa"/>
            <w:gridSpan w:val="2"/>
          </w:tcPr>
          <w:p w:rsidR="00164B30" w:rsidRPr="0068465F" w:rsidRDefault="00164B30">
            <w:pPr>
              <w:pStyle w:val="Header"/>
              <w:tabs>
                <w:tab w:val="clear" w:pos="4153"/>
                <w:tab w:val="clear" w:pos="8306"/>
              </w:tabs>
              <w:rPr>
                <w:rFonts w:ascii="Arial" w:hAnsi="Arial" w:cs="Arial"/>
                <w:sz w:val="22"/>
              </w:rPr>
            </w:pPr>
          </w:p>
        </w:tc>
        <w:tc>
          <w:tcPr>
            <w:tcW w:w="567" w:type="dxa"/>
            <w:gridSpan w:val="2"/>
          </w:tcPr>
          <w:p w:rsidR="00164B30" w:rsidRPr="0068465F" w:rsidRDefault="00164B30">
            <w:pPr>
              <w:pStyle w:val="BodyText"/>
              <w:rPr>
                <w:rFonts w:ascii="Arial" w:hAnsi="Arial" w:cs="Arial"/>
                <w:sz w:val="22"/>
              </w:rPr>
            </w:pPr>
          </w:p>
        </w:tc>
        <w:tc>
          <w:tcPr>
            <w:tcW w:w="7130" w:type="dxa"/>
            <w:shd w:val="clear" w:color="auto" w:fill="FFFFFF"/>
          </w:tcPr>
          <w:p w:rsidR="00E645EA" w:rsidRPr="0068465F" w:rsidRDefault="00164B30" w:rsidP="00071AB3">
            <w:pPr>
              <w:pStyle w:val="BodyTextIndent"/>
              <w:ind w:left="0" w:firstLine="0"/>
              <w:rPr>
                <w:rFonts w:ascii="Arial" w:hAnsi="Arial" w:cs="Arial"/>
                <w:sz w:val="22"/>
              </w:rPr>
            </w:pPr>
            <w:r w:rsidRPr="0068465F">
              <w:rPr>
                <w:rFonts w:ascii="Arial" w:hAnsi="Arial" w:cs="Arial"/>
                <w:sz w:val="22"/>
              </w:rPr>
              <w:t>The d</w:t>
            </w:r>
            <w:r w:rsidR="00D859F8" w:rsidRPr="0068465F">
              <w:rPr>
                <w:rFonts w:ascii="Arial" w:hAnsi="Arial" w:cs="Arial"/>
                <w:sz w:val="22"/>
              </w:rPr>
              <w:t>isplay, in accordance with Bye-l</w:t>
            </w:r>
            <w:r w:rsidRPr="0068465F">
              <w:rPr>
                <w:rFonts w:ascii="Arial" w:hAnsi="Arial" w:cs="Arial"/>
                <w:sz w:val="22"/>
              </w:rPr>
              <w:t xml:space="preserve">aw 20, of a valid resident’s parking permit on the vehicle in respect of which the permit was issued, shall permit the vehicle to be parked without limitation as to time in a parking </w:t>
            </w:r>
            <w:r w:rsidR="009D6202" w:rsidRPr="0068465F">
              <w:rPr>
                <w:rFonts w:ascii="Arial" w:hAnsi="Arial" w:cs="Arial"/>
                <w:sz w:val="22"/>
              </w:rPr>
              <w:t>bay</w:t>
            </w:r>
            <w:r w:rsidRPr="0068465F">
              <w:rPr>
                <w:rFonts w:ascii="Arial" w:hAnsi="Arial" w:cs="Arial"/>
                <w:sz w:val="22"/>
              </w:rPr>
              <w:t xml:space="preserve"> </w:t>
            </w:r>
            <w:r w:rsidR="009D6202" w:rsidRPr="0068465F">
              <w:rPr>
                <w:rFonts w:ascii="Arial" w:hAnsi="Arial" w:cs="Arial"/>
                <w:sz w:val="22"/>
              </w:rPr>
              <w:t>o</w:t>
            </w:r>
            <w:r w:rsidRPr="0068465F">
              <w:rPr>
                <w:rFonts w:ascii="Arial" w:hAnsi="Arial" w:cs="Arial"/>
                <w:sz w:val="22"/>
              </w:rPr>
              <w:t xml:space="preserve">n the residential parking permit </w:t>
            </w:r>
            <w:r w:rsidR="00447736">
              <w:rPr>
                <w:rFonts w:ascii="Arial" w:hAnsi="Arial" w:cs="Arial"/>
                <w:sz w:val="22"/>
              </w:rPr>
              <w:t>road</w:t>
            </w:r>
            <w:r w:rsidRPr="0068465F">
              <w:rPr>
                <w:rFonts w:ascii="Arial" w:hAnsi="Arial" w:cs="Arial"/>
                <w:sz w:val="22"/>
              </w:rPr>
              <w:t xml:space="preserve"> to which the permit relates provided that the vehicle is othe</w:t>
            </w:r>
            <w:r w:rsidR="00071AB3" w:rsidRPr="0068465F">
              <w:rPr>
                <w:rFonts w:ascii="Arial" w:hAnsi="Arial" w:cs="Arial"/>
                <w:sz w:val="22"/>
              </w:rPr>
              <w:t>rwise legally parked.</w:t>
            </w:r>
          </w:p>
        </w:tc>
      </w:tr>
      <w:tr w:rsidR="00071AB3" w:rsidRPr="0068465F" w:rsidTr="008451DB">
        <w:trPr>
          <w:gridAfter w:val="1"/>
          <w:wAfter w:w="187" w:type="dxa"/>
          <w:cantSplit/>
          <w:trHeight w:val="533"/>
        </w:trPr>
        <w:tc>
          <w:tcPr>
            <w:tcW w:w="1800" w:type="dxa"/>
          </w:tcPr>
          <w:p w:rsidR="00071AB3" w:rsidRPr="0068465F" w:rsidRDefault="00071AB3" w:rsidP="00071AB3">
            <w:pPr>
              <w:rPr>
                <w:rFonts w:ascii="Arial" w:hAnsi="Arial" w:cs="Arial"/>
              </w:rPr>
            </w:pPr>
            <w:r w:rsidRPr="0068465F">
              <w:rPr>
                <w:rFonts w:ascii="Arial" w:hAnsi="Arial" w:cs="Arial"/>
              </w:rPr>
              <w:t>Non-application of Bye-Laws 6 to 11 of these Bye-Laws</w:t>
            </w:r>
          </w:p>
          <w:p w:rsidR="00071AB3" w:rsidRPr="0068465F" w:rsidRDefault="00071AB3">
            <w:pPr>
              <w:rPr>
                <w:rFonts w:ascii="Arial" w:hAnsi="Arial" w:cs="Arial"/>
              </w:rPr>
            </w:pPr>
          </w:p>
        </w:tc>
        <w:tc>
          <w:tcPr>
            <w:tcW w:w="916" w:type="dxa"/>
            <w:gridSpan w:val="2"/>
          </w:tcPr>
          <w:p w:rsidR="00071AB3" w:rsidRPr="0068465F" w:rsidRDefault="00071AB3">
            <w:pPr>
              <w:pStyle w:val="Header"/>
              <w:numPr>
                <w:ilvl w:val="0"/>
                <w:numId w:val="1"/>
              </w:numPr>
              <w:tabs>
                <w:tab w:val="clear" w:pos="4153"/>
                <w:tab w:val="clear" w:pos="8306"/>
              </w:tabs>
              <w:rPr>
                <w:rFonts w:ascii="Arial" w:hAnsi="Arial" w:cs="Arial"/>
                <w:b/>
                <w:bCs/>
                <w:sz w:val="22"/>
              </w:rPr>
            </w:pPr>
          </w:p>
        </w:tc>
        <w:tc>
          <w:tcPr>
            <w:tcW w:w="567" w:type="dxa"/>
            <w:gridSpan w:val="2"/>
          </w:tcPr>
          <w:p w:rsidR="00071AB3" w:rsidRPr="0068465F" w:rsidRDefault="00071AB3">
            <w:pPr>
              <w:pStyle w:val="Header"/>
              <w:tabs>
                <w:tab w:val="clear" w:pos="4153"/>
                <w:tab w:val="clear" w:pos="8306"/>
              </w:tabs>
              <w:rPr>
                <w:rFonts w:ascii="Arial" w:hAnsi="Arial" w:cs="Arial"/>
                <w:sz w:val="22"/>
              </w:rPr>
            </w:pPr>
          </w:p>
        </w:tc>
        <w:tc>
          <w:tcPr>
            <w:tcW w:w="567" w:type="dxa"/>
            <w:gridSpan w:val="2"/>
          </w:tcPr>
          <w:p w:rsidR="00071AB3" w:rsidRPr="0068465F" w:rsidRDefault="00071AB3">
            <w:pPr>
              <w:pStyle w:val="BodyText"/>
              <w:rPr>
                <w:rFonts w:ascii="Arial" w:hAnsi="Arial" w:cs="Arial"/>
                <w:sz w:val="22"/>
              </w:rPr>
            </w:pPr>
          </w:p>
        </w:tc>
        <w:tc>
          <w:tcPr>
            <w:tcW w:w="7130" w:type="dxa"/>
            <w:shd w:val="clear" w:color="auto" w:fill="FFFFFF"/>
          </w:tcPr>
          <w:p w:rsidR="00071AB3" w:rsidRPr="0068465F" w:rsidRDefault="00071AB3" w:rsidP="00071AB3">
            <w:pPr>
              <w:ind w:left="34"/>
              <w:jc w:val="both"/>
              <w:rPr>
                <w:rFonts w:ascii="Arial" w:hAnsi="Arial" w:cs="Arial"/>
              </w:rPr>
            </w:pPr>
            <w:r w:rsidRPr="0068465F">
              <w:rPr>
                <w:rFonts w:ascii="Arial" w:hAnsi="Arial" w:cs="Arial"/>
              </w:rPr>
              <w:t xml:space="preserve">Bye-Laws </w:t>
            </w:r>
            <w:r w:rsidRPr="0068465F">
              <w:rPr>
                <w:rFonts w:ascii="Arial" w:hAnsi="Arial" w:cs="Arial"/>
                <w:bCs w:val="0"/>
              </w:rPr>
              <w:t>6</w:t>
            </w:r>
            <w:r w:rsidRPr="0068465F">
              <w:rPr>
                <w:rFonts w:ascii="Arial" w:hAnsi="Arial" w:cs="Arial"/>
              </w:rPr>
              <w:t xml:space="preserve"> to </w:t>
            </w:r>
            <w:r w:rsidRPr="0068465F">
              <w:rPr>
                <w:rFonts w:ascii="Arial" w:hAnsi="Arial" w:cs="Arial"/>
                <w:bCs w:val="0"/>
              </w:rPr>
              <w:t>11</w:t>
            </w:r>
            <w:r w:rsidRPr="0068465F">
              <w:rPr>
                <w:rFonts w:ascii="Arial" w:hAnsi="Arial" w:cs="Arial"/>
              </w:rPr>
              <w:t xml:space="preserve"> of these bye-laws shall not apply to the parking of a vehicle in a residential parking permit bay if there is a valid resident’s parking permit displayed in accordance with Bye-Law 20 of these bye-laws in the vehicle when it is so parked.</w:t>
            </w:r>
          </w:p>
          <w:p w:rsidR="00071AB3" w:rsidRPr="0068465F" w:rsidRDefault="00071AB3">
            <w:pPr>
              <w:pStyle w:val="BodyTextIndent"/>
              <w:ind w:left="0" w:firstLine="0"/>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r w:rsidRPr="0068465F">
              <w:rPr>
                <w:rFonts w:ascii="Arial" w:hAnsi="Arial" w:cs="Arial"/>
                <w:bCs w:val="0"/>
              </w:rPr>
              <w:t>Display of resident’s parking permit</w:t>
            </w:r>
          </w:p>
          <w:p w:rsidR="00407EAF" w:rsidRPr="0068465F" w:rsidRDefault="00407EAF">
            <w:pPr>
              <w:rPr>
                <w:rFonts w:ascii="Arial" w:hAnsi="Arial" w:cs="Arial"/>
                <w:bCs w:val="0"/>
              </w:rPr>
            </w:pPr>
          </w:p>
          <w:p w:rsidR="00407EAF" w:rsidRPr="0068465F" w:rsidRDefault="00407EAF">
            <w:pPr>
              <w:rPr>
                <w:rFonts w:ascii="Arial" w:hAnsi="Arial" w:cs="Arial"/>
                <w:bCs w:val="0"/>
              </w:rPr>
            </w:pPr>
          </w:p>
        </w:tc>
        <w:tc>
          <w:tcPr>
            <w:tcW w:w="916" w:type="dxa"/>
            <w:gridSpan w:val="2"/>
          </w:tcPr>
          <w:p w:rsidR="00407EAF" w:rsidRPr="0068465F" w:rsidRDefault="00407EAF" w:rsidP="0021056C">
            <w:pPr>
              <w:pStyle w:val="Header"/>
              <w:numPr>
                <w:ilvl w:val="0"/>
                <w:numId w:val="1"/>
              </w:numPr>
              <w:tabs>
                <w:tab w:val="clear" w:pos="4153"/>
                <w:tab w:val="clear" w:pos="8306"/>
              </w:tabs>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shd w:val="clear" w:color="auto" w:fill="auto"/>
          </w:tcPr>
          <w:p w:rsidR="00407EAF" w:rsidRDefault="00407EAF" w:rsidP="00071AB3">
            <w:pPr>
              <w:pStyle w:val="BodyText2"/>
              <w:shd w:val="clear" w:color="auto" w:fill="FFFFFF"/>
              <w:jc w:val="both"/>
              <w:rPr>
                <w:rFonts w:ascii="Arial" w:hAnsi="Arial" w:cs="Arial"/>
                <w:sz w:val="22"/>
              </w:rPr>
            </w:pPr>
            <w:r w:rsidRPr="0068465F">
              <w:rPr>
                <w:rFonts w:ascii="Arial" w:hAnsi="Arial" w:cs="Arial"/>
                <w:sz w:val="22"/>
              </w:rPr>
              <w:t>A valid resident’s parking permit</w:t>
            </w:r>
            <w:r w:rsidR="0061009B">
              <w:rPr>
                <w:rFonts w:ascii="Arial" w:hAnsi="Arial" w:cs="Arial"/>
                <w:sz w:val="22"/>
              </w:rPr>
              <w:t xml:space="preserve"> or </w:t>
            </w:r>
            <w:r w:rsidR="0061009B" w:rsidRPr="003D2228">
              <w:rPr>
                <w:rFonts w:ascii="Arial" w:hAnsi="Arial" w:cs="Arial"/>
                <w:sz w:val="22"/>
              </w:rPr>
              <w:t>virtual parking scheme</w:t>
            </w:r>
            <w:r w:rsidR="00CE5FAD" w:rsidRPr="003D2228">
              <w:rPr>
                <w:rFonts w:ascii="Arial" w:hAnsi="Arial" w:cs="Arial"/>
                <w:sz w:val="22"/>
              </w:rPr>
              <w:t xml:space="preserve"> indicator</w:t>
            </w:r>
            <w:r w:rsidRPr="0068465F">
              <w:rPr>
                <w:rFonts w:ascii="Arial" w:hAnsi="Arial" w:cs="Arial"/>
                <w:sz w:val="22"/>
              </w:rPr>
              <w:t xml:space="preserve"> shall be displayed either on the front dashboard or in a dedicated permit holder attached to the inside of the front window of the vehicle in respect of which it is issued so that it can be read by a person looking at/through the front window of the vehicle.</w:t>
            </w:r>
          </w:p>
          <w:p w:rsidR="00CE5FAD" w:rsidRPr="0068465F" w:rsidRDefault="00CE5FAD" w:rsidP="00071AB3">
            <w:pPr>
              <w:pStyle w:val="BodyText2"/>
              <w:shd w:val="clear" w:color="auto" w:fill="FFFFFF"/>
              <w:jc w:val="both"/>
              <w:rPr>
                <w:rFonts w:ascii="Arial" w:hAnsi="Arial" w:cs="Arial"/>
                <w:sz w:val="22"/>
              </w:rPr>
            </w:pPr>
          </w:p>
        </w:tc>
      </w:tr>
      <w:tr w:rsidR="008B1AB6" w:rsidRPr="0068465F" w:rsidTr="008451DB">
        <w:trPr>
          <w:gridAfter w:val="1"/>
          <w:wAfter w:w="187" w:type="dxa"/>
          <w:cantSplit/>
          <w:trHeight w:val="533"/>
        </w:trPr>
        <w:tc>
          <w:tcPr>
            <w:tcW w:w="1800" w:type="dxa"/>
          </w:tcPr>
          <w:p w:rsidR="008B1AB6" w:rsidRPr="0068465F" w:rsidRDefault="008B1AB6">
            <w:pPr>
              <w:rPr>
                <w:rFonts w:ascii="Arial" w:hAnsi="Arial" w:cs="Arial"/>
                <w:bCs w:val="0"/>
              </w:rPr>
            </w:pPr>
            <w:r w:rsidRPr="0068465F">
              <w:rPr>
                <w:rFonts w:ascii="Arial" w:hAnsi="Arial" w:cs="Arial"/>
                <w:bCs w:val="0"/>
              </w:rPr>
              <w:t>Issue of Resident’s Parking Permit for self-employed</w:t>
            </w:r>
          </w:p>
        </w:tc>
        <w:tc>
          <w:tcPr>
            <w:tcW w:w="916" w:type="dxa"/>
            <w:gridSpan w:val="2"/>
          </w:tcPr>
          <w:p w:rsidR="008B1AB6" w:rsidRPr="0068465F" w:rsidRDefault="008B1AB6" w:rsidP="0021056C">
            <w:pPr>
              <w:pStyle w:val="Header"/>
              <w:numPr>
                <w:ilvl w:val="0"/>
                <w:numId w:val="1"/>
              </w:numPr>
              <w:tabs>
                <w:tab w:val="clear" w:pos="4153"/>
                <w:tab w:val="clear" w:pos="8306"/>
              </w:tabs>
              <w:rPr>
                <w:rFonts w:ascii="Arial" w:hAnsi="Arial" w:cs="Arial"/>
                <w:b/>
                <w:bCs/>
                <w:sz w:val="22"/>
              </w:rPr>
            </w:pPr>
          </w:p>
        </w:tc>
        <w:tc>
          <w:tcPr>
            <w:tcW w:w="567" w:type="dxa"/>
            <w:gridSpan w:val="2"/>
          </w:tcPr>
          <w:p w:rsidR="008B1AB6" w:rsidRPr="0068465F" w:rsidRDefault="008B1AB6" w:rsidP="008B1AB6">
            <w:pPr>
              <w:pStyle w:val="Header"/>
              <w:tabs>
                <w:tab w:val="clear" w:pos="4153"/>
                <w:tab w:val="clear" w:pos="8306"/>
              </w:tabs>
              <w:rPr>
                <w:rFonts w:ascii="Arial" w:hAnsi="Arial" w:cs="Arial"/>
                <w:sz w:val="22"/>
              </w:rPr>
            </w:pPr>
            <w:r w:rsidRPr="0068465F">
              <w:rPr>
                <w:rFonts w:ascii="Arial" w:hAnsi="Arial" w:cs="Arial"/>
                <w:sz w:val="22"/>
              </w:rPr>
              <w:t>(1)</w:t>
            </w: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rsidP="008B1AB6">
            <w:pPr>
              <w:pStyle w:val="Header"/>
              <w:tabs>
                <w:tab w:val="clear" w:pos="4153"/>
                <w:tab w:val="clear" w:pos="8306"/>
              </w:tabs>
              <w:rPr>
                <w:rFonts w:ascii="Arial" w:hAnsi="Arial" w:cs="Arial"/>
                <w:sz w:val="22"/>
              </w:rPr>
            </w:pPr>
            <w:r w:rsidRPr="0068465F">
              <w:rPr>
                <w:rFonts w:ascii="Arial" w:hAnsi="Arial" w:cs="Arial"/>
                <w:sz w:val="22"/>
              </w:rPr>
              <w:t>(2)</w:t>
            </w: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pPr>
              <w:pStyle w:val="Header"/>
              <w:tabs>
                <w:tab w:val="clear" w:pos="4153"/>
                <w:tab w:val="clear" w:pos="8306"/>
              </w:tabs>
              <w:rPr>
                <w:rFonts w:ascii="Arial" w:hAnsi="Arial" w:cs="Arial"/>
                <w:sz w:val="22"/>
              </w:rPr>
            </w:pPr>
          </w:p>
          <w:p w:rsidR="008B1AB6" w:rsidRPr="0068465F" w:rsidRDefault="008B1AB6" w:rsidP="008B1AB6">
            <w:pPr>
              <w:pStyle w:val="Header"/>
              <w:tabs>
                <w:tab w:val="clear" w:pos="4153"/>
                <w:tab w:val="clear" w:pos="8306"/>
              </w:tabs>
              <w:rPr>
                <w:rFonts w:ascii="Arial" w:hAnsi="Arial" w:cs="Arial"/>
                <w:sz w:val="22"/>
              </w:rPr>
            </w:pPr>
            <w:r w:rsidRPr="0068465F">
              <w:rPr>
                <w:rFonts w:ascii="Arial" w:hAnsi="Arial" w:cs="Arial"/>
                <w:sz w:val="22"/>
              </w:rPr>
              <w:t>(3)</w:t>
            </w:r>
          </w:p>
          <w:p w:rsidR="008B1AB6" w:rsidRPr="0068465F" w:rsidRDefault="008B1AB6">
            <w:pPr>
              <w:pStyle w:val="Header"/>
              <w:tabs>
                <w:tab w:val="clear" w:pos="4153"/>
                <w:tab w:val="clear" w:pos="8306"/>
              </w:tabs>
              <w:rPr>
                <w:rFonts w:ascii="Arial" w:hAnsi="Arial" w:cs="Arial"/>
                <w:sz w:val="22"/>
              </w:rPr>
            </w:pPr>
          </w:p>
        </w:tc>
        <w:tc>
          <w:tcPr>
            <w:tcW w:w="567" w:type="dxa"/>
            <w:gridSpan w:val="2"/>
          </w:tcPr>
          <w:p w:rsidR="008B1AB6" w:rsidRPr="0068465F" w:rsidRDefault="008B1AB6">
            <w:pPr>
              <w:pStyle w:val="BodyText"/>
              <w:rPr>
                <w:rFonts w:ascii="Arial" w:hAnsi="Arial" w:cs="Arial"/>
                <w:sz w:val="22"/>
              </w:rPr>
            </w:pPr>
          </w:p>
        </w:tc>
        <w:tc>
          <w:tcPr>
            <w:tcW w:w="7130" w:type="dxa"/>
            <w:shd w:val="clear" w:color="auto" w:fill="auto"/>
          </w:tcPr>
          <w:p w:rsidR="008B1AB6" w:rsidRPr="0068465F" w:rsidRDefault="008B1AB6" w:rsidP="008B1AB6">
            <w:pPr>
              <w:spacing w:line="276" w:lineRule="auto"/>
              <w:jc w:val="both"/>
              <w:rPr>
                <w:rFonts w:ascii="Arial" w:hAnsi="Arial" w:cs="Arial"/>
                <w:szCs w:val="22"/>
              </w:rPr>
            </w:pPr>
            <w:r w:rsidRPr="0068465F">
              <w:rPr>
                <w:rFonts w:ascii="Arial" w:hAnsi="Arial" w:cs="Arial"/>
                <w:szCs w:val="22"/>
              </w:rPr>
              <w:t>An additional resident’s parking permit may be issued by the Council where an applicant satisfies the Council that he/she is self-employed, the owner of a private vehicle and of a goods vehicle and the use of the goods vehicle is necessary for the conduct of his/her trade or occupation, there is no off-</w:t>
            </w:r>
            <w:r w:rsidR="00447736">
              <w:rPr>
                <w:rFonts w:ascii="Arial" w:hAnsi="Arial" w:cs="Arial"/>
                <w:szCs w:val="22"/>
              </w:rPr>
              <w:t>road</w:t>
            </w:r>
            <w:r w:rsidRPr="0068465F">
              <w:rPr>
                <w:rFonts w:ascii="Arial" w:hAnsi="Arial" w:cs="Arial"/>
                <w:szCs w:val="22"/>
              </w:rPr>
              <w:t xml:space="preserve"> parking available at the applicant’s dwelling place and the applicant’s dwelling place is not located </w:t>
            </w:r>
            <w:r w:rsidR="00B21CD2">
              <w:rPr>
                <w:rFonts w:ascii="Arial" w:hAnsi="Arial" w:cs="Arial"/>
                <w:szCs w:val="22"/>
              </w:rPr>
              <w:t xml:space="preserve">on </w:t>
            </w:r>
            <w:r w:rsidRPr="0068465F">
              <w:rPr>
                <w:rFonts w:ascii="Arial" w:hAnsi="Arial" w:cs="Arial"/>
                <w:szCs w:val="22"/>
              </w:rPr>
              <w:t xml:space="preserve">a heavy demand </w:t>
            </w:r>
            <w:r w:rsidR="00447736">
              <w:rPr>
                <w:rFonts w:ascii="Arial" w:hAnsi="Arial" w:cs="Arial"/>
                <w:szCs w:val="22"/>
              </w:rPr>
              <w:t>road</w:t>
            </w:r>
            <w:r w:rsidRPr="0068465F">
              <w:rPr>
                <w:rFonts w:ascii="Arial" w:hAnsi="Arial" w:cs="Arial"/>
                <w:szCs w:val="22"/>
              </w:rPr>
              <w:t>.</w:t>
            </w:r>
          </w:p>
          <w:p w:rsidR="008B1AB6" w:rsidRPr="0068465F" w:rsidRDefault="008B1AB6" w:rsidP="008B1AB6">
            <w:pPr>
              <w:spacing w:line="276" w:lineRule="auto"/>
              <w:jc w:val="both"/>
              <w:rPr>
                <w:rFonts w:ascii="Arial" w:hAnsi="Arial" w:cs="Arial"/>
                <w:szCs w:val="22"/>
              </w:rPr>
            </w:pPr>
          </w:p>
          <w:p w:rsidR="008B1AB6" w:rsidRPr="0068465F" w:rsidRDefault="008B1AB6" w:rsidP="008B1AB6">
            <w:pPr>
              <w:spacing w:line="276" w:lineRule="auto"/>
              <w:jc w:val="both"/>
              <w:rPr>
                <w:rFonts w:ascii="Arial" w:hAnsi="Arial" w:cs="Arial"/>
                <w:szCs w:val="22"/>
              </w:rPr>
            </w:pPr>
            <w:r w:rsidRPr="0068465F">
              <w:rPr>
                <w:rFonts w:ascii="Arial" w:hAnsi="Arial" w:cs="Arial"/>
                <w:szCs w:val="22"/>
              </w:rPr>
              <w:t>A permit may only be issued in accordance with paragraph (1) of this bye-law where the vehicle concerned has dimensions equal to or less than: 2.1 metres in height and 4.9 metres in length.</w:t>
            </w:r>
          </w:p>
          <w:p w:rsidR="008B1AB6" w:rsidRPr="0068465F" w:rsidRDefault="008B1AB6" w:rsidP="008B1AB6">
            <w:pPr>
              <w:spacing w:line="276" w:lineRule="auto"/>
              <w:jc w:val="both"/>
              <w:rPr>
                <w:rFonts w:ascii="Arial" w:hAnsi="Arial" w:cs="Arial"/>
                <w:szCs w:val="22"/>
              </w:rPr>
            </w:pPr>
          </w:p>
          <w:p w:rsidR="008B1AB6" w:rsidRPr="0068465F" w:rsidRDefault="008B1AB6" w:rsidP="008B1AB6">
            <w:pPr>
              <w:pStyle w:val="Header"/>
              <w:tabs>
                <w:tab w:val="clear" w:pos="4153"/>
                <w:tab w:val="clear" w:pos="8306"/>
              </w:tabs>
              <w:jc w:val="both"/>
              <w:rPr>
                <w:rFonts w:ascii="Arial" w:hAnsi="Arial" w:cs="Arial"/>
                <w:sz w:val="22"/>
                <w:szCs w:val="22"/>
              </w:rPr>
            </w:pPr>
            <w:r w:rsidRPr="0068465F">
              <w:rPr>
                <w:rFonts w:ascii="Arial" w:hAnsi="Arial" w:cs="Arial"/>
                <w:sz w:val="22"/>
                <w:szCs w:val="22"/>
              </w:rPr>
              <w:t>Where a permit has been issued in accordance with paragraph (1) of this bye-law only one resident of the building or of the housing unit, as the case may be, may concurrently hold a resident’s parking permit.</w:t>
            </w:r>
          </w:p>
          <w:p w:rsidR="008B1AB6" w:rsidRPr="0068465F" w:rsidRDefault="008B1AB6" w:rsidP="00071AB3">
            <w:pPr>
              <w:pStyle w:val="BodyText2"/>
              <w:shd w:val="clear" w:color="auto" w:fill="FFFFFF"/>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p>
        </w:tc>
        <w:tc>
          <w:tcPr>
            <w:tcW w:w="916" w:type="dxa"/>
            <w:gridSpan w:val="2"/>
          </w:tcPr>
          <w:p w:rsidR="00407EAF" w:rsidRPr="0068465F" w:rsidRDefault="00407EAF" w:rsidP="008B1AB6">
            <w:pPr>
              <w:pStyle w:val="Header"/>
              <w:tabs>
                <w:tab w:val="clear" w:pos="4153"/>
                <w:tab w:val="clear" w:pos="8306"/>
              </w:tabs>
              <w:ind w:left="525"/>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(4)</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rsidP="00B21CD2">
            <w:pPr>
              <w:spacing w:after="200" w:line="276" w:lineRule="auto"/>
              <w:jc w:val="both"/>
              <w:rPr>
                <w:rFonts w:ascii="Arial" w:hAnsi="Arial" w:cs="Arial"/>
                <w:szCs w:val="22"/>
              </w:rPr>
            </w:pPr>
            <w:r w:rsidRPr="0068465F">
              <w:rPr>
                <w:rFonts w:ascii="Arial" w:hAnsi="Arial" w:cs="Arial"/>
                <w:szCs w:val="22"/>
              </w:rPr>
              <w:t xml:space="preserve">Where an applicant for a permit under paragraph (1) of this bye-law resides </w:t>
            </w:r>
            <w:r w:rsidR="00B21CD2">
              <w:rPr>
                <w:rFonts w:ascii="Arial" w:hAnsi="Arial" w:cs="Arial"/>
                <w:szCs w:val="22"/>
              </w:rPr>
              <w:t xml:space="preserve">on </w:t>
            </w:r>
            <w:r w:rsidRPr="0068465F">
              <w:rPr>
                <w:rFonts w:ascii="Arial" w:hAnsi="Arial" w:cs="Arial"/>
                <w:szCs w:val="22"/>
              </w:rPr>
              <w:t xml:space="preserve">a </w:t>
            </w:r>
            <w:r w:rsidR="00447736">
              <w:rPr>
                <w:rFonts w:ascii="Arial" w:hAnsi="Arial" w:cs="Arial"/>
                <w:szCs w:val="22"/>
              </w:rPr>
              <w:t>road</w:t>
            </w:r>
            <w:r w:rsidRPr="0068465F">
              <w:rPr>
                <w:rFonts w:ascii="Arial" w:hAnsi="Arial" w:cs="Arial"/>
                <w:szCs w:val="22"/>
              </w:rPr>
              <w:t xml:space="preserve"> or a part of a </w:t>
            </w:r>
            <w:r w:rsidR="00447736">
              <w:rPr>
                <w:rFonts w:ascii="Arial" w:hAnsi="Arial" w:cs="Arial"/>
                <w:szCs w:val="22"/>
              </w:rPr>
              <w:t>road</w:t>
            </w:r>
            <w:r w:rsidRPr="0068465F">
              <w:rPr>
                <w:rFonts w:ascii="Arial" w:hAnsi="Arial" w:cs="Arial"/>
                <w:szCs w:val="22"/>
              </w:rPr>
              <w:t xml:space="preserve"> where there are no front gardens between the front of the houses and the road, the Council ma</w:t>
            </w:r>
            <w:r w:rsidR="00071AB3" w:rsidRPr="0068465F">
              <w:rPr>
                <w:rFonts w:ascii="Arial" w:hAnsi="Arial" w:cs="Arial"/>
                <w:szCs w:val="22"/>
              </w:rPr>
              <w:t xml:space="preserve">y refuse to issue such permit. </w:t>
            </w: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r w:rsidRPr="0068465F">
              <w:rPr>
                <w:rFonts w:ascii="Arial" w:hAnsi="Arial" w:cs="Arial"/>
              </w:rPr>
              <w:lastRenderedPageBreak/>
              <w:t>Permit quota and permit entitlement for converted houses</w:t>
            </w:r>
          </w:p>
        </w:tc>
        <w:tc>
          <w:tcPr>
            <w:tcW w:w="916" w:type="dxa"/>
            <w:gridSpan w:val="2"/>
          </w:tcPr>
          <w:p w:rsidR="00407EAF" w:rsidRPr="0068465F" w:rsidRDefault="00407EAF">
            <w:pPr>
              <w:pStyle w:val="Header"/>
              <w:numPr>
                <w:ilvl w:val="0"/>
                <w:numId w:val="1"/>
              </w:numPr>
              <w:tabs>
                <w:tab w:val="clear" w:pos="4153"/>
                <w:tab w:val="clear" w:pos="8306"/>
              </w:tabs>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(1)</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BodyText3"/>
              <w:rPr>
                <w:rFonts w:ascii="Arial" w:hAnsi="Arial" w:cs="Arial"/>
                <w:sz w:val="22"/>
                <w:lang w:val="en-IE"/>
              </w:rPr>
            </w:pPr>
            <w:r w:rsidRPr="0068465F">
              <w:rPr>
                <w:rFonts w:ascii="Arial" w:hAnsi="Arial" w:cs="Arial"/>
                <w:sz w:val="22"/>
                <w:lang w:val="en-IE"/>
              </w:rPr>
              <w:t xml:space="preserve">Where a building comprises a converted house containing more than 4 housing units and is located </w:t>
            </w:r>
            <w:r w:rsidR="00B21CD2">
              <w:rPr>
                <w:rFonts w:ascii="Arial" w:hAnsi="Arial" w:cs="Arial"/>
                <w:sz w:val="22"/>
                <w:lang w:val="en-IE"/>
              </w:rPr>
              <w:t xml:space="preserve">on </w:t>
            </w:r>
            <w:r w:rsidRPr="0068465F">
              <w:rPr>
                <w:rFonts w:ascii="Arial" w:hAnsi="Arial" w:cs="Arial"/>
                <w:sz w:val="22"/>
                <w:lang w:val="en-IE"/>
              </w:rPr>
              <w:t xml:space="preserve">a heavy demand </w:t>
            </w:r>
            <w:r w:rsidR="00447736">
              <w:rPr>
                <w:rFonts w:ascii="Arial" w:hAnsi="Arial" w:cs="Arial"/>
                <w:sz w:val="22"/>
                <w:lang w:val="en-IE"/>
              </w:rPr>
              <w:t>road</w:t>
            </w:r>
            <w:r w:rsidRPr="0068465F">
              <w:rPr>
                <w:rFonts w:ascii="Arial" w:hAnsi="Arial" w:cs="Arial"/>
                <w:sz w:val="22"/>
                <w:lang w:val="en-IE"/>
              </w:rPr>
              <w:t xml:space="preserve">, the total number of residents’ parking permits that may be held concurrently by residents of housing units in that building shall be 4 or the permit quota for that building, whichever is the greater, subject to the limit of one resident’s parking permit per housing unit. </w:t>
            </w:r>
            <w:r w:rsidR="0061009B" w:rsidRPr="003D2228">
              <w:rPr>
                <w:rFonts w:ascii="Arial" w:hAnsi="Arial" w:cs="Arial"/>
                <w:sz w:val="22"/>
                <w:lang w:val="en-IE"/>
              </w:rPr>
              <w:t xml:space="preserve">For </w:t>
            </w:r>
            <w:r w:rsidR="00AE2559" w:rsidRPr="003D2228">
              <w:rPr>
                <w:rFonts w:ascii="Arial" w:hAnsi="Arial" w:cs="Arial"/>
                <w:sz w:val="22"/>
                <w:lang w:val="en-IE"/>
              </w:rPr>
              <w:t xml:space="preserve">dwellings not formally in multiple units, </w:t>
            </w:r>
            <w:r w:rsidR="0061009B" w:rsidRPr="003D2228">
              <w:rPr>
                <w:rFonts w:ascii="Arial" w:hAnsi="Arial" w:cs="Arial"/>
                <w:sz w:val="22"/>
                <w:lang w:val="en-IE"/>
              </w:rPr>
              <w:t>the number of permits issued</w:t>
            </w:r>
            <w:r w:rsidR="00FE32C9" w:rsidRPr="003D2228">
              <w:rPr>
                <w:rFonts w:ascii="Arial" w:hAnsi="Arial" w:cs="Arial"/>
                <w:sz w:val="22"/>
                <w:lang w:val="en-IE"/>
              </w:rPr>
              <w:t xml:space="preserve"> will be</w:t>
            </w:r>
            <w:r w:rsidR="0061009B" w:rsidRPr="003D2228">
              <w:rPr>
                <w:rFonts w:ascii="Arial" w:hAnsi="Arial" w:cs="Arial"/>
                <w:sz w:val="22"/>
                <w:lang w:val="en-IE"/>
              </w:rPr>
              <w:t xml:space="preserve"> 1 permit</w:t>
            </w:r>
            <w:r w:rsidR="00E95CBE" w:rsidRPr="003D2228">
              <w:rPr>
                <w:rFonts w:ascii="Arial" w:hAnsi="Arial" w:cs="Arial"/>
                <w:sz w:val="22"/>
                <w:lang w:val="en-IE"/>
              </w:rPr>
              <w:t>,</w:t>
            </w:r>
            <w:r w:rsidR="0061009B" w:rsidRPr="003D2228">
              <w:rPr>
                <w:rFonts w:ascii="Arial" w:hAnsi="Arial" w:cs="Arial"/>
                <w:sz w:val="22"/>
                <w:lang w:val="en-IE"/>
              </w:rPr>
              <w:t xml:space="preserve"> per </w:t>
            </w:r>
            <w:r w:rsidR="00AE2559" w:rsidRPr="003D2228">
              <w:rPr>
                <w:rFonts w:ascii="Arial" w:hAnsi="Arial" w:cs="Arial"/>
                <w:sz w:val="22"/>
                <w:lang w:val="en-IE"/>
              </w:rPr>
              <w:t>premises</w:t>
            </w:r>
            <w:r w:rsidR="0061009B" w:rsidRPr="003D2228">
              <w:rPr>
                <w:rFonts w:ascii="Arial" w:hAnsi="Arial" w:cs="Arial"/>
                <w:sz w:val="22"/>
                <w:lang w:val="en-IE"/>
              </w:rPr>
              <w:t>.</w:t>
            </w:r>
            <w:r w:rsidR="0061009B">
              <w:rPr>
                <w:rFonts w:ascii="Arial" w:hAnsi="Arial" w:cs="Arial"/>
                <w:sz w:val="22"/>
                <w:lang w:val="en-IE"/>
              </w:rPr>
              <w:t xml:space="preserve"> </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p>
        </w:tc>
        <w:tc>
          <w:tcPr>
            <w:tcW w:w="916" w:type="dxa"/>
            <w:gridSpan w:val="2"/>
          </w:tcPr>
          <w:p w:rsidR="00407EAF" w:rsidRPr="0068465F" w:rsidRDefault="00407EAF">
            <w:pPr>
              <w:pStyle w:val="Header"/>
              <w:tabs>
                <w:tab w:val="clear" w:pos="4153"/>
                <w:tab w:val="clear" w:pos="8306"/>
              </w:tabs>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jc w:val="both"/>
              <w:rPr>
                <w:rFonts w:ascii="Arial" w:hAnsi="Arial" w:cs="Arial"/>
                <w:lang w:val="en-IE"/>
              </w:rPr>
            </w:pPr>
            <w:r w:rsidRPr="0068465F">
              <w:rPr>
                <w:rFonts w:ascii="Arial" w:hAnsi="Arial" w:cs="Arial"/>
                <w:lang w:val="en-IE"/>
              </w:rPr>
              <w:t xml:space="preserve">If the </w:t>
            </w:r>
            <w:r w:rsidR="00447736">
              <w:rPr>
                <w:rFonts w:ascii="Arial" w:hAnsi="Arial" w:cs="Arial"/>
                <w:lang w:val="en-IE"/>
              </w:rPr>
              <w:t>road</w:t>
            </w:r>
            <w:r w:rsidRPr="0068465F">
              <w:rPr>
                <w:rFonts w:ascii="Arial" w:hAnsi="Arial" w:cs="Arial"/>
                <w:lang w:val="en-IE"/>
              </w:rPr>
              <w:t xml:space="preserve"> </w:t>
            </w:r>
            <w:r w:rsidR="00C86658">
              <w:rPr>
                <w:rFonts w:ascii="Arial" w:hAnsi="Arial" w:cs="Arial"/>
                <w:lang w:val="en-IE"/>
              </w:rPr>
              <w:t xml:space="preserve">on </w:t>
            </w:r>
            <w:r w:rsidRPr="0068465F">
              <w:rPr>
                <w:rFonts w:ascii="Arial" w:hAnsi="Arial" w:cs="Arial"/>
                <w:lang w:val="en-IE"/>
              </w:rPr>
              <w:t>which a building comprising a converted house containing more than 4 housing units is located is not classified as heavy demand or ceases to be classified as heavy demand the number of residents’ parking permits that may be held concurrently by residents of housing units in that building may exceed the entitlement set out in paragraph (1) of this Bye-Law, subject to the limit of one resident’s parking permit per housing unit.</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p>
        </w:tc>
        <w:tc>
          <w:tcPr>
            <w:tcW w:w="916" w:type="dxa"/>
            <w:gridSpan w:val="2"/>
          </w:tcPr>
          <w:p w:rsidR="00407EAF" w:rsidRPr="0068465F" w:rsidRDefault="00407EAF">
            <w:pPr>
              <w:pStyle w:val="Header"/>
              <w:tabs>
                <w:tab w:val="clear" w:pos="4153"/>
                <w:tab w:val="clear" w:pos="8306"/>
              </w:tabs>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(3)</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jc w:val="both"/>
              <w:rPr>
                <w:rFonts w:ascii="Arial" w:hAnsi="Arial" w:cs="Arial"/>
                <w:lang w:val="en-IE"/>
              </w:rPr>
            </w:pPr>
            <w:r w:rsidRPr="0068465F">
              <w:rPr>
                <w:rFonts w:ascii="Arial" w:hAnsi="Arial" w:cs="Arial"/>
                <w:lang w:val="en-IE"/>
              </w:rPr>
              <w:t xml:space="preserve">If the </w:t>
            </w:r>
            <w:r w:rsidR="00447736">
              <w:rPr>
                <w:rFonts w:ascii="Arial" w:hAnsi="Arial" w:cs="Arial"/>
                <w:lang w:val="en-IE"/>
              </w:rPr>
              <w:t>road</w:t>
            </w:r>
            <w:r w:rsidRPr="0068465F">
              <w:rPr>
                <w:rFonts w:ascii="Arial" w:hAnsi="Arial" w:cs="Arial"/>
                <w:lang w:val="en-IE"/>
              </w:rPr>
              <w:t xml:space="preserve"> </w:t>
            </w:r>
            <w:r w:rsidR="00C86658">
              <w:rPr>
                <w:rFonts w:ascii="Arial" w:hAnsi="Arial" w:cs="Arial"/>
                <w:lang w:val="en-IE"/>
              </w:rPr>
              <w:t xml:space="preserve">on </w:t>
            </w:r>
            <w:r w:rsidRPr="0068465F">
              <w:rPr>
                <w:rFonts w:ascii="Arial" w:hAnsi="Arial" w:cs="Arial"/>
                <w:lang w:val="en-IE"/>
              </w:rPr>
              <w:t>which a building comprising a converted house containing more than 4 housing units is located is reclassified as heavy demand the entitlement set out in paragraph (1) of this Bye-Law, will apply but without prejudice to the rights of existing permit holders in that building to renew their parking permits.</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p>
        </w:tc>
        <w:tc>
          <w:tcPr>
            <w:tcW w:w="916" w:type="dxa"/>
            <w:gridSpan w:val="2"/>
          </w:tcPr>
          <w:p w:rsidR="00407EAF" w:rsidRPr="0068465F" w:rsidRDefault="00407EAF">
            <w:pPr>
              <w:pStyle w:val="Header"/>
              <w:tabs>
                <w:tab w:val="clear" w:pos="4153"/>
                <w:tab w:val="clear" w:pos="8306"/>
              </w:tabs>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(4)</w:t>
            </w: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(5)</w:t>
            </w: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B21302" w:rsidRDefault="00B21302">
            <w:pPr>
              <w:pStyle w:val="Header"/>
              <w:tabs>
                <w:tab w:val="clear" w:pos="4153"/>
                <w:tab w:val="clear" w:pos="8306"/>
              </w:tabs>
              <w:rPr>
                <w:rFonts w:ascii="Arial" w:hAnsi="Arial" w:cs="Arial"/>
                <w:sz w:val="22"/>
              </w:rPr>
            </w:pPr>
          </w:p>
          <w:p w:rsidR="00B21302" w:rsidRDefault="00B21302">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(6)</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rsidP="00B21302">
            <w:pPr>
              <w:ind w:left="34"/>
              <w:jc w:val="both"/>
              <w:rPr>
                <w:rFonts w:ascii="Arial" w:hAnsi="Arial" w:cs="Arial"/>
                <w:szCs w:val="22"/>
                <w:lang w:val="en-IE"/>
              </w:rPr>
            </w:pPr>
            <w:r w:rsidRPr="0068465F">
              <w:rPr>
                <w:rFonts w:ascii="Arial" w:hAnsi="Arial" w:cs="Arial"/>
                <w:szCs w:val="22"/>
                <w:lang w:val="en-IE"/>
              </w:rPr>
              <w:t xml:space="preserve">Non-renewal of permits by existing holders where the permit quota exceeds the level as per paragraph (1) will result in the extinguishment of </w:t>
            </w:r>
            <w:r w:rsidR="00B21302">
              <w:rPr>
                <w:rFonts w:ascii="Arial" w:hAnsi="Arial" w:cs="Arial"/>
                <w:szCs w:val="22"/>
                <w:lang w:val="en-IE"/>
              </w:rPr>
              <w:t xml:space="preserve">an automatic </w:t>
            </w:r>
            <w:r w:rsidRPr="0068465F">
              <w:rPr>
                <w:rFonts w:ascii="Arial" w:hAnsi="Arial" w:cs="Arial"/>
                <w:szCs w:val="22"/>
                <w:lang w:val="en-IE"/>
              </w:rPr>
              <w:t xml:space="preserve">entitlement </w:t>
            </w:r>
            <w:r w:rsidR="00B21302">
              <w:rPr>
                <w:rFonts w:ascii="Arial" w:hAnsi="Arial" w:cs="Arial"/>
                <w:szCs w:val="22"/>
                <w:lang w:val="en-IE"/>
              </w:rPr>
              <w:t xml:space="preserve">for a new applicant </w:t>
            </w:r>
            <w:r w:rsidRPr="0068465F">
              <w:rPr>
                <w:rFonts w:ascii="Arial" w:hAnsi="Arial" w:cs="Arial"/>
                <w:szCs w:val="22"/>
                <w:lang w:val="en-IE"/>
              </w:rPr>
              <w:t>to a permit for that unit.</w:t>
            </w:r>
          </w:p>
          <w:p w:rsidR="00407EAF" w:rsidRPr="0068465F" w:rsidRDefault="00407EAF">
            <w:pPr>
              <w:ind w:left="34" w:hanging="34"/>
              <w:jc w:val="both"/>
              <w:rPr>
                <w:rFonts w:ascii="Arial" w:hAnsi="Arial" w:cs="Arial"/>
                <w:szCs w:val="22"/>
                <w:lang w:val="en-IE"/>
              </w:rPr>
            </w:pPr>
          </w:p>
          <w:p w:rsidR="00407EAF" w:rsidRPr="0068465F" w:rsidRDefault="00B21302" w:rsidP="00A97657">
            <w:pPr>
              <w:ind w:left="34"/>
              <w:jc w:val="both"/>
              <w:rPr>
                <w:rFonts w:ascii="Arial" w:hAnsi="Arial" w:cs="Arial"/>
                <w:szCs w:val="22"/>
                <w:lang w:val="en-IE"/>
              </w:rPr>
            </w:pPr>
            <w:r>
              <w:rPr>
                <w:rFonts w:ascii="Arial" w:hAnsi="Arial" w:cs="Arial"/>
                <w:szCs w:val="22"/>
                <w:lang w:val="en-IE"/>
              </w:rPr>
              <w:t>Where the permit quota has been reached, as set out in paragraph (1) of this Bye-Law, new applications will only be accepted after a permit vacancy becomes available in a building on the basis of first application received and subject to the limit of one resident’s permit per housing unit.</w:t>
            </w:r>
          </w:p>
          <w:p w:rsidR="00407EAF" w:rsidRPr="0068465F" w:rsidRDefault="00407EAF">
            <w:pPr>
              <w:ind w:left="34" w:hanging="34"/>
              <w:jc w:val="both"/>
              <w:rPr>
                <w:rFonts w:ascii="Arial" w:hAnsi="Arial" w:cs="Arial"/>
                <w:szCs w:val="22"/>
                <w:lang w:val="en-IE"/>
              </w:rPr>
            </w:pPr>
          </w:p>
          <w:p w:rsidR="00407EAF" w:rsidRPr="0068465F" w:rsidRDefault="00407EAF">
            <w:pPr>
              <w:pStyle w:val="Header"/>
              <w:tabs>
                <w:tab w:val="clear" w:pos="4153"/>
                <w:tab w:val="clear" w:pos="8306"/>
              </w:tabs>
              <w:jc w:val="both"/>
              <w:rPr>
                <w:rFonts w:ascii="Arial" w:hAnsi="Arial" w:cs="Arial"/>
                <w:sz w:val="22"/>
                <w:szCs w:val="22"/>
                <w:lang w:val="en-IE"/>
              </w:rPr>
            </w:pPr>
            <w:r w:rsidRPr="0068465F">
              <w:rPr>
                <w:rFonts w:ascii="Arial" w:hAnsi="Arial" w:cs="Arial"/>
                <w:sz w:val="22"/>
                <w:szCs w:val="22"/>
                <w:lang w:val="en-IE"/>
              </w:rPr>
              <w:t>In a converted house containing 2 housing units, where the quota was previously 3 permits for the single housing unit then the building shall retain its previous quota up to a maximum of 2 permits for the larger housing unit.</w:t>
            </w:r>
          </w:p>
          <w:p w:rsidR="00407EAF" w:rsidRPr="0068465F" w:rsidRDefault="00407EAF">
            <w:pPr>
              <w:pStyle w:val="Header"/>
              <w:tabs>
                <w:tab w:val="clear" w:pos="4153"/>
                <w:tab w:val="clear" w:pos="8306"/>
              </w:tabs>
              <w:jc w:val="both"/>
              <w:rPr>
                <w:rFonts w:ascii="Arial" w:hAnsi="Arial" w:cs="Arial"/>
                <w:sz w:val="22"/>
                <w:szCs w:val="22"/>
              </w:rPr>
            </w:pPr>
            <w:r w:rsidRPr="0068465F">
              <w:rPr>
                <w:rFonts w:ascii="Arial" w:hAnsi="Arial" w:cs="Arial"/>
                <w:sz w:val="22"/>
                <w:szCs w:val="22"/>
                <w:lang w:val="en-IE"/>
              </w:rPr>
              <w:t xml:space="preserve"> </w:t>
            </w: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p>
        </w:tc>
        <w:tc>
          <w:tcPr>
            <w:tcW w:w="916" w:type="dxa"/>
            <w:gridSpan w:val="2"/>
          </w:tcPr>
          <w:p w:rsidR="00407EAF" w:rsidRPr="0068465F" w:rsidRDefault="00407EAF">
            <w:pPr>
              <w:pStyle w:val="Header"/>
              <w:tabs>
                <w:tab w:val="clear" w:pos="4153"/>
                <w:tab w:val="clear" w:pos="8306"/>
              </w:tabs>
              <w:rPr>
                <w:rFonts w:ascii="Arial" w:hAnsi="Arial" w:cs="Arial"/>
                <w:b/>
                <w:bCs/>
                <w:sz w:val="22"/>
              </w:rPr>
            </w:pPr>
          </w:p>
        </w:tc>
        <w:tc>
          <w:tcPr>
            <w:tcW w:w="567" w:type="dxa"/>
            <w:gridSpan w:val="2"/>
          </w:tcPr>
          <w:p w:rsidR="00407EAF" w:rsidRPr="0068465F" w:rsidRDefault="00407EAF" w:rsidP="005004AD">
            <w:pPr>
              <w:pStyle w:val="Header"/>
              <w:tabs>
                <w:tab w:val="clear" w:pos="4153"/>
                <w:tab w:val="clear" w:pos="8306"/>
              </w:tabs>
              <w:rPr>
                <w:rFonts w:ascii="Arial" w:hAnsi="Arial" w:cs="Arial"/>
                <w:sz w:val="22"/>
              </w:rPr>
            </w:pPr>
            <w:r w:rsidRPr="0068465F">
              <w:rPr>
                <w:rFonts w:ascii="Arial" w:hAnsi="Arial" w:cs="Arial"/>
                <w:sz w:val="22"/>
              </w:rPr>
              <w:t>(7)</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rsidP="00A97657">
            <w:pPr>
              <w:ind w:left="34"/>
              <w:jc w:val="both"/>
              <w:rPr>
                <w:rFonts w:ascii="Arial" w:hAnsi="Arial" w:cs="Arial"/>
              </w:rPr>
            </w:pPr>
            <w:r w:rsidRPr="0068465F">
              <w:rPr>
                <w:rFonts w:ascii="Arial" w:hAnsi="Arial" w:cs="Arial"/>
              </w:rPr>
              <w:t xml:space="preserve">Any newly converted house on a residential parking permit </w:t>
            </w:r>
            <w:r w:rsidR="00447736">
              <w:rPr>
                <w:rFonts w:ascii="Arial" w:hAnsi="Arial" w:cs="Arial"/>
              </w:rPr>
              <w:t>road</w:t>
            </w:r>
            <w:r w:rsidRPr="0068465F">
              <w:rPr>
                <w:rFonts w:ascii="Arial" w:hAnsi="Arial" w:cs="Arial"/>
              </w:rPr>
              <w:t xml:space="preserve"> will retain the previous quota for the building.  The date of conversion will, for the purposes of these Bye-Laws, be the date the Council was first notified of the conversion.</w:t>
            </w:r>
          </w:p>
          <w:p w:rsidR="00407EAF" w:rsidRPr="0068465F" w:rsidRDefault="00407EAF" w:rsidP="005C1BCF">
            <w:pPr>
              <w:ind w:left="34" w:hanging="34"/>
              <w:jc w:val="both"/>
              <w:rPr>
                <w:rFonts w:ascii="Arial" w:hAnsi="Arial" w:cs="Arial"/>
                <w:b/>
                <w:i/>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r w:rsidRPr="0068465F">
              <w:rPr>
                <w:rFonts w:ascii="Arial" w:hAnsi="Arial" w:cs="Arial"/>
              </w:rPr>
              <w:t>Issue of resident’s parking permit to non-resident family member(s)</w:t>
            </w:r>
          </w:p>
        </w:tc>
        <w:tc>
          <w:tcPr>
            <w:tcW w:w="916" w:type="dxa"/>
            <w:gridSpan w:val="2"/>
          </w:tcPr>
          <w:p w:rsidR="00407EAF" w:rsidRPr="0068465F" w:rsidRDefault="00407EAF">
            <w:pPr>
              <w:pStyle w:val="Header"/>
              <w:numPr>
                <w:ilvl w:val="0"/>
                <w:numId w:val="1"/>
              </w:numPr>
              <w:tabs>
                <w:tab w:val="clear" w:pos="4153"/>
                <w:tab w:val="clear" w:pos="8306"/>
              </w:tabs>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(1)</w:t>
            </w:r>
          </w:p>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Header"/>
              <w:tabs>
                <w:tab w:val="clear" w:pos="4153"/>
                <w:tab w:val="clear" w:pos="8306"/>
              </w:tabs>
              <w:jc w:val="both"/>
              <w:rPr>
                <w:rFonts w:ascii="Arial" w:hAnsi="Arial" w:cs="Arial"/>
                <w:sz w:val="22"/>
                <w:szCs w:val="22"/>
              </w:rPr>
            </w:pPr>
            <w:r w:rsidRPr="0068465F">
              <w:rPr>
                <w:rFonts w:ascii="Arial" w:hAnsi="Arial" w:cs="Arial"/>
                <w:sz w:val="22"/>
                <w:szCs w:val="22"/>
              </w:rPr>
              <w:t xml:space="preserve">A resident’s parking permit may be issued by the Council or its agents with a maximum of two vehicle registration numbers on the permit for up to two non-resident immediate family members who act as voluntary carers for a resident whose normal dwelling place is </w:t>
            </w:r>
            <w:r w:rsidR="00B21CD2">
              <w:rPr>
                <w:rFonts w:ascii="Arial" w:hAnsi="Arial" w:cs="Arial"/>
                <w:sz w:val="22"/>
                <w:szCs w:val="22"/>
              </w:rPr>
              <w:t xml:space="preserve">on </w:t>
            </w:r>
            <w:r w:rsidRPr="0068465F">
              <w:rPr>
                <w:rFonts w:ascii="Arial" w:hAnsi="Arial" w:cs="Arial"/>
                <w:sz w:val="22"/>
                <w:szCs w:val="22"/>
              </w:rPr>
              <w:t xml:space="preserve">a residential parking permit </w:t>
            </w:r>
            <w:r w:rsidR="00447736">
              <w:rPr>
                <w:rFonts w:ascii="Arial" w:hAnsi="Arial" w:cs="Arial"/>
                <w:sz w:val="22"/>
                <w:szCs w:val="22"/>
              </w:rPr>
              <w:t>road</w:t>
            </w:r>
            <w:r w:rsidRPr="0068465F">
              <w:rPr>
                <w:rFonts w:ascii="Arial" w:hAnsi="Arial" w:cs="Arial"/>
                <w:sz w:val="22"/>
                <w:szCs w:val="22"/>
              </w:rPr>
              <w:t xml:space="preserve"> and who requires on-going daily care for a chronic illness. The resident’s parking permit shall be issued annually subject to the submission of the immediate family member(s)</w:t>
            </w:r>
            <w:r w:rsidR="005C5F0E">
              <w:rPr>
                <w:rFonts w:ascii="Arial" w:hAnsi="Arial" w:cs="Arial"/>
                <w:sz w:val="22"/>
                <w:szCs w:val="22"/>
              </w:rPr>
              <w:t xml:space="preserve"> vehicle</w:t>
            </w:r>
            <w:r w:rsidRPr="0068465F">
              <w:rPr>
                <w:rFonts w:ascii="Arial" w:hAnsi="Arial" w:cs="Arial"/>
                <w:sz w:val="22"/>
                <w:szCs w:val="22"/>
              </w:rPr>
              <w:t xml:space="preserve"> insurance certificate(s) and written confirmation from the resident’s doctor that the resident requires on-going daily care for a chronic illness.  </w:t>
            </w:r>
          </w:p>
          <w:p w:rsidR="00407EAF" w:rsidRPr="0068465F" w:rsidRDefault="00407EAF">
            <w:pPr>
              <w:pStyle w:val="Header"/>
              <w:tabs>
                <w:tab w:val="clear" w:pos="4153"/>
                <w:tab w:val="clear" w:pos="8306"/>
              </w:tabs>
              <w:jc w:val="both"/>
              <w:rPr>
                <w:rFonts w:ascii="Arial" w:hAnsi="Arial" w:cs="Arial"/>
                <w:sz w:val="22"/>
                <w:szCs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BodyText3"/>
              <w:rPr>
                <w:rFonts w:ascii="Arial" w:hAnsi="Arial" w:cs="Arial"/>
                <w:sz w:val="22"/>
              </w:rPr>
            </w:pPr>
            <w:r w:rsidRPr="0068465F">
              <w:rPr>
                <w:rFonts w:ascii="Arial" w:hAnsi="Arial" w:cs="Arial"/>
                <w:sz w:val="22"/>
              </w:rPr>
              <w:t xml:space="preserve">The issue of a special permit under this Bye-Law is subject to the maximum number of permits issuable under </w:t>
            </w:r>
            <w:r w:rsidR="00450F20" w:rsidRPr="0068465F">
              <w:rPr>
                <w:rFonts w:ascii="Arial" w:hAnsi="Arial" w:cs="Arial"/>
                <w:sz w:val="22"/>
              </w:rPr>
              <w:t>Bye-Law</w:t>
            </w:r>
            <w:r w:rsidR="0068465F" w:rsidRPr="0068465F">
              <w:rPr>
                <w:rFonts w:ascii="Arial" w:hAnsi="Arial" w:cs="Arial"/>
                <w:sz w:val="22"/>
              </w:rPr>
              <w:t>s</w:t>
            </w:r>
            <w:r w:rsidR="00450F20" w:rsidRPr="0068465F">
              <w:rPr>
                <w:rFonts w:ascii="Arial" w:hAnsi="Arial" w:cs="Arial"/>
                <w:sz w:val="22"/>
              </w:rPr>
              <w:t xml:space="preserve"> </w:t>
            </w:r>
            <w:r w:rsidR="00736297" w:rsidRPr="0068465F">
              <w:rPr>
                <w:rFonts w:ascii="Arial" w:hAnsi="Arial" w:cs="Arial"/>
                <w:sz w:val="22"/>
              </w:rPr>
              <w:t>16</w:t>
            </w:r>
            <w:r w:rsidR="0068465F" w:rsidRPr="0068465F">
              <w:rPr>
                <w:rFonts w:ascii="Arial" w:hAnsi="Arial" w:cs="Arial"/>
                <w:sz w:val="22"/>
              </w:rPr>
              <w:t xml:space="preserve"> and 22</w:t>
            </w:r>
            <w:r w:rsidRPr="0068465F">
              <w:rPr>
                <w:rFonts w:ascii="Arial" w:hAnsi="Arial" w:cs="Arial"/>
                <w:sz w:val="22"/>
              </w:rPr>
              <w:t>, in respect of the housing unit in which the resident who requires on-going daily car</w:t>
            </w:r>
            <w:r w:rsidR="00071AB3" w:rsidRPr="0068465F">
              <w:rPr>
                <w:rFonts w:ascii="Arial" w:hAnsi="Arial" w:cs="Arial"/>
                <w:sz w:val="22"/>
              </w:rPr>
              <w:t xml:space="preserve">e resides, not being exceeded. </w:t>
            </w:r>
          </w:p>
          <w:p w:rsidR="00407EAF" w:rsidRPr="0068465F" w:rsidRDefault="00407EAF">
            <w:pPr>
              <w:jc w:val="both"/>
              <w:rPr>
                <w:rFonts w:ascii="Arial" w:hAnsi="Arial" w:cs="Arial"/>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r w:rsidRPr="0068465F">
              <w:rPr>
                <w:rFonts w:ascii="Arial" w:hAnsi="Arial" w:cs="Arial"/>
              </w:rPr>
              <w:lastRenderedPageBreak/>
              <w:t>Issue of resident’s parking permit to employee</w:t>
            </w:r>
          </w:p>
          <w:p w:rsidR="00407EAF" w:rsidRPr="0068465F" w:rsidRDefault="00407EAF">
            <w:pPr>
              <w:rPr>
                <w:rFonts w:ascii="Arial" w:hAnsi="Arial" w:cs="Arial"/>
              </w:rPr>
            </w:pPr>
            <w:r w:rsidRPr="0068465F">
              <w:rPr>
                <w:rFonts w:ascii="Arial" w:hAnsi="Arial" w:cs="Arial"/>
              </w:rPr>
              <w:t>of certain residential institutions</w:t>
            </w: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jc w:val="both"/>
              <w:rPr>
                <w:rFonts w:ascii="Arial" w:hAnsi="Arial" w:cs="Arial"/>
              </w:rPr>
            </w:pPr>
            <w:r w:rsidRPr="0068465F">
              <w:rPr>
                <w:rFonts w:ascii="Arial" w:hAnsi="Arial" w:cs="Arial"/>
              </w:rPr>
              <w:t>A resident’s parking permit may be issued by the Council or its agents to an individual if the Council is satisfied that he/she is required as part of his/her employment to reside overnight in a residential institution for more than 183 nights per year.  The resident’s parking permit shall be issued annually on compliance with the following conditions:</w:t>
            </w:r>
          </w:p>
          <w:p w:rsidR="00407EAF" w:rsidRPr="0068465F" w:rsidRDefault="00407EAF">
            <w:pPr>
              <w:pStyle w:val="BodyText3"/>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(1)</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jc w:val="both"/>
              <w:rPr>
                <w:rFonts w:ascii="Arial" w:hAnsi="Arial" w:cs="Arial"/>
              </w:rPr>
            </w:pPr>
            <w:r w:rsidRPr="0068465F">
              <w:rPr>
                <w:rFonts w:ascii="Arial" w:hAnsi="Arial" w:cs="Arial"/>
              </w:rPr>
              <w:t>the residential institution has no off-road car parking available to it;</w:t>
            </w:r>
          </w:p>
          <w:p w:rsidR="00407EAF" w:rsidRPr="0068465F" w:rsidRDefault="00407EAF">
            <w:pPr>
              <w:jc w:val="both"/>
              <w:rPr>
                <w:rFonts w:ascii="Arial" w:hAnsi="Arial" w:cs="Arial"/>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ind w:left="72" w:hanging="72"/>
              <w:jc w:val="both"/>
              <w:rPr>
                <w:rFonts w:ascii="Arial" w:hAnsi="Arial" w:cs="Arial"/>
              </w:rPr>
            </w:pPr>
            <w:r w:rsidRPr="0068465F">
              <w:rPr>
                <w:rFonts w:ascii="Arial" w:hAnsi="Arial" w:cs="Arial"/>
              </w:rPr>
              <w:t>the maximum number of residents’ parking permits issuable concurrently to any one residential institution shall be 2;</w:t>
            </w:r>
          </w:p>
          <w:p w:rsidR="00407EAF" w:rsidRPr="0068465F" w:rsidRDefault="00407EAF">
            <w:pPr>
              <w:ind w:left="72" w:hanging="72"/>
              <w:jc w:val="both"/>
              <w:rPr>
                <w:rFonts w:ascii="Arial" w:hAnsi="Arial" w:cs="Arial"/>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(3)</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BodyText3"/>
              <w:rPr>
                <w:rFonts w:ascii="Arial" w:hAnsi="Arial" w:cs="Arial"/>
                <w:sz w:val="22"/>
              </w:rPr>
            </w:pPr>
            <w:r w:rsidRPr="0068465F">
              <w:rPr>
                <w:rFonts w:ascii="Arial" w:hAnsi="Arial" w:cs="Arial"/>
                <w:sz w:val="22"/>
              </w:rPr>
              <w:t xml:space="preserve">A resident’s permit shall be granted for a maximum period of one year, subject to submission of acceptable evidence of residency.  </w:t>
            </w:r>
          </w:p>
          <w:p w:rsidR="00407EAF" w:rsidRPr="0068465F" w:rsidRDefault="00407EAF">
            <w:pPr>
              <w:pStyle w:val="BodyText3"/>
              <w:rPr>
                <w:rFonts w:ascii="Arial" w:hAnsi="Arial" w:cs="Arial"/>
                <w:sz w:val="22"/>
              </w:rPr>
            </w:pPr>
          </w:p>
          <w:p w:rsidR="00407EAF" w:rsidRPr="0068465F" w:rsidRDefault="00407EAF">
            <w:pPr>
              <w:pStyle w:val="BodyText3"/>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r w:rsidRPr="0068465F">
              <w:rPr>
                <w:rFonts w:ascii="Arial" w:hAnsi="Arial" w:cs="Arial"/>
              </w:rPr>
              <w:t>Fees</w:t>
            </w: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(1)</w:t>
            </w:r>
          </w:p>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BodyText3"/>
              <w:rPr>
                <w:rFonts w:ascii="Arial" w:hAnsi="Arial" w:cs="Arial"/>
                <w:sz w:val="22"/>
              </w:rPr>
            </w:pPr>
            <w:r w:rsidRPr="0068465F">
              <w:rPr>
                <w:rFonts w:ascii="Arial" w:hAnsi="Arial" w:cs="Arial"/>
                <w:sz w:val="22"/>
              </w:rPr>
              <w:t>The fees for the issue and renewal of residents’ parking permits shall be as follows:</w:t>
            </w:r>
          </w:p>
          <w:p w:rsidR="00407EAF" w:rsidRPr="0068465F" w:rsidRDefault="00407EAF">
            <w:pPr>
              <w:pStyle w:val="BodyText3"/>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r w:rsidRPr="0068465F">
              <w:rPr>
                <w:rFonts w:ascii="Arial" w:hAnsi="Arial" w:cs="Arial"/>
                <w:sz w:val="22"/>
              </w:rPr>
              <w:t>(a)</w:t>
            </w:r>
          </w:p>
        </w:tc>
        <w:tc>
          <w:tcPr>
            <w:tcW w:w="7130" w:type="dxa"/>
          </w:tcPr>
          <w:p w:rsidR="00407EAF" w:rsidRPr="0068465F" w:rsidRDefault="00407EAF">
            <w:pPr>
              <w:ind w:left="1332" w:hanging="1332"/>
              <w:jc w:val="both"/>
              <w:rPr>
                <w:rFonts w:ascii="Arial" w:hAnsi="Arial" w:cs="Arial"/>
              </w:rPr>
            </w:pPr>
            <w:r w:rsidRPr="0068465F">
              <w:rPr>
                <w:rFonts w:ascii="Arial" w:hAnsi="Arial" w:cs="Arial"/>
              </w:rPr>
              <w:t>Category A</w:t>
            </w:r>
            <w:r w:rsidRPr="0068465F">
              <w:rPr>
                <w:rFonts w:ascii="Arial" w:hAnsi="Arial" w:cs="Arial"/>
                <w:b/>
                <w:i/>
              </w:rPr>
              <w:t xml:space="preserve">: </w:t>
            </w:r>
            <w:r w:rsidRPr="0068465F">
              <w:rPr>
                <w:rFonts w:ascii="Arial" w:hAnsi="Arial" w:cs="Arial"/>
              </w:rPr>
              <w:t xml:space="preserve">All applicants to whom category B does not apply: </w:t>
            </w:r>
          </w:p>
          <w:p w:rsidR="00407EAF" w:rsidRPr="0068465F" w:rsidRDefault="00407EAF">
            <w:pPr>
              <w:ind w:left="1152"/>
              <w:jc w:val="both"/>
              <w:rPr>
                <w:rFonts w:ascii="Arial" w:hAnsi="Arial" w:cs="Arial"/>
              </w:rPr>
            </w:pPr>
          </w:p>
          <w:p w:rsidR="00407EAF" w:rsidRPr="0068465F" w:rsidRDefault="00407EAF">
            <w:pPr>
              <w:tabs>
                <w:tab w:val="left" w:pos="2250"/>
              </w:tabs>
              <w:jc w:val="both"/>
              <w:rPr>
                <w:rFonts w:ascii="Arial" w:hAnsi="Arial" w:cs="Arial"/>
                <w:u w:val="single"/>
              </w:rPr>
            </w:pPr>
            <w:r w:rsidRPr="0068465F">
              <w:rPr>
                <w:rFonts w:ascii="Arial" w:hAnsi="Arial" w:cs="Arial"/>
                <w:u w:val="single"/>
              </w:rPr>
              <w:t>Issue and Renewal</w:t>
            </w:r>
            <w:r w:rsidRPr="0068465F">
              <w:rPr>
                <w:rFonts w:ascii="Arial" w:hAnsi="Arial" w:cs="Arial"/>
              </w:rPr>
              <w:t xml:space="preserve">     1</w:t>
            </w:r>
            <w:r w:rsidRPr="0068465F">
              <w:rPr>
                <w:rFonts w:ascii="Arial" w:hAnsi="Arial" w:cs="Arial"/>
                <w:u w:val="single"/>
              </w:rPr>
              <w:t xml:space="preserve"> Year Permit</w:t>
            </w:r>
            <w:r w:rsidRPr="0068465F">
              <w:rPr>
                <w:rFonts w:ascii="Arial" w:hAnsi="Arial" w:cs="Arial"/>
              </w:rPr>
              <w:t xml:space="preserve">       </w:t>
            </w:r>
            <w:r w:rsidRPr="0068465F">
              <w:rPr>
                <w:rFonts w:ascii="Arial" w:hAnsi="Arial" w:cs="Arial"/>
                <w:u w:val="single"/>
              </w:rPr>
              <w:t>2 Year Permit</w:t>
            </w:r>
          </w:p>
          <w:p w:rsidR="00407EAF" w:rsidRPr="0068465F" w:rsidRDefault="00407EAF" w:rsidP="00071AB3">
            <w:pPr>
              <w:pStyle w:val="BodyText"/>
              <w:spacing w:before="240"/>
              <w:rPr>
                <w:rFonts w:ascii="Arial" w:hAnsi="Arial" w:cs="Arial"/>
                <w:sz w:val="22"/>
              </w:rPr>
            </w:pPr>
            <w:r w:rsidRPr="0068465F">
              <w:rPr>
                <w:rFonts w:ascii="Arial" w:hAnsi="Arial" w:cs="Arial"/>
                <w:sz w:val="22"/>
              </w:rPr>
              <w:t xml:space="preserve">                                              </w:t>
            </w:r>
            <w:r w:rsidRPr="0068465F">
              <w:rPr>
                <w:rFonts w:ascii="Arial" w:hAnsi="Arial" w:cs="Arial"/>
                <w:b/>
                <w:sz w:val="22"/>
              </w:rPr>
              <w:t xml:space="preserve"> </w:t>
            </w:r>
            <w:r w:rsidRPr="0068465F">
              <w:rPr>
                <w:rFonts w:ascii="Arial" w:eastAsia="Arial Unicode MS" w:hAnsi="Arial" w:cs="Arial"/>
                <w:sz w:val="22"/>
              </w:rPr>
              <w:t>€50</w:t>
            </w:r>
            <w:r w:rsidRPr="0068465F">
              <w:rPr>
                <w:rFonts w:ascii="Arial" w:hAnsi="Arial" w:cs="Arial"/>
                <w:sz w:val="22"/>
              </w:rPr>
              <w:t xml:space="preserve">                 </w:t>
            </w:r>
            <w:r w:rsidRPr="0068465F">
              <w:rPr>
                <w:rFonts w:ascii="Arial" w:eastAsia="Arial Unicode MS" w:hAnsi="Arial" w:cs="Arial"/>
                <w:sz w:val="22"/>
              </w:rPr>
              <w:t>€</w:t>
            </w:r>
            <w:r w:rsidRPr="0068465F">
              <w:rPr>
                <w:rFonts w:ascii="Arial" w:hAnsi="Arial" w:cs="Arial"/>
                <w:sz w:val="22"/>
              </w:rPr>
              <w:t>80</w:t>
            </w:r>
            <w:r w:rsidR="00071AB3" w:rsidRPr="0068465F">
              <w:rPr>
                <w:rFonts w:ascii="Arial" w:hAnsi="Arial" w:cs="Arial"/>
                <w:sz w:val="22"/>
              </w:rPr>
              <w:t>;</w:t>
            </w:r>
          </w:p>
          <w:p w:rsidR="00407EAF" w:rsidRPr="0068465F" w:rsidRDefault="00407EAF">
            <w:pPr>
              <w:ind w:left="1512" w:hanging="1440"/>
              <w:jc w:val="both"/>
              <w:rPr>
                <w:rFonts w:ascii="Arial" w:hAnsi="Arial" w:cs="Arial"/>
              </w:rPr>
            </w:pPr>
            <w:r w:rsidRPr="0068465F">
              <w:rPr>
                <w:rFonts w:ascii="Arial" w:hAnsi="Arial" w:cs="Arial"/>
              </w:rPr>
              <w:t xml:space="preserve">   </w:t>
            </w:r>
          </w:p>
        </w:tc>
      </w:tr>
      <w:tr w:rsidR="00407EAF" w:rsidRPr="0068465F" w:rsidTr="008451DB">
        <w:trPr>
          <w:gridAfter w:val="1"/>
          <w:wAfter w:w="187" w:type="dxa"/>
          <w:cantSplit/>
          <w:trHeight w:val="1599"/>
        </w:trPr>
        <w:tc>
          <w:tcPr>
            <w:tcW w:w="1800" w:type="dxa"/>
          </w:tcPr>
          <w:p w:rsidR="00407EAF" w:rsidRPr="0068465F" w:rsidRDefault="00407EAF">
            <w:pPr>
              <w:rPr>
                <w:rFonts w:ascii="Arial" w:hAnsi="Arial" w:cs="Arial"/>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071AB3" w:rsidRPr="0068465F" w:rsidRDefault="00071AB3">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r w:rsidRPr="0068465F">
              <w:rPr>
                <w:rFonts w:ascii="Arial" w:hAnsi="Arial" w:cs="Arial"/>
                <w:sz w:val="22"/>
              </w:rPr>
              <w:t>(b)</w:t>
            </w: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p w:rsidR="00407EAF" w:rsidRPr="0068465F" w:rsidRDefault="00407EAF">
            <w:pPr>
              <w:pStyle w:val="BodyText"/>
              <w:rPr>
                <w:rFonts w:ascii="Arial" w:hAnsi="Arial" w:cs="Arial"/>
                <w:sz w:val="22"/>
              </w:rPr>
            </w:pPr>
          </w:p>
        </w:tc>
        <w:tc>
          <w:tcPr>
            <w:tcW w:w="7130" w:type="dxa"/>
          </w:tcPr>
          <w:p w:rsidR="00407EAF" w:rsidRPr="0068465F" w:rsidRDefault="00407EAF" w:rsidP="006409E2">
            <w:pPr>
              <w:ind w:left="1332" w:hanging="1332"/>
              <w:jc w:val="both"/>
              <w:rPr>
                <w:rFonts w:ascii="Arial" w:hAnsi="Arial" w:cs="Arial"/>
              </w:rPr>
            </w:pPr>
            <w:r w:rsidRPr="0068465F">
              <w:rPr>
                <w:rFonts w:ascii="Arial" w:hAnsi="Arial" w:cs="Arial"/>
              </w:rPr>
              <w:t xml:space="preserve">Category B: Applicants who are residents of buildings consisting of more than 4 housing units, with off-road parking and not located </w:t>
            </w:r>
            <w:r w:rsidR="00B21CD2">
              <w:rPr>
                <w:rFonts w:ascii="Arial" w:hAnsi="Arial" w:cs="Arial"/>
              </w:rPr>
              <w:t xml:space="preserve">on </w:t>
            </w:r>
            <w:r w:rsidRPr="0068465F">
              <w:rPr>
                <w:rFonts w:ascii="Arial" w:hAnsi="Arial" w:cs="Arial"/>
              </w:rPr>
              <w:t xml:space="preserve">a heavy demand </w:t>
            </w:r>
            <w:r w:rsidR="00447736">
              <w:rPr>
                <w:rFonts w:ascii="Arial" w:hAnsi="Arial" w:cs="Arial"/>
              </w:rPr>
              <w:t>road</w:t>
            </w:r>
            <w:r w:rsidRPr="0068465F">
              <w:rPr>
                <w:rFonts w:ascii="Arial" w:hAnsi="Arial" w:cs="Arial"/>
              </w:rPr>
              <w:t xml:space="preserve"> and of buildings comprising converted houses consisting of more than 4 housing units, with off road parking, located </w:t>
            </w:r>
            <w:r w:rsidR="00B21CD2">
              <w:rPr>
                <w:rFonts w:ascii="Arial" w:hAnsi="Arial" w:cs="Arial"/>
              </w:rPr>
              <w:t xml:space="preserve">on </w:t>
            </w:r>
            <w:r w:rsidRPr="0068465F">
              <w:rPr>
                <w:rFonts w:ascii="Arial" w:hAnsi="Arial" w:cs="Arial"/>
              </w:rPr>
              <w:t xml:space="preserve">a heavy demand </w:t>
            </w:r>
            <w:r w:rsidR="00447736">
              <w:rPr>
                <w:rFonts w:ascii="Arial" w:hAnsi="Arial" w:cs="Arial"/>
              </w:rPr>
              <w:t>road</w:t>
            </w:r>
            <w:r w:rsidRPr="0068465F">
              <w:rPr>
                <w:rFonts w:ascii="Arial" w:hAnsi="Arial" w:cs="Arial"/>
              </w:rPr>
              <w:t xml:space="preserve"> </w:t>
            </w:r>
          </w:p>
          <w:p w:rsidR="00407EAF" w:rsidRPr="0068465F" w:rsidRDefault="00407EAF" w:rsidP="006409E2">
            <w:pPr>
              <w:ind w:left="1332" w:hanging="1332"/>
              <w:jc w:val="both"/>
              <w:rPr>
                <w:rFonts w:ascii="Arial" w:hAnsi="Arial" w:cs="Arial"/>
              </w:rPr>
            </w:pPr>
          </w:p>
          <w:p w:rsidR="00407EAF" w:rsidRPr="0068465F" w:rsidRDefault="00407EAF" w:rsidP="006409E2">
            <w:pPr>
              <w:ind w:left="1332" w:hanging="1332"/>
              <w:jc w:val="both"/>
              <w:rPr>
                <w:rFonts w:ascii="Arial" w:hAnsi="Arial" w:cs="Arial"/>
              </w:rPr>
            </w:pPr>
            <w:r w:rsidRPr="0068465F">
              <w:rPr>
                <w:rFonts w:ascii="Arial" w:hAnsi="Arial" w:cs="Arial"/>
                <w:u w:val="single"/>
              </w:rPr>
              <w:t>Issue and Renewa</w:t>
            </w:r>
            <w:r w:rsidRPr="0068465F">
              <w:rPr>
                <w:rFonts w:ascii="Arial" w:hAnsi="Arial" w:cs="Arial"/>
              </w:rPr>
              <w:t xml:space="preserve">l     </w:t>
            </w:r>
            <w:r w:rsidRPr="0068465F">
              <w:rPr>
                <w:rFonts w:ascii="Arial" w:hAnsi="Arial" w:cs="Arial"/>
                <w:u w:val="single"/>
              </w:rPr>
              <w:t xml:space="preserve">1 Year Permit </w:t>
            </w:r>
            <w:r w:rsidRPr="0068465F">
              <w:rPr>
                <w:rFonts w:ascii="Arial" w:hAnsi="Arial" w:cs="Arial"/>
              </w:rPr>
              <w:t xml:space="preserve">      </w:t>
            </w:r>
            <w:r w:rsidRPr="0068465F">
              <w:rPr>
                <w:rFonts w:ascii="Arial" w:hAnsi="Arial" w:cs="Arial"/>
                <w:u w:val="single"/>
              </w:rPr>
              <w:t>2 Year Permit</w:t>
            </w:r>
          </w:p>
          <w:p w:rsidR="00407EAF" w:rsidRPr="0068465F" w:rsidRDefault="00407EAF" w:rsidP="006409E2">
            <w:pPr>
              <w:ind w:left="1332" w:hanging="1332"/>
              <w:jc w:val="both"/>
              <w:rPr>
                <w:rFonts w:ascii="Arial" w:hAnsi="Arial" w:cs="Arial"/>
              </w:rPr>
            </w:pPr>
            <w:r w:rsidRPr="0068465F">
              <w:rPr>
                <w:rFonts w:ascii="Arial" w:hAnsi="Arial" w:cs="Arial"/>
              </w:rPr>
              <w:t xml:space="preserve">                                               </w:t>
            </w:r>
          </w:p>
          <w:p w:rsidR="00A97657" w:rsidRPr="0068465F" w:rsidRDefault="00407EAF" w:rsidP="00A97657">
            <w:pPr>
              <w:ind w:left="1332" w:hanging="1332"/>
              <w:jc w:val="both"/>
              <w:rPr>
                <w:rFonts w:ascii="Arial" w:hAnsi="Arial" w:cs="Arial"/>
              </w:rPr>
            </w:pPr>
            <w:r w:rsidRPr="0068465F">
              <w:rPr>
                <w:rFonts w:ascii="Arial" w:hAnsi="Arial" w:cs="Arial"/>
              </w:rPr>
              <w:t xml:space="preserve">                                                €400                     €750;</w:t>
            </w:r>
          </w:p>
        </w:tc>
      </w:tr>
      <w:tr w:rsidR="00A97657" w:rsidRPr="0068465F" w:rsidTr="008451DB">
        <w:trPr>
          <w:gridAfter w:val="1"/>
          <w:wAfter w:w="187" w:type="dxa"/>
          <w:cantSplit/>
          <w:trHeight w:val="1599"/>
        </w:trPr>
        <w:tc>
          <w:tcPr>
            <w:tcW w:w="1800" w:type="dxa"/>
          </w:tcPr>
          <w:p w:rsidR="00A97657" w:rsidRPr="0068465F" w:rsidRDefault="00A97657">
            <w:pPr>
              <w:rPr>
                <w:rFonts w:ascii="Arial" w:hAnsi="Arial" w:cs="Arial"/>
              </w:rPr>
            </w:pPr>
          </w:p>
        </w:tc>
        <w:tc>
          <w:tcPr>
            <w:tcW w:w="916" w:type="dxa"/>
            <w:gridSpan w:val="2"/>
          </w:tcPr>
          <w:p w:rsidR="00A97657" w:rsidRPr="0068465F" w:rsidRDefault="00A97657">
            <w:pPr>
              <w:pStyle w:val="Header"/>
              <w:tabs>
                <w:tab w:val="clear" w:pos="4153"/>
                <w:tab w:val="clear" w:pos="8306"/>
              </w:tabs>
              <w:jc w:val="both"/>
              <w:rPr>
                <w:rFonts w:ascii="Arial" w:hAnsi="Arial" w:cs="Arial"/>
                <w:b/>
                <w:bCs/>
                <w:sz w:val="22"/>
              </w:rPr>
            </w:pPr>
          </w:p>
        </w:tc>
        <w:tc>
          <w:tcPr>
            <w:tcW w:w="567" w:type="dxa"/>
            <w:gridSpan w:val="2"/>
          </w:tcPr>
          <w:p w:rsidR="00A97657" w:rsidRPr="0068465F" w:rsidRDefault="00A97657">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gridSpan w:val="2"/>
          </w:tcPr>
          <w:p w:rsidR="00A97657" w:rsidRPr="0068465F" w:rsidRDefault="00A97657">
            <w:pPr>
              <w:pStyle w:val="BodyText"/>
              <w:rPr>
                <w:rFonts w:ascii="Arial" w:hAnsi="Arial" w:cs="Arial"/>
                <w:sz w:val="22"/>
              </w:rPr>
            </w:pPr>
          </w:p>
        </w:tc>
        <w:tc>
          <w:tcPr>
            <w:tcW w:w="7130" w:type="dxa"/>
          </w:tcPr>
          <w:p w:rsidR="00A97657" w:rsidRPr="0068465F" w:rsidRDefault="00A97657" w:rsidP="00A97657">
            <w:pPr>
              <w:jc w:val="both"/>
              <w:rPr>
                <w:rFonts w:ascii="Arial" w:hAnsi="Arial" w:cs="Arial"/>
              </w:rPr>
            </w:pPr>
            <w:r w:rsidRPr="0068465F">
              <w:rPr>
                <w:rFonts w:ascii="Arial" w:hAnsi="Arial" w:cs="Arial"/>
              </w:rPr>
              <w:t>The fee for residential parking permits includes the issue of 8 complimentary visitor parking permits for a 1 Year Permit and 16 complimentary visitor parking permits for a 2 Year Permit.</w:t>
            </w: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rPr>
            </w:pPr>
            <w:r w:rsidRPr="0068465F">
              <w:rPr>
                <w:rFonts w:ascii="Arial" w:hAnsi="Arial" w:cs="Arial"/>
              </w:rPr>
              <w:lastRenderedPageBreak/>
              <w:t>Renewal of a resident’s parking permit</w:t>
            </w:r>
          </w:p>
        </w:tc>
        <w:tc>
          <w:tcPr>
            <w:tcW w:w="916" w:type="dxa"/>
            <w:gridSpan w:val="2"/>
          </w:tcPr>
          <w:p w:rsidR="00407EAF" w:rsidRPr="0068465F" w:rsidRDefault="00407EAF" w:rsidP="0021056C">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rsidP="00FA047E">
            <w:pPr>
              <w:pStyle w:val="Header"/>
              <w:tabs>
                <w:tab w:val="clear" w:pos="4153"/>
                <w:tab w:val="clear" w:pos="8306"/>
              </w:tabs>
              <w:rPr>
                <w:rFonts w:ascii="Arial" w:hAnsi="Arial" w:cs="Arial"/>
                <w:sz w:val="22"/>
              </w:rPr>
            </w:pPr>
            <w:r w:rsidRPr="0068465F">
              <w:rPr>
                <w:rFonts w:ascii="Arial" w:hAnsi="Arial" w:cs="Arial"/>
                <w:sz w:val="22"/>
              </w:rPr>
              <w:t>(1)</w:t>
            </w: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r w:rsidRPr="0068465F">
              <w:rPr>
                <w:rFonts w:ascii="Arial" w:hAnsi="Arial" w:cs="Arial"/>
                <w:sz w:val="22"/>
              </w:rPr>
              <w:t>(2)</w:t>
            </w: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736297" w:rsidRPr="0068465F" w:rsidRDefault="00736297"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r w:rsidRPr="0068465F">
              <w:rPr>
                <w:rFonts w:ascii="Arial" w:hAnsi="Arial" w:cs="Arial"/>
                <w:sz w:val="22"/>
              </w:rPr>
              <w:t>(3)</w:t>
            </w: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p>
          <w:p w:rsidR="00407EAF" w:rsidRPr="0068465F" w:rsidRDefault="00407EAF" w:rsidP="00FA047E">
            <w:pPr>
              <w:pStyle w:val="Header"/>
              <w:tabs>
                <w:tab w:val="clear" w:pos="4153"/>
                <w:tab w:val="clear" w:pos="8306"/>
              </w:tabs>
              <w:rPr>
                <w:rFonts w:ascii="Arial" w:hAnsi="Arial" w:cs="Arial"/>
                <w:sz w:val="22"/>
              </w:rPr>
            </w:pPr>
            <w:r w:rsidRPr="0068465F">
              <w:rPr>
                <w:rFonts w:ascii="Arial" w:hAnsi="Arial" w:cs="Arial"/>
                <w:sz w:val="22"/>
              </w:rPr>
              <w:t>(4)</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rsidP="008451DB">
            <w:pPr>
              <w:ind w:left="34"/>
              <w:jc w:val="both"/>
              <w:rPr>
                <w:rFonts w:ascii="Arial" w:hAnsi="Arial" w:cs="Arial"/>
                <w:color w:val="000000"/>
              </w:rPr>
            </w:pPr>
            <w:r w:rsidRPr="0068465F">
              <w:rPr>
                <w:rFonts w:ascii="Arial" w:hAnsi="Arial" w:cs="Arial"/>
                <w:color w:val="000000"/>
                <w:szCs w:val="20"/>
              </w:rPr>
              <w:t xml:space="preserve">A resident’s parking permit must be renewed within the renewal period, which ends 28 days after the expiry date of the existing permit.  Where a permit is not renewed within the renewal period, the holder of an expired permit shall, on subsequent application for a resident’s parking permit for that address, be considered as a first time applicant under these Bye-Laws and a permit shall not issue unless the applicant is eligible for a permit under these Bye-Laws at the time of the subsequent application </w:t>
            </w:r>
            <w:r w:rsidRPr="0068465F">
              <w:rPr>
                <w:rFonts w:ascii="Arial" w:hAnsi="Arial" w:cs="Arial"/>
                <w:color w:val="000000"/>
              </w:rPr>
              <w:t>and where a quota applies, eligibility for a new resident’s parking permit will be determined by reference to the quota at the time the subsequent permit application is made.</w:t>
            </w:r>
          </w:p>
          <w:p w:rsidR="00407EAF" w:rsidRPr="0068465F" w:rsidRDefault="00407EAF">
            <w:pPr>
              <w:ind w:left="72" w:hanging="48"/>
              <w:jc w:val="both"/>
              <w:rPr>
                <w:rFonts w:ascii="Arial" w:hAnsi="Arial" w:cs="Arial"/>
                <w:color w:val="000000"/>
              </w:rPr>
            </w:pPr>
          </w:p>
          <w:p w:rsidR="00407EAF" w:rsidRPr="0068465F" w:rsidRDefault="00407EAF" w:rsidP="008451DB">
            <w:pPr>
              <w:ind w:left="34" w:hanging="10"/>
              <w:jc w:val="both"/>
              <w:rPr>
                <w:rFonts w:ascii="Arial" w:hAnsi="Arial" w:cs="Arial"/>
                <w:color w:val="000000"/>
              </w:rPr>
            </w:pPr>
            <w:r w:rsidRPr="0068465F">
              <w:rPr>
                <w:rFonts w:ascii="Arial" w:hAnsi="Arial" w:cs="Arial"/>
                <w:color w:val="000000"/>
              </w:rPr>
              <w:t xml:space="preserve">The council may renew a resident’s parking permit on submission of a completed application form and on payment of the appropriate fee without submission of “acceptable evidence” that the applicant’s normal dwelling place is on a road either in or adjacent to a residential parking permit </w:t>
            </w:r>
            <w:r w:rsidR="00447736">
              <w:rPr>
                <w:rFonts w:ascii="Arial" w:hAnsi="Arial" w:cs="Arial"/>
                <w:color w:val="000000"/>
              </w:rPr>
              <w:t>road</w:t>
            </w:r>
            <w:r w:rsidRPr="0068465F">
              <w:rPr>
                <w:rFonts w:ascii="Arial" w:hAnsi="Arial" w:cs="Arial"/>
                <w:color w:val="000000"/>
              </w:rPr>
              <w:t xml:space="preserve"> to which the resident’s parking permit will relate.</w:t>
            </w:r>
          </w:p>
          <w:p w:rsidR="00407EAF" w:rsidRPr="0068465F" w:rsidRDefault="00407EAF">
            <w:pPr>
              <w:ind w:left="72" w:hanging="48"/>
              <w:jc w:val="both"/>
              <w:rPr>
                <w:rFonts w:ascii="Arial" w:hAnsi="Arial" w:cs="Arial"/>
                <w:color w:val="000000"/>
              </w:rPr>
            </w:pPr>
          </w:p>
          <w:p w:rsidR="00407EAF" w:rsidRPr="0068465F" w:rsidRDefault="00407EAF" w:rsidP="008451DB">
            <w:pPr>
              <w:ind w:left="34"/>
              <w:jc w:val="both"/>
              <w:rPr>
                <w:rFonts w:ascii="Arial" w:hAnsi="Arial" w:cs="Arial"/>
                <w:color w:val="000000"/>
              </w:rPr>
            </w:pPr>
            <w:r w:rsidRPr="0068465F">
              <w:rPr>
                <w:rFonts w:ascii="Arial" w:hAnsi="Arial" w:cs="Arial"/>
                <w:color w:val="000000"/>
              </w:rPr>
              <w:t xml:space="preserve">At any stage prior to the expiry of a resident’s parking permit the Council may request the person to whom a permit was issued to produce “acceptable evidence” that his or her normal dwelling place is on a road either in or adjacent to a residential parking permit </w:t>
            </w:r>
            <w:r w:rsidR="00447736">
              <w:rPr>
                <w:rFonts w:ascii="Arial" w:hAnsi="Arial" w:cs="Arial"/>
                <w:color w:val="000000"/>
              </w:rPr>
              <w:t>road</w:t>
            </w:r>
            <w:r w:rsidRPr="0068465F">
              <w:rPr>
                <w:rFonts w:ascii="Arial" w:hAnsi="Arial" w:cs="Arial"/>
                <w:color w:val="000000"/>
              </w:rPr>
              <w:t xml:space="preserve"> to which the permit relates. Any such request will be made in writing to the person to whom the permit was issued at the address given by that person on the application form.</w:t>
            </w:r>
          </w:p>
          <w:p w:rsidR="00407EAF" w:rsidRPr="0068465F" w:rsidRDefault="00407EAF">
            <w:pPr>
              <w:ind w:left="72" w:hanging="48"/>
              <w:jc w:val="both"/>
              <w:rPr>
                <w:rFonts w:ascii="Arial" w:hAnsi="Arial" w:cs="Arial"/>
                <w:color w:val="000000"/>
              </w:rPr>
            </w:pPr>
          </w:p>
          <w:p w:rsidR="00407EAF" w:rsidRPr="0068465F" w:rsidRDefault="00407EAF" w:rsidP="008451DB">
            <w:pPr>
              <w:ind w:left="34" w:hanging="10"/>
              <w:jc w:val="both"/>
              <w:rPr>
                <w:rFonts w:ascii="Arial" w:hAnsi="Arial" w:cs="Arial"/>
                <w:color w:val="000000"/>
              </w:rPr>
            </w:pPr>
            <w:r w:rsidRPr="0068465F">
              <w:rPr>
                <w:rFonts w:ascii="Arial" w:hAnsi="Arial" w:cs="Arial"/>
                <w:color w:val="000000"/>
              </w:rPr>
              <w:t xml:space="preserve">In the event of “acceptable evidence” not being produced to the Council within one month from the date of the written request in accordance with paragraph (3) of this bye-law the Council may, at its discretion, deem the resident’s parking permit to be invalid and cancel the permit without further notice. </w:t>
            </w:r>
          </w:p>
          <w:p w:rsidR="00407EAF" w:rsidRPr="0068465F" w:rsidRDefault="00407EAF">
            <w:pPr>
              <w:ind w:left="72" w:hanging="48"/>
              <w:jc w:val="both"/>
              <w:rPr>
                <w:rFonts w:ascii="Arial" w:hAnsi="Arial" w:cs="Arial"/>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r w:rsidRPr="0068465F">
              <w:rPr>
                <w:rFonts w:ascii="Arial" w:hAnsi="Arial" w:cs="Arial"/>
                <w:bCs w:val="0"/>
              </w:rPr>
              <w:t>Issue of replacement resident’s parking permit</w:t>
            </w: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jc w:val="both"/>
              <w:rPr>
                <w:rFonts w:ascii="Arial" w:hAnsi="Arial" w:cs="Arial"/>
              </w:rPr>
            </w:pPr>
            <w:r w:rsidRPr="0068465F">
              <w:rPr>
                <w:rFonts w:ascii="Arial" w:hAnsi="Arial" w:cs="Arial"/>
              </w:rPr>
              <w:t xml:space="preserve">Where the Council are satisfied that a valid resident’s parking permit has been lost, destroyed or stolen, the Council or its agents shall issue a replacement to the owner on payment of a fee of </w:t>
            </w:r>
            <w:r w:rsidRPr="0068465F">
              <w:rPr>
                <w:rFonts w:ascii="Arial" w:eastAsia="Arial Unicode MS" w:hAnsi="Arial" w:cs="Arial"/>
              </w:rPr>
              <w:t>€</w:t>
            </w:r>
            <w:r w:rsidRPr="0068465F">
              <w:rPr>
                <w:rFonts w:ascii="Arial" w:hAnsi="Arial" w:cs="Arial"/>
              </w:rPr>
              <w:t>10 and such replacement permit shall be substituted for the original permit and the original permit shall be cancelled.</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r w:rsidRPr="0068465F">
              <w:rPr>
                <w:rFonts w:ascii="Arial" w:hAnsi="Arial" w:cs="Arial"/>
                <w:bCs w:val="0"/>
              </w:rPr>
              <w:t>Return of resident’s parking permit</w:t>
            </w: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BodyText"/>
              <w:rPr>
                <w:rFonts w:ascii="Arial" w:hAnsi="Arial" w:cs="Arial"/>
                <w:sz w:val="22"/>
              </w:rPr>
            </w:pPr>
            <w:r w:rsidRPr="0068465F">
              <w:rPr>
                <w:rFonts w:ascii="Arial" w:hAnsi="Arial" w:cs="Arial"/>
                <w:sz w:val="22"/>
              </w:rPr>
              <w:t>Where, during the period to which a resident’s parking permit relates, the holder ceases to reside at the address notified at the time of issue of the permit or ceases to be an owner by disposing of the vehicle to which the permit relates, the holder shall return the resident’s parking permit to the Council or its agents. No credit or refund in respect of the unexpired period shall be granted in respect of a returned resident’s parking permit except in the case of a Category B permit with a minimum of three months remaining on the term of the permit, where, on application to the Council, a refund may be made pro rata with the unexpired term of the permit.</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rPr>
                <w:rFonts w:ascii="Arial" w:hAnsi="Arial" w:cs="Arial"/>
                <w:bCs w:val="0"/>
              </w:rPr>
            </w:pPr>
            <w:r w:rsidRPr="0068465F">
              <w:rPr>
                <w:rFonts w:ascii="Arial" w:hAnsi="Arial" w:cs="Arial"/>
              </w:rPr>
              <w:t>Change of vehicle - issue of resident’s parking permit</w:t>
            </w: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jc w:val="both"/>
              <w:rPr>
                <w:rFonts w:ascii="Arial" w:hAnsi="Arial" w:cs="Arial"/>
              </w:rPr>
            </w:pPr>
            <w:r w:rsidRPr="0068465F">
              <w:rPr>
                <w:rFonts w:ascii="Arial" w:hAnsi="Arial" w:cs="Arial"/>
              </w:rPr>
              <w:t xml:space="preserve">If the holder of a resident’s parking permit for a vehicle replaces that vehicle with another the Council or its agents may, following the surrender of the original permit, issue a resident’s parking permit in respect of the new vehicle which shall be valid for the remainder of the period specified on the original permit.  If the original permit is not surrendered, a fee of </w:t>
            </w:r>
            <w:r w:rsidRPr="0068465F">
              <w:rPr>
                <w:rFonts w:ascii="Arial" w:eastAsia="Arial Unicode MS" w:hAnsi="Arial" w:cs="Arial"/>
              </w:rPr>
              <w:t>€</w:t>
            </w:r>
            <w:r w:rsidRPr="0068465F">
              <w:rPr>
                <w:rFonts w:ascii="Arial" w:hAnsi="Arial" w:cs="Arial"/>
              </w:rPr>
              <w:t>10 shall apply to the issue of the new resident’s parking permit.</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lastRenderedPageBreak/>
              <w:t xml:space="preserve">Change of </w:t>
            </w:r>
          </w:p>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 xml:space="preserve">address – </w:t>
            </w:r>
          </w:p>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 xml:space="preserve">issue of </w:t>
            </w:r>
          </w:p>
          <w:p w:rsidR="00407EAF" w:rsidRPr="0068465F" w:rsidRDefault="00407EAF">
            <w:pPr>
              <w:rPr>
                <w:rFonts w:ascii="Arial" w:hAnsi="Arial" w:cs="Arial"/>
                <w:bCs w:val="0"/>
              </w:rPr>
            </w:pPr>
            <w:r w:rsidRPr="0068465F">
              <w:rPr>
                <w:rFonts w:ascii="Arial" w:hAnsi="Arial" w:cs="Arial"/>
              </w:rPr>
              <w:t>resident’s parking permit</w:t>
            </w: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(1)</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Header"/>
              <w:tabs>
                <w:tab w:val="clear" w:pos="4153"/>
                <w:tab w:val="clear" w:pos="8306"/>
              </w:tabs>
              <w:jc w:val="both"/>
              <w:rPr>
                <w:rFonts w:ascii="Arial" w:hAnsi="Arial" w:cs="Arial"/>
                <w:sz w:val="22"/>
              </w:rPr>
            </w:pPr>
            <w:r w:rsidRPr="0068465F">
              <w:rPr>
                <w:rFonts w:ascii="Arial" w:hAnsi="Arial" w:cs="Arial"/>
                <w:sz w:val="22"/>
              </w:rPr>
              <w:t>If the holder of a resident’s park</w:t>
            </w:r>
            <w:r w:rsidR="00736297" w:rsidRPr="0068465F">
              <w:rPr>
                <w:rFonts w:ascii="Arial" w:hAnsi="Arial" w:cs="Arial"/>
                <w:sz w:val="22"/>
              </w:rPr>
              <w:t>ing permit granted under these Bye–L</w:t>
            </w:r>
            <w:r w:rsidRPr="0068465F">
              <w:rPr>
                <w:rFonts w:ascii="Arial" w:hAnsi="Arial" w:cs="Arial"/>
                <w:sz w:val="22"/>
              </w:rPr>
              <w:t xml:space="preserve">aws changes address, either within a residential parking permit </w:t>
            </w:r>
            <w:r w:rsidR="00447736">
              <w:rPr>
                <w:rFonts w:ascii="Arial" w:hAnsi="Arial" w:cs="Arial"/>
                <w:sz w:val="22"/>
              </w:rPr>
              <w:t>road</w:t>
            </w:r>
            <w:r w:rsidRPr="0068465F">
              <w:rPr>
                <w:rFonts w:ascii="Arial" w:hAnsi="Arial" w:cs="Arial"/>
                <w:sz w:val="22"/>
              </w:rPr>
              <w:t xml:space="preserve"> or from one residential parking permit </w:t>
            </w:r>
            <w:r w:rsidR="00447736">
              <w:rPr>
                <w:rFonts w:ascii="Arial" w:hAnsi="Arial" w:cs="Arial"/>
                <w:sz w:val="22"/>
              </w:rPr>
              <w:t>road</w:t>
            </w:r>
            <w:r w:rsidRPr="0068465F">
              <w:rPr>
                <w:rFonts w:ascii="Arial" w:hAnsi="Arial" w:cs="Arial"/>
                <w:sz w:val="22"/>
              </w:rPr>
              <w:t xml:space="preserve"> to another, the Council or its agents may, following surrender of the original permit and production of acceptable evidence, issue a resident’s parking permit in respect of the new address, provided that the permit holder would otherwise qualify for a resident’s permit at the new address under these Bye-Laws.  A permit issued under this Bye-Law shall be valid for the remainder of the period specified in the original permit. If the original permit is not surrendered, a fee of </w:t>
            </w:r>
            <w:r w:rsidRPr="0068465F">
              <w:rPr>
                <w:rFonts w:ascii="Arial" w:eastAsia="Arial Unicode MS" w:hAnsi="Arial" w:cs="Arial"/>
                <w:sz w:val="22"/>
              </w:rPr>
              <w:t>€</w:t>
            </w:r>
            <w:r w:rsidRPr="0068465F">
              <w:rPr>
                <w:rFonts w:ascii="Arial" w:hAnsi="Arial" w:cs="Arial"/>
                <w:sz w:val="22"/>
              </w:rPr>
              <w:t>10 shall apply to the issue of the new resident’s parking permit.  No financial adjustment, credit or refund shall be granted in respect of the difference in price between a move from category B to A. A move from category A to B will incur the additional cost of the permit for the new category calculated on a pro rata basis.</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pStyle w:val="Header"/>
              <w:tabs>
                <w:tab w:val="clear" w:pos="4153"/>
                <w:tab w:val="clear" w:pos="8306"/>
              </w:tabs>
              <w:rPr>
                <w:rFonts w:ascii="Arial" w:hAnsi="Arial" w:cs="Arial"/>
                <w:sz w:val="22"/>
              </w:rPr>
            </w:pPr>
          </w:p>
        </w:tc>
        <w:tc>
          <w:tcPr>
            <w:tcW w:w="916" w:type="dxa"/>
            <w:gridSpan w:val="2"/>
          </w:tcPr>
          <w:p w:rsidR="00407EAF" w:rsidRPr="0068465F" w:rsidRDefault="00407EAF">
            <w:pPr>
              <w:pStyle w:val="Heade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Header"/>
              <w:tabs>
                <w:tab w:val="clear" w:pos="4153"/>
                <w:tab w:val="clear" w:pos="8306"/>
              </w:tabs>
              <w:jc w:val="both"/>
              <w:rPr>
                <w:rFonts w:ascii="Arial" w:hAnsi="Arial" w:cs="Arial"/>
                <w:sz w:val="22"/>
              </w:rPr>
            </w:pPr>
            <w:r w:rsidRPr="0068465F">
              <w:rPr>
                <w:rFonts w:ascii="Arial" w:hAnsi="Arial" w:cs="Arial"/>
                <w:sz w:val="22"/>
              </w:rPr>
              <w:t xml:space="preserve">The fee for the subsequent renewal of a permit issued under this Bye-Law shall be charged at the appropriate category rate in accordance with </w:t>
            </w:r>
            <w:r w:rsidR="00450F20" w:rsidRPr="0068465F">
              <w:rPr>
                <w:rFonts w:ascii="Arial" w:hAnsi="Arial" w:cs="Arial"/>
                <w:sz w:val="22"/>
              </w:rPr>
              <w:t>Bye Law 25</w:t>
            </w:r>
            <w:r w:rsidRPr="0068465F">
              <w:rPr>
                <w:rFonts w:ascii="Arial" w:hAnsi="Arial" w:cs="Arial"/>
                <w:sz w:val="22"/>
              </w:rPr>
              <w:t xml:space="preserve"> (a) or (b) of these Bye–Laws as if it were in respect of a new application.</w:t>
            </w:r>
          </w:p>
          <w:p w:rsidR="00407EAF" w:rsidRPr="0068465F" w:rsidRDefault="00407EAF">
            <w:pPr>
              <w:pStyle w:val="Header"/>
              <w:tabs>
                <w:tab w:val="clear" w:pos="4153"/>
                <w:tab w:val="clear" w:pos="8306"/>
              </w:tabs>
              <w:jc w:val="both"/>
              <w:rPr>
                <w:rFonts w:ascii="Arial" w:hAnsi="Arial" w:cs="Arial"/>
                <w:sz w:val="22"/>
              </w:rPr>
            </w:pPr>
          </w:p>
        </w:tc>
      </w:tr>
      <w:tr w:rsidR="00407EAF" w:rsidRPr="0068465F" w:rsidTr="008451DB">
        <w:trPr>
          <w:gridAfter w:val="1"/>
          <w:wAfter w:w="187" w:type="dxa"/>
          <w:cantSplit/>
          <w:trHeight w:val="533"/>
        </w:trPr>
        <w:tc>
          <w:tcPr>
            <w:tcW w:w="1800" w:type="dxa"/>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Display of invalid and interference with resident’s parking permit</w:t>
            </w:r>
          </w:p>
          <w:p w:rsidR="00407EAF" w:rsidRPr="0068465F" w:rsidRDefault="00407EAF">
            <w:pPr>
              <w:pStyle w:val="Header"/>
              <w:tabs>
                <w:tab w:val="clear" w:pos="4153"/>
                <w:tab w:val="clear" w:pos="8306"/>
              </w:tabs>
              <w:rPr>
                <w:rFonts w:ascii="Arial" w:hAnsi="Arial" w:cs="Arial"/>
                <w:sz w:val="22"/>
              </w:rPr>
            </w:pPr>
          </w:p>
        </w:tc>
        <w:tc>
          <w:tcPr>
            <w:tcW w:w="916" w:type="dxa"/>
            <w:gridSpan w:val="2"/>
          </w:tcPr>
          <w:p w:rsidR="00407EAF" w:rsidRPr="0068465F" w:rsidRDefault="00407EAF">
            <w:pPr>
              <w:pStyle w:val="Header"/>
              <w:numPr>
                <w:ilvl w:val="0"/>
                <w:numId w:val="1"/>
              </w:numPr>
              <w:tabs>
                <w:tab w:val="clear" w:pos="4153"/>
                <w:tab w:val="clear" w:pos="8306"/>
              </w:tabs>
              <w:jc w:val="both"/>
              <w:rPr>
                <w:rFonts w:ascii="Arial" w:hAnsi="Arial" w:cs="Arial"/>
                <w:b/>
                <w:bCs/>
                <w:sz w:val="22"/>
              </w:rPr>
            </w:pPr>
          </w:p>
        </w:tc>
        <w:tc>
          <w:tcPr>
            <w:tcW w:w="567" w:type="dxa"/>
            <w:gridSpan w:val="2"/>
          </w:tcPr>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(1)</w:t>
            </w: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gridSpan w:val="2"/>
          </w:tcPr>
          <w:p w:rsidR="00407EAF" w:rsidRPr="0068465F" w:rsidRDefault="00407EAF">
            <w:pPr>
              <w:pStyle w:val="BodyText"/>
              <w:rPr>
                <w:rFonts w:ascii="Arial" w:hAnsi="Arial" w:cs="Arial"/>
                <w:sz w:val="22"/>
              </w:rPr>
            </w:pPr>
          </w:p>
        </w:tc>
        <w:tc>
          <w:tcPr>
            <w:tcW w:w="7130" w:type="dxa"/>
          </w:tcPr>
          <w:p w:rsidR="00407EAF" w:rsidRPr="0068465F" w:rsidRDefault="00407EAF">
            <w:pPr>
              <w:pStyle w:val="Header"/>
              <w:tabs>
                <w:tab w:val="clear" w:pos="4153"/>
                <w:tab w:val="clear" w:pos="8306"/>
              </w:tabs>
              <w:jc w:val="both"/>
              <w:rPr>
                <w:rFonts w:ascii="Arial" w:hAnsi="Arial" w:cs="Arial"/>
                <w:sz w:val="22"/>
              </w:rPr>
            </w:pPr>
            <w:r w:rsidRPr="0068465F">
              <w:rPr>
                <w:rFonts w:ascii="Arial" w:hAnsi="Arial" w:cs="Arial"/>
                <w:sz w:val="22"/>
              </w:rPr>
              <w:t>It shall be an offence to display an invalid resident’s parking permit which may result in the resident or applicant being perman</w:t>
            </w:r>
            <w:r w:rsidR="00071AB3" w:rsidRPr="0068465F">
              <w:rPr>
                <w:rFonts w:ascii="Arial" w:hAnsi="Arial" w:cs="Arial"/>
                <w:sz w:val="22"/>
              </w:rPr>
              <w:t>ently excluded from the scheme.</w:t>
            </w:r>
          </w:p>
          <w:p w:rsidR="00407EAF" w:rsidRPr="0068465F" w:rsidRDefault="00407EAF" w:rsidP="00E645EA">
            <w:pPr>
              <w:pStyle w:val="Header"/>
              <w:tabs>
                <w:tab w:val="clear" w:pos="4153"/>
                <w:tab w:val="clear" w:pos="8306"/>
              </w:tabs>
              <w:jc w:val="both"/>
              <w:rPr>
                <w:rFonts w:ascii="Arial" w:hAnsi="Arial" w:cs="Arial"/>
                <w:bCs/>
                <w:sz w:val="22"/>
                <w:szCs w:val="24"/>
              </w:rPr>
            </w:pPr>
          </w:p>
          <w:p w:rsidR="00407EAF" w:rsidRPr="0068465F" w:rsidRDefault="00407EAF" w:rsidP="00E645EA">
            <w:pPr>
              <w:pStyle w:val="Header"/>
              <w:tabs>
                <w:tab w:val="clear" w:pos="4153"/>
                <w:tab w:val="clear" w:pos="8306"/>
              </w:tabs>
              <w:jc w:val="both"/>
              <w:rPr>
                <w:rFonts w:ascii="Arial" w:hAnsi="Arial" w:cs="Arial"/>
                <w:sz w:val="22"/>
              </w:rPr>
            </w:pPr>
            <w:r w:rsidRPr="0068465F">
              <w:rPr>
                <w:rFonts w:ascii="Arial" w:hAnsi="Arial" w:cs="Arial"/>
                <w:bCs/>
                <w:sz w:val="22"/>
                <w:szCs w:val="24"/>
              </w:rPr>
              <w:t xml:space="preserve">Where a vehicle displaying a resident’s parking permit is parked in a </w:t>
            </w:r>
            <w:r w:rsidRPr="0068465F">
              <w:rPr>
                <w:rFonts w:ascii="Arial" w:hAnsi="Arial" w:cs="Arial"/>
                <w:sz w:val="22"/>
              </w:rPr>
              <w:t xml:space="preserve">parking bay on a residential parking permit </w:t>
            </w:r>
            <w:r w:rsidR="00447736">
              <w:rPr>
                <w:rFonts w:ascii="Arial" w:hAnsi="Arial" w:cs="Arial"/>
                <w:sz w:val="22"/>
              </w:rPr>
              <w:t>road</w:t>
            </w:r>
            <w:r w:rsidRPr="0068465F">
              <w:rPr>
                <w:rFonts w:ascii="Arial" w:hAnsi="Arial" w:cs="Arial"/>
                <w:sz w:val="22"/>
              </w:rPr>
              <w:t xml:space="preserve"> a person shall not interfere with the resident’s parking permit.</w:t>
            </w:r>
          </w:p>
          <w:p w:rsidR="00407EAF" w:rsidRPr="0068465F" w:rsidRDefault="00407EAF">
            <w:pPr>
              <w:pStyle w:val="Header"/>
              <w:tabs>
                <w:tab w:val="clear" w:pos="4153"/>
                <w:tab w:val="clear" w:pos="8306"/>
              </w:tabs>
              <w:jc w:val="both"/>
              <w:rPr>
                <w:rFonts w:ascii="Arial" w:hAnsi="Arial" w:cs="Arial"/>
                <w:sz w:val="22"/>
              </w:rPr>
            </w:pPr>
          </w:p>
        </w:tc>
      </w:tr>
    </w:tbl>
    <w:p w:rsidR="000A3079" w:rsidRPr="0068465F" w:rsidRDefault="000A3079">
      <w:r w:rsidRPr="0068465F">
        <w:br w:type="page"/>
      </w:r>
    </w:p>
    <w:tbl>
      <w:tblPr>
        <w:tblW w:w="11030" w:type="dxa"/>
        <w:tblInd w:w="-1332" w:type="dxa"/>
        <w:tblLayout w:type="fixed"/>
        <w:tblLook w:val="0000" w:firstRow="0" w:lastRow="0" w:firstColumn="0" w:lastColumn="0" w:noHBand="0" w:noVBand="0"/>
      </w:tblPr>
      <w:tblGrid>
        <w:gridCol w:w="1800"/>
        <w:gridCol w:w="964"/>
        <w:gridCol w:w="567"/>
        <w:gridCol w:w="567"/>
        <w:gridCol w:w="7132"/>
      </w:tblGrid>
      <w:tr w:rsidR="008451DB" w:rsidRPr="0068465F" w:rsidTr="008451DB">
        <w:trPr>
          <w:cantSplit/>
          <w:trHeight w:val="754"/>
        </w:trPr>
        <w:tc>
          <w:tcPr>
            <w:tcW w:w="11030" w:type="dxa"/>
            <w:gridSpan w:val="5"/>
          </w:tcPr>
          <w:p w:rsidR="008451DB" w:rsidRPr="0068465F" w:rsidRDefault="008451DB" w:rsidP="008451DB">
            <w:pPr>
              <w:jc w:val="center"/>
              <w:rPr>
                <w:rFonts w:ascii="Arial" w:hAnsi="Arial" w:cs="Arial"/>
                <w:sz w:val="24"/>
              </w:rPr>
            </w:pPr>
            <w:r w:rsidRPr="0068465F">
              <w:rPr>
                <w:rFonts w:ascii="Arial" w:hAnsi="Arial" w:cs="Arial"/>
                <w:b/>
                <w:sz w:val="24"/>
              </w:rPr>
              <w:lastRenderedPageBreak/>
              <w:t>PART IV</w:t>
            </w:r>
          </w:p>
          <w:p w:rsidR="008451DB" w:rsidRPr="0068465F" w:rsidRDefault="008451DB" w:rsidP="008451DB">
            <w:pPr>
              <w:pStyle w:val="Header"/>
              <w:tabs>
                <w:tab w:val="clear" w:pos="4153"/>
                <w:tab w:val="clear" w:pos="8306"/>
              </w:tabs>
              <w:jc w:val="center"/>
              <w:rPr>
                <w:rFonts w:ascii="Arial" w:hAnsi="Arial" w:cs="Arial"/>
                <w:b/>
                <w:sz w:val="24"/>
              </w:rPr>
            </w:pPr>
            <w:r w:rsidRPr="0068465F">
              <w:rPr>
                <w:rFonts w:ascii="Arial" w:hAnsi="Arial" w:cs="Arial"/>
                <w:b/>
                <w:sz w:val="24"/>
              </w:rPr>
              <w:t>Visitors’ Permit Parking</w:t>
            </w:r>
          </w:p>
        </w:tc>
      </w:tr>
      <w:tr w:rsidR="00EE3F18" w:rsidRPr="0068465F" w:rsidTr="00407EAF">
        <w:trPr>
          <w:cantSplit/>
          <w:trHeight w:val="320"/>
        </w:trPr>
        <w:tc>
          <w:tcPr>
            <w:tcW w:w="1800" w:type="dxa"/>
          </w:tcPr>
          <w:p w:rsidR="00EE3F18" w:rsidRPr="0068465F" w:rsidRDefault="0016266D" w:rsidP="0016266D">
            <w:pPr>
              <w:rPr>
                <w:rFonts w:ascii="Arial" w:hAnsi="Arial" w:cs="Arial"/>
                <w:bCs w:val="0"/>
              </w:rPr>
            </w:pPr>
            <w:r w:rsidRPr="0068465F">
              <w:rPr>
                <w:rFonts w:ascii="Arial" w:hAnsi="Arial" w:cs="Arial"/>
              </w:rPr>
              <w:t>Particulars of a visitor’s parking permit</w:t>
            </w:r>
            <w:r w:rsidR="00EE3F18" w:rsidRPr="0068465F">
              <w:rPr>
                <w:rFonts w:ascii="Arial" w:hAnsi="Arial" w:cs="Arial"/>
              </w:rPr>
              <w:t xml:space="preserve">  </w:t>
            </w:r>
          </w:p>
        </w:tc>
        <w:tc>
          <w:tcPr>
            <w:tcW w:w="964" w:type="dxa"/>
          </w:tcPr>
          <w:p w:rsidR="00EE3F18" w:rsidRPr="0068465F" w:rsidRDefault="00EE3F18">
            <w:pPr>
              <w:pStyle w:val="Header"/>
              <w:numPr>
                <w:ilvl w:val="0"/>
                <w:numId w:val="1"/>
              </w:numPr>
              <w:tabs>
                <w:tab w:val="clear" w:pos="4153"/>
                <w:tab w:val="clear" w:pos="8306"/>
              </w:tabs>
              <w:jc w:val="both"/>
              <w:rPr>
                <w:rFonts w:ascii="Arial" w:hAnsi="Arial" w:cs="Arial"/>
                <w:b/>
                <w:bCs/>
                <w:sz w:val="22"/>
              </w:rPr>
            </w:pPr>
          </w:p>
        </w:tc>
        <w:tc>
          <w:tcPr>
            <w:tcW w:w="567" w:type="dxa"/>
          </w:tcPr>
          <w:p w:rsidR="00EE3F18" w:rsidRPr="0068465F" w:rsidRDefault="00EE3F18">
            <w:pPr>
              <w:pStyle w:val="Header"/>
              <w:tabs>
                <w:tab w:val="clear" w:pos="4153"/>
                <w:tab w:val="clear" w:pos="8306"/>
              </w:tabs>
              <w:rPr>
                <w:rFonts w:ascii="Arial" w:hAnsi="Arial" w:cs="Arial"/>
                <w:sz w:val="22"/>
              </w:rPr>
            </w:pPr>
          </w:p>
        </w:tc>
        <w:tc>
          <w:tcPr>
            <w:tcW w:w="567" w:type="dxa"/>
          </w:tcPr>
          <w:p w:rsidR="00EE3F18" w:rsidRPr="0068465F" w:rsidRDefault="00EE3F18">
            <w:pPr>
              <w:pStyle w:val="BodyText"/>
              <w:rPr>
                <w:rFonts w:ascii="Arial" w:hAnsi="Arial" w:cs="Arial"/>
                <w:sz w:val="22"/>
              </w:rPr>
            </w:pPr>
          </w:p>
          <w:p w:rsidR="0016266D" w:rsidRPr="0068465F" w:rsidRDefault="0016266D">
            <w:pPr>
              <w:pStyle w:val="BodyText"/>
              <w:rPr>
                <w:rFonts w:ascii="Arial" w:hAnsi="Arial" w:cs="Arial"/>
                <w:sz w:val="22"/>
              </w:rPr>
            </w:pPr>
          </w:p>
          <w:p w:rsidR="0016266D" w:rsidRPr="0068465F" w:rsidRDefault="0016266D">
            <w:pPr>
              <w:pStyle w:val="BodyText"/>
              <w:rPr>
                <w:rFonts w:ascii="Arial" w:hAnsi="Arial" w:cs="Arial"/>
                <w:sz w:val="22"/>
              </w:rPr>
            </w:pPr>
            <w:r w:rsidRPr="0068465F">
              <w:rPr>
                <w:rFonts w:ascii="Arial" w:hAnsi="Arial" w:cs="Arial"/>
                <w:sz w:val="22"/>
              </w:rPr>
              <w:t>(1)</w:t>
            </w:r>
          </w:p>
          <w:p w:rsidR="0016266D" w:rsidRPr="0068465F" w:rsidRDefault="0016266D">
            <w:pPr>
              <w:pStyle w:val="BodyText"/>
              <w:rPr>
                <w:rFonts w:ascii="Arial" w:hAnsi="Arial" w:cs="Arial"/>
                <w:sz w:val="22"/>
              </w:rPr>
            </w:pPr>
          </w:p>
          <w:p w:rsidR="0016266D" w:rsidRPr="0068465F" w:rsidRDefault="0016266D">
            <w:pPr>
              <w:pStyle w:val="BodyText"/>
              <w:rPr>
                <w:rFonts w:ascii="Arial" w:hAnsi="Arial" w:cs="Arial"/>
                <w:sz w:val="22"/>
              </w:rPr>
            </w:pPr>
          </w:p>
          <w:p w:rsidR="0016266D" w:rsidRPr="0068465F" w:rsidRDefault="0016266D">
            <w:pPr>
              <w:pStyle w:val="BodyText"/>
              <w:rPr>
                <w:rFonts w:ascii="Arial" w:hAnsi="Arial" w:cs="Arial"/>
                <w:sz w:val="22"/>
              </w:rPr>
            </w:pPr>
            <w:r w:rsidRPr="0068465F">
              <w:rPr>
                <w:rFonts w:ascii="Arial" w:hAnsi="Arial" w:cs="Arial"/>
                <w:sz w:val="22"/>
              </w:rPr>
              <w:t>(2)</w:t>
            </w:r>
          </w:p>
        </w:tc>
        <w:tc>
          <w:tcPr>
            <w:tcW w:w="7132" w:type="dxa"/>
          </w:tcPr>
          <w:p w:rsidR="00EE3F18" w:rsidRPr="0068465F" w:rsidRDefault="0016266D">
            <w:pPr>
              <w:pStyle w:val="Header"/>
              <w:tabs>
                <w:tab w:val="clear" w:pos="4153"/>
                <w:tab w:val="clear" w:pos="8306"/>
              </w:tabs>
              <w:jc w:val="both"/>
              <w:rPr>
                <w:rFonts w:ascii="Arial" w:hAnsi="Arial" w:cs="Arial"/>
                <w:sz w:val="22"/>
              </w:rPr>
            </w:pPr>
            <w:r w:rsidRPr="0068465F">
              <w:rPr>
                <w:rFonts w:ascii="Arial" w:hAnsi="Arial" w:cs="Arial"/>
                <w:sz w:val="22"/>
              </w:rPr>
              <w:t>A visitor’s parking permit shall contain the following particulars:</w:t>
            </w:r>
          </w:p>
          <w:p w:rsidR="0016266D" w:rsidRPr="0068465F" w:rsidRDefault="0016266D">
            <w:pPr>
              <w:pStyle w:val="Header"/>
              <w:tabs>
                <w:tab w:val="clear" w:pos="4153"/>
                <w:tab w:val="clear" w:pos="8306"/>
              </w:tabs>
              <w:jc w:val="both"/>
              <w:rPr>
                <w:rFonts w:ascii="Arial" w:hAnsi="Arial" w:cs="Arial"/>
                <w:sz w:val="22"/>
              </w:rPr>
            </w:pPr>
          </w:p>
          <w:p w:rsidR="0016266D" w:rsidRPr="0068465F" w:rsidRDefault="0016266D" w:rsidP="0016266D">
            <w:pPr>
              <w:jc w:val="both"/>
              <w:rPr>
                <w:rFonts w:ascii="Arial" w:hAnsi="Arial" w:cs="Arial"/>
              </w:rPr>
            </w:pPr>
            <w:r w:rsidRPr="0068465F">
              <w:rPr>
                <w:rFonts w:ascii="Arial" w:hAnsi="Arial" w:cs="Arial"/>
              </w:rPr>
              <w:t xml:space="preserve">the words </w:t>
            </w:r>
            <w:r w:rsidRPr="0068465F">
              <w:rPr>
                <w:rFonts w:ascii="Arial" w:hAnsi="Arial" w:cs="Arial"/>
                <w:b/>
                <w:color w:val="1F497D"/>
              </w:rPr>
              <w:t>“</w:t>
            </w:r>
            <w:proofErr w:type="spellStart"/>
            <w:r w:rsidRPr="0068465F">
              <w:rPr>
                <w:rFonts w:ascii="Arial" w:hAnsi="Arial" w:cs="Arial"/>
              </w:rPr>
              <w:t>Comhairle</w:t>
            </w:r>
            <w:proofErr w:type="spellEnd"/>
            <w:r w:rsidRPr="0068465F">
              <w:rPr>
                <w:rFonts w:ascii="Arial" w:hAnsi="Arial" w:cs="Arial"/>
              </w:rPr>
              <w:t xml:space="preserve"> </w:t>
            </w:r>
            <w:proofErr w:type="spellStart"/>
            <w:r w:rsidRPr="0068465F">
              <w:rPr>
                <w:rFonts w:ascii="Arial" w:hAnsi="Arial" w:cs="Arial"/>
              </w:rPr>
              <w:t>Cathrach</w:t>
            </w:r>
            <w:proofErr w:type="spellEnd"/>
            <w:r w:rsidRPr="0068465F">
              <w:rPr>
                <w:rFonts w:ascii="Arial" w:hAnsi="Arial" w:cs="Arial"/>
              </w:rPr>
              <w:t xml:space="preserve"> </w:t>
            </w:r>
            <w:proofErr w:type="spellStart"/>
            <w:r w:rsidRPr="0068465F">
              <w:rPr>
                <w:rFonts w:ascii="Arial" w:hAnsi="Arial" w:cs="Arial"/>
              </w:rPr>
              <w:t>Bhaile</w:t>
            </w:r>
            <w:proofErr w:type="spellEnd"/>
            <w:r w:rsidRPr="0068465F">
              <w:rPr>
                <w:rFonts w:ascii="Arial" w:hAnsi="Arial" w:cs="Arial"/>
              </w:rPr>
              <w:t xml:space="preserve"> </w:t>
            </w:r>
            <w:proofErr w:type="spellStart"/>
            <w:r w:rsidRPr="0068465F">
              <w:rPr>
                <w:rFonts w:ascii="Arial" w:hAnsi="Arial" w:cs="Arial"/>
              </w:rPr>
              <w:t>Átha</w:t>
            </w:r>
            <w:proofErr w:type="spellEnd"/>
            <w:r w:rsidRPr="0068465F">
              <w:rPr>
                <w:rFonts w:ascii="Arial" w:hAnsi="Arial" w:cs="Arial"/>
              </w:rPr>
              <w:t xml:space="preserve"> </w:t>
            </w:r>
            <w:proofErr w:type="spellStart"/>
            <w:r w:rsidRPr="0068465F">
              <w:rPr>
                <w:rFonts w:ascii="Arial" w:hAnsi="Arial" w:cs="Arial"/>
              </w:rPr>
              <w:t>Cliath</w:t>
            </w:r>
            <w:proofErr w:type="spellEnd"/>
            <w:r w:rsidRPr="0068465F">
              <w:rPr>
                <w:rFonts w:ascii="Arial" w:hAnsi="Arial" w:cs="Arial"/>
                <w:b/>
                <w:color w:val="1F497D"/>
              </w:rPr>
              <w:t>”</w:t>
            </w:r>
            <w:r w:rsidRPr="0068465F">
              <w:rPr>
                <w:rFonts w:ascii="Arial" w:hAnsi="Arial" w:cs="Arial"/>
              </w:rPr>
              <w:t xml:space="preserve"> and/or </w:t>
            </w:r>
            <w:r w:rsidRPr="0068465F">
              <w:rPr>
                <w:rFonts w:ascii="Arial" w:hAnsi="Arial" w:cs="Arial"/>
                <w:b/>
                <w:color w:val="1F497D"/>
              </w:rPr>
              <w:t>“</w:t>
            </w:r>
            <w:r w:rsidRPr="0068465F">
              <w:rPr>
                <w:rFonts w:ascii="Arial" w:hAnsi="Arial" w:cs="Arial"/>
              </w:rPr>
              <w:t>Dublin City Council</w:t>
            </w:r>
            <w:r w:rsidRPr="0068465F">
              <w:rPr>
                <w:rFonts w:ascii="Arial" w:hAnsi="Arial" w:cs="Arial"/>
                <w:b/>
                <w:color w:val="1F497D"/>
              </w:rPr>
              <w:t>”</w:t>
            </w:r>
          </w:p>
          <w:p w:rsidR="0016266D" w:rsidRPr="0068465F" w:rsidRDefault="0016266D">
            <w:pPr>
              <w:pStyle w:val="Header"/>
              <w:tabs>
                <w:tab w:val="clear" w:pos="4153"/>
                <w:tab w:val="clear" w:pos="8306"/>
              </w:tabs>
              <w:jc w:val="both"/>
              <w:rPr>
                <w:rFonts w:ascii="Arial" w:hAnsi="Arial" w:cs="Arial"/>
                <w:sz w:val="22"/>
              </w:rPr>
            </w:pPr>
          </w:p>
          <w:p w:rsidR="00EE3F18" w:rsidRPr="0068465F" w:rsidRDefault="0016266D">
            <w:pPr>
              <w:pStyle w:val="Header"/>
              <w:tabs>
                <w:tab w:val="clear" w:pos="4153"/>
                <w:tab w:val="clear" w:pos="8306"/>
              </w:tabs>
              <w:jc w:val="both"/>
              <w:rPr>
                <w:rFonts w:ascii="Arial" w:hAnsi="Arial" w:cs="Arial"/>
                <w:sz w:val="22"/>
              </w:rPr>
            </w:pPr>
            <w:r w:rsidRPr="0068465F">
              <w:rPr>
                <w:rFonts w:ascii="Arial" w:hAnsi="Arial" w:cs="Arial"/>
                <w:sz w:val="22"/>
              </w:rPr>
              <w:t>the words “Visitor’s Parking Permit”</w:t>
            </w:r>
          </w:p>
          <w:p w:rsidR="0016266D" w:rsidRPr="0068465F" w:rsidRDefault="0016266D">
            <w:pPr>
              <w:pStyle w:val="Header"/>
              <w:tabs>
                <w:tab w:val="clear" w:pos="4153"/>
                <w:tab w:val="clear" w:pos="8306"/>
              </w:tabs>
              <w:jc w:val="both"/>
              <w:rPr>
                <w:rFonts w:ascii="Arial" w:hAnsi="Arial" w:cs="Arial"/>
                <w:sz w:val="22"/>
              </w:rPr>
            </w:pPr>
          </w:p>
        </w:tc>
      </w:tr>
      <w:tr w:rsidR="00EE3F18" w:rsidRPr="0068465F" w:rsidTr="00407EAF">
        <w:trPr>
          <w:cantSplit/>
          <w:trHeight w:val="1615"/>
        </w:trPr>
        <w:tc>
          <w:tcPr>
            <w:tcW w:w="1800" w:type="dxa"/>
          </w:tcPr>
          <w:p w:rsidR="00EE3F18" w:rsidRPr="0068465F" w:rsidRDefault="00EE3F18">
            <w:pPr>
              <w:rPr>
                <w:rFonts w:ascii="Arial" w:hAnsi="Arial" w:cs="Arial"/>
                <w:bCs w:val="0"/>
              </w:rPr>
            </w:pPr>
          </w:p>
        </w:tc>
        <w:tc>
          <w:tcPr>
            <w:tcW w:w="964" w:type="dxa"/>
          </w:tcPr>
          <w:p w:rsidR="00EE3F18" w:rsidRPr="0068465F" w:rsidRDefault="00EE3F18">
            <w:pPr>
              <w:pStyle w:val="Header"/>
              <w:tabs>
                <w:tab w:val="clear" w:pos="4153"/>
                <w:tab w:val="clear" w:pos="8306"/>
              </w:tabs>
              <w:jc w:val="both"/>
              <w:rPr>
                <w:rFonts w:ascii="Arial" w:hAnsi="Arial" w:cs="Arial"/>
                <w:b/>
                <w:bCs/>
                <w:sz w:val="22"/>
              </w:rPr>
            </w:pPr>
          </w:p>
        </w:tc>
        <w:tc>
          <w:tcPr>
            <w:tcW w:w="567" w:type="dxa"/>
          </w:tcPr>
          <w:p w:rsidR="00EE3F18" w:rsidRPr="0068465F" w:rsidRDefault="00EE3F18">
            <w:pPr>
              <w:pStyle w:val="Header"/>
              <w:tabs>
                <w:tab w:val="clear" w:pos="4153"/>
                <w:tab w:val="clear" w:pos="8306"/>
              </w:tabs>
              <w:rPr>
                <w:rFonts w:ascii="Arial" w:hAnsi="Arial" w:cs="Arial"/>
                <w:sz w:val="22"/>
              </w:rPr>
            </w:pPr>
          </w:p>
        </w:tc>
        <w:tc>
          <w:tcPr>
            <w:tcW w:w="567" w:type="dxa"/>
          </w:tcPr>
          <w:p w:rsidR="00EE3F18" w:rsidRPr="0068465F" w:rsidRDefault="0016266D">
            <w:pPr>
              <w:pStyle w:val="BodyText"/>
              <w:rPr>
                <w:rFonts w:ascii="Arial" w:hAnsi="Arial" w:cs="Arial"/>
                <w:sz w:val="22"/>
              </w:rPr>
            </w:pPr>
            <w:r w:rsidRPr="0068465F">
              <w:rPr>
                <w:rFonts w:ascii="Arial" w:hAnsi="Arial" w:cs="Arial"/>
                <w:sz w:val="22"/>
              </w:rPr>
              <w:t>(3)</w:t>
            </w:r>
          </w:p>
          <w:p w:rsidR="001749E4" w:rsidRPr="0068465F" w:rsidRDefault="001749E4">
            <w:pPr>
              <w:pStyle w:val="BodyText"/>
              <w:rPr>
                <w:rFonts w:ascii="Arial" w:hAnsi="Arial" w:cs="Arial"/>
                <w:sz w:val="22"/>
              </w:rPr>
            </w:pPr>
          </w:p>
          <w:p w:rsidR="001749E4" w:rsidRPr="0068465F" w:rsidRDefault="001749E4">
            <w:pPr>
              <w:pStyle w:val="BodyText"/>
              <w:rPr>
                <w:rFonts w:ascii="Arial" w:hAnsi="Arial" w:cs="Arial"/>
                <w:sz w:val="22"/>
              </w:rPr>
            </w:pPr>
            <w:r w:rsidRPr="0068465F">
              <w:rPr>
                <w:rFonts w:ascii="Arial" w:hAnsi="Arial" w:cs="Arial"/>
                <w:sz w:val="22"/>
              </w:rPr>
              <w:t>(4)</w:t>
            </w:r>
          </w:p>
        </w:tc>
        <w:tc>
          <w:tcPr>
            <w:tcW w:w="7132" w:type="dxa"/>
          </w:tcPr>
          <w:p w:rsidR="00EE3F18" w:rsidRPr="0068465F" w:rsidRDefault="00EE3F18" w:rsidP="0016266D">
            <w:pPr>
              <w:jc w:val="both"/>
              <w:rPr>
                <w:rFonts w:ascii="Arial" w:hAnsi="Arial" w:cs="Arial"/>
              </w:rPr>
            </w:pPr>
            <w:r w:rsidRPr="0068465F">
              <w:rPr>
                <w:rFonts w:ascii="Arial" w:hAnsi="Arial" w:cs="Arial"/>
              </w:rPr>
              <w:t>the residential parking</w:t>
            </w:r>
            <w:r w:rsidRPr="0068465F">
              <w:rPr>
                <w:rFonts w:ascii="Arial" w:hAnsi="Arial" w:cs="Arial"/>
                <w:b/>
              </w:rPr>
              <w:t xml:space="preserve"> </w:t>
            </w:r>
            <w:r w:rsidR="00A0601D" w:rsidRPr="0068465F">
              <w:rPr>
                <w:rFonts w:ascii="Arial" w:hAnsi="Arial" w:cs="Arial"/>
              </w:rPr>
              <w:t xml:space="preserve">permit </w:t>
            </w:r>
            <w:r w:rsidR="00447736">
              <w:rPr>
                <w:rFonts w:ascii="Arial" w:hAnsi="Arial" w:cs="Arial"/>
              </w:rPr>
              <w:t>road</w:t>
            </w:r>
            <w:r w:rsidR="001749E4" w:rsidRPr="0068465F">
              <w:rPr>
                <w:rFonts w:ascii="Arial" w:hAnsi="Arial" w:cs="Arial"/>
              </w:rPr>
              <w:t xml:space="preserve"> to which it relates and</w:t>
            </w:r>
          </w:p>
          <w:p w:rsidR="001749E4" w:rsidRPr="0068465F" w:rsidRDefault="001749E4" w:rsidP="0016266D">
            <w:pPr>
              <w:jc w:val="both"/>
              <w:rPr>
                <w:rFonts w:ascii="Arial" w:hAnsi="Arial" w:cs="Arial"/>
              </w:rPr>
            </w:pPr>
          </w:p>
          <w:p w:rsidR="00EE3F18" w:rsidRPr="0068465F" w:rsidRDefault="001749E4" w:rsidP="00071AB3">
            <w:pPr>
              <w:jc w:val="both"/>
              <w:rPr>
                <w:rFonts w:ascii="Arial" w:hAnsi="Arial" w:cs="Arial"/>
              </w:rPr>
            </w:pPr>
            <w:r w:rsidRPr="0068465F">
              <w:rPr>
                <w:rFonts w:ascii="Arial" w:hAnsi="Arial" w:cs="Arial"/>
              </w:rPr>
              <w:t>having symbols capable of indicating the year, date and time when the permit becomes a valid visitor’s parking permit;</w:t>
            </w:r>
          </w:p>
        </w:tc>
      </w:tr>
      <w:tr w:rsidR="00EE3F18" w:rsidRPr="0068465F" w:rsidTr="00407EAF">
        <w:trPr>
          <w:cantSplit/>
          <w:trHeight w:val="189"/>
        </w:trPr>
        <w:tc>
          <w:tcPr>
            <w:tcW w:w="1800" w:type="dxa"/>
          </w:tcPr>
          <w:p w:rsidR="00EE3F18" w:rsidRPr="0068465F" w:rsidRDefault="00EE3F18">
            <w:pPr>
              <w:rPr>
                <w:rFonts w:ascii="Arial" w:hAnsi="Arial" w:cs="Arial"/>
                <w:bCs w:val="0"/>
              </w:rPr>
            </w:pPr>
            <w:r w:rsidRPr="0068465F">
              <w:rPr>
                <w:rFonts w:ascii="Arial" w:hAnsi="Arial" w:cs="Arial"/>
              </w:rPr>
              <w:t>Non-application of Bye-Laws 6 to 11 of these Bye-Laws</w:t>
            </w:r>
          </w:p>
        </w:tc>
        <w:tc>
          <w:tcPr>
            <w:tcW w:w="964" w:type="dxa"/>
          </w:tcPr>
          <w:p w:rsidR="00EE3F18" w:rsidRPr="0068465F" w:rsidRDefault="00EE3F18">
            <w:pPr>
              <w:pStyle w:val="Header"/>
              <w:numPr>
                <w:ilvl w:val="0"/>
                <w:numId w:val="1"/>
              </w:numPr>
              <w:tabs>
                <w:tab w:val="clear" w:pos="4153"/>
                <w:tab w:val="clear" w:pos="8306"/>
              </w:tabs>
              <w:jc w:val="both"/>
              <w:rPr>
                <w:rFonts w:ascii="Arial" w:hAnsi="Arial" w:cs="Arial"/>
                <w:b/>
                <w:bCs/>
                <w:sz w:val="22"/>
              </w:rPr>
            </w:pPr>
          </w:p>
        </w:tc>
        <w:tc>
          <w:tcPr>
            <w:tcW w:w="567" w:type="dxa"/>
          </w:tcPr>
          <w:p w:rsidR="00EE3F18" w:rsidRPr="0068465F" w:rsidRDefault="00EE3F18">
            <w:pPr>
              <w:pStyle w:val="Header"/>
              <w:tabs>
                <w:tab w:val="clear" w:pos="4153"/>
                <w:tab w:val="clear" w:pos="8306"/>
              </w:tabs>
              <w:rPr>
                <w:rFonts w:ascii="Arial" w:hAnsi="Arial" w:cs="Arial"/>
                <w:sz w:val="22"/>
              </w:rPr>
            </w:pPr>
          </w:p>
        </w:tc>
        <w:tc>
          <w:tcPr>
            <w:tcW w:w="567" w:type="dxa"/>
          </w:tcPr>
          <w:p w:rsidR="00EE3F18" w:rsidRPr="0068465F" w:rsidRDefault="00EE3F18">
            <w:pPr>
              <w:pStyle w:val="BodyText"/>
              <w:rPr>
                <w:rFonts w:ascii="Arial" w:hAnsi="Arial" w:cs="Arial"/>
                <w:sz w:val="22"/>
              </w:rPr>
            </w:pPr>
          </w:p>
        </w:tc>
        <w:tc>
          <w:tcPr>
            <w:tcW w:w="7132" w:type="dxa"/>
          </w:tcPr>
          <w:p w:rsidR="00EE3F18" w:rsidRPr="0068465F" w:rsidRDefault="00736297">
            <w:pPr>
              <w:pStyle w:val="Header"/>
              <w:tabs>
                <w:tab w:val="clear" w:pos="4153"/>
                <w:tab w:val="clear" w:pos="8306"/>
              </w:tabs>
              <w:jc w:val="both"/>
              <w:rPr>
                <w:rFonts w:ascii="Arial" w:hAnsi="Arial" w:cs="Arial"/>
                <w:sz w:val="22"/>
              </w:rPr>
            </w:pPr>
            <w:r w:rsidRPr="0068465F">
              <w:rPr>
                <w:rFonts w:ascii="Arial" w:hAnsi="Arial" w:cs="Arial"/>
                <w:sz w:val="22"/>
              </w:rPr>
              <w:t>Bye-L</w:t>
            </w:r>
            <w:r w:rsidR="00EE3F18" w:rsidRPr="0068465F">
              <w:rPr>
                <w:rFonts w:ascii="Arial" w:hAnsi="Arial" w:cs="Arial"/>
                <w:sz w:val="22"/>
              </w:rPr>
              <w:t xml:space="preserve">aws 6 to 11 of these Bye-Laws shall not apply to the parking of a vehicle </w:t>
            </w:r>
            <w:r w:rsidR="00C86658">
              <w:rPr>
                <w:rFonts w:ascii="Arial" w:hAnsi="Arial" w:cs="Arial"/>
                <w:sz w:val="22"/>
              </w:rPr>
              <w:t xml:space="preserve">on a residential parking permit road </w:t>
            </w:r>
            <w:r w:rsidR="00EE3F18" w:rsidRPr="0068465F">
              <w:rPr>
                <w:rFonts w:ascii="Arial" w:hAnsi="Arial" w:cs="Arial"/>
                <w:sz w:val="22"/>
              </w:rPr>
              <w:t>if there is displaye</w:t>
            </w:r>
            <w:r w:rsidRPr="0068465F">
              <w:rPr>
                <w:rFonts w:ascii="Arial" w:hAnsi="Arial" w:cs="Arial"/>
                <w:sz w:val="22"/>
              </w:rPr>
              <w:t>d, in accordance with Bye-law 36</w:t>
            </w:r>
            <w:r w:rsidR="00EE3F18" w:rsidRPr="0068465F">
              <w:rPr>
                <w:rFonts w:ascii="Arial" w:hAnsi="Arial" w:cs="Arial"/>
                <w:sz w:val="22"/>
              </w:rPr>
              <w:t xml:space="preserve"> of these Bye-Laws, in the vehicle when it is so parked, a valid visitor’s parking permit.</w:t>
            </w:r>
          </w:p>
          <w:p w:rsidR="00EE3F18" w:rsidRPr="0068465F" w:rsidRDefault="00EE3F1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r w:rsidRPr="0068465F">
              <w:rPr>
                <w:rFonts w:ascii="Arial" w:hAnsi="Arial" w:cs="Arial"/>
              </w:rPr>
              <w:t>Issue of, and fee for, visitors’ parking permits</w:t>
            </w:r>
          </w:p>
        </w:tc>
        <w:tc>
          <w:tcPr>
            <w:tcW w:w="964" w:type="dxa"/>
          </w:tcPr>
          <w:p w:rsidR="00BC0FD8" w:rsidRPr="0068465F" w:rsidRDefault="00BC0FD8">
            <w:pPr>
              <w:pStyle w:val="Header"/>
              <w:numPr>
                <w:ilvl w:val="0"/>
                <w:numId w:val="1"/>
              </w:numP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(1)</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pStyle w:val="Header"/>
              <w:tabs>
                <w:tab w:val="clear" w:pos="4153"/>
                <w:tab w:val="clear" w:pos="8306"/>
              </w:tabs>
              <w:jc w:val="both"/>
              <w:rPr>
                <w:rFonts w:ascii="Arial" w:hAnsi="Arial" w:cs="Arial"/>
                <w:sz w:val="22"/>
              </w:rPr>
            </w:pPr>
            <w:r w:rsidRPr="0068465F">
              <w:rPr>
                <w:rFonts w:ascii="Arial" w:hAnsi="Arial" w:cs="Arial"/>
                <w:sz w:val="22"/>
              </w:rPr>
              <w:t xml:space="preserve">Visitors’ parking permits may be issued by the Council or its agents to a resident on a residential parking permit </w:t>
            </w:r>
            <w:r w:rsidR="00447736">
              <w:rPr>
                <w:rFonts w:ascii="Arial" w:hAnsi="Arial" w:cs="Arial"/>
                <w:sz w:val="22"/>
              </w:rPr>
              <w:t>road</w:t>
            </w:r>
            <w:r w:rsidRPr="0068465F">
              <w:rPr>
                <w:rFonts w:ascii="Arial" w:hAnsi="Arial" w:cs="Arial"/>
                <w:sz w:val="22"/>
              </w:rPr>
              <w:t xml:space="preserve"> in respect of the parking of vehicles which are not normally kept on that </w:t>
            </w:r>
            <w:r w:rsidR="00447736">
              <w:rPr>
                <w:rFonts w:ascii="Arial" w:hAnsi="Arial" w:cs="Arial"/>
                <w:sz w:val="22"/>
              </w:rPr>
              <w:t>road</w:t>
            </w:r>
            <w:r w:rsidRPr="0068465F">
              <w:rPr>
                <w:rFonts w:ascii="Arial" w:hAnsi="Arial" w:cs="Arial"/>
                <w:sz w:val="22"/>
              </w:rPr>
              <w:t xml:space="preserve"> and which require to be parked temporarily in a </w:t>
            </w:r>
            <w:r w:rsidR="004A2E84" w:rsidRPr="0068465F">
              <w:rPr>
                <w:rFonts w:ascii="Arial" w:hAnsi="Arial" w:cs="Arial"/>
                <w:sz w:val="22"/>
              </w:rPr>
              <w:t>residential parking permit bay</w:t>
            </w:r>
            <w:r w:rsidRPr="0068465F">
              <w:rPr>
                <w:rFonts w:ascii="Arial" w:hAnsi="Arial" w:cs="Arial"/>
                <w:sz w:val="22"/>
              </w:rPr>
              <w:t xml:space="preserve"> on that </w:t>
            </w:r>
            <w:r w:rsidR="00447736">
              <w:rPr>
                <w:rFonts w:ascii="Arial" w:hAnsi="Arial" w:cs="Arial"/>
                <w:sz w:val="22"/>
              </w:rPr>
              <w:t>road</w:t>
            </w:r>
            <w:r w:rsidRPr="0068465F">
              <w:rPr>
                <w:rFonts w:ascii="Arial" w:hAnsi="Arial" w:cs="Arial"/>
                <w:sz w:val="22"/>
              </w:rPr>
              <w:t xml:space="preserve"> for a purpose which is ancillary to the use of the resident’s dwelling.</w:t>
            </w:r>
          </w:p>
          <w:p w:rsidR="00BC0FD8" w:rsidRPr="0068465F" w:rsidRDefault="00BC0FD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(2)</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Visitors</w:t>
            </w:r>
            <w:r w:rsidRPr="0068465F">
              <w:rPr>
                <w:rFonts w:ascii="Arial" w:hAnsi="Arial" w:cs="Arial"/>
                <w:b/>
                <w:color w:val="1F497D"/>
              </w:rPr>
              <w:t>’</w:t>
            </w:r>
            <w:r w:rsidRPr="0068465F">
              <w:rPr>
                <w:rFonts w:ascii="Arial" w:hAnsi="Arial" w:cs="Arial"/>
              </w:rPr>
              <w:t xml:space="preserve"> parking permits may also be issued by the Council or its agents to an applicant whose normal dwelling place is at a building situated on a road adjacent to a residential parking permit </w:t>
            </w:r>
            <w:r w:rsidR="00447736">
              <w:rPr>
                <w:rFonts w:ascii="Arial" w:hAnsi="Arial" w:cs="Arial"/>
              </w:rPr>
              <w:t>road</w:t>
            </w:r>
            <w:r w:rsidRPr="0068465F">
              <w:rPr>
                <w:rFonts w:ascii="Arial" w:hAnsi="Arial" w:cs="Arial"/>
              </w:rPr>
              <w:t xml:space="preserve"> and to which the permit will relate and where the parking of vehicles on the applicant’s </w:t>
            </w:r>
            <w:r w:rsidR="00447736">
              <w:rPr>
                <w:rFonts w:ascii="Arial" w:hAnsi="Arial" w:cs="Arial"/>
              </w:rPr>
              <w:t>road</w:t>
            </w:r>
            <w:r w:rsidRPr="0068465F">
              <w:rPr>
                <w:rFonts w:ascii="Arial" w:hAnsi="Arial" w:cs="Arial"/>
              </w:rPr>
              <w:t xml:space="preserve"> is significantly restricted.</w:t>
            </w:r>
          </w:p>
          <w:p w:rsidR="00BC0FD8" w:rsidRPr="0068465F" w:rsidRDefault="00BC0FD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(3)</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pStyle w:val="BodyText"/>
              <w:rPr>
                <w:rFonts w:ascii="Arial" w:hAnsi="Arial" w:cs="Arial"/>
                <w:sz w:val="22"/>
              </w:rPr>
            </w:pPr>
            <w:r w:rsidRPr="0068465F">
              <w:rPr>
                <w:rFonts w:ascii="Arial" w:hAnsi="Arial" w:cs="Arial"/>
                <w:sz w:val="22"/>
              </w:rPr>
              <w:t xml:space="preserve">The total number of visitors’ parking permits, excluding  those specified in </w:t>
            </w:r>
            <w:r w:rsidR="00450F20" w:rsidRPr="0068465F">
              <w:rPr>
                <w:rFonts w:ascii="Arial" w:hAnsi="Arial" w:cs="Arial"/>
                <w:sz w:val="22"/>
              </w:rPr>
              <w:t>Bye-law 35</w:t>
            </w:r>
            <w:r w:rsidRPr="0068465F">
              <w:rPr>
                <w:rFonts w:ascii="Arial" w:hAnsi="Arial" w:cs="Arial"/>
                <w:sz w:val="22"/>
              </w:rPr>
              <w:t xml:space="preserve"> of these Bye-Laws, which may be issued to each resident or applicant in accordance with paragraph (1) and (2) of this bye-law is as follows: </w:t>
            </w:r>
          </w:p>
          <w:p w:rsidR="00BC0FD8" w:rsidRPr="0068465F" w:rsidRDefault="00BC0FD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r w:rsidRPr="0068465F">
              <w:rPr>
                <w:rFonts w:ascii="Arial" w:hAnsi="Arial" w:cs="Arial"/>
                <w:sz w:val="22"/>
              </w:rPr>
              <w:t>(a)</w:t>
            </w:r>
          </w:p>
        </w:tc>
        <w:tc>
          <w:tcPr>
            <w:tcW w:w="7132" w:type="dxa"/>
          </w:tcPr>
          <w:p w:rsidR="00BC0FD8" w:rsidRPr="0068465F" w:rsidRDefault="00BC0FD8">
            <w:pPr>
              <w:pStyle w:val="BodyText"/>
              <w:rPr>
                <w:rFonts w:ascii="Arial" w:hAnsi="Arial" w:cs="Arial"/>
                <w:sz w:val="22"/>
              </w:rPr>
            </w:pPr>
            <w:r w:rsidRPr="0068465F">
              <w:rPr>
                <w:rFonts w:ascii="Arial" w:hAnsi="Arial" w:cs="Arial"/>
                <w:sz w:val="22"/>
              </w:rPr>
              <w:t>in the case of a building used as a single housing unit 80 visitors’ parking permits in any calendar year subject to an overall limit of 160 visitors’ parking permits per building in any calendar year.</w:t>
            </w:r>
          </w:p>
          <w:p w:rsidR="00BC0FD8" w:rsidRPr="0068465F" w:rsidRDefault="00BC0FD8">
            <w:pPr>
              <w:pStyle w:val="BodyText"/>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r w:rsidRPr="0068465F">
              <w:rPr>
                <w:rFonts w:ascii="Arial" w:hAnsi="Arial" w:cs="Arial"/>
                <w:sz w:val="22"/>
              </w:rPr>
              <w:t>(b)</w:t>
            </w: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r w:rsidRPr="0068465F">
              <w:rPr>
                <w:rFonts w:ascii="Arial" w:hAnsi="Arial" w:cs="Arial"/>
                <w:sz w:val="22"/>
              </w:rPr>
              <w:t>(c)</w:t>
            </w:r>
          </w:p>
          <w:p w:rsidR="00BC0FD8" w:rsidRPr="0068465F" w:rsidRDefault="00BC0FD8">
            <w:pPr>
              <w:pStyle w:val="BodyText"/>
              <w:rPr>
                <w:rFonts w:ascii="Arial" w:hAnsi="Arial" w:cs="Arial"/>
                <w:sz w:val="22"/>
              </w:rPr>
            </w:pPr>
          </w:p>
        </w:tc>
        <w:tc>
          <w:tcPr>
            <w:tcW w:w="7132" w:type="dxa"/>
          </w:tcPr>
          <w:p w:rsidR="00BC0FD8" w:rsidRPr="0068465F" w:rsidRDefault="00BC0FD8">
            <w:pPr>
              <w:pStyle w:val="BodyText"/>
              <w:rPr>
                <w:rFonts w:ascii="Arial" w:hAnsi="Arial" w:cs="Arial"/>
                <w:sz w:val="22"/>
              </w:rPr>
            </w:pPr>
            <w:r w:rsidRPr="0068465F">
              <w:rPr>
                <w:rFonts w:ascii="Arial" w:hAnsi="Arial" w:cs="Arial"/>
                <w:sz w:val="22"/>
              </w:rPr>
              <w:t>in the case of a building divided into 2 or more housing units 80 visitors’ parking permits per housing unit in any calendar year.</w:t>
            </w: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r w:rsidRPr="0068465F">
              <w:rPr>
                <w:rFonts w:ascii="Arial" w:hAnsi="Arial" w:cs="Arial"/>
                <w:sz w:val="22"/>
              </w:rPr>
              <w:t xml:space="preserve">Where the Council is satisfied that there will be no negative impact on permit holders for a </w:t>
            </w:r>
            <w:r w:rsidR="00C86658">
              <w:rPr>
                <w:rFonts w:ascii="Arial" w:hAnsi="Arial" w:cs="Arial"/>
                <w:sz w:val="22"/>
              </w:rPr>
              <w:t xml:space="preserve">residential parking permit </w:t>
            </w:r>
            <w:r w:rsidR="00447736">
              <w:rPr>
                <w:rFonts w:ascii="Arial" w:hAnsi="Arial" w:cs="Arial"/>
                <w:sz w:val="22"/>
              </w:rPr>
              <w:t>road</w:t>
            </w:r>
            <w:r w:rsidRPr="0068465F">
              <w:rPr>
                <w:rFonts w:ascii="Arial" w:hAnsi="Arial" w:cs="Arial"/>
                <w:sz w:val="22"/>
              </w:rPr>
              <w:t xml:space="preserve"> , it may upon request and at its discretion issue additional visitors’ parking permits to a resident or applicant.  </w:t>
            </w:r>
          </w:p>
          <w:p w:rsidR="00BC0FD8" w:rsidRPr="0068465F" w:rsidRDefault="00BC0FD8">
            <w:pPr>
              <w:pStyle w:val="BodyText"/>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(4)</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 xml:space="preserve">A resident who qualifies for a resident’s parking permit under </w:t>
            </w:r>
            <w:r w:rsidR="00450F20" w:rsidRPr="0068465F">
              <w:rPr>
                <w:rFonts w:ascii="Arial" w:hAnsi="Arial" w:cs="Arial"/>
              </w:rPr>
              <w:t>Bye-Law 24</w:t>
            </w:r>
            <w:r w:rsidRPr="0068465F">
              <w:rPr>
                <w:rFonts w:ascii="Arial" w:hAnsi="Arial" w:cs="Arial"/>
              </w:rPr>
              <w:t xml:space="preserve"> of these Bye-Laws shall not be entitled to receive visitors’ parking permits.</w:t>
            </w:r>
          </w:p>
          <w:p w:rsidR="00BC0FD8" w:rsidRPr="0068465F" w:rsidRDefault="00BC0FD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(5)</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rsidP="00071AB3">
            <w:pPr>
              <w:tabs>
                <w:tab w:val="left" w:pos="1800"/>
                <w:tab w:val="left" w:pos="2250"/>
              </w:tabs>
              <w:rPr>
                <w:rFonts w:ascii="Arial" w:hAnsi="Arial" w:cs="Arial"/>
              </w:rPr>
            </w:pPr>
            <w:r w:rsidRPr="0068465F">
              <w:rPr>
                <w:rFonts w:ascii="Arial" w:hAnsi="Arial" w:cs="Arial"/>
              </w:rPr>
              <w:t xml:space="preserve">The fee for each visitor’s parking permit shall be </w:t>
            </w:r>
            <w:r w:rsidRPr="0068465F">
              <w:rPr>
                <w:rFonts w:ascii="Arial" w:eastAsia="Arial Unicode MS" w:hAnsi="Arial" w:cs="Arial"/>
              </w:rPr>
              <w:t>€</w:t>
            </w:r>
            <w:r w:rsidR="001C68BC" w:rsidRPr="0068465F">
              <w:rPr>
                <w:rFonts w:ascii="Arial" w:hAnsi="Arial" w:cs="Arial"/>
              </w:rPr>
              <w:t>1.25 with a minimum purchase of four permits per transaction</w:t>
            </w:r>
          </w:p>
          <w:p w:rsidR="00BC0FD8" w:rsidRPr="0068465F" w:rsidRDefault="00BC0FD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(6)</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rsidP="00071AB3">
            <w:pPr>
              <w:tabs>
                <w:tab w:val="left" w:pos="1800"/>
                <w:tab w:val="left" w:pos="2250"/>
              </w:tabs>
              <w:rPr>
                <w:rFonts w:ascii="Arial" w:hAnsi="Arial" w:cs="Arial"/>
              </w:rPr>
            </w:pPr>
            <w:r w:rsidRPr="0068465F">
              <w:rPr>
                <w:rFonts w:ascii="Arial" w:hAnsi="Arial" w:cs="Arial"/>
              </w:rPr>
              <w:t>Visitors’</w:t>
            </w:r>
            <w:r w:rsidRPr="0068465F">
              <w:rPr>
                <w:rFonts w:ascii="Arial" w:hAnsi="Arial" w:cs="Arial"/>
                <w:b/>
                <w:color w:val="1F497D"/>
              </w:rPr>
              <w:t xml:space="preserve"> </w:t>
            </w:r>
            <w:r w:rsidRPr="0068465F">
              <w:rPr>
                <w:rFonts w:ascii="Arial" w:hAnsi="Arial" w:cs="Arial"/>
              </w:rPr>
              <w:t xml:space="preserve">parking permits </w:t>
            </w:r>
            <w:r w:rsidR="00071AB3" w:rsidRPr="0068465F">
              <w:rPr>
                <w:rFonts w:ascii="Arial" w:hAnsi="Arial" w:cs="Arial"/>
              </w:rPr>
              <w:t xml:space="preserve">shall be non-refundable and </w:t>
            </w:r>
            <w:proofErr w:type="spellStart"/>
            <w:r w:rsidR="00071AB3" w:rsidRPr="0068465F">
              <w:rPr>
                <w:rFonts w:ascii="Arial" w:hAnsi="Arial" w:cs="Arial"/>
              </w:rPr>
              <w:t xml:space="preserve">non </w:t>
            </w:r>
            <w:r w:rsidRPr="0068465F">
              <w:rPr>
                <w:rFonts w:ascii="Arial" w:hAnsi="Arial" w:cs="Arial"/>
              </w:rPr>
              <w:t>exchangeable</w:t>
            </w:r>
            <w:proofErr w:type="spellEnd"/>
            <w:r w:rsidRPr="0068465F">
              <w:rPr>
                <w:rFonts w:ascii="Arial" w:hAnsi="Arial" w:cs="Arial"/>
              </w:rPr>
              <w:t>.</w:t>
            </w:r>
          </w:p>
          <w:p w:rsidR="00BC0FD8" w:rsidRPr="0068465F" w:rsidRDefault="00BC0FD8">
            <w:pPr>
              <w:tabs>
                <w:tab w:val="left" w:pos="1800"/>
                <w:tab w:val="left" w:pos="2250"/>
              </w:tabs>
              <w:ind w:left="2694" w:hanging="2694"/>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(7)</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 xml:space="preserve">A visitor’s parking permit shall only be valid for use on the residential parking permit </w:t>
            </w:r>
            <w:r w:rsidR="00447736">
              <w:rPr>
                <w:rFonts w:ascii="Arial" w:hAnsi="Arial" w:cs="Arial"/>
              </w:rPr>
              <w:t>road</w:t>
            </w:r>
            <w:r w:rsidRPr="0068465F">
              <w:rPr>
                <w:rFonts w:ascii="Arial" w:hAnsi="Arial" w:cs="Arial"/>
                <w:color w:val="00FF00"/>
              </w:rPr>
              <w:t xml:space="preserve"> </w:t>
            </w:r>
            <w:r w:rsidRPr="0068465F">
              <w:rPr>
                <w:rFonts w:ascii="Arial" w:hAnsi="Arial" w:cs="Arial"/>
              </w:rPr>
              <w:t>to which the permit relates.</w:t>
            </w:r>
          </w:p>
          <w:p w:rsidR="00BC0FD8" w:rsidRPr="0068465F" w:rsidRDefault="00BC0FD8">
            <w:pPr>
              <w:pStyle w:val="Header"/>
              <w:tabs>
                <w:tab w:val="clear" w:pos="4153"/>
                <w:tab w:val="clear" w:pos="8306"/>
              </w:tabs>
              <w:jc w:val="both"/>
              <w:rPr>
                <w:rFonts w:ascii="Arial" w:hAnsi="Arial" w:cs="Arial"/>
                <w:sz w:val="22"/>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r w:rsidRPr="0068465F">
              <w:rPr>
                <w:rFonts w:ascii="Arial" w:hAnsi="Arial" w:cs="Arial"/>
                <w:bCs w:val="0"/>
              </w:rPr>
              <w:t>Issue of free visitors’ parking permits with each resident’s parking permit.</w:t>
            </w:r>
          </w:p>
          <w:p w:rsidR="00567942" w:rsidRPr="0068465F" w:rsidRDefault="00567942">
            <w:pPr>
              <w:rPr>
                <w:rFonts w:ascii="Arial" w:hAnsi="Arial" w:cs="Arial"/>
                <w:bCs w:val="0"/>
              </w:rPr>
            </w:pPr>
          </w:p>
          <w:p w:rsidR="00567942" w:rsidRPr="0068465F" w:rsidRDefault="00567942">
            <w:pPr>
              <w:rPr>
                <w:rFonts w:ascii="Arial" w:hAnsi="Arial" w:cs="Arial"/>
                <w:bCs w:val="0"/>
              </w:rPr>
            </w:pPr>
          </w:p>
        </w:tc>
        <w:tc>
          <w:tcPr>
            <w:tcW w:w="964" w:type="dxa"/>
          </w:tcPr>
          <w:p w:rsidR="00BC0FD8" w:rsidRPr="0068465F" w:rsidRDefault="00BC0FD8" w:rsidP="0086091F">
            <w:pPr>
              <w:pStyle w:val="Footer"/>
              <w:numPr>
                <w:ilvl w:val="0"/>
                <w:numId w:val="1"/>
              </w:numPr>
              <w:tabs>
                <w:tab w:val="clear" w:pos="4153"/>
                <w:tab w:val="clear" w:pos="8306"/>
              </w:tabs>
              <w:jc w:val="both"/>
              <w:rPr>
                <w:rFonts w:ascii="Arial" w:hAnsi="Arial" w:cs="Arial"/>
                <w:b/>
                <w:bCs/>
                <w:sz w:val="22"/>
              </w:rPr>
            </w:pPr>
          </w:p>
        </w:tc>
        <w:tc>
          <w:tcPr>
            <w:tcW w:w="567" w:type="dxa"/>
          </w:tcPr>
          <w:p w:rsidR="000C107A" w:rsidRPr="0068465F" w:rsidRDefault="000C107A">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p>
          <w:p w:rsidR="00567942" w:rsidRPr="0068465F" w:rsidRDefault="00567942">
            <w:pPr>
              <w:pStyle w:val="BodyText"/>
              <w:rPr>
                <w:rFonts w:ascii="Arial" w:hAnsi="Arial" w:cs="Arial"/>
                <w:sz w:val="22"/>
              </w:rPr>
            </w:pPr>
          </w:p>
          <w:p w:rsidR="00567942" w:rsidRPr="0068465F" w:rsidRDefault="00567942">
            <w:pPr>
              <w:pStyle w:val="BodyText"/>
              <w:rPr>
                <w:rFonts w:ascii="Arial" w:hAnsi="Arial" w:cs="Arial"/>
                <w:sz w:val="22"/>
              </w:rPr>
            </w:pPr>
          </w:p>
          <w:p w:rsidR="00567942" w:rsidRPr="0068465F" w:rsidRDefault="00567942">
            <w:pPr>
              <w:pStyle w:val="BodyText"/>
              <w:rPr>
                <w:rFonts w:ascii="Arial" w:hAnsi="Arial" w:cs="Arial"/>
                <w:sz w:val="22"/>
              </w:rPr>
            </w:pPr>
          </w:p>
          <w:p w:rsidR="00567942" w:rsidRPr="0068465F" w:rsidRDefault="00567942">
            <w:pPr>
              <w:pStyle w:val="BodyText"/>
              <w:rPr>
                <w:rFonts w:ascii="Arial" w:hAnsi="Arial" w:cs="Arial"/>
                <w:sz w:val="22"/>
              </w:rPr>
            </w:pPr>
          </w:p>
          <w:p w:rsidR="00567942" w:rsidRPr="0068465F" w:rsidRDefault="00567942">
            <w:pPr>
              <w:pStyle w:val="BodyText"/>
              <w:rPr>
                <w:rFonts w:ascii="Arial" w:hAnsi="Arial" w:cs="Arial"/>
                <w:sz w:val="22"/>
              </w:rPr>
            </w:pPr>
          </w:p>
          <w:p w:rsidR="00567942" w:rsidRPr="0068465F" w:rsidRDefault="00567942">
            <w:pPr>
              <w:pStyle w:val="BodyText"/>
              <w:rPr>
                <w:rFonts w:ascii="Arial" w:hAnsi="Arial" w:cs="Arial"/>
                <w:sz w:val="22"/>
              </w:rPr>
            </w:pPr>
          </w:p>
          <w:p w:rsidR="00567942" w:rsidRPr="0068465F" w:rsidRDefault="00567942" w:rsidP="00407EAF">
            <w:pPr>
              <w:pStyle w:val="BodyText"/>
              <w:rPr>
                <w:rFonts w:ascii="Arial" w:hAnsi="Arial" w:cs="Arial"/>
                <w:sz w:val="22"/>
              </w:rPr>
            </w:pPr>
          </w:p>
        </w:tc>
        <w:tc>
          <w:tcPr>
            <w:tcW w:w="7132" w:type="dxa"/>
          </w:tcPr>
          <w:p w:rsidR="00BC0FD8" w:rsidRPr="0068465F" w:rsidRDefault="00BC0FD8" w:rsidP="00BC3658">
            <w:pPr>
              <w:jc w:val="both"/>
              <w:rPr>
                <w:rFonts w:ascii="Arial" w:hAnsi="Arial" w:cs="Arial"/>
              </w:rPr>
            </w:pPr>
            <w:r w:rsidRPr="0068465F">
              <w:rPr>
                <w:rFonts w:ascii="Arial" w:hAnsi="Arial" w:cs="Arial"/>
              </w:rPr>
              <w:t xml:space="preserve">A total of 8 visitors’ parking permits shall be issued free with each annual resident’s parking permit and a total of 16 visitors’ parking permits shall be issued free with each two-year resident’s parking permit and these shall be in addition to the number of visitors’ parking permits issuable under </w:t>
            </w:r>
            <w:r w:rsidR="00450F20" w:rsidRPr="0068465F">
              <w:rPr>
                <w:rFonts w:ascii="Arial" w:hAnsi="Arial" w:cs="Arial"/>
              </w:rPr>
              <w:t>Bye-Law 34</w:t>
            </w:r>
            <w:r w:rsidRPr="0068465F">
              <w:rPr>
                <w:rFonts w:ascii="Arial" w:hAnsi="Arial" w:cs="Arial"/>
              </w:rPr>
              <w:t xml:space="preserve"> (3) of these Bye-Laws.  Visitors’ parking permits issued under this Bye-Law shall only be valid for use on the </w:t>
            </w:r>
            <w:r w:rsidR="00C86658">
              <w:rPr>
                <w:rFonts w:ascii="Arial" w:hAnsi="Arial" w:cs="Arial"/>
              </w:rPr>
              <w:t xml:space="preserve">residential </w:t>
            </w:r>
            <w:r w:rsidRPr="0068465F">
              <w:rPr>
                <w:rFonts w:ascii="Arial" w:hAnsi="Arial" w:cs="Arial"/>
              </w:rPr>
              <w:t xml:space="preserve">parking permit </w:t>
            </w:r>
            <w:r w:rsidR="00447736">
              <w:rPr>
                <w:rFonts w:ascii="Arial" w:hAnsi="Arial" w:cs="Arial"/>
              </w:rPr>
              <w:t>road</w:t>
            </w:r>
            <w:r w:rsidRPr="0068465F">
              <w:rPr>
                <w:rFonts w:ascii="Arial" w:hAnsi="Arial" w:cs="Arial"/>
              </w:rPr>
              <w:t xml:space="preserve"> to which the res</w:t>
            </w:r>
            <w:r w:rsidR="00407EAF" w:rsidRPr="0068465F">
              <w:rPr>
                <w:rFonts w:ascii="Arial" w:hAnsi="Arial" w:cs="Arial"/>
              </w:rPr>
              <w:t>ident’s parking permit relates.</w:t>
            </w:r>
          </w:p>
          <w:p w:rsidR="00071AB3" w:rsidRPr="0068465F" w:rsidRDefault="00071AB3" w:rsidP="00BC3658">
            <w:pPr>
              <w:jc w:val="both"/>
              <w:rPr>
                <w:rFonts w:ascii="Arial" w:hAnsi="Arial" w:cs="Arial"/>
              </w:rPr>
            </w:pPr>
          </w:p>
        </w:tc>
      </w:tr>
      <w:tr w:rsidR="00407EAF" w:rsidRPr="0068465F" w:rsidTr="00407EAF">
        <w:trPr>
          <w:cantSplit/>
          <w:trHeight w:val="189"/>
        </w:trPr>
        <w:tc>
          <w:tcPr>
            <w:tcW w:w="1800" w:type="dxa"/>
          </w:tcPr>
          <w:p w:rsidR="00407EAF" w:rsidRPr="0068465F" w:rsidRDefault="00407EAF" w:rsidP="00407EAF">
            <w:pPr>
              <w:rPr>
                <w:rFonts w:ascii="Arial" w:hAnsi="Arial" w:cs="Arial"/>
              </w:rPr>
            </w:pPr>
            <w:r w:rsidRPr="0068465F">
              <w:rPr>
                <w:rFonts w:ascii="Arial" w:hAnsi="Arial" w:cs="Arial"/>
              </w:rPr>
              <w:t>Display of a visitor’s parking permit</w:t>
            </w:r>
          </w:p>
          <w:p w:rsidR="00407EAF" w:rsidRPr="0068465F" w:rsidRDefault="00407EAF">
            <w:pPr>
              <w:rPr>
                <w:rFonts w:ascii="Arial" w:hAnsi="Arial" w:cs="Arial"/>
                <w:bCs w:val="0"/>
              </w:rPr>
            </w:pPr>
          </w:p>
        </w:tc>
        <w:tc>
          <w:tcPr>
            <w:tcW w:w="964" w:type="dxa"/>
          </w:tcPr>
          <w:p w:rsidR="00407EAF" w:rsidRPr="0068465F" w:rsidRDefault="00407EAF" w:rsidP="0086091F">
            <w:pPr>
              <w:pStyle w:val="Footer"/>
              <w:numPr>
                <w:ilvl w:val="0"/>
                <w:numId w:val="1"/>
              </w:numPr>
              <w:tabs>
                <w:tab w:val="clear" w:pos="4153"/>
                <w:tab w:val="clear" w:pos="8306"/>
              </w:tabs>
              <w:jc w:val="both"/>
              <w:rPr>
                <w:rFonts w:ascii="Arial" w:hAnsi="Arial" w:cs="Arial"/>
                <w:b/>
                <w:bCs/>
                <w:sz w:val="22"/>
              </w:rPr>
            </w:pPr>
          </w:p>
        </w:tc>
        <w:tc>
          <w:tcPr>
            <w:tcW w:w="567" w:type="dxa"/>
          </w:tcPr>
          <w:p w:rsidR="00407EAF" w:rsidRPr="0068465F" w:rsidRDefault="00407EAF" w:rsidP="00407EAF">
            <w:pPr>
              <w:pStyle w:val="BodyText"/>
              <w:rPr>
                <w:rFonts w:ascii="Arial" w:hAnsi="Arial" w:cs="Arial"/>
                <w:sz w:val="22"/>
              </w:rPr>
            </w:pPr>
            <w:r w:rsidRPr="0068465F">
              <w:rPr>
                <w:rFonts w:ascii="Arial" w:hAnsi="Arial" w:cs="Arial"/>
                <w:sz w:val="22"/>
              </w:rPr>
              <w:t>(1)</w:t>
            </w:r>
          </w:p>
          <w:p w:rsidR="00407EAF" w:rsidRPr="0068465F" w:rsidRDefault="00407EAF" w:rsidP="00407EAF">
            <w:pPr>
              <w:pStyle w:val="BodyText"/>
              <w:rPr>
                <w:rFonts w:ascii="Arial" w:hAnsi="Arial" w:cs="Arial"/>
                <w:sz w:val="22"/>
              </w:rPr>
            </w:pPr>
          </w:p>
          <w:p w:rsidR="00407EAF" w:rsidRPr="0068465F" w:rsidRDefault="00407EAF" w:rsidP="00407EAF">
            <w:pPr>
              <w:pStyle w:val="BodyText"/>
              <w:rPr>
                <w:rFonts w:ascii="Arial" w:hAnsi="Arial" w:cs="Arial"/>
                <w:sz w:val="22"/>
              </w:rPr>
            </w:pPr>
          </w:p>
          <w:p w:rsidR="00407EAF" w:rsidRPr="0068465F" w:rsidRDefault="00407EAF" w:rsidP="00407EAF">
            <w:pPr>
              <w:pStyle w:val="BodyText"/>
              <w:rPr>
                <w:rFonts w:ascii="Arial" w:hAnsi="Arial" w:cs="Arial"/>
                <w:sz w:val="22"/>
              </w:rPr>
            </w:pPr>
          </w:p>
          <w:p w:rsidR="00407EAF" w:rsidRPr="0068465F" w:rsidRDefault="00407EAF" w:rsidP="00407EAF">
            <w:pPr>
              <w:pStyle w:val="BodyText"/>
              <w:rPr>
                <w:rFonts w:ascii="Arial" w:hAnsi="Arial" w:cs="Arial"/>
                <w:sz w:val="22"/>
              </w:rPr>
            </w:pPr>
          </w:p>
          <w:p w:rsidR="00407EAF" w:rsidRPr="0068465F" w:rsidRDefault="00407EAF" w:rsidP="00407EAF">
            <w:pPr>
              <w:pStyle w:val="BodyText"/>
              <w:rPr>
                <w:rFonts w:ascii="Arial" w:hAnsi="Arial" w:cs="Arial"/>
                <w:sz w:val="22"/>
              </w:rPr>
            </w:pPr>
          </w:p>
          <w:p w:rsidR="00407EAF" w:rsidRPr="0068465F" w:rsidRDefault="00407EAF" w:rsidP="00407EAF">
            <w:pPr>
              <w:pStyle w:val="BodyText"/>
              <w:rPr>
                <w:rFonts w:ascii="Arial" w:hAnsi="Arial" w:cs="Arial"/>
                <w:sz w:val="22"/>
              </w:rPr>
            </w:pPr>
          </w:p>
          <w:p w:rsidR="00407EAF" w:rsidRPr="0068465F" w:rsidRDefault="00407EAF" w:rsidP="00407EAF">
            <w:pPr>
              <w:pStyle w:val="BodyText"/>
              <w:rPr>
                <w:rFonts w:ascii="Arial" w:hAnsi="Arial" w:cs="Arial"/>
                <w:sz w:val="22"/>
              </w:rPr>
            </w:pPr>
            <w:r w:rsidRPr="0068465F">
              <w:rPr>
                <w:rFonts w:ascii="Arial" w:hAnsi="Arial" w:cs="Arial"/>
                <w:sz w:val="22"/>
              </w:rPr>
              <w:t>(2)</w:t>
            </w:r>
          </w:p>
          <w:p w:rsidR="00407EAF" w:rsidRPr="0068465F" w:rsidRDefault="00407EAF">
            <w:pPr>
              <w:pStyle w:val="Header"/>
              <w:tabs>
                <w:tab w:val="clear" w:pos="4153"/>
                <w:tab w:val="clear" w:pos="8306"/>
              </w:tabs>
              <w:rPr>
                <w:rFonts w:ascii="Arial" w:hAnsi="Arial" w:cs="Arial"/>
                <w:sz w:val="22"/>
              </w:rPr>
            </w:pPr>
          </w:p>
        </w:tc>
        <w:tc>
          <w:tcPr>
            <w:tcW w:w="567" w:type="dxa"/>
          </w:tcPr>
          <w:p w:rsidR="00407EAF" w:rsidRPr="0068465F" w:rsidRDefault="00407EAF">
            <w:pPr>
              <w:pStyle w:val="BodyText"/>
              <w:rPr>
                <w:rFonts w:ascii="Arial" w:hAnsi="Arial" w:cs="Arial"/>
                <w:sz w:val="22"/>
              </w:rPr>
            </w:pPr>
          </w:p>
        </w:tc>
        <w:tc>
          <w:tcPr>
            <w:tcW w:w="7132" w:type="dxa"/>
          </w:tcPr>
          <w:p w:rsidR="00407EAF" w:rsidRPr="0068465F" w:rsidRDefault="00407EAF" w:rsidP="00407EAF">
            <w:pPr>
              <w:pStyle w:val="Header"/>
              <w:tabs>
                <w:tab w:val="clear" w:pos="4153"/>
                <w:tab w:val="clear" w:pos="8306"/>
              </w:tabs>
              <w:jc w:val="both"/>
              <w:rPr>
                <w:rFonts w:ascii="Arial" w:hAnsi="Arial" w:cs="Arial"/>
                <w:sz w:val="22"/>
              </w:rPr>
            </w:pPr>
            <w:r w:rsidRPr="0068465F">
              <w:rPr>
                <w:rFonts w:ascii="Arial" w:hAnsi="Arial" w:cs="Arial"/>
                <w:sz w:val="22"/>
              </w:rPr>
              <w:t>The valid visitor’s parking permit</w:t>
            </w:r>
            <w:r w:rsidR="00F153E0">
              <w:rPr>
                <w:rFonts w:ascii="Arial" w:hAnsi="Arial" w:cs="Arial"/>
                <w:sz w:val="22"/>
              </w:rPr>
              <w:t xml:space="preserve"> or </w:t>
            </w:r>
            <w:r w:rsidR="00F153E0" w:rsidRPr="003D2228">
              <w:rPr>
                <w:rFonts w:ascii="Arial" w:hAnsi="Arial" w:cs="Arial"/>
                <w:sz w:val="22"/>
              </w:rPr>
              <w:t>virtual parking scheme indicator</w:t>
            </w:r>
            <w:r w:rsidRPr="0068465F">
              <w:rPr>
                <w:rFonts w:ascii="Arial" w:hAnsi="Arial" w:cs="Arial"/>
                <w:sz w:val="22"/>
              </w:rPr>
              <w:t xml:space="preserve"> shall be exhibited on the front dashboard of the vehicle so that a person outside the vehicle looking at/through the front window of the vehicle can ascertain, by reference to the panels scratched, when the parking commenced and shall be exhibited so long as the vehicle is parked </w:t>
            </w:r>
            <w:r w:rsidR="00120C95">
              <w:rPr>
                <w:rFonts w:ascii="Arial" w:hAnsi="Arial" w:cs="Arial"/>
                <w:sz w:val="22"/>
              </w:rPr>
              <w:t xml:space="preserve">on </w:t>
            </w:r>
            <w:r w:rsidRPr="0068465F">
              <w:rPr>
                <w:rFonts w:ascii="Arial" w:hAnsi="Arial" w:cs="Arial"/>
                <w:sz w:val="22"/>
              </w:rPr>
              <w:t>that residential parking permit</w:t>
            </w:r>
            <w:r w:rsidR="006812D6">
              <w:rPr>
                <w:rFonts w:ascii="Arial" w:hAnsi="Arial" w:cs="Arial"/>
                <w:sz w:val="22"/>
              </w:rPr>
              <w:t xml:space="preserve"> </w:t>
            </w:r>
            <w:r w:rsidR="00120C95">
              <w:rPr>
                <w:rFonts w:ascii="Arial" w:hAnsi="Arial" w:cs="Arial"/>
                <w:sz w:val="22"/>
              </w:rPr>
              <w:t>road</w:t>
            </w:r>
            <w:r w:rsidRPr="0068465F">
              <w:rPr>
                <w:rFonts w:ascii="Arial" w:hAnsi="Arial" w:cs="Arial"/>
                <w:sz w:val="22"/>
              </w:rPr>
              <w:t>.</w:t>
            </w:r>
          </w:p>
          <w:p w:rsidR="00407EAF" w:rsidRPr="0068465F" w:rsidRDefault="00407EAF" w:rsidP="00407EAF">
            <w:pPr>
              <w:jc w:val="both"/>
              <w:rPr>
                <w:rFonts w:ascii="Arial" w:hAnsi="Arial" w:cs="Arial"/>
              </w:rPr>
            </w:pPr>
          </w:p>
          <w:p w:rsidR="00407EAF" w:rsidRPr="0068465F" w:rsidRDefault="00407EAF" w:rsidP="00407EAF">
            <w:pPr>
              <w:jc w:val="both"/>
              <w:rPr>
                <w:rFonts w:ascii="Arial" w:hAnsi="Arial" w:cs="Arial"/>
              </w:rPr>
            </w:pPr>
            <w:r w:rsidRPr="0068465F">
              <w:rPr>
                <w:rFonts w:ascii="Arial" w:hAnsi="Arial" w:cs="Arial"/>
              </w:rPr>
              <w:t xml:space="preserve">A vehicle, displaying a visitor’s parking permit, parked in a residential parking permit bay for a period less than the maximum parking period in accordance with </w:t>
            </w:r>
            <w:r w:rsidR="00450F20" w:rsidRPr="0068465F">
              <w:rPr>
                <w:rFonts w:ascii="Arial" w:hAnsi="Arial" w:cs="Arial"/>
              </w:rPr>
              <w:t>Bye-law 37</w:t>
            </w:r>
            <w:r w:rsidRPr="0068465F">
              <w:rPr>
                <w:rFonts w:ascii="Arial" w:hAnsi="Arial" w:cs="Arial"/>
              </w:rPr>
              <w:t xml:space="preserve"> of these bye-laws, may subsequently be lawfully parked in another residential parking permit bay </w:t>
            </w:r>
            <w:r w:rsidR="00120C95">
              <w:rPr>
                <w:rFonts w:ascii="Arial" w:hAnsi="Arial" w:cs="Arial"/>
              </w:rPr>
              <w:t xml:space="preserve">on </w:t>
            </w:r>
            <w:r w:rsidRPr="0068465F">
              <w:rPr>
                <w:rFonts w:ascii="Arial" w:hAnsi="Arial" w:cs="Arial"/>
              </w:rPr>
              <w:t xml:space="preserve">the same residential parking permit </w:t>
            </w:r>
            <w:r w:rsidR="00447736">
              <w:rPr>
                <w:rFonts w:ascii="Arial" w:hAnsi="Arial" w:cs="Arial"/>
              </w:rPr>
              <w:t>road</w:t>
            </w:r>
            <w:r w:rsidRPr="0068465F">
              <w:rPr>
                <w:rFonts w:ascii="Arial" w:hAnsi="Arial" w:cs="Arial"/>
              </w:rPr>
              <w:t xml:space="preserve"> on the same day, within the said maximum parking period, subject </w:t>
            </w:r>
            <w:r w:rsidR="003D2228">
              <w:rPr>
                <w:rFonts w:ascii="Arial" w:hAnsi="Arial" w:cs="Arial"/>
              </w:rPr>
              <w:t xml:space="preserve">to compliance with paragraph 1 </w:t>
            </w:r>
            <w:r w:rsidRPr="0068465F">
              <w:rPr>
                <w:rFonts w:ascii="Arial" w:hAnsi="Arial" w:cs="Arial"/>
              </w:rPr>
              <w:t>of this Bye-Law.</w:t>
            </w:r>
          </w:p>
          <w:p w:rsidR="00407EAF" w:rsidRPr="0068465F" w:rsidRDefault="00407EAF">
            <w:pPr>
              <w:jc w:val="both"/>
              <w:rPr>
                <w:rFonts w:ascii="Arial" w:hAnsi="Arial" w:cs="Arial"/>
              </w:rPr>
            </w:pPr>
          </w:p>
        </w:tc>
      </w:tr>
      <w:tr w:rsidR="00407EAF" w:rsidRPr="0068465F" w:rsidTr="00407EAF">
        <w:trPr>
          <w:cantSplit/>
          <w:trHeight w:val="189"/>
        </w:trPr>
        <w:tc>
          <w:tcPr>
            <w:tcW w:w="1800" w:type="dxa"/>
          </w:tcPr>
          <w:p w:rsidR="00407EAF" w:rsidRPr="0068465F" w:rsidRDefault="00407EAF" w:rsidP="00407EAF">
            <w:pPr>
              <w:rPr>
                <w:rFonts w:ascii="Arial" w:hAnsi="Arial" w:cs="Arial"/>
                <w:bCs w:val="0"/>
              </w:rPr>
            </w:pPr>
            <w:r w:rsidRPr="0068465F">
              <w:rPr>
                <w:rFonts w:ascii="Arial" w:hAnsi="Arial" w:cs="Arial"/>
              </w:rPr>
              <w:t>Permission to park vehicle displaying a visitor’s parking permit</w:t>
            </w:r>
          </w:p>
          <w:p w:rsidR="00407EAF" w:rsidRPr="0068465F" w:rsidRDefault="00407EAF">
            <w:pPr>
              <w:rPr>
                <w:rFonts w:ascii="Arial" w:hAnsi="Arial" w:cs="Arial"/>
                <w:bCs w:val="0"/>
              </w:rPr>
            </w:pPr>
          </w:p>
        </w:tc>
        <w:tc>
          <w:tcPr>
            <w:tcW w:w="964" w:type="dxa"/>
          </w:tcPr>
          <w:p w:rsidR="00407EAF" w:rsidRPr="0068465F" w:rsidRDefault="00407EAF" w:rsidP="0086091F">
            <w:pPr>
              <w:pStyle w:val="Footer"/>
              <w:numPr>
                <w:ilvl w:val="0"/>
                <w:numId w:val="1"/>
              </w:numPr>
              <w:tabs>
                <w:tab w:val="clear" w:pos="4153"/>
                <w:tab w:val="clear" w:pos="8306"/>
              </w:tabs>
              <w:jc w:val="both"/>
              <w:rPr>
                <w:rFonts w:ascii="Arial" w:hAnsi="Arial" w:cs="Arial"/>
                <w:b/>
                <w:bCs/>
                <w:sz w:val="22"/>
              </w:rPr>
            </w:pPr>
          </w:p>
        </w:tc>
        <w:tc>
          <w:tcPr>
            <w:tcW w:w="567" w:type="dxa"/>
          </w:tcPr>
          <w:p w:rsidR="00407EAF" w:rsidRPr="0068465F" w:rsidRDefault="00407EAF">
            <w:pPr>
              <w:pStyle w:val="Header"/>
              <w:tabs>
                <w:tab w:val="clear" w:pos="4153"/>
                <w:tab w:val="clear" w:pos="8306"/>
              </w:tabs>
              <w:rPr>
                <w:rFonts w:ascii="Arial" w:hAnsi="Arial" w:cs="Arial"/>
                <w:sz w:val="22"/>
              </w:rPr>
            </w:pPr>
          </w:p>
        </w:tc>
        <w:tc>
          <w:tcPr>
            <w:tcW w:w="567" w:type="dxa"/>
          </w:tcPr>
          <w:p w:rsidR="00407EAF" w:rsidRPr="0068465F" w:rsidRDefault="00407EAF">
            <w:pPr>
              <w:pStyle w:val="BodyText"/>
              <w:rPr>
                <w:rFonts w:ascii="Arial" w:hAnsi="Arial" w:cs="Arial"/>
                <w:sz w:val="22"/>
              </w:rPr>
            </w:pPr>
          </w:p>
        </w:tc>
        <w:tc>
          <w:tcPr>
            <w:tcW w:w="7132" w:type="dxa"/>
          </w:tcPr>
          <w:p w:rsidR="00407EAF" w:rsidRPr="0068465F" w:rsidRDefault="00407EAF">
            <w:pPr>
              <w:jc w:val="both"/>
              <w:rPr>
                <w:rFonts w:ascii="Arial" w:hAnsi="Arial" w:cs="Arial"/>
              </w:rPr>
            </w:pPr>
            <w:r w:rsidRPr="0068465F">
              <w:rPr>
                <w:rFonts w:ascii="Arial" w:hAnsi="Arial" w:cs="Arial"/>
              </w:rPr>
              <w:t xml:space="preserve">The display, in accordance with </w:t>
            </w:r>
            <w:r w:rsidR="00450F20" w:rsidRPr="0068465F">
              <w:rPr>
                <w:rFonts w:ascii="Arial" w:hAnsi="Arial" w:cs="Arial"/>
              </w:rPr>
              <w:t>Bye-law 36</w:t>
            </w:r>
            <w:r w:rsidRPr="0068465F">
              <w:rPr>
                <w:rFonts w:ascii="Arial" w:hAnsi="Arial" w:cs="Arial"/>
              </w:rPr>
              <w:t xml:space="preserve">, of a valid visitor’s parking permit in a vehicle shall permit the vehicle to be parked not in excess of 24 hours from commencement of parking in a parking bay on the residential parking permit </w:t>
            </w:r>
            <w:r w:rsidR="00447736">
              <w:rPr>
                <w:rFonts w:ascii="Arial" w:hAnsi="Arial" w:cs="Arial"/>
              </w:rPr>
              <w:t>road</w:t>
            </w:r>
            <w:r w:rsidRPr="0068465F">
              <w:rPr>
                <w:rFonts w:ascii="Arial" w:hAnsi="Arial" w:cs="Arial"/>
              </w:rPr>
              <w:t xml:space="preserve"> to which it relates provided that the vehicle is otherwise legally parked.</w:t>
            </w:r>
          </w:p>
        </w:tc>
      </w:tr>
      <w:tr w:rsidR="00BC0FD8" w:rsidRPr="0068465F" w:rsidTr="00407EAF">
        <w:trPr>
          <w:cantSplit/>
          <w:trHeight w:val="189"/>
        </w:trPr>
        <w:tc>
          <w:tcPr>
            <w:tcW w:w="1800" w:type="dxa"/>
          </w:tcPr>
          <w:p w:rsidR="00BC0FD8" w:rsidRPr="0068465F" w:rsidRDefault="00BC0FD8">
            <w:pPr>
              <w:rPr>
                <w:rFonts w:ascii="Arial" w:hAnsi="Arial" w:cs="Arial"/>
                <w:bCs w:val="0"/>
              </w:rPr>
            </w:pPr>
            <w:r w:rsidRPr="0068465F">
              <w:rPr>
                <w:rFonts w:ascii="Arial" w:hAnsi="Arial" w:cs="Arial"/>
              </w:rPr>
              <w:t>Offences</w:t>
            </w:r>
          </w:p>
        </w:tc>
        <w:tc>
          <w:tcPr>
            <w:tcW w:w="964" w:type="dxa"/>
          </w:tcPr>
          <w:p w:rsidR="00BC0FD8" w:rsidRPr="0068465F" w:rsidRDefault="00BC0FD8">
            <w:pPr>
              <w:pStyle w:val="Header"/>
              <w:numPr>
                <w:ilvl w:val="0"/>
                <w:numId w:val="1"/>
              </w:numP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(1)</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ind w:right="29"/>
              <w:jc w:val="both"/>
              <w:rPr>
                <w:rFonts w:ascii="Arial" w:hAnsi="Arial" w:cs="Arial"/>
              </w:rPr>
            </w:pPr>
            <w:r w:rsidRPr="0068465F">
              <w:rPr>
                <w:rFonts w:ascii="Arial" w:hAnsi="Arial" w:cs="Arial"/>
              </w:rPr>
              <w:t>It shall be an offence for a resident to sell a visitor’s parking</w:t>
            </w:r>
            <w:r w:rsidRPr="0068465F">
              <w:rPr>
                <w:rFonts w:ascii="Arial" w:hAnsi="Arial" w:cs="Arial"/>
                <w:b/>
              </w:rPr>
              <w:t xml:space="preserve"> </w:t>
            </w:r>
            <w:r w:rsidRPr="0068465F">
              <w:rPr>
                <w:rFonts w:ascii="Arial" w:hAnsi="Arial" w:cs="Arial"/>
              </w:rPr>
              <w:t>permit to any person</w:t>
            </w:r>
            <w:r w:rsidR="00FE45EB" w:rsidRPr="0068465F">
              <w:rPr>
                <w:rFonts w:ascii="Arial" w:hAnsi="Arial" w:cs="Arial"/>
              </w:rPr>
              <w:t>;</w:t>
            </w:r>
          </w:p>
          <w:p w:rsidR="00BC0FD8" w:rsidRPr="0068465F" w:rsidRDefault="00BC0FD8">
            <w:pPr>
              <w:jc w:val="both"/>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(2)</w:t>
            </w:r>
          </w:p>
          <w:p w:rsidR="00BC0FD8" w:rsidRPr="0068465F" w:rsidRDefault="00BC0FD8">
            <w:pPr>
              <w:pStyle w:val="Header"/>
              <w:tabs>
                <w:tab w:val="clear" w:pos="4153"/>
                <w:tab w:val="clear" w:pos="8306"/>
              </w:tabs>
              <w:rPr>
                <w:rFonts w:ascii="Arial" w:hAnsi="Arial" w:cs="Arial"/>
                <w:sz w:val="22"/>
              </w:rPr>
            </w:pPr>
          </w:p>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(3)</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It shall be an offence to display an invalid visitor’s parking permit.</w:t>
            </w:r>
          </w:p>
          <w:p w:rsidR="00BC0FD8" w:rsidRPr="0068465F" w:rsidRDefault="00BC0FD8">
            <w:pPr>
              <w:jc w:val="both"/>
              <w:rPr>
                <w:rFonts w:ascii="Arial" w:hAnsi="Arial" w:cs="Arial"/>
              </w:rPr>
            </w:pPr>
          </w:p>
          <w:p w:rsidR="00BC0FD8" w:rsidRPr="0068465F" w:rsidRDefault="00BC0FD8">
            <w:pPr>
              <w:jc w:val="both"/>
              <w:rPr>
                <w:rFonts w:ascii="Arial" w:hAnsi="Arial" w:cs="Arial"/>
              </w:rPr>
            </w:pPr>
            <w:r w:rsidRPr="0068465F">
              <w:rPr>
                <w:rFonts w:ascii="Arial" w:hAnsi="Arial" w:cs="Arial"/>
              </w:rPr>
              <w:t>It shall be an offence to interfere with a visitors parking permit.</w:t>
            </w:r>
          </w:p>
          <w:p w:rsidR="00BC0FD8" w:rsidRPr="0068465F" w:rsidRDefault="00BC0FD8">
            <w:pPr>
              <w:jc w:val="both"/>
              <w:rPr>
                <w:rFonts w:ascii="Arial" w:hAnsi="Arial" w:cs="Arial"/>
              </w:rPr>
            </w:pPr>
          </w:p>
        </w:tc>
      </w:tr>
    </w:tbl>
    <w:p w:rsidR="00A97657" w:rsidRPr="0068465F" w:rsidRDefault="00A97657">
      <w:r w:rsidRPr="0068465F">
        <w:br w:type="page"/>
      </w:r>
    </w:p>
    <w:tbl>
      <w:tblPr>
        <w:tblW w:w="11030" w:type="dxa"/>
        <w:tblInd w:w="-1332" w:type="dxa"/>
        <w:tblLayout w:type="fixed"/>
        <w:tblLook w:val="0000" w:firstRow="0" w:lastRow="0" w:firstColumn="0" w:lastColumn="0" w:noHBand="0" w:noVBand="0"/>
      </w:tblPr>
      <w:tblGrid>
        <w:gridCol w:w="1800"/>
        <w:gridCol w:w="964"/>
        <w:gridCol w:w="567"/>
        <w:gridCol w:w="567"/>
        <w:gridCol w:w="7132"/>
      </w:tblGrid>
      <w:tr w:rsidR="008451DB" w:rsidRPr="0068465F" w:rsidTr="00996F3C">
        <w:trPr>
          <w:cantSplit/>
          <w:trHeight w:val="754"/>
        </w:trPr>
        <w:tc>
          <w:tcPr>
            <w:tcW w:w="11030" w:type="dxa"/>
            <w:gridSpan w:val="5"/>
          </w:tcPr>
          <w:p w:rsidR="008451DB" w:rsidRPr="0068465F" w:rsidRDefault="008451DB" w:rsidP="008451DB">
            <w:pPr>
              <w:jc w:val="center"/>
              <w:rPr>
                <w:rFonts w:ascii="Arial" w:hAnsi="Arial" w:cs="Arial"/>
                <w:b/>
                <w:i/>
              </w:rPr>
            </w:pPr>
            <w:r w:rsidRPr="0068465F">
              <w:lastRenderedPageBreak/>
              <w:br w:type="page"/>
            </w:r>
            <w:r w:rsidRPr="0068465F">
              <w:rPr>
                <w:rFonts w:ascii="Arial" w:hAnsi="Arial" w:cs="Arial"/>
                <w:b/>
              </w:rPr>
              <w:t>PART V</w:t>
            </w:r>
          </w:p>
          <w:p w:rsidR="008451DB" w:rsidRPr="0068465F" w:rsidRDefault="008451DB" w:rsidP="008451DB">
            <w:pPr>
              <w:pStyle w:val="Heading9"/>
              <w:jc w:val="center"/>
              <w:rPr>
                <w:rFonts w:ascii="Arial" w:hAnsi="Arial" w:cs="Arial"/>
              </w:rPr>
            </w:pPr>
            <w:r w:rsidRPr="0068465F">
              <w:rPr>
                <w:rFonts w:ascii="Arial" w:hAnsi="Arial" w:cs="Arial"/>
              </w:rPr>
              <w:t>Miscellaneous</w:t>
            </w:r>
          </w:p>
        </w:tc>
      </w:tr>
      <w:tr w:rsidR="00BC0FD8" w:rsidRPr="0068465F" w:rsidTr="00407EAF">
        <w:trPr>
          <w:cantSplit/>
          <w:trHeight w:val="189"/>
        </w:trPr>
        <w:tc>
          <w:tcPr>
            <w:tcW w:w="1800" w:type="dxa"/>
          </w:tcPr>
          <w:p w:rsidR="00BC0FD8" w:rsidRPr="0068465F" w:rsidRDefault="00BC0FD8">
            <w:pPr>
              <w:rPr>
                <w:rFonts w:ascii="Arial" w:hAnsi="Arial" w:cs="Arial"/>
                <w:bCs w:val="0"/>
              </w:rPr>
            </w:pPr>
            <w:r w:rsidRPr="0068465F">
              <w:rPr>
                <w:rFonts w:ascii="Arial" w:hAnsi="Arial" w:cs="Arial"/>
              </w:rPr>
              <w:t xml:space="preserve">Waiver in respect of specific classes or categories of vehicles </w:t>
            </w:r>
          </w:p>
        </w:tc>
        <w:tc>
          <w:tcPr>
            <w:tcW w:w="964" w:type="dxa"/>
          </w:tcPr>
          <w:p w:rsidR="00BC0FD8" w:rsidRPr="0068465F" w:rsidRDefault="00BC0FD8">
            <w:pPr>
              <w:pStyle w:val="Header"/>
              <w:numPr>
                <w:ilvl w:val="0"/>
                <w:numId w:val="1"/>
              </w:numP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 xml:space="preserve">The requirement to </w:t>
            </w:r>
            <w:r w:rsidR="000C1179" w:rsidRPr="0068465F">
              <w:rPr>
                <w:rFonts w:ascii="Arial" w:hAnsi="Arial" w:cs="Arial"/>
              </w:rPr>
              <w:t>pay a parking fee</w:t>
            </w:r>
            <w:r w:rsidRPr="0068465F">
              <w:rPr>
                <w:rFonts w:ascii="Arial" w:hAnsi="Arial" w:cs="Arial"/>
              </w:rPr>
              <w:t xml:space="preserve"> in any parking </w:t>
            </w:r>
            <w:r w:rsidR="00BC3658" w:rsidRPr="0068465F">
              <w:rPr>
                <w:rFonts w:ascii="Arial" w:hAnsi="Arial" w:cs="Arial"/>
              </w:rPr>
              <w:t>bay</w:t>
            </w:r>
            <w:r w:rsidRPr="0068465F">
              <w:rPr>
                <w:rFonts w:ascii="Arial" w:hAnsi="Arial" w:cs="Arial"/>
              </w:rPr>
              <w:t xml:space="preserve"> or residential parking permit </w:t>
            </w:r>
            <w:r w:rsidR="00BC3658" w:rsidRPr="0068465F">
              <w:rPr>
                <w:rFonts w:ascii="Arial" w:hAnsi="Arial" w:cs="Arial"/>
              </w:rPr>
              <w:t>bay</w:t>
            </w:r>
            <w:r w:rsidRPr="0068465F">
              <w:rPr>
                <w:rFonts w:ascii="Arial" w:hAnsi="Arial" w:cs="Arial"/>
              </w:rPr>
              <w:t xml:space="preserve"> to which these Bye-Laws relate shall not apply to the following:</w:t>
            </w:r>
          </w:p>
          <w:p w:rsidR="00BC0FD8" w:rsidRPr="0068465F" w:rsidRDefault="00BC0FD8">
            <w:pPr>
              <w:jc w:val="both"/>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r w:rsidRPr="0068465F">
              <w:rPr>
                <w:rFonts w:ascii="Arial" w:hAnsi="Arial" w:cs="Arial"/>
                <w:sz w:val="22"/>
              </w:rPr>
              <w:t>(a)</w:t>
            </w:r>
          </w:p>
        </w:tc>
        <w:tc>
          <w:tcPr>
            <w:tcW w:w="7132" w:type="dxa"/>
          </w:tcPr>
          <w:p w:rsidR="00BC0FD8" w:rsidRPr="0068465F" w:rsidRDefault="00BC0FD8">
            <w:pPr>
              <w:jc w:val="both"/>
              <w:rPr>
                <w:rFonts w:ascii="Arial" w:hAnsi="Arial" w:cs="Arial"/>
              </w:rPr>
            </w:pPr>
            <w:r w:rsidRPr="0068465F">
              <w:rPr>
                <w:rFonts w:ascii="Arial" w:hAnsi="Arial" w:cs="Arial"/>
              </w:rPr>
              <w:t>a vehicle being used in connection with the removal of an obstruction to traffic, the removal of a vehicle pursuant to section 97 of the 1961 Road Traffic Act as amended, the immobilisation and release of vehicles, the maintenance, improvement or reconstruction of a road, the provision, alteration or repair of a main drain, pipe or apparatus for the supply of gas, oil, water or electricity or of a telephone line or the provision of a traffic sign,</w:t>
            </w:r>
          </w:p>
          <w:p w:rsidR="00BC0FD8" w:rsidRPr="0068465F" w:rsidRDefault="00BC0FD8">
            <w:pPr>
              <w:jc w:val="both"/>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r w:rsidRPr="0068465F">
              <w:rPr>
                <w:rFonts w:ascii="Arial" w:hAnsi="Arial" w:cs="Arial"/>
                <w:sz w:val="22"/>
              </w:rPr>
              <w:t>(b)</w:t>
            </w: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p>
          <w:p w:rsidR="00BC0FD8" w:rsidRPr="0068465F" w:rsidRDefault="00BC0FD8">
            <w:pPr>
              <w:pStyle w:val="BodyText"/>
              <w:rPr>
                <w:rFonts w:ascii="Arial" w:hAnsi="Arial" w:cs="Arial"/>
                <w:sz w:val="22"/>
              </w:rPr>
            </w:pPr>
            <w:r w:rsidRPr="0068465F">
              <w:rPr>
                <w:rFonts w:ascii="Arial" w:hAnsi="Arial" w:cs="Arial"/>
                <w:sz w:val="22"/>
              </w:rPr>
              <w:t>(c)</w:t>
            </w:r>
          </w:p>
        </w:tc>
        <w:tc>
          <w:tcPr>
            <w:tcW w:w="7132" w:type="dxa"/>
          </w:tcPr>
          <w:p w:rsidR="00BC0FD8" w:rsidRPr="0068465F" w:rsidRDefault="00BC0FD8">
            <w:pPr>
              <w:pStyle w:val="BodyText"/>
              <w:rPr>
                <w:rFonts w:ascii="Arial" w:hAnsi="Arial" w:cs="Arial"/>
                <w:sz w:val="22"/>
              </w:rPr>
            </w:pPr>
            <w:r w:rsidRPr="0068465F">
              <w:rPr>
                <w:rFonts w:ascii="Arial" w:hAnsi="Arial" w:cs="Arial"/>
                <w:sz w:val="22"/>
              </w:rPr>
              <w:t xml:space="preserve">a fire brigade vehicle, an ambulance, a vehicle being </w:t>
            </w:r>
            <w:r w:rsidR="0044023D">
              <w:rPr>
                <w:rFonts w:ascii="Arial" w:hAnsi="Arial" w:cs="Arial"/>
                <w:sz w:val="22"/>
              </w:rPr>
              <w:t>used by a member of An</w:t>
            </w:r>
            <w:r w:rsidR="00736297" w:rsidRPr="0068465F">
              <w:rPr>
                <w:rFonts w:ascii="Arial" w:hAnsi="Arial" w:cs="Arial"/>
                <w:sz w:val="22"/>
              </w:rPr>
              <w:t xml:space="preserve"> Garda Síochá</w:t>
            </w:r>
            <w:r w:rsidRPr="0068465F">
              <w:rPr>
                <w:rFonts w:ascii="Arial" w:hAnsi="Arial" w:cs="Arial"/>
                <w:sz w:val="22"/>
              </w:rPr>
              <w:t xml:space="preserve">na in the performance of the duties of that member, or a vehicle in which a valid disabled person’s permit is displayed and which is parked for the convenience of the person to whom that permit was granted if the permit is prominently displayed on the vehicle when that vehicle is parked in a </w:t>
            </w:r>
            <w:r w:rsidR="00120C95">
              <w:rPr>
                <w:rFonts w:ascii="Arial" w:hAnsi="Arial" w:cs="Arial"/>
                <w:sz w:val="22"/>
              </w:rPr>
              <w:t xml:space="preserve">paid </w:t>
            </w:r>
            <w:r w:rsidRPr="0068465F">
              <w:rPr>
                <w:rFonts w:ascii="Arial" w:hAnsi="Arial" w:cs="Arial"/>
                <w:sz w:val="22"/>
              </w:rPr>
              <w:t xml:space="preserve">parking </w:t>
            </w:r>
            <w:r w:rsidR="00BC3658" w:rsidRPr="0068465F">
              <w:rPr>
                <w:rFonts w:ascii="Arial" w:hAnsi="Arial" w:cs="Arial"/>
                <w:sz w:val="22"/>
              </w:rPr>
              <w:t>bay</w:t>
            </w:r>
            <w:r w:rsidRPr="0068465F">
              <w:rPr>
                <w:rFonts w:ascii="Arial" w:hAnsi="Arial" w:cs="Arial"/>
                <w:sz w:val="22"/>
              </w:rPr>
              <w:t>.</w:t>
            </w:r>
          </w:p>
          <w:p w:rsidR="00BC0FD8" w:rsidRPr="0068465F" w:rsidRDefault="00BC0FD8">
            <w:pPr>
              <w:pStyle w:val="BodyText"/>
              <w:rPr>
                <w:rFonts w:ascii="Arial" w:hAnsi="Arial" w:cs="Arial"/>
                <w:sz w:val="22"/>
              </w:rPr>
            </w:pPr>
          </w:p>
          <w:p w:rsidR="00BC0FD8" w:rsidRPr="0068465F" w:rsidRDefault="00BC0FD8" w:rsidP="00D2744F">
            <w:pPr>
              <w:pStyle w:val="BodyText"/>
              <w:rPr>
                <w:rFonts w:ascii="Arial" w:hAnsi="Arial" w:cs="Arial"/>
                <w:sz w:val="22"/>
              </w:rPr>
            </w:pPr>
            <w:r w:rsidRPr="0068465F">
              <w:rPr>
                <w:rFonts w:ascii="Arial" w:hAnsi="Arial" w:cs="Arial"/>
                <w:sz w:val="22"/>
              </w:rPr>
              <w:t>A vehicle which has been damaged or has broken down, during the period necessary to effect repairs to the vehicle or remove it from the location.</w:t>
            </w:r>
          </w:p>
          <w:p w:rsidR="00071AB3" w:rsidRPr="0068465F" w:rsidRDefault="00071AB3" w:rsidP="00D2744F">
            <w:pPr>
              <w:pStyle w:val="BodyText"/>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r w:rsidRPr="0068465F">
              <w:rPr>
                <w:rFonts w:ascii="Arial" w:hAnsi="Arial" w:cs="Arial"/>
                <w:bCs w:val="0"/>
              </w:rPr>
              <w:t>Issue of complimentary parking permits</w:t>
            </w:r>
          </w:p>
        </w:tc>
        <w:tc>
          <w:tcPr>
            <w:tcW w:w="964" w:type="dxa"/>
          </w:tcPr>
          <w:p w:rsidR="00BC0FD8" w:rsidRPr="0068465F" w:rsidRDefault="00BC0FD8">
            <w:pPr>
              <w:pStyle w:val="Header"/>
              <w:numPr>
                <w:ilvl w:val="0"/>
                <w:numId w:val="1"/>
              </w:numP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 xml:space="preserve">The Council may issue complimentary parking permits which, when correctly displayed in a vehicle, will enable that vehicle to be parked in any </w:t>
            </w:r>
            <w:r w:rsidR="00120C95">
              <w:rPr>
                <w:rFonts w:ascii="Arial" w:hAnsi="Arial" w:cs="Arial"/>
              </w:rPr>
              <w:t xml:space="preserve">paid </w:t>
            </w:r>
            <w:r w:rsidRPr="0068465F">
              <w:rPr>
                <w:rFonts w:ascii="Arial" w:hAnsi="Arial" w:cs="Arial"/>
              </w:rPr>
              <w:t xml:space="preserve">parking </w:t>
            </w:r>
            <w:r w:rsidR="00BC3658" w:rsidRPr="0068465F">
              <w:rPr>
                <w:rFonts w:ascii="Arial" w:hAnsi="Arial" w:cs="Arial"/>
              </w:rPr>
              <w:t>bay</w:t>
            </w:r>
            <w:r w:rsidRPr="0068465F">
              <w:rPr>
                <w:rFonts w:ascii="Arial" w:hAnsi="Arial" w:cs="Arial"/>
              </w:rPr>
              <w:t xml:space="preserve"> or </w:t>
            </w:r>
            <w:r w:rsidR="00BC3658" w:rsidRPr="0068465F">
              <w:rPr>
                <w:rFonts w:ascii="Arial" w:hAnsi="Arial" w:cs="Arial"/>
              </w:rPr>
              <w:t>residential parking permit bay</w:t>
            </w:r>
            <w:r w:rsidRPr="0068465F">
              <w:rPr>
                <w:rFonts w:ascii="Arial" w:hAnsi="Arial" w:cs="Arial"/>
              </w:rPr>
              <w:t xml:space="preserve"> to which these bye-laws relate, provided that the vehicle is otherwise legally parked, and subject to compliance with the conditions set out on the complimentary parking permit.</w:t>
            </w:r>
          </w:p>
          <w:p w:rsidR="00BC0FD8" w:rsidRPr="0068465F" w:rsidRDefault="00BC0FD8">
            <w:pPr>
              <w:jc w:val="both"/>
              <w:rPr>
                <w:rFonts w:ascii="Arial" w:hAnsi="Arial" w:cs="Arial"/>
              </w:rPr>
            </w:pPr>
          </w:p>
          <w:p w:rsidR="00BC0FD8" w:rsidRPr="0068465F" w:rsidRDefault="00BC0FD8">
            <w:pPr>
              <w:jc w:val="both"/>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r w:rsidRPr="0068465F">
              <w:rPr>
                <w:rFonts w:ascii="Arial" w:hAnsi="Arial" w:cs="Arial"/>
                <w:bCs w:val="0"/>
              </w:rPr>
              <w:t>Falsified documentation</w:t>
            </w:r>
          </w:p>
        </w:tc>
        <w:tc>
          <w:tcPr>
            <w:tcW w:w="964" w:type="dxa"/>
          </w:tcPr>
          <w:p w:rsidR="00BC0FD8" w:rsidRPr="0068465F" w:rsidRDefault="00BC0FD8">
            <w:pPr>
              <w:pStyle w:val="Header"/>
              <w:numPr>
                <w:ilvl w:val="0"/>
                <w:numId w:val="1"/>
              </w:numP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(1)</w:t>
            </w:r>
          </w:p>
        </w:tc>
        <w:tc>
          <w:tcPr>
            <w:tcW w:w="567" w:type="dxa"/>
          </w:tcPr>
          <w:p w:rsidR="00BC0FD8" w:rsidRPr="0068465F" w:rsidRDefault="00BC0FD8">
            <w:pPr>
              <w:pStyle w:val="BodyText"/>
              <w:rPr>
                <w:rFonts w:ascii="Arial" w:hAnsi="Arial" w:cs="Arial"/>
                <w:sz w:val="22"/>
              </w:rPr>
            </w:pPr>
          </w:p>
        </w:tc>
        <w:tc>
          <w:tcPr>
            <w:tcW w:w="7132" w:type="dxa"/>
          </w:tcPr>
          <w:p w:rsidR="00BC0FD8" w:rsidRPr="0068465F" w:rsidRDefault="00BC0FD8">
            <w:pPr>
              <w:jc w:val="both"/>
              <w:rPr>
                <w:rFonts w:ascii="Arial" w:hAnsi="Arial" w:cs="Arial"/>
              </w:rPr>
            </w:pPr>
            <w:r w:rsidRPr="0068465F">
              <w:rPr>
                <w:rFonts w:ascii="Arial" w:hAnsi="Arial" w:cs="Arial"/>
              </w:rPr>
              <w:t xml:space="preserve">A resident or applicant who submits falsified documentation to support </w:t>
            </w:r>
            <w:r w:rsidRPr="0068465F">
              <w:rPr>
                <w:rFonts w:ascii="Arial" w:hAnsi="Arial" w:cs="Arial"/>
                <w:color w:val="000000"/>
              </w:rPr>
              <w:t>his/her</w:t>
            </w:r>
            <w:r w:rsidRPr="0068465F">
              <w:rPr>
                <w:rFonts w:ascii="Arial" w:hAnsi="Arial" w:cs="Arial"/>
              </w:rPr>
              <w:t xml:space="preserve"> application for a resident’s parking permit shall not be issued with a resident’s parking permit or visitors’ parking permits.</w:t>
            </w:r>
          </w:p>
          <w:p w:rsidR="00BC0FD8" w:rsidRPr="0068465F" w:rsidRDefault="00BC0FD8">
            <w:pPr>
              <w:jc w:val="both"/>
              <w:rPr>
                <w:rFonts w:ascii="Arial" w:hAnsi="Arial" w:cs="Arial"/>
              </w:rPr>
            </w:pPr>
          </w:p>
        </w:tc>
      </w:tr>
      <w:tr w:rsidR="00BC0FD8" w:rsidRPr="0068465F" w:rsidTr="00407EAF">
        <w:trPr>
          <w:cantSplit/>
          <w:trHeight w:val="189"/>
        </w:trPr>
        <w:tc>
          <w:tcPr>
            <w:tcW w:w="1800" w:type="dxa"/>
          </w:tcPr>
          <w:p w:rsidR="00BC0FD8" w:rsidRPr="0068465F" w:rsidRDefault="00BC0FD8">
            <w:pPr>
              <w:rPr>
                <w:rFonts w:ascii="Arial" w:hAnsi="Arial" w:cs="Arial"/>
                <w:bCs w:val="0"/>
              </w:rPr>
            </w:pPr>
          </w:p>
        </w:tc>
        <w:tc>
          <w:tcPr>
            <w:tcW w:w="964" w:type="dxa"/>
          </w:tcPr>
          <w:p w:rsidR="00BC0FD8" w:rsidRPr="0068465F" w:rsidRDefault="00BC0FD8">
            <w:pPr>
              <w:pStyle w:val="Header"/>
              <w:tabs>
                <w:tab w:val="clear" w:pos="4153"/>
                <w:tab w:val="clear" w:pos="8306"/>
              </w:tabs>
              <w:jc w:val="both"/>
              <w:rPr>
                <w:rFonts w:ascii="Arial" w:hAnsi="Arial" w:cs="Arial"/>
                <w:b/>
                <w:bCs/>
                <w:sz w:val="22"/>
              </w:rPr>
            </w:pPr>
          </w:p>
        </w:tc>
        <w:tc>
          <w:tcPr>
            <w:tcW w:w="567" w:type="dxa"/>
          </w:tcPr>
          <w:p w:rsidR="00BC0FD8" w:rsidRPr="0068465F" w:rsidRDefault="00BC0FD8">
            <w:pPr>
              <w:pStyle w:val="Header"/>
              <w:tabs>
                <w:tab w:val="clear" w:pos="4153"/>
                <w:tab w:val="clear" w:pos="8306"/>
              </w:tabs>
              <w:rPr>
                <w:rFonts w:ascii="Arial" w:hAnsi="Arial" w:cs="Arial"/>
                <w:sz w:val="22"/>
              </w:rPr>
            </w:pPr>
            <w:r w:rsidRPr="0068465F">
              <w:rPr>
                <w:rFonts w:ascii="Arial" w:hAnsi="Arial" w:cs="Arial"/>
                <w:sz w:val="22"/>
              </w:rPr>
              <w:t>(2)</w:t>
            </w: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pPr>
              <w:pStyle w:val="Header"/>
              <w:tabs>
                <w:tab w:val="clear" w:pos="4153"/>
                <w:tab w:val="clear" w:pos="8306"/>
              </w:tabs>
              <w:rPr>
                <w:rFonts w:ascii="Arial" w:hAnsi="Arial" w:cs="Arial"/>
                <w:sz w:val="22"/>
              </w:rPr>
            </w:pPr>
          </w:p>
          <w:p w:rsidR="00407EAF" w:rsidRPr="0068465F" w:rsidRDefault="00407EAF" w:rsidP="00407EAF">
            <w:pPr>
              <w:pStyle w:val="BodyText"/>
              <w:jc w:val="center"/>
              <w:rPr>
                <w:rFonts w:ascii="Arial" w:hAnsi="Arial" w:cs="Arial"/>
                <w:sz w:val="22"/>
              </w:rPr>
            </w:pPr>
            <w:r w:rsidRPr="0068465F">
              <w:rPr>
                <w:rFonts w:ascii="Arial" w:hAnsi="Arial" w:cs="Arial"/>
                <w:sz w:val="22"/>
              </w:rPr>
              <w:t>(3)</w:t>
            </w:r>
          </w:p>
          <w:p w:rsidR="00407EAF" w:rsidRPr="0068465F" w:rsidRDefault="00407EAF">
            <w:pPr>
              <w:pStyle w:val="Header"/>
              <w:tabs>
                <w:tab w:val="clear" w:pos="4153"/>
                <w:tab w:val="clear" w:pos="8306"/>
              </w:tabs>
              <w:rPr>
                <w:rFonts w:ascii="Arial" w:hAnsi="Arial" w:cs="Arial"/>
                <w:sz w:val="22"/>
              </w:rPr>
            </w:pPr>
          </w:p>
        </w:tc>
        <w:tc>
          <w:tcPr>
            <w:tcW w:w="567" w:type="dxa"/>
          </w:tcPr>
          <w:p w:rsidR="00BC0FD8" w:rsidRPr="0068465F" w:rsidRDefault="00BC0FD8" w:rsidP="00CE0458">
            <w:pPr>
              <w:pStyle w:val="BodyText"/>
              <w:jc w:val="center"/>
              <w:rPr>
                <w:rFonts w:ascii="Arial" w:hAnsi="Arial" w:cs="Arial"/>
                <w:sz w:val="22"/>
              </w:rPr>
            </w:pPr>
          </w:p>
          <w:p w:rsidR="00BC0FD8" w:rsidRPr="0068465F" w:rsidRDefault="00BC0FD8" w:rsidP="00CE0458">
            <w:pPr>
              <w:pStyle w:val="BodyText"/>
              <w:jc w:val="center"/>
              <w:rPr>
                <w:rFonts w:ascii="Arial" w:hAnsi="Arial" w:cs="Arial"/>
                <w:sz w:val="22"/>
              </w:rPr>
            </w:pPr>
          </w:p>
          <w:p w:rsidR="00BC0FD8" w:rsidRPr="0068465F" w:rsidRDefault="00BC0FD8" w:rsidP="00CE0458">
            <w:pPr>
              <w:pStyle w:val="BodyText"/>
              <w:jc w:val="center"/>
              <w:rPr>
                <w:rFonts w:ascii="Arial" w:hAnsi="Arial" w:cs="Arial"/>
                <w:sz w:val="22"/>
              </w:rPr>
            </w:pPr>
          </w:p>
          <w:p w:rsidR="00BC0FD8" w:rsidRPr="0068465F" w:rsidRDefault="00BC0FD8" w:rsidP="00CE0458">
            <w:pPr>
              <w:pStyle w:val="BodyText"/>
              <w:jc w:val="center"/>
              <w:rPr>
                <w:rFonts w:ascii="Arial" w:hAnsi="Arial" w:cs="Arial"/>
                <w:sz w:val="22"/>
              </w:rPr>
            </w:pPr>
          </w:p>
          <w:p w:rsidR="00BC0FD8" w:rsidRPr="0068465F" w:rsidRDefault="00BC0FD8" w:rsidP="00CE0458">
            <w:pPr>
              <w:pStyle w:val="BodyText"/>
              <w:jc w:val="center"/>
              <w:rPr>
                <w:rFonts w:ascii="Arial" w:hAnsi="Arial" w:cs="Arial"/>
                <w:sz w:val="22"/>
              </w:rPr>
            </w:pPr>
          </w:p>
          <w:p w:rsidR="00BC0FD8" w:rsidRPr="0068465F" w:rsidRDefault="00BC0FD8" w:rsidP="00CE0458">
            <w:pPr>
              <w:pStyle w:val="BodyText"/>
              <w:jc w:val="center"/>
              <w:rPr>
                <w:rFonts w:ascii="Arial" w:hAnsi="Arial" w:cs="Arial"/>
                <w:sz w:val="22"/>
              </w:rPr>
            </w:pPr>
          </w:p>
          <w:p w:rsidR="00BC0FD8" w:rsidRPr="0068465F" w:rsidRDefault="00BC0FD8" w:rsidP="00407EAF">
            <w:pPr>
              <w:pStyle w:val="BodyText"/>
              <w:jc w:val="center"/>
              <w:rPr>
                <w:rFonts w:ascii="Arial" w:hAnsi="Arial" w:cs="Arial"/>
                <w:sz w:val="22"/>
              </w:rPr>
            </w:pPr>
          </w:p>
        </w:tc>
        <w:tc>
          <w:tcPr>
            <w:tcW w:w="7132" w:type="dxa"/>
          </w:tcPr>
          <w:p w:rsidR="00BC0FD8" w:rsidRPr="0068465F" w:rsidRDefault="00BC0FD8">
            <w:pPr>
              <w:jc w:val="both"/>
              <w:rPr>
                <w:rFonts w:ascii="Arial" w:hAnsi="Arial" w:cs="Arial"/>
                <w:color w:val="000000"/>
              </w:rPr>
            </w:pPr>
            <w:r w:rsidRPr="0068465F">
              <w:rPr>
                <w:rFonts w:ascii="Arial" w:hAnsi="Arial" w:cs="Arial"/>
                <w:color w:val="000000"/>
              </w:rPr>
              <w:t xml:space="preserve">The City Council may cancel a resident’s parking permit and/or visitors’ </w:t>
            </w:r>
            <w:r w:rsidRPr="0068465F">
              <w:rPr>
                <w:rFonts w:ascii="Arial" w:hAnsi="Arial" w:cs="Arial"/>
              </w:rPr>
              <w:t>parking</w:t>
            </w:r>
            <w:r w:rsidRPr="0068465F">
              <w:rPr>
                <w:rFonts w:ascii="Arial" w:hAnsi="Arial" w:cs="Arial"/>
                <w:color w:val="000000"/>
              </w:rPr>
              <w:t xml:space="preserve"> permits where it establishes that the holder of the resident’s permit does not hold an entitlement to the permit in accordance with these Bye-Laws, or where it establishes that the holder has obtained the permit by the submission of falsified documentation.</w:t>
            </w:r>
          </w:p>
          <w:p w:rsidR="00BC0FD8" w:rsidRPr="0068465F" w:rsidRDefault="00BC0FD8">
            <w:pPr>
              <w:jc w:val="both"/>
              <w:rPr>
                <w:rFonts w:ascii="Arial" w:hAnsi="Arial" w:cs="Arial"/>
                <w:color w:val="000000"/>
              </w:rPr>
            </w:pPr>
          </w:p>
          <w:p w:rsidR="00BC0FD8" w:rsidRPr="0068465F" w:rsidRDefault="00BC0FD8">
            <w:pPr>
              <w:jc w:val="both"/>
              <w:rPr>
                <w:rFonts w:ascii="Arial" w:hAnsi="Arial" w:cs="Arial"/>
                <w:color w:val="000000"/>
              </w:rPr>
            </w:pPr>
            <w:r w:rsidRPr="0068465F">
              <w:rPr>
                <w:rFonts w:ascii="Arial" w:hAnsi="Arial" w:cs="Arial"/>
                <w:color w:val="000000"/>
              </w:rPr>
              <w:t>A resident or applicant may be permanently excluded from obtaining a permit if there is evidence of falsified information or documentation.</w:t>
            </w:r>
          </w:p>
          <w:p w:rsidR="00071AB3" w:rsidRPr="0068465F" w:rsidRDefault="00071AB3">
            <w:pPr>
              <w:jc w:val="both"/>
              <w:rPr>
                <w:rFonts w:ascii="Arial" w:hAnsi="Arial" w:cs="Arial"/>
                <w:color w:val="000000"/>
              </w:rPr>
            </w:pPr>
          </w:p>
        </w:tc>
      </w:tr>
    </w:tbl>
    <w:p w:rsidR="00164B30" w:rsidRPr="0068465F" w:rsidRDefault="00164B30">
      <w:pPr>
        <w:jc w:val="center"/>
        <w:rPr>
          <w:rFonts w:ascii="Arial" w:hAnsi="Arial" w:cs="Arial"/>
        </w:rPr>
      </w:pPr>
    </w:p>
    <w:p w:rsidR="00164B30" w:rsidRPr="0068465F" w:rsidRDefault="00164B30">
      <w:pPr>
        <w:rPr>
          <w:rFonts w:ascii="Arial" w:hAnsi="Arial" w:cs="Arial"/>
          <w:b/>
        </w:rPr>
      </w:pPr>
    </w:p>
    <w:p w:rsidR="00164B30" w:rsidRPr="0068465F" w:rsidRDefault="00164B30">
      <w:pPr>
        <w:rPr>
          <w:rFonts w:ascii="Arial" w:hAnsi="Arial" w:cs="Arial"/>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0A3079" w:rsidRPr="0068465F" w:rsidRDefault="000A3079">
      <w:pPr>
        <w:rPr>
          <w:rFonts w:ascii="Arial" w:hAnsi="Arial" w:cs="Arial"/>
          <w:b/>
          <w:bCs w:val="0"/>
          <w:sz w:val="24"/>
        </w:rPr>
      </w:pPr>
    </w:p>
    <w:p w:rsidR="00164B30" w:rsidRPr="0068465F" w:rsidRDefault="00164B30">
      <w:pPr>
        <w:rPr>
          <w:rFonts w:ascii="Arial" w:hAnsi="Arial" w:cs="Arial"/>
          <w:b/>
          <w:bCs w:val="0"/>
          <w:sz w:val="24"/>
        </w:rPr>
      </w:pPr>
      <w:r w:rsidRPr="0068465F">
        <w:rPr>
          <w:rFonts w:ascii="Arial" w:hAnsi="Arial" w:cs="Arial"/>
          <w:b/>
          <w:bCs w:val="0"/>
          <w:sz w:val="24"/>
        </w:rPr>
        <w:t xml:space="preserve">Present when the Seal of </w:t>
      </w:r>
    </w:p>
    <w:p w:rsidR="00164B30" w:rsidRPr="0068465F" w:rsidRDefault="00164B30">
      <w:pPr>
        <w:rPr>
          <w:rFonts w:ascii="Arial" w:hAnsi="Arial" w:cs="Arial"/>
          <w:b/>
          <w:bCs w:val="0"/>
          <w:sz w:val="24"/>
        </w:rPr>
      </w:pPr>
      <w:r w:rsidRPr="0068465F">
        <w:rPr>
          <w:rFonts w:ascii="Arial" w:hAnsi="Arial" w:cs="Arial"/>
          <w:b/>
          <w:bCs w:val="0"/>
          <w:sz w:val="24"/>
        </w:rPr>
        <w:t xml:space="preserve">Dublin City Council was </w:t>
      </w:r>
    </w:p>
    <w:p w:rsidR="00164B30" w:rsidRPr="0068465F" w:rsidRDefault="00164B30">
      <w:pPr>
        <w:rPr>
          <w:rFonts w:ascii="Arial" w:hAnsi="Arial" w:cs="Arial"/>
          <w:b/>
          <w:bCs w:val="0"/>
          <w:sz w:val="24"/>
        </w:rPr>
      </w:pPr>
      <w:r w:rsidRPr="0068465F">
        <w:rPr>
          <w:rFonts w:ascii="Arial" w:hAnsi="Arial" w:cs="Arial"/>
          <w:b/>
          <w:bCs w:val="0"/>
          <w:sz w:val="24"/>
        </w:rPr>
        <w:t>affixed hereto</w:t>
      </w: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68465F" w:rsidRDefault="00164B30">
      <w:pPr>
        <w:rPr>
          <w:rFonts w:ascii="Arial" w:hAnsi="Arial" w:cs="Arial"/>
          <w:b/>
          <w:bCs w:val="0"/>
          <w:sz w:val="24"/>
        </w:rPr>
      </w:pPr>
    </w:p>
    <w:p w:rsidR="00164B30" w:rsidRPr="00241367" w:rsidRDefault="00164B30">
      <w:pPr>
        <w:rPr>
          <w:rFonts w:ascii="Arial" w:hAnsi="Arial" w:cs="Arial"/>
          <w:sz w:val="24"/>
        </w:rPr>
      </w:pPr>
      <w:r w:rsidRPr="0068465F">
        <w:rPr>
          <w:rFonts w:ascii="Arial" w:hAnsi="Arial" w:cs="Arial"/>
          <w:b/>
          <w:bCs w:val="0"/>
          <w:sz w:val="24"/>
        </w:rPr>
        <w:t xml:space="preserve">This                day of                                     </w:t>
      </w:r>
      <w:r w:rsidRPr="0068465F">
        <w:rPr>
          <w:rFonts w:ascii="Arial" w:hAnsi="Arial" w:cs="Arial"/>
          <w:b/>
          <w:bCs w:val="0"/>
          <w:color w:val="000000"/>
          <w:sz w:val="24"/>
        </w:rPr>
        <w:t>20</w:t>
      </w:r>
      <w:r w:rsidR="002A53F1">
        <w:rPr>
          <w:rFonts w:ascii="Arial" w:hAnsi="Arial" w:cs="Arial"/>
          <w:b/>
          <w:bCs w:val="0"/>
          <w:color w:val="000000"/>
          <w:sz w:val="24"/>
        </w:rPr>
        <w:t>23</w:t>
      </w:r>
    </w:p>
    <w:sectPr w:rsidR="00164B30" w:rsidRPr="00241367">
      <w:headerReference w:type="even" r:id="rId9"/>
      <w:headerReference w:type="default" r:id="rId10"/>
      <w:footerReference w:type="even" r:id="rId11"/>
      <w:footerReference w:type="default" r:id="rId12"/>
      <w:headerReference w:type="first" r:id="rId13"/>
      <w:footerReference w:type="first" r:id="rId14"/>
      <w:pgSz w:w="11906" w:h="16838"/>
      <w:pgMar w:top="1134" w:right="1797" w:bottom="964"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D3" w:rsidRDefault="00E74DD3">
      <w:r>
        <w:separator/>
      </w:r>
    </w:p>
  </w:endnote>
  <w:endnote w:type="continuationSeparator" w:id="0">
    <w:p w:rsidR="00E74DD3" w:rsidRDefault="00E7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D3" w:rsidRDefault="00E74D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4DD3" w:rsidRDefault="00E7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D3" w:rsidRDefault="00E74D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580">
      <w:rPr>
        <w:rStyle w:val="PageNumber"/>
        <w:noProof/>
      </w:rPr>
      <w:t>22</w:t>
    </w:r>
    <w:r>
      <w:rPr>
        <w:rStyle w:val="PageNumber"/>
      </w:rPr>
      <w:fldChar w:fldCharType="end"/>
    </w:r>
  </w:p>
  <w:p w:rsidR="00E74DD3" w:rsidRDefault="00E74DD3" w:rsidP="005259EB">
    <w:pPr>
      <w:pStyle w:val="Footer"/>
      <w:tabs>
        <w:tab w:val="clear" w:pos="4153"/>
        <w:tab w:val="clear" w:pos="8306"/>
        <w:tab w:val="left" w:pos="548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D3" w:rsidRDefault="00E7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D3" w:rsidRDefault="00E74DD3">
      <w:r>
        <w:separator/>
      </w:r>
    </w:p>
  </w:footnote>
  <w:footnote w:type="continuationSeparator" w:id="0">
    <w:p w:rsidR="00E74DD3" w:rsidRDefault="00E7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D3" w:rsidRDefault="00E7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D3" w:rsidRDefault="00E74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D3" w:rsidRDefault="00E74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B27"/>
    <w:multiLevelType w:val="hybridMultilevel"/>
    <w:tmpl w:val="4BB49B4C"/>
    <w:lvl w:ilvl="0" w:tplc="21E6C6E6">
      <w:start w:val="1"/>
      <w:numFmt w:val="decimal"/>
      <w:lvlText w:val="%1."/>
      <w:lvlJc w:val="left"/>
      <w:pPr>
        <w:tabs>
          <w:tab w:val="num" w:pos="885"/>
        </w:tabs>
        <w:ind w:left="885" w:hanging="360"/>
      </w:pPr>
      <w:rPr>
        <w:rFonts w:hint="default"/>
        <w:sz w:val="20"/>
        <w:szCs w:val="20"/>
      </w:rPr>
    </w:lvl>
    <w:lvl w:ilvl="1" w:tplc="CC6251FC">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D130C"/>
    <w:multiLevelType w:val="hybridMultilevel"/>
    <w:tmpl w:val="DE808CCE"/>
    <w:lvl w:ilvl="0" w:tplc="754E9E34">
      <w:start w:val="1"/>
      <w:numFmt w:val="lowerLetter"/>
      <w:lvlText w:val="(%1)"/>
      <w:lvlJc w:val="left"/>
      <w:pPr>
        <w:ind w:left="2490" w:hanging="360"/>
      </w:pPr>
      <w:rPr>
        <w:rFonts w:hint="default"/>
      </w:rPr>
    </w:lvl>
    <w:lvl w:ilvl="1" w:tplc="18090019" w:tentative="1">
      <w:start w:val="1"/>
      <w:numFmt w:val="lowerLetter"/>
      <w:lvlText w:val="%2."/>
      <w:lvlJc w:val="left"/>
      <w:pPr>
        <w:ind w:left="3210" w:hanging="360"/>
      </w:pPr>
    </w:lvl>
    <w:lvl w:ilvl="2" w:tplc="1809001B" w:tentative="1">
      <w:start w:val="1"/>
      <w:numFmt w:val="lowerRoman"/>
      <w:lvlText w:val="%3."/>
      <w:lvlJc w:val="right"/>
      <w:pPr>
        <w:ind w:left="3930" w:hanging="180"/>
      </w:pPr>
    </w:lvl>
    <w:lvl w:ilvl="3" w:tplc="1809000F" w:tentative="1">
      <w:start w:val="1"/>
      <w:numFmt w:val="decimal"/>
      <w:lvlText w:val="%4."/>
      <w:lvlJc w:val="left"/>
      <w:pPr>
        <w:ind w:left="4650" w:hanging="360"/>
      </w:pPr>
    </w:lvl>
    <w:lvl w:ilvl="4" w:tplc="18090019" w:tentative="1">
      <w:start w:val="1"/>
      <w:numFmt w:val="lowerLetter"/>
      <w:lvlText w:val="%5."/>
      <w:lvlJc w:val="left"/>
      <w:pPr>
        <w:ind w:left="5370" w:hanging="360"/>
      </w:pPr>
    </w:lvl>
    <w:lvl w:ilvl="5" w:tplc="1809001B" w:tentative="1">
      <w:start w:val="1"/>
      <w:numFmt w:val="lowerRoman"/>
      <w:lvlText w:val="%6."/>
      <w:lvlJc w:val="right"/>
      <w:pPr>
        <w:ind w:left="6090" w:hanging="180"/>
      </w:pPr>
    </w:lvl>
    <w:lvl w:ilvl="6" w:tplc="1809000F" w:tentative="1">
      <w:start w:val="1"/>
      <w:numFmt w:val="decimal"/>
      <w:lvlText w:val="%7."/>
      <w:lvlJc w:val="left"/>
      <w:pPr>
        <w:ind w:left="6810" w:hanging="360"/>
      </w:pPr>
    </w:lvl>
    <w:lvl w:ilvl="7" w:tplc="18090019" w:tentative="1">
      <w:start w:val="1"/>
      <w:numFmt w:val="lowerLetter"/>
      <w:lvlText w:val="%8."/>
      <w:lvlJc w:val="left"/>
      <w:pPr>
        <w:ind w:left="7530" w:hanging="360"/>
      </w:pPr>
    </w:lvl>
    <w:lvl w:ilvl="8" w:tplc="1809001B" w:tentative="1">
      <w:start w:val="1"/>
      <w:numFmt w:val="lowerRoman"/>
      <w:lvlText w:val="%9."/>
      <w:lvlJc w:val="right"/>
      <w:pPr>
        <w:ind w:left="8250" w:hanging="180"/>
      </w:pPr>
    </w:lvl>
  </w:abstractNum>
  <w:abstractNum w:abstractNumId="2" w15:restartNumberingAfterBreak="0">
    <w:nsid w:val="0F4860E2"/>
    <w:multiLevelType w:val="hybridMultilevel"/>
    <w:tmpl w:val="02DCF23A"/>
    <w:lvl w:ilvl="0" w:tplc="2F589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B66C40"/>
    <w:multiLevelType w:val="hybridMultilevel"/>
    <w:tmpl w:val="DE865B56"/>
    <w:lvl w:ilvl="0" w:tplc="64CA24F2">
      <w:start w:val="2"/>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4" w15:restartNumberingAfterBreak="0">
    <w:nsid w:val="165A31A8"/>
    <w:multiLevelType w:val="hybridMultilevel"/>
    <w:tmpl w:val="9F04FD54"/>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83ECD"/>
    <w:multiLevelType w:val="hybridMultilevel"/>
    <w:tmpl w:val="EA86D898"/>
    <w:lvl w:ilvl="0" w:tplc="7C58C9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74BDC"/>
    <w:multiLevelType w:val="hybridMultilevel"/>
    <w:tmpl w:val="D7C8A6D2"/>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F010D"/>
    <w:multiLevelType w:val="hybridMultilevel"/>
    <w:tmpl w:val="1444D424"/>
    <w:lvl w:ilvl="0" w:tplc="CC6251FC">
      <w:start w:val="1"/>
      <w:numFmt w:val="lowerLetter"/>
      <w:lvlText w:val="(%1)"/>
      <w:lvlJc w:val="left"/>
      <w:pPr>
        <w:tabs>
          <w:tab w:val="num" w:pos="795"/>
        </w:tabs>
        <w:ind w:left="795" w:hanging="43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D47CBA"/>
    <w:multiLevelType w:val="hybridMultilevel"/>
    <w:tmpl w:val="60BA233A"/>
    <w:lvl w:ilvl="0" w:tplc="6916D574">
      <w:start w:val="2"/>
      <w:numFmt w:val="decimal"/>
      <w:lvlText w:val="(%1)"/>
      <w:lvlJc w:val="left"/>
      <w:pPr>
        <w:tabs>
          <w:tab w:val="num" w:pos="2610"/>
        </w:tabs>
        <w:ind w:left="2610" w:hanging="360"/>
      </w:pPr>
      <w:rPr>
        <w:rFonts w:hint="default"/>
      </w:rPr>
    </w:lvl>
    <w:lvl w:ilvl="1" w:tplc="DAA44FFA">
      <w:start w:val="4"/>
      <w:numFmt w:val="lowerRoman"/>
      <w:lvlText w:val="(%2)"/>
      <w:lvlJc w:val="left"/>
      <w:pPr>
        <w:tabs>
          <w:tab w:val="num" w:pos="3690"/>
        </w:tabs>
        <w:ind w:left="3690" w:hanging="720"/>
      </w:pPr>
      <w:rPr>
        <w:rFonts w:hint="default"/>
      </w:r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9" w15:restartNumberingAfterBreak="0">
    <w:nsid w:val="35786B56"/>
    <w:multiLevelType w:val="multilevel"/>
    <w:tmpl w:val="96DABA6E"/>
    <w:lvl w:ilvl="0">
      <w:start w:val="1"/>
      <w:numFmt w:val="lowerLetter"/>
      <w:lvlText w:val="(%1)"/>
      <w:lvlJc w:val="left"/>
      <w:pPr>
        <w:tabs>
          <w:tab w:val="num" w:pos="2880"/>
        </w:tabs>
        <w:ind w:left="2880" w:hanging="360"/>
      </w:pPr>
      <w:rPr>
        <w:b w:val="0"/>
        <w:i w:val="0"/>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10" w15:restartNumberingAfterBreak="0">
    <w:nsid w:val="3ABA3DD9"/>
    <w:multiLevelType w:val="hybridMultilevel"/>
    <w:tmpl w:val="C1DA3BA8"/>
    <w:lvl w:ilvl="0" w:tplc="C34A7076">
      <w:start w:val="2"/>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1" w15:restartNumberingAfterBreak="0">
    <w:nsid w:val="40042A68"/>
    <w:multiLevelType w:val="hybridMultilevel"/>
    <w:tmpl w:val="3F6215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593F30"/>
    <w:multiLevelType w:val="hybridMultilevel"/>
    <w:tmpl w:val="8EE8F57C"/>
    <w:lvl w:ilvl="0" w:tplc="A8D687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57D1E8D"/>
    <w:multiLevelType w:val="hybridMultilevel"/>
    <w:tmpl w:val="3D44BF9A"/>
    <w:lvl w:ilvl="0" w:tplc="8A66CFF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A77709"/>
    <w:multiLevelType w:val="hybridMultilevel"/>
    <w:tmpl w:val="ECC62B2E"/>
    <w:lvl w:ilvl="0" w:tplc="C18A5EE4">
      <w:start w:val="2"/>
      <w:numFmt w:val="decimal"/>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5" w15:restartNumberingAfterBreak="0">
    <w:nsid w:val="4EB00DEC"/>
    <w:multiLevelType w:val="hybridMultilevel"/>
    <w:tmpl w:val="B5086CDA"/>
    <w:lvl w:ilvl="0" w:tplc="4EF2EB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63E3FEC"/>
    <w:multiLevelType w:val="hybridMultilevel"/>
    <w:tmpl w:val="2A28937E"/>
    <w:lvl w:ilvl="0" w:tplc="0072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77507E"/>
    <w:multiLevelType w:val="hybridMultilevel"/>
    <w:tmpl w:val="D5103F92"/>
    <w:lvl w:ilvl="0" w:tplc="A134E3F6">
      <w:start w:val="2"/>
      <w:numFmt w:val="lowerRoman"/>
      <w:lvlText w:val="(%1)"/>
      <w:lvlJc w:val="left"/>
      <w:pPr>
        <w:tabs>
          <w:tab w:val="num" w:pos="3257"/>
        </w:tabs>
        <w:ind w:left="3257" w:hanging="720"/>
      </w:pPr>
      <w:rPr>
        <w:rFonts w:hint="default"/>
      </w:rPr>
    </w:lvl>
    <w:lvl w:ilvl="1" w:tplc="04090019" w:tentative="1">
      <w:start w:val="1"/>
      <w:numFmt w:val="lowerLetter"/>
      <w:lvlText w:val="%2."/>
      <w:lvlJc w:val="left"/>
      <w:pPr>
        <w:tabs>
          <w:tab w:val="num" w:pos="3617"/>
        </w:tabs>
        <w:ind w:left="3617" w:hanging="360"/>
      </w:pPr>
    </w:lvl>
    <w:lvl w:ilvl="2" w:tplc="0409001B" w:tentative="1">
      <w:start w:val="1"/>
      <w:numFmt w:val="lowerRoman"/>
      <w:lvlText w:val="%3."/>
      <w:lvlJc w:val="right"/>
      <w:pPr>
        <w:tabs>
          <w:tab w:val="num" w:pos="4337"/>
        </w:tabs>
        <w:ind w:left="4337" w:hanging="180"/>
      </w:pPr>
    </w:lvl>
    <w:lvl w:ilvl="3" w:tplc="0409000F" w:tentative="1">
      <w:start w:val="1"/>
      <w:numFmt w:val="decimal"/>
      <w:lvlText w:val="%4."/>
      <w:lvlJc w:val="left"/>
      <w:pPr>
        <w:tabs>
          <w:tab w:val="num" w:pos="5057"/>
        </w:tabs>
        <w:ind w:left="5057" w:hanging="360"/>
      </w:pPr>
    </w:lvl>
    <w:lvl w:ilvl="4" w:tplc="04090019" w:tentative="1">
      <w:start w:val="1"/>
      <w:numFmt w:val="lowerLetter"/>
      <w:lvlText w:val="%5."/>
      <w:lvlJc w:val="left"/>
      <w:pPr>
        <w:tabs>
          <w:tab w:val="num" w:pos="5777"/>
        </w:tabs>
        <w:ind w:left="5777" w:hanging="360"/>
      </w:pPr>
    </w:lvl>
    <w:lvl w:ilvl="5" w:tplc="0409001B" w:tentative="1">
      <w:start w:val="1"/>
      <w:numFmt w:val="lowerRoman"/>
      <w:lvlText w:val="%6."/>
      <w:lvlJc w:val="right"/>
      <w:pPr>
        <w:tabs>
          <w:tab w:val="num" w:pos="6497"/>
        </w:tabs>
        <w:ind w:left="6497" w:hanging="180"/>
      </w:pPr>
    </w:lvl>
    <w:lvl w:ilvl="6" w:tplc="0409000F" w:tentative="1">
      <w:start w:val="1"/>
      <w:numFmt w:val="decimal"/>
      <w:lvlText w:val="%7."/>
      <w:lvlJc w:val="left"/>
      <w:pPr>
        <w:tabs>
          <w:tab w:val="num" w:pos="7217"/>
        </w:tabs>
        <w:ind w:left="7217" w:hanging="360"/>
      </w:pPr>
    </w:lvl>
    <w:lvl w:ilvl="7" w:tplc="04090019" w:tentative="1">
      <w:start w:val="1"/>
      <w:numFmt w:val="lowerLetter"/>
      <w:lvlText w:val="%8."/>
      <w:lvlJc w:val="left"/>
      <w:pPr>
        <w:tabs>
          <w:tab w:val="num" w:pos="7937"/>
        </w:tabs>
        <w:ind w:left="7937" w:hanging="360"/>
      </w:pPr>
    </w:lvl>
    <w:lvl w:ilvl="8" w:tplc="0409001B" w:tentative="1">
      <w:start w:val="1"/>
      <w:numFmt w:val="lowerRoman"/>
      <w:lvlText w:val="%9."/>
      <w:lvlJc w:val="right"/>
      <w:pPr>
        <w:tabs>
          <w:tab w:val="num" w:pos="8657"/>
        </w:tabs>
        <w:ind w:left="8657" w:hanging="180"/>
      </w:pPr>
    </w:lvl>
  </w:abstractNum>
  <w:abstractNum w:abstractNumId="18" w15:restartNumberingAfterBreak="0">
    <w:nsid w:val="5F551A09"/>
    <w:multiLevelType w:val="hybridMultilevel"/>
    <w:tmpl w:val="13F62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E5014"/>
    <w:multiLevelType w:val="singleLevel"/>
    <w:tmpl w:val="08090013"/>
    <w:lvl w:ilvl="0">
      <w:start w:val="1"/>
      <w:numFmt w:val="upperRoman"/>
      <w:lvlText w:val="%1."/>
      <w:lvlJc w:val="left"/>
      <w:pPr>
        <w:tabs>
          <w:tab w:val="num" w:pos="720"/>
        </w:tabs>
        <w:ind w:left="720" w:hanging="720"/>
      </w:pPr>
    </w:lvl>
  </w:abstractNum>
  <w:abstractNum w:abstractNumId="20" w15:restartNumberingAfterBreak="0">
    <w:nsid w:val="7A2C2DE8"/>
    <w:multiLevelType w:val="hybridMultilevel"/>
    <w:tmpl w:val="0DEC5D70"/>
    <w:lvl w:ilvl="0" w:tplc="44E6911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694C01"/>
    <w:multiLevelType w:val="hybridMultilevel"/>
    <w:tmpl w:val="0CDC940E"/>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9"/>
    <w:lvlOverride w:ilvl="0">
      <w:startOverride w:val="1"/>
    </w:lvlOverride>
  </w:num>
  <w:num w:numId="4">
    <w:abstractNumId w:val="3"/>
  </w:num>
  <w:num w:numId="5">
    <w:abstractNumId w:val="10"/>
  </w:num>
  <w:num w:numId="6">
    <w:abstractNumId w:val="19"/>
  </w:num>
  <w:num w:numId="7">
    <w:abstractNumId w:val="17"/>
  </w:num>
  <w:num w:numId="8">
    <w:abstractNumId w:val="8"/>
  </w:num>
  <w:num w:numId="9">
    <w:abstractNumId w:val="18"/>
  </w:num>
  <w:num w:numId="10">
    <w:abstractNumId w:val="20"/>
  </w:num>
  <w:num w:numId="11">
    <w:abstractNumId w:val="4"/>
  </w:num>
  <w:num w:numId="12">
    <w:abstractNumId w:val="6"/>
  </w:num>
  <w:num w:numId="13">
    <w:abstractNumId w:val="7"/>
  </w:num>
  <w:num w:numId="14">
    <w:abstractNumId w:val="21"/>
  </w:num>
  <w:num w:numId="15">
    <w:abstractNumId w:val="14"/>
  </w:num>
  <w:num w:numId="16">
    <w:abstractNumId w:val="12"/>
  </w:num>
  <w:num w:numId="17">
    <w:abstractNumId w:val="1"/>
  </w:num>
  <w:num w:numId="18">
    <w:abstractNumId w:val="5"/>
  </w:num>
  <w:num w:numId="19">
    <w:abstractNumId w:val="2"/>
  </w:num>
  <w:num w:numId="20">
    <w:abstractNumId w:val="15"/>
  </w:num>
  <w:num w:numId="21">
    <w:abstractNumId w:val="13"/>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D4"/>
    <w:rsid w:val="00000B8B"/>
    <w:rsid w:val="00010307"/>
    <w:rsid w:val="00016911"/>
    <w:rsid w:val="00020295"/>
    <w:rsid w:val="0003082C"/>
    <w:rsid w:val="00034D61"/>
    <w:rsid w:val="00040B1C"/>
    <w:rsid w:val="00046BE8"/>
    <w:rsid w:val="0004777E"/>
    <w:rsid w:val="00054141"/>
    <w:rsid w:val="00057CE2"/>
    <w:rsid w:val="00060909"/>
    <w:rsid w:val="00067383"/>
    <w:rsid w:val="00071AB3"/>
    <w:rsid w:val="000822E0"/>
    <w:rsid w:val="00094D79"/>
    <w:rsid w:val="00096CE3"/>
    <w:rsid w:val="000A2987"/>
    <w:rsid w:val="000A3079"/>
    <w:rsid w:val="000A380B"/>
    <w:rsid w:val="000A5BB7"/>
    <w:rsid w:val="000A63C2"/>
    <w:rsid w:val="000A704B"/>
    <w:rsid w:val="000B13AA"/>
    <w:rsid w:val="000C107A"/>
    <w:rsid w:val="000C1179"/>
    <w:rsid w:val="000C3E70"/>
    <w:rsid w:val="000C3F0D"/>
    <w:rsid w:val="000D364B"/>
    <w:rsid w:val="000E1019"/>
    <w:rsid w:val="000E1962"/>
    <w:rsid w:val="000E291B"/>
    <w:rsid w:val="000F2C04"/>
    <w:rsid w:val="00104875"/>
    <w:rsid w:val="00120C95"/>
    <w:rsid w:val="0013351B"/>
    <w:rsid w:val="00133C38"/>
    <w:rsid w:val="00137FA3"/>
    <w:rsid w:val="00144646"/>
    <w:rsid w:val="00144FE1"/>
    <w:rsid w:val="00151F9E"/>
    <w:rsid w:val="00155A74"/>
    <w:rsid w:val="0015673C"/>
    <w:rsid w:val="0015707A"/>
    <w:rsid w:val="0016266D"/>
    <w:rsid w:val="0016268E"/>
    <w:rsid w:val="00164B30"/>
    <w:rsid w:val="00170E47"/>
    <w:rsid w:val="0017139B"/>
    <w:rsid w:val="001749E4"/>
    <w:rsid w:val="00176E06"/>
    <w:rsid w:val="001829C3"/>
    <w:rsid w:val="00182A21"/>
    <w:rsid w:val="0018798E"/>
    <w:rsid w:val="00191CA5"/>
    <w:rsid w:val="001952F6"/>
    <w:rsid w:val="00197F7A"/>
    <w:rsid w:val="001A2446"/>
    <w:rsid w:val="001A49F6"/>
    <w:rsid w:val="001A6967"/>
    <w:rsid w:val="001B35A3"/>
    <w:rsid w:val="001B60DB"/>
    <w:rsid w:val="001C465B"/>
    <w:rsid w:val="001C68BC"/>
    <w:rsid w:val="001D12DC"/>
    <w:rsid w:val="001D7DC4"/>
    <w:rsid w:val="001E5ABA"/>
    <w:rsid w:val="001E7598"/>
    <w:rsid w:val="00204351"/>
    <w:rsid w:val="0021056C"/>
    <w:rsid w:val="00217475"/>
    <w:rsid w:val="00221758"/>
    <w:rsid w:val="00223BCB"/>
    <w:rsid w:val="0023052A"/>
    <w:rsid w:val="00230FB3"/>
    <w:rsid w:val="00235A3B"/>
    <w:rsid w:val="00236F3A"/>
    <w:rsid w:val="00241367"/>
    <w:rsid w:val="00243B7C"/>
    <w:rsid w:val="0025301D"/>
    <w:rsid w:val="002540A0"/>
    <w:rsid w:val="00263898"/>
    <w:rsid w:val="0026415C"/>
    <w:rsid w:val="00284717"/>
    <w:rsid w:val="00294E3B"/>
    <w:rsid w:val="002A180D"/>
    <w:rsid w:val="002A52D0"/>
    <w:rsid w:val="002A53F1"/>
    <w:rsid w:val="002C0028"/>
    <w:rsid w:val="002C4318"/>
    <w:rsid w:val="002C5580"/>
    <w:rsid w:val="002D442B"/>
    <w:rsid w:val="002D7D81"/>
    <w:rsid w:val="002E65AF"/>
    <w:rsid w:val="002E6EB9"/>
    <w:rsid w:val="002F3EEA"/>
    <w:rsid w:val="002F5DD4"/>
    <w:rsid w:val="00304BF2"/>
    <w:rsid w:val="00324D42"/>
    <w:rsid w:val="00325A9B"/>
    <w:rsid w:val="003427D0"/>
    <w:rsid w:val="00346EFC"/>
    <w:rsid w:val="00350757"/>
    <w:rsid w:val="003558B6"/>
    <w:rsid w:val="00364E6D"/>
    <w:rsid w:val="003678C3"/>
    <w:rsid w:val="00377E2F"/>
    <w:rsid w:val="00390754"/>
    <w:rsid w:val="0039392B"/>
    <w:rsid w:val="00397D08"/>
    <w:rsid w:val="003A1C92"/>
    <w:rsid w:val="003B3D2F"/>
    <w:rsid w:val="003D2228"/>
    <w:rsid w:val="003D2CFB"/>
    <w:rsid w:val="003E142C"/>
    <w:rsid w:val="003E2499"/>
    <w:rsid w:val="003F0BEB"/>
    <w:rsid w:val="003F2850"/>
    <w:rsid w:val="003F6EB8"/>
    <w:rsid w:val="003F735F"/>
    <w:rsid w:val="00404A0D"/>
    <w:rsid w:val="00407EAF"/>
    <w:rsid w:val="00410F63"/>
    <w:rsid w:val="00411EA1"/>
    <w:rsid w:val="004163A9"/>
    <w:rsid w:val="00423D20"/>
    <w:rsid w:val="00425F1A"/>
    <w:rsid w:val="0042774D"/>
    <w:rsid w:val="0043799D"/>
    <w:rsid w:val="0044023D"/>
    <w:rsid w:val="00442FA7"/>
    <w:rsid w:val="00447736"/>
    <w:rsid w:val="0044795C"/>
    <w:rsid w:val="00450F20"/>
    <w:rsid w:val="00451162"/>
    <w:rsid w:val="004525D8"/>
    <w:rsid w:val="00474F5A"/>
    <w:rsid w:val="00481268"/>
    <w:rsid w:val="00493E08"/>
    <w:rsid w:val="00494943"/>
    <w:rsid w:val="004A29AA"/>
    <w:rsid w:val="004A2E84"/>
    <w:rsid w:val="004B02C5"/>
    <w:rsid w:val="004B066D"/>
    <w:rsid w:val="004B402C"/>
    <w:rsid w:val="004B4F8B"/>
    <w:rsid w:val="004E5508"/>
    <w:rsid w:val="004E7996"/>
    <w:rsid w:val="004E7F94"/>
    <w:rsid w:val="004F2130"/>
    <w:rsid w:val="004F403D"/>
    <w:rsid w:val="005004AD"/>
    <w:rsid w:val="005033CD"/>
    <w:rsid w:val="005171DA"/>
    <w:rsid w:val="00517375"/>
    <w:rsid w:val="005259EB"/>
    <w:rsid w:val="0054502A"/>
    <w:rsid w:val="00563B80"/>
    <w:rsid w:val="00566589"/>
    <w:rsid w:val="00567383"/>
    <w:rsid w:val="00567942"/>
    <w:rsid w:val="0057263A"/>
    <w:rsid w:val="00574E8D"/>
    <w:rsid w:val="00577F90"/>
    <w:rsid w:val="005850C0"/>
    <w:rsid w:val="00596C53"/>
    <w:rsid w:val="005B4621"/>
    <w:rsid w:val="005C1BCF"/>
    <w:rsid w:val="005C484C"/>
    <w:rsid w:val="005C5F0E"/>
    <w:rsid w:val="005D05FA"/>
    <w:rsid w:val="005D1B91"/>
    <w:rsid w:val="005D24B4"/>
    <w:rsid w:val="005D66C5"/>
    <w:rsid w:val="005D7F59"/>
    <w:rsid w:val="005E5828"/>
    <w:rsid w:val="005E58E0"/>
    <w:rsid w:val="005F40F4"/>
    <w:rsid w:val="005F4870"/>
    <w:rsid w:val="005F64C2"/>
    <w:rsid w:val="00602952"/>
    <w:rsid w:val="0061009B"/>
    <w:rsid w:val="0061101D"/>
    <w:rsid w:val="00616455"/>
    <w:rsid w:val="00616B1D"/>
    <w:rsid w:val="00622F83"/>
    <w:rsid w:val="00624CF1"/>
    <w:rsid w:val="006273CD"/>
    <w:rsid w:val="006317D1"/>
    <w:rsid w:val="00633920"/>
    <w:rsid w:val="00635ACD"/>
    <w:rsid w:val="006409E2"/>
    <w:rsid w:val="006436EE"/>
    <w:rsid w:val="00647E51"/>
    <w:rsid w:val="0065132A"/>
    <w:rsid w:val="006542DE"/>
    <w:rsid w:val="00662296"/>
    <w:rsid w:val="0066308A"/>
    <w:rsid w:val="00666940"/>
    <w:rsid w:val="00671B1B"/>
    <w:rsid w:val="00672EC6"/>
    <w:rsid w:val="00674BB6"/>
    <w:rsid w:val="006812D6"/>
    <w:rsid w:val="00681357"/>
    <w:rsid w:val="006818F8"/>
    <w:rsid w:val="0068465F"/>
    <w:rsid w:val="00684E61"/>
    <w:rsid w:val="00695AF0"/>
    <w:rsid w:val="006A0107"/>
    <w:rsid w:val="006A4C95"/>
    <w:rsid w:val="006A6899"/>
    <w:rsid w:val="006A7449"/>
    <w:rsid w:val="006B1459"/>
    <w:rsid w:val="006B78FA"/>
    <w:rsid w:val="006D227C"/>
    <w:rsid w:val="006D3205"/>
    <w:rsid w:val="006D3E09"/>
    <w:rsid w:val="006D5007"/>
    <w:rsid w:val="006D744D"/>
    <w:rsid w:val="006E22A3"/>
    <w:rsid w:val="006F24D4"/>
    <w:rsid w:val="006F75A0"/>
    <w:rsid w:val="006F7A2D"/>
    <w:rsid w:val="00702F4C"/>
    <w:rsid w:val="007045A5"/>
    <w:rsid w:val="00705A2F"/>
    <w:rsid w:val="0071010B"/>
    <w:rsid w:val="00711034"/>
    <w:rsid w:val="0071730E"/>
    <w:rsid w:val="00717C13"/>
    <w:rsid w:val="00723265"/>
    <w:rsid w:val="007348FC"/>
    <w:rsid w:val="00736297"/>
    <w:rsid w:val="007406C7"/>
    <w:rsid w:val="00743110"/>
    <w:rsid w:val="0074318C"/>
    <w:rsid w:val="00747A85"/>
    <w:rsid w:val="00765935"/>
    <w:rsid w:val="0076634B"/>
    <w:rsid w:val="0077677B"/>
    <w:rsid w:val="00777EC7"/>
    <w:rsid w:val="00785EBB"/>
    <w:rsid w:val="00787396"/>
    <w:rsid w:val="00790347"/>
    <w:rsid w:val="00793D71"/>
    <w:rsid w:val="007A3335"/>
    <w:rsid w:val="007A391D"/>
    <w:rsid w:val="007A445C"/>
    <w:rsid w:val="007B4783"/>
    <w:rsid w:val="007B5DBD"/>
    <w:rsid w:val="007C7692"/>
    <w:rsid w:val="007D3941"/>
    <w:rsid w:val="007D6ACA"/>
    <w:rsid w:val="007E1A8F"/>
    <w:rsid w:val="007E3978"/>
    <w:rsid w:val="007F382B"/>
    <w:rsid w:val="0080053E"/>
    <w:rsid w:val="00802133"/>
    <w:rsid w:val="008040D8"/>
    <w:rsid w:val="00807F14"/>
    <w:rsid w:val="00821932"/>
    <w:rsid w:val="008244E8"/>
    <w:rsid w:val="00824706"/>
    <w:rsid w:val="00826A3F"/>
    <w:rsid w:val="00830700"/>
    <w:rsid w:val="0083233C"/>
    <w:rsid w:val="00836FFA"/>
    <w:rsid w:val="00841075"/>
    <w:rsid w:val="00844749"/>
    <w:rsid w:val="008451DB"/>
    <w:rsid w:val="00850AE1"/>
    <w:rsid w:val="00854F3F"/>
    <w:rsid w:val="00856F10"/>
    <w:rsid w:val="0086091F"/>
    <w:rsid w:val="00863BFB"/>
    <w:rsid w:val="008732CB"/>
    <w:rsid w:val="00877050"/>
    <w:rsid w:val="008843A7"/>
    <w:rsid w:val="00890141"/>
    <w:rsid w:val="008963B3"/>
    <w:rsid w:val="008A0F33"/>
    <w:rsid w:val="008A2030"/>
    <w:rsid w:val="008A6946"/>
    <w:rsid w:val="008B1AB6"/>
    <w:rsid w:val="008C07D2"/>
    <w:rsid w:val="008C0918"/>
    <w:rsid w:val="008D3ECC"/>
    <w:rsid w:val="008D526E"/>
    <w:rsid w:val="008E2CD1"/>
    <w:rsid w:val="008E5A31"/>
    <w:rsid w:val="008E6F64"/>
    <w:rsid w:val="008F249A"/>
    <w:rsid w:val="00901E28"/>
    <w:rsid w:val="00907D3A"/>
    <w:rsid w:val="00913068"/>
    <w:rsid w:val="00915337"/>
    <w:rsid w:val="00915E2B"/>
    <w:rsid w:val="00920474"/>
    <w:rsid w:val="009227EA"/>
    <w:rsid w:val="00924927"/>
    <w:rsid w:val="00934D6D"/>
    <w:rsid w:val="009416C6"/>
    <w:rsid w:val="009437C8"/>
    <w:rsid w:val="00954BD3"/>
    <w:rsid w:val="00955BA2"/>
    <w:rsid w:val="009654DD"/>
    <w:rsid w:val="00970B6F"/>
    <w:rsid w:val="00974B03"/>
    <w:rsid w:val="00977B00"/>
    <w:rsid w:val="009848D4"/>
    <w:rsid w:val="0099470D"/>
    <w:rsid w:val="00996F3C"/>
    <w:rsid w:val="009B034A"/>
    <w:rsid w:val="009B1597"/>
    <w:rsid w:val="009C589E"/>
    <w:rsid w:val="009C5EAB"/>
    <w:rsid w:val="009D2378"/>
    <w:rsid w:val="009D2B89"/>
    <w:rsid w:val="009D320A"/>
    <w:rsid w:val="009D35DA"/>
    <w:rsid w:val="009D6202"/>
    <w:rsid w:val="009F3BCE"/>
    <w:rsid w:val="00A04421"/>
    <w:rsid w:val="00A05E3C"/>
    <w:rsid w:val="00A0601D"/>
    <w:rsid w:val="00A10570"/>
    <w:rsid w:val="00A12D07"/>
    <w:rsid w:val="00A21BF3"/>
    <w:rsid w:val="00A25DFD"/>
    <w:rsid w:val="00A30F72"/>
    <w:rsid w:val="00A32323"/>
    <w:rsid w:val="00A3234E"/>
    <w:rsid w:val="00A433E0"/>
    <w:rsid w:val="00A4594C"/>
    <w:rsid w:val="00A53018"/>
    <w:rsid w:val="00A539F6"/>
    <w:rsid w:val="00A54221"/>
    <w:rsid w:val="00A614A4"/>
    <w:rsid w:val="00A74056"/>
    <w:rsid w:val="00A74BD3"/>
    <w:rsid w:val="00A76C56"/>
    <w:rsid w:val="00A81E3C"/>
    <w:rsid w:val="00A91C38"/>
    <w:rsid w:val="00A92C5E"/>
    <w:rsid w:val="00A97657"/>
    <w:rsid w:val="00AA10F3"/>
    <w:rsid w:val="00AA1191"/>
    <w:rsid w:val="00AB077B"/>
    <w:rsid w:val="00AB72D6"/>
    <w:rsid w:val="00AD69CF"/>
    <w:rsid w:val="00AE162C"/>
    <w:rsid w:val="00AE2559"/>
    <w:rsid w:val="00AE6D9A"/>
    <w:rsid w:val="00AF2367"/>
    <w:rsid w:val="00AF2AE5"/>
    <w:rsid w:val="00AF36B6"/>
    <w:rsid w:val="00AF53F0"/>
    <w:rsid w:val="00AF67BD"/>
    <w:rsid w:val="00B062E4"/>
    <w:rsid w:val="00B13B07"/>
    <w:rsid w:val="00B16270"/>
    <w:rsid w:val="00B16FC4"/>
    <w:rsid w:val="00B21302"/>
    <w:rsid w:val="00B21CD2"/>
    <w:rsid w:val="00B21D91"/>
    <w:rsid w:val="00B2319F"/>
    <w:rsid w:val="00B371A2"/>
    <w:rsid w:val="00B511E9"/>
    <w:rsid w:val="00B570CC"/>
    <w:rsid w:val="00B66FB7"/>
    <w:rsid w:val="00B76D2D"/>
    <w:rsid w:val="00B77120"/>
    <w:rsid w:val="00B85A42"/>
    <w:rsid w:val="00B85B97"/>
    <w:rsid w:val="00B8696D"/>
    <w:rsid w:val="00B92C3D"/>
    <w:rsid w:val="00B9389F"/>
    <w:rsid w:val="00B9653E"/>
    <w:rsid w:val="00BA1C65"/>
    <w:rsid w:val="00BA57D5"/>
    <w:rsid w:val="00BA5A6A"/>
    <w:rsid w:val="00BB065D"/>
    <w:rsid w:val="00BB3CEB"/>
    <w:rsid w:val="00BB49A7"/>
    <w:rsid w:val="00BC0FD8"/>
    <w:rsid w:val="00BC3483"/>
    <w:rsid w:val="00BC3658"/>
    <w:rsid w:val="00BD7B66"/>
    <w:rsid w:val="00BE4C58"/>
    <w:rsid w:val="00BE59AE"/>
    <w:rsid w:val="00C14ABD"/>
    <w:rsid w:val="00C24B01"/>
    <w:rsid w:val="00C2514F"/>
    <w:rsid w:val="00C40E22"/>
    <w:rsid w:val="00C56BD2"/>
    <w:rsid w:val="00C62718"/>
    <w:rsid w:val="00C73C63"/>
    <w:rsid w:val="00C74B1A"/>
    <w:rsid w:val="00C836B5"/>
    <w:rsid w:val="00C86658"/>
    <w:rsid w:val="00C90F1A"/>
    <w:rsid w:val="00C93248"/>
    <w:rsid w:val="00CA6241"/>
    <w:rsid w:val="00CA679F"/>
    <w:rsid w:val="00CB041F"/>
    <w:rsid w:val="00CB05D5"/>
    <w:rsid w:val="00CB2325"/>
    <w:rsid w:val="00CB2C8E"/>
    <w:rsid w:val="00CB2D10"/>
    <w:rsid w:val="00CB4996"/>
    <w:rsid w:val="00CB5589"/>
    <w:rsid w:val="00CC4D8F"/>
    <w:rsid w:val="00CD72BB"/>
    <w:rsid w:val="00CE02F6"/>
    <w:rsid w:val="00CE0458"/>
    <w:rsid w:val="00CE3A96"/>
    <w:rsid w:val="00CE4C6D"/>
    <w:rsid w:val="00CE5409"/>
    <w:rsid w:val="00CE5FAD"/>
    <w:rsid w:val="00CF0360"/>
    <w:rsid w:val="00CF3735"/>
    <w:rsid w:val="00D038BD"/>
    <w:rsid w:val="00D11314"/>
    <w:rsid w:val="00D12545"/>
    <w:rsid w:val="00D15E38"/>
    <w:rsid w:val="00D2112E"/>
    <w:rsid w:val="00D25FE2"/>
    <w:rsid w:val="00D26CF4"/>
    <w:rsid w:val="00D2744F"/>
    <w:rsid w:val="00D31B6E"/>
    <w:rsid w:val="00D45979"/>
    <w:rsid w:val="00D50233"/>
    <w:rsid w:val="00D52B5F"/>
    <w:rsid w:val="00D65631"/>
    <w:rsid w:val="00D6759D"/>
    <w:rsid w:val="00D7027B"/>
    <w:rsid w:val="00D706B2"/>
    <w:rsid w:val="00D72D21"/>
    <w:rsid w:val="00D859F8"/>
    <w:rsid w:val="00D8683E"/>
    <w:rsid w:val="00D86C16"/>
    <w:rsid w:val="00D8799D"/>
    <w:rsid w:val="00D975A4"/>
    <w:rsid w:val="00DC0C85"/>
    <w:rsid w:val="00DC3124"/>
    <w:rsid w:val="00DD1D42"/>
    <w:rsid w:val="00DD4CBD"/>
    <w:rsid w:val="00DE009B"/>
    <w:rsid w:val="00E00BC0"/>
    <w:rsid w:val="00E06A0D"/>
    <w:rsid w:val="00E0781F"/>
    <w:rsid w:val="00E12750"/>
    <w:rsid w:val="00E12978"/>
    <w:rsid w:val="00E224E1"/>
    <w:rsid w:val="00E22694"/>
    <w:rsid w:val="00E33D50"/>
    <w:rsid w:val="00E34D03"/>
    <w:rsid w:val="00E36217"/>
    <w:rsid w:val="00E36C12"/>
    <w:rsid w:val="00E3749B"/>
    <w:rsid w:val="00E415C9"/>
    <w:rsid w:val="00E41C8E"/>
    <w:rsid w:val="00E5121C"/>
    <w:rsid w:val="00E549C1"/>
    <w:rsid w:val="00E63435"/>
    <w:rsid w:val="00E645EA"/>
    <w:rsid w:val="00E74DD3"/>
    <w:rsid w:val="00E7543A"/>
    <w:rsid w:val="00E95CBE"/>
    <w:rsid w:val="00EB3685"/>
    <w:rsid w:val="00EC1F62"/>
    <w:rsid w:val="00EC4403"/>
    <w:rsid w:val="00EC4ADD"/>
    <w:rsid w:val="00EC6D36"/>
    <w:rsid w:val="00ED5D04"/>
    <w:rsid w:val="00ED6CFE"/>
    <w:rsid w:val="00EE0C1C"/>
    <w:rsid w:val="00EE0E7B"/>
    <w:rsid w:val="00EE14C6"/>
    <w:rsid w:val="00EE1707"/>
    <w:rsid w:val="00EE24E5"/>
    <w:rsid w:val="00EE3F18"/>
    <w:rsid w:val="00EE3F50"/>
    <w:rsid w:val="00EF15C0"/>
    <w:rsid w:val="00EF35DB"/>
    <w:rsid w:val="00EF7274"/>
    <w:rsid w:val="00F01E00"/>
    <w:rsid w:val="00F05B08"/>
    <w:rsid w:val="00F0667E"/>
    <w:rsid w:val="00F12860"/>
    <w:rsid w:val="00F153E0"/>
    <w:rsid w:val="00F35B57"/>
    <w:rsid w:val="00F47CCF"/>
    <w:rsid w:val="00F50E09"/>
    <w:rsid w:val="00F53A5C"/>
    <w:rsid w:val="00F64BD1"/>
    <w:rsid w:val="00F71184"/>
    <w:rsid w:val="00F73572"/>
    <w:rsid w:val="00F81FEB"/>
    <w:rsid w:val="00F8541E"/>
    <w:rsid w:val="00F9020E"/>
    <w:rsid w:val="00FA047E"/>
    <w:rsid w:val="00FA0E84"/>
    <w:rsid w:val="00FA51B5"/>
    <w:rsid w:val="00FD2307"/>
    <w:rsid w:val="00FD4845"/>
    <w:rsid w:val="00FD5DB3"/>
    <w:rsid w:val="00FD7D79"/>
    <w:rsid w:val="00FE32C9"/>
    <w:rsid w:val="00FE45EB"/>
    <w:rsid w:val="00FE5584"/>
    <w:rsid w:val="00FF5F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93EC22D3-5851-437F-882F-0E304CDC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bCs/>
      <w:sz w:val="22"/>
      <w:szCs w:val="24"/>
      <w:lang w:val="en-GB" w:eastAsia="en-US"/>
    </w:rPr>
  </w:style>
  <w:style w:type="paragraph" w:styleId="Heading1">
    <w:name w:val="heading 1"/>
    <w:basedOn w:val="Normal"/>
    <w:next w:val="Normal"/>
    <w:qFormat/>
    <w:pPr>
      <w:keepNext/>
      <w:jc w:val="center"/>
      <w:outlineLvl w:val="0"/>
    </w:pPr>
    <w:rPr>
      <w:b/>
      <w:bCs w:val="0"/>
      <w:sz w:val="20"/>
    </w:rPr>
  </w:style>
  <w:style w:type="paragraph" w:styleId="Heading2">
    <w:name w:val="heading 2"/>
    <w:basedOn w:val="Normal"/>
    <w:next w:val="Normal"/>
    <w:qFormat/>
    <w:pPr>
      <w:keepNext/>
      <w:tabs>
        <w:tab w:val="left" w:pos="720"/>
        <w:tab w:val="left" w:pos="1980"/>
      </w:tabs>
      <w:outlineLvl w:val="1"/>
    </w:pPr>
    <w:rPr>
      <w:b/>
      <w:sz w:val="20"/>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tabs>
        <w:tab w:val="left" w:pos="720"/>
        <w:tab w:val="left" w:pos="2520"/>
      </w:tabs>
      <w:ind w:left="1980" w:hanging="1980"/>
      <w:jc w:val="center"/>
      <w:outlineLvl w:val="3"/>
    </w:pPr>
    <w:rPr>
      <w:b/>
      <w:sz w:val="24"/>
    </w:rPr>
  </w:style>
  <w:style w:type="paragraph" w:styleId="Heading5">
    <w:name w:val="heading 5"/>
    <w:basedOn w:val="Normal"/>
    <w:next w:val="Normal"/>
    <w:qFormat/>
    <w:pPr>
      <w:keepNext/>
      <w:tabs>
        <w:tab w:val="left" w:pos="1800"/>
        <w:tab w:val="left" w:pos="2250"/>
      </w:tabs>
      <w:ind w:left="2880" w:hanging="2880"/>
      <w:jc w:val="center"/>
      <w:outlineLvl w:val="4"/>
    </w:pPr>
    <w:rPr>
      <w:rFonts w:ascii="Times New Roman" w:hAnsi="Times New Roman"/>
      <w:b/>
      <w:bCs w:val="0"/>
      <w:sz w:val="24"/>
      <w:szCs w:val="20"/>
    </w:rPr>
  </w:style>
  <w:style w:type="paragraph" w:styleId="Heading6">
    <w:name w:val="heading 6"/>
    <w:basedOn w:val="Normal"/>
    <w:next w:val="Normal"/>
    <w:qFormat/>
    <w:pPr>
      <w:keepNext/>
      <w:jc w:val="center"/>
      <w:outlineLvl w:val="5"/>
    </w:pPr>
    <w:rPr>
      <w:b/>
      <w:bCs w:val="0"/>
      <w:sz w:val="20"/>
      <w:szCs w:val="20"/>
    </w:rPr>
  </w:style>
  <w:style w:type="paragraph" w:styleId="Heading7">
    <w:name w:val="heading 7"/>
    <w:basedOn w:val="Normal"/>
    <w:next w:val="Normal"/>
    <w:qFormat/>
    <w:pPr>
      <w:keepNext/>
      <w:ind w:left="720" w:right="1019"/>
      <w:jc w:val="both"/>
      <w:outlineLvl w:val="6"/>
    </w:pPr>
    <w:rPr>
      <w:b/>
      <w:bCs w:val="0"/>
      <w:szCs w:val="20"/>
    </w:rPr>
  </w:style>
  <w:style w:type="paragraph" w:styleId="Heading8">
    <w:name w:val="heading 8"/>
    <w:basedOn w:val="Normal"/>
    <w:next w:val="Normal"/>
    <w:qFormat/>
    <w:pPr>
      <w:keepNext/>
      <w:tabs>
        <w:tab w:val="left" w:pos="720"/>
        <w:tab w:val="left" w:pos="2520"/>
      </w:tabs>
      <w:ind w:left="1980" w:hanging="1980"/>
      <w:outlineLvl w:val="7"/>
    </w:pPr>
    <w:rPr>
      <w:b/>
      <w:sz w:val="24"/>
    </w:rPr>
  </w:style>
  <w:style w:type="paragraph" w:styleId="Heading9">
    <w:name w:val="heading 9"/>
    <w:basedOn w:val="Normal"/>
    <w:next w:val="Normal"/>
    <w:qFormat/>
    <w:pPr>
      <w:keepNext/>
      <w:ind w:left="2880" w:hanging="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hAnsi="Times New Roman"/>
      <w:bCs w:val="0"/>
      <w:sz w:val="20"/>
      <w:szCs w:val="20"/>
    </w:rPr>
  </w:style>
  <w:style w:type="paragraph" w:styleId="BodyText">
    <w:name w:val="Body Text"/>
    <w:basedOn w:val="Normal"/>
    <w:semiHidden/>
    <w:pPr>
      <w:jc w:val="both"/>
    </w:pPr>
    <w:rPr>
      <w:sz w:val="20"/>
    </w:rPr>
  </w:style>
  <w:style w:type="character" w:styleId="PageNumber">
    <w:name w:val="page number"/>
    <w:basedOn w:val="DefaultParagraphFont"/>
    <w:semiHidden/>
  </w:style>
  <w:style w:type="paragraph" w:styleId="BodyText2">
    <w:name w:val="Body Text 2"/>
    <w:basedOn w:val="Normal"/>
    <w:semiHidden/>
    <w:rPr>
      <w:sz w:val="20"/>
    </w:rPr>
  </w:style>
  <w:style w:type="paragraph" w:styleId="BodyTextIndent">
    <w:name w:val="Body Text Indent"/>
    <w:basedOn w:val="Normal"/>
    <w:semiHidden/>
    <w:pPr>
      <w:ind w:left="72" w:hanging="72"/>
      <w:jc w:val="both"/>
    </w:pPr>
    <w:rPr>
      <w:sz w:val="20"/>
    </w:rPr>
  </w:style>
  <w:style w:type="paragraph" w:styleId="BodyTextIndent2">
    <w:name w:val="Body Text Indent 2"/>
    <w:basedOn w:val="Normal"/>
    <w:semiHidden/>
    <w:pPr>
      <w:ind w:left="3600" w:hanging="3600"/>
      <w:jc w:val="both"/>
    </w:pPr>
    <w:rPr>
      <w:sz w:val="20"/>
    </w:rPr>
  </w:style>
  <w:style w:type="paragraph" w:styleId="BodyTextIndent3">
    <w:name w:val="Body Text Indent 3"/>
    <w:basedOn w:val="Normal"/>
    <w:semiHidden/>
    <w:pPr>
      <w:ind w:left="252" w:hanging="252"/>
      <w:jc w:val="both"/>
    </w:pPr>
    <w:rPr>
      <w:sz w:val="20"/>
    </w:rPr>
  </w:style>
  <w:style w:type="paragraph" w:styleId="BlockText">
    <w:name w:val="Block Text"/>
    <w:basedOn w:val="Normal"/>
    <w:semiHidden/>
    <w:pPr>
      <w:ind w:left="72" w:right="29" w:hanging="72"/>
      <w:jc w:val="both"/>
    </w:pPr>
    <w:rPr>
      <w:sz w:val="20"/>
    </w:rPr>
  </w:style>
  <w:style w:type="paragraph" w:styleId="Footer">
    <w:name w:val="footer"/>
    <w:basedOn w:val="Normal"/>
    <w:semiHidden/>
    <w:pPr>
      <w:tabs>
        <w:tab w:val="center" w:pos="4153"/>
        <w:tab w:val="right" w:pos="8306"/>
      </w:tabs>
    </w:pPr>
    <w:rPr>
      <w:rFonts w:ascii="Times New Roman" w:hAnsi="Times New Roman"/>
      <w:bCs w:val="0"/>
      <w:sz w:val="25"/>
      <w:szCs w:val="20"/>
    </w:rPr>
  </w:style>
  <w:style w:type="paragraph" w:styleId="BodyText3">
    <w:name w:val="Body Text 3"/>
    <w:basedOn w:val="Normal"/>
    <w:semiHidden/>
    <w:pPr>
      <w:ind w:right="29"/>
      <w:jc w:val="both"/>
    </w:pPr>
    <w:rPr>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D706B2"/>
    <w:rPr>
      <w:rFonts w:ascii="Tahoma" w:hAnsi="Tahoma" w:cs="Tahoma"/>
      <w:sz w:val="16"/>
      <w:szCs w:val="16"/>
    </w:rPr>
  </w:style>
  <w:style w:type="character" w:customStyle="1" w:styleId="BalloonTextChar">
    <w:name w:val="Balloon Text Char"/>
    <w:link w:val="BalloonText"/>
    <w:uiPriority w:val="99"/>
    <w:semiHidden/>
    <w:rsid w:val="00D706B2"/>
    <w:rPr>
      <w:rFonts w:ascii="Tahoma" w:hAnsi="Tahoma" w:cs="Tahoma"/>
      <w:bCs/>
      <w:sz w:val="16"/>
      <w:szCs w:val="16"/>
      <w:lang w:val="en-GB" w:eastAsia="en-US"/>
    </w:rPr>
  </w:style>
  <w:style w:type="paragraph" w:styleId="ListParagraph">
    <w:name w:val="List Paragraph"/>
    <w:basedOn w:val="Normal"/>
    <w:uiPriority w:val="34"/>
    <w:qFormat/>
    <w:rsid w:val="007B5DBD"/>
    <w:pPr>
      <w:ind w:left="720"/>
    </w:pPr>
  </w:style>
  <w:style w:type="table" w:styleId="TableGrid">
    <w:name w:val="Table Grid"/>
    <w:basedOn w:val="TableNormal"/>
    <w:uiPriority w:val="59"/>
    <w:rsid w:val="0079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56BC-6E0F-49DF-A678-C74DBD07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7552</Words>
  <Characters>38421</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 </vt:lpstr>
    </vt:vector>
  </TitlesOfParts>
  <Company>Dublin City Council</Company>
  <LinksUpToDate>false</LinksUpToDate>
  <CharactersWithSpaces>45882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Betty Clancy</dc:creator>
  <cp:keywords/>
  <cp:lastModifiedBy>Elaine Norton</cp:lastModifiedBy>
  <cp:revision>2</cp:revision>
  <cp:lastPrinted>2019-11-26T15:17:00Z</cp:lastPrinted>
  <dcterms:created xsi:type="dcterms:W3CDTF">2023-12-20T11:34:00Z</dcterms:created>
  <dcterms:modified xsi:type="dcterms:W3CDTF">2023-12-20T11:34:00Z</dcterms:modified>
</cp:coreProperties>
</file>