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37C1" w:rsidRDefault="000437C1" w:rsidP="00F22F21">
      <w:pPr>
        <w:jc w:val="right"/>
      </w:pPr>
    </w:p>
    <w:p w:rsidR="000437C1" w:rsidRDefault="000437C1" w:rsidP="00F22F21">
      <w:pPr>
        <w:jc w:val="right"/>
      </w:pPr>
    </w:p>
    <w:p w:rsidR="000437C1" w:rsidRDefault="000437C1" w:rsidP="00F22F21">
      <w:pPr>
        <w:jc w:val="right"/>
      </w:pPr>
    </w:p>
    <w:p w:rsidR="000437C1" w:rsidRDefault="0096788D" w:rsidP="000437C1">
      <w:pPr>
        <w:pStyle w:val="BodyText"/>
        <w:spacing w:before="89"/>
        <w:ind w:left="672"/>
      </w:pPr>
      <w:hyperlink w:anchor="page5" w:history="1">
        <w:r w:rsidR="000437C1" w:rsidRPr="0096788D">
          <w:rPr>
            <w:rStyle w:val="Hyperlink"/>
          </w:rPr>
          <w:t>18 June 2020</w:t>
        </w:r>
      </w:hyperlink>
    </w:p>
    <w:p w:rsidR="0096788D" w:rsidRDefault="0096788D" w:rsidP="0096788D">
      <w:pPr>
        <w:pStyle w:val="BodyText"/>
        <w:spacing w:before="89"/>
        <w:ind w:left="672"/>
      </w:pPr>
      <w:hyperlink w:anchor="p24June2020" w:history="1">
        <w:r w:rsidRPr="0096788D">
          <w:rPr>
            <w:rStyle w:val="Hyperlink"/>
          </w:rPr>
          <w:t>24 J</w:t>
        </w:r>
        <w:r w:rsidRPr="0096788D">
          <w:rPr>
            <w:rStyle w:val="Hyperlink"/>
          </w:rPr>
          <w:t>u</w:t>
        </w:r>
        <w:r w:rsidRPr="0096788D">
          <w:rPr>
            <w:rStyle w:val="Hyperlink"/>
          </w:rPr>
          <w:t>n</w:t>
        </w:r>
        <w:r w:rsidRPr="0096788D">
          <w:rPr>
            <w:rStyle w:val="Hyperlink"/>
          </w:rPr>
          <w:t>e</w:t>
        </w:r>
        <w:r w:rsidRPr="0096788D">
          <w:rPr>
            <w:rStyle w:val="Hyperlink"/>
          </w:rPr>
          <w:t xml:space="preserve"> 2020</w:t>
        </w:r>
      </w:hyperlink>
    </w:p>
    <w:p w:rsidR="0096788D" w:rsidRDefault="0096788D" w:rsidP="0096788D">
      <w:pPr>
        <w:pStyle w:val="BodyText"/>
        <w:spacing w:before="89"/>
        <w:ind w:left="672"/>
      </w:pPr>
      <w:hyperlink w:anchor="p2July2020" w:history="1">
        <w:r w:rsidRPr="0096788D">
          <w:rPr>
            <w:rStyle w:val="Hyperlink"/>
          </w:rPr>
          <w:t>02 Ju</w:t>
        </w:r>
        <w:r w:rsidRPr="0096788D">
          <w:rPr>
            <w:rStyle w:val="Hyperlink"/>
          </w:rPr>
          <w:t>l</w:t>
        </w:r>
        <w:r w:rsidRPr="0096788D">
          <w:rPr>
            <w:rStyle w:val="Hyperlink"/>
          </w:rPr>
          <w:t>y 2020</w:t>
        </w:r>
      </w:hyperlink>
    </w:p>
    <w:p w:rsidR="0096788D" w:rsidRDefault="0096788D" w:rsidP="000437C1">
      <w:pPr>
        <w:pStyle w:val="BodyText"/>
        <w:spacing w:before="89"/>
        <w:ind w:left="672"/>
      </w:pPr>
      <w:hyperlink w:anchor="p9July2020" w:history="1">
        <w:r w:rsidRPr="0096788D">
          <w:rPr>
            <w:rStyle w:val="Hyperlink"/>
          </w:rPr>
          <w:t>09 July 202</w:t>
        </w:r>
        <w:r w:rsidRPr="0096788D">
          <w:rPr>
            <w:rStyle w:val="Hyperlink"/>
          </w:rPr>
          <w:t>0</w:t>
        </w:r>
      </w:hyperlink>
    </w:p>
    <w:p w:rsidR="000437C1" w:rsidRDefault="0048584D" w:rsidP="0048584D">
      <w:pPr>
        <w:pStyle w:val="BodyText"/>
        <w:spacing w:before="89"/>
        <w:ind w:left="672"/>
      </w:pPr>
      <w:hyperlink w:anchor="p16July2020" w:history="1">
        <w:r w:rsidRPr="0048584D">
          <w:rPr>
            <w:rStyle w:val="Hyperlink"/>
          </w:rPr>
          <w:t>16 J</w:t>
        </w:r>
        <w:r w:rsidRPr="0048584D">
          <w:rPr>
            <w:rStyle w:val="Hyperlink"/>
          </w:rPr>
          <w:t>u</w:t>
        </w:r>
        <w:r w:rsidRPr="0048584D">
          <w:rPr>
            <w:rStyle w:val="Hyperlink"/>
          </w:rPr>
          <w:t>ly</w:t>
        </w:r>
        <w:r w:rsidRPr="0048584D">
          <w:rPr>
            <w:rStyle w:val="Hyperlink"/>
          </w:rPr>
          <w:t xml:space="preserve"> </w:t>
        </w:r>
        <w:r w:rsidRPr="0048584D">
          <w:rPr>
            <w:rStyle w:val="Hyperlink"/>
          </w:rPr>
          <w:t>2020</w:t>
        </w:r>
      </w:hyperlink>
    </w:p>
    <w:p w:rsidR="0048584D" w:rsidRDefault="0048584D" w:rsidP="0048584D">
      <w:pPr>
        <w:pStyle w:val="BodyText"/>
        <w:spacing w:before="89"/>
        <w:ind w:left="672"/>
      </w:pPr>
      <w:hyperlink w:anchor="p23July2020" w:history="1">
        <w:r w:rsidRPr="0048584D">
          <w:rPr>
            <w:rStyle w:val="Hyperlink"/>
          </w:rPr>
          <w:t>23 July</w:t>
        </w:r>
        <w:r w:rsidRPr="0048584D">
          <w:rPr>
            <w:rStyle w:val="Hyperlink"/>
          </w:rPr>
          <w:t xml:space="preserve"> </w:t>
        </w:r>
        <w:r w:rsidRPr="0048584D">
          <w:rPr>
            <w:rStyle w:val="Hyperlink"/>
          </w:rPr>
          <w:t>2020</w:t>
        </w:r>
      </w:hyperlink>
    </w:p>
    <w:p w:rsidR="000437C1" w:rsidRDefault="00B47F86" w:rsidP="00B47F86">
      <w:pPr>
        <w:pStyle w:val="BodyText"/>
        <w:spacing w:before="89"/>
        <w:ind w:left="672"/>
      </w:pPr>
      <w:hyperlink w:anchor="p30July2020" w:history="1">
        <w:r w:rsidRPr="00B47F86">
          <w:rPr>
            <w:rStyle w:val="Hyperlink"/>
          </w:rPr>
          <w:t>30 J</w:t>
        </w:r>
        <w:r w:rsidRPr="00B47F86">
          <w:rPr>
            <w:rStyle w:val="Hyperlink"/>
          </w:rPr>
          <w:t>u</w:t>
        </w:r>
        <w:r w:rsidRPr="00B47F86">
          <w:rPr>
            <w:rStyle w:val="Hyperlink"/>
          </w:rPr>
          <w:t>ly 2020</w:t>
        </w:r>
      </w:hyperlink>
    </w:p>
    <w:p w:rsidR="000437C1" w:rsidRDefault="004C1474" w:rsidP="004C1474">
      <w:pPr>
        <w:pStyle w:val="BodyText"/>
        <w:spacing w:before="89"/>
        <w:ind w:left="672"/>
      </w:pPr>
      <w:hyperlink w:anchor="p07Aug2020" w:history="1">
        <w:r w:rsidRPr="004C1474">
          <w:rPr>
            <w:rStyle w:val="Hyperlink"/>
          </w:rPr>
          <w:t>07 Aug</w:t>
        </w:r>
        <w:r w:rsidRPr="004C1474">
          <w:rPr>
            <w:rStyle w:val="Hyperlink"/>
          </w:rPr>
          <w:t xml:space="preserve"> </w:t>
        </w:r>
        <w:r w:rsidRPr="004C1474">
          <w:rPr>
            <w:rStyle w:val="Hyperlink"/>
          </w:rPr>
          <w:t>2020</w:t>
        </w:r>
      </w:hyperlink>
    </w:p>
    <w:p w:rsidR="000437C1" w:rsidRDefault="004C1474" w:rsidP="004C1474">
      <w:pPr>
        <w:pStyle w:val="BodyText"/>
        <w:spacing w:before="89"/>
        <w:ind w:left="672"/>
      </w:pPr>
      <w:hyperlink w:anchor="p14Aug2020" w:history="1">
        <w:r w:rsidRPr="004C1474">
          <w:rPr>
            <w:rStyle w:val="Hyperlink"/>
          </w:rPr>
          <w:t>14 Aug</w:t>
        </w:r>
        <w:r w:rsidRPr="004C1474">
          <w:rPr>
            <w:rStyle w:val="Hyperlink"/>
          </w:rPr>
          <w:t xml:space="preserve"> </w:t>
        </w:r>
        <w:r w:rsidRPr="004C1474">
          <w:rPr>
            <w:rStyle w:val="Hyperlink"/>
          </w:rPr>
          <w:t>2020</w:t>
        </w:r>
      </w:hyperlink>
    </w:p>
    <w:p w:rsidR="000437C1" w:rsidRDefault="004C1474" w:rsidP="004C1474">
      <w:pPr>
        <w:pStyle w:val="BodyText"/>
        <w:spacing w:before="89"/>
        <w:ind w:left="672"/>
      </w:pPr>
      <w:hyperlink w:anchor="p21Aug2020" w:history="1">
        <w:r w:rsidRPr="004C1474">
          <w:rPr>
            <w:rStyle w:val="Hyperlink"/>
          </w:rPr>
          <w:t>21 Aug 2</w:t>
        </w:r>
        <w:r w:rsidRPr="004C1474">
          <w:rPr>
            <w:rStyle w:val="Hyperlink"/>
          </w:rPr>
          <w:t>0</w:t>
        </w:r>
        <w:r w:rsidRPr="004C1474">
          <w:rPr>
            <w:rStyle w:val="Hyperlink"/>
          </w:rPr>
          <w:t>20</w:t>
        </w:r>
      </w:hyperlink>
    </w:p>
    <w:p w:rsidR="004C1474" w:rsidRDefault="004C1474" w:rsidP="004C1474">
      <w:pPr>
        <w:pStyle w:val="BodyText"/>
        <w:spacing w:before="89"/>
        <w:ind w:left="672"/>
      </w:pPr>
      <w:hyperlink w:anchor="p28Aug2020" w:history="1">
        <w:r w:rsidRPr="004C1474">
          <w:rPr>
            <w:rStyle w:val="Hyperlink"/>
          </w:rPr>
          <w:t xml:space="preserve">28 </w:t>
        </w:r>
        <w:r w:rsidRPr="004C1474">
          <w:rPr>
            <w:rStyle w:val="Hyperlink"/>
          </w:rPr>
          <w:t>A</w:t>
        </w:r>
        <w:r w:rsidRPr="004C1474">
          <w:rPr>
            <w:rStyle w:val="Hyperlink"/>
          </w:rPr>
          <w:t>ug 2020</w:t>
        </w:r>
      </w:hyperlink>
    </w:p>
    <w:p w:rsidR="004C1474" w:rsidRDefault="004C1474" w:rsidP="004C1474">
      <w:pPr>
        <w:pStyle w:val="BodyText"/>
        <w:spacing w:before="89"/>
        <w:ind w:left="672"/>
      </w:pPr>
      <w:hyperlink w:anchor="p11Sept2020" w:history="1">
        <w:r w:rsidRPr="004C1474">
          <w:rPr>
            <w:rStyle w:val="Hyperlink"/>
          </w:rPr>
          <w:t>11 Sept</w:t>
        </w:r>
        <w:r w:rsidRPr="004C1474">
          <w:rPr>
            <w:rStyle w:val="Hyperlink"/>
          </w:rPr>
          <w:t xml:space="preserve"> </w:t>
        </w:r>
        <w:r w:rsidRPr="004C1474">
          <w:rPr>
            <w:rStyle w:val="Hyperlink"/>
          </w:rPr>
          <w:t>2020</w:t>
        </w:r>
      </w:hyperlink>
    </w:p>
    <w:p w:rsidR="004C1474" w:rsidRDefault="004C1474" w:rsidP="004C1474">
      <w:pPr>
        <w:pStyle w:val="BodyText"/>
        <w:spacing w:before="89"/>
        <w:ind w:left="672"/>
      </w:pPr>
      <w:hyperlink w:anchor="p18Sept2020" w:history="1">
        <w:r w:rsidRPr="004C1474">
          <w:rPr>
            <w:rStyle w:val="Hyperlink"/>
          </w:rPr>
          <w:t>18 Sept 20</w:t>
        </w:r>
        <w:r w:rsidRPr="004C1474">
          <w:rPr>
            <w:rStyle w:val="Hyperlink"/>
          </w:rPr>
          <w:t>2</w:t>
        </w:r>
        <w:r w:rsidRPr="004C1474">
          <w:rPr>
            <w:rStyle w:val="Hyperlink"/>
          </w:rPr>
          <w:t>0</w:t>
        </w:r>
      </w:hyperlink>
    </w:p>
    <w:p w:rsidR="004C1474" w:rsidRDefault="004C1474" w:rsidP="004C1474">
      <w:pPr>
        <w:pStyle w:val="BodyText"/>
        <w:spacing w:before="89"/>
        <w:ind w:left="672"/>
      </w:pPr>
      <w:hyperlink w:anchor="p02Oct2020" w:history="1">
        <w:r w:rsidRPr="004C1474">
          <w:rPr>
            <w:rStyle w:val="Hyperlink"/>
          </w:rPr>
          <w:t>02 Oct 2</w:t>
        </w:r>
        <w:r w:rsidRPr="004C1474">
          <w:rPr>
            <w:rStyle w:val="Hyperlink"/>
          </w:rPr>
          <w:t>0</w:t>
        </w:r>
        <w:r w:rsidRPr="004C1474">
          <w:rPr>
            <w:rStyle w:val="Hyperlink"/>
          </w:rPr>
          <w:t>20</w:t>
        </w:r>
      </w:hyperlink>
    </w:p>
    <w:p w:rsidR="004C1474" w:rsidRDefault="004C1474" w:rsidP="004C1474">
      <w:pPr>
        <w:pStyle w:val="BodyText"/>
        <w:spacing w:before="89"/>
        <w:ind w:left="672"/>
      </w:pPr>
      <w:hyperlink w:anchor="p09Oct2020" w:history="1">
        <w:r w:rsidRPr="004C1474">
          <w:rPr>
            <w:rStyle w:val="Hyperlink"/>
          </w:rPr>
          <w:t>09 Oct 20</w:t>
        </w:r>
        <w:r w:rsidRPr="004C1474">
          <w:rPr>
            <w:rStyle w:val="Hyperlink"/>
          </w:rPr>
          <w:t>2</w:t>
        </w:r>
        <w:r w:rsidRPr="004C1474">
          <w:rPr>
            <w:rStyle w:val="Hyperlink"/>
          </w:rPr>
          <w:t>0</w:t>
        </w:r>
      </w:hyperlink>
    </w:p>
    <w:p w:rsidR="00021C57" w:rsidRDefault="00021C57" w:rsidP="004C1474">
      <w:pPr>
        <w:pStyle w:val="BodyText"/>
        <w:spacing w:before="89"/>
        <w:ind w:left="672"/>
      </w:pPr>
      <w:hyperlink w:anchor="p16Oct2020" w:history="1">
        <w:r w:rsidRPr="00021C57">
          <w:rPr>
            <w:rStyle w:val="Hyperlink"/>
          </w:rPr>
          <w:t>16 Oct 2</w:t>
        </w:r>
        <w:r w:rsidRPr="00021C57">
          <w:rPr>
            <w:rStyle w:val="Hyperlink"/>
          </w:rPr>
          <w:t>0</w:t>
        </w:r>
        <w:r w:rsidRPr="00021C57">
          <w:rPr>
            <w:rStyle w:val="Hyperlink"/>
          </w:rPr>
          <w:t>20</w:t>
        </w:r>
      </w:hyperlink>
    </w:p>
    <w:p w:rsidR="00021C57" w:rsidRDefault="00021C57" w:rsidP="004C1474">
      <w:pPr>
        <w:pStyle w:val="BodyText"/>
        <w:spacing w:before="89"/>
        <w:ind w:left="672"/>
      </w:pPr>
      <w:hyperlink w:anchor="p23Oct2020" w:history="1">
        <w:r w:rsidRPr="00021C57">
          <w:rPr>
            <w:rStyle w:val="Hyperlink"/>
          </w:rPr>
          <w:t>23 Oct 20</w:t>
        </w:r>
        <w:r w:rsidRPr="00021C57">
          <w:rPr>
            <w:rStyle w:val="Hyperlink"/>
          </w:rPr>
          <w:t>2</w:t>
        </w:r>
        <w:r w:rsidRPr="00021C57">
          <w:rPr>
            <w:rStyle w:val="Hyperlink"/>
          </w:rPr>
          <w:t>0</w:t>
        </w:r>
      </w:hyperlink>
    </w:p>
    <w:p w:rsidR="00021C57" w:rsidRDefault="00021C57" w:rsidP="004C1474">
      <w:pPr>
        <w:pStyle w:val="BodyText"/>
        <w:spacing w:before="89"/>
        <w:ind w:left="672"/>
      </w:pPr>
      <w:hyperlink w:anchor="p30Oct2020" w:history="1">
        <w:r w:rsidRPr="00021C57">
          <w:rPr>
            <w:rStyle w:val="Hyperlink"/>
          </w:rPr>
          <w:t>30 Oct</w:t>
        </w:r>
        <w:r w:rsidRPr="00021C57">
          <w:rPr>
            <w:rStyle w:val="Hyperlink"/>
          </w:rPr>
          <w:t xml:space="preserve"> </w:t>
        </w:r>
        <w:r w:rsidRPr="00021C57">
          <w:rPr>
            <w:rStyle w:val="Hyperlink"/>
          </w:rPr>
          <w:t>2020</w:t>
        </w:r>
      </w:hyperlink>
    </w:p>
    <w:p w:rsidR="00021C57" w:rsidRDefault="00021C57" w:rsidP="004C1474">
      <w:pPr>
        <w:pStyle w:val="BodyText"/>
        <w:spacing w:before="89"/>
        <w:ind w:left="672"/>
      </w:pPr>
      <w:hyperlink w:anchor="p06Nov2020" w:history="1">
        <w:r w:rsidRPr="00021C57">
          <w:rPr>
            <w:rStyle w:val="Hyperlink"/>
          </w:rPr>
          <w:t>06 Nov 20</w:t>
        </w:r>
        <w:r w:rsidRPr="00021C57">
          <w:rPr>
            <w:rStyle w:val="Hyperlink"/>
          </w:rPr>
          <w:t>2</w:t>
        </w:r>
        <w:r w:rsidRPr="00021C57">
          <w:rPr>
            <w:rStyle w:val="Hyperlink"/>
          </w:rPr>
          <w:t>0</w:t>
        </w:r>
      </w:hyperlink>
    </w:p>
    <w:p w:rsidR="00021C57" w:rsidRDefault="00021C57" w:rsidP="004C1474">
      <w:pPr>
        <w:pStyle w:val="BodyText"/>
        <w:spacing w:before="89"/>
        <w:ind w:left="672"/>
      </w:pPr>
      <w:hyperlink w:anchor="p13Nov2020" w:history="1">
        <w:r w:rsidRPr="00021C57">
          <w:rPr>
            <w:rStyle w:val="Hyperlink"/>
          </w:rPr>
          <w:t>13 N</w:t>
        </w:r>
        <w:r w:rsidRPr="00021C57">
          <w:rPr>
            <w:rStyle w:val="Hyperlink"/>
          </w:rPr>
          <w:t>o</w:t>
        </w:r>
        <w:r w:rsidRPr="00021C57">
          <w:rPr>
            <w:rStyle w:val="Hyperlink"/>
          </w:rPr>
          <w:t>v 2020</w:t>
        </w:r>
      </w:hyperlink>
    </w:p>
    <w:p w:rsidR="00021C57" w:rsidRDefault="00021C57" w:rsidP="004C1474">
      <w:pPr>
        <w:pStyle w:val="BodyText"/>
        <w:spacing w:before="89"/>
        <w:ind w:left="672"/>
      </w:pPr>
      <w:hyperlink w:anchor="p20Nov2020" w:history="1">
        <w:r w:rsidRPr="00021C57">
          <w:rPr>
            <w:rStyle w:val="Hyperlink"/>
          </w:rPr>
          <w:t>20 N</w:t>
        </w:r>
        <w:r w:rsidRPr="00021C57">
          <w:rPr>
            <w:rStyle w:val="Hyperlink"/>
          </w:rPr>
          <w:t>o</w:t>
        </w:r>
        <w:r w:rsidRPr="00021C57">
          <w:rPr>
            <w:rStyle w:val="Hyperlink"/>
          </w:rPr>
          <w:t>v 2020</w:t>
        </w:r>
      </w:hyperlink>
    </w:p>
    <w:p w:rsidR="00021C57" w:rsidRDefault="00021C57" w:rsidP="004C1474">
      <w:pPr>
        <w:pStyle w:val="BodyText"/>
        <w:spacing w:before="89"/>
        <w:ind w:left="672"/>
      </w:pPr>
      <w:hyperlink w:anchor="p28Nov2020" w:history="1">
        <w:r w:rsidRPr="00021C57">
          <w:rPr>
            <w:rStyle w:val="Hyperlink"/>
          </w:rPr>
          <w:t xml:space="preserve">28 </w:t>
        </w:r>
        <w:r w:rsidRPr="00021C57">
          <w:rPr>
            <w:rStyle w:val="Hyperlink"/>
          </w:rPr>
          <w:t>N</w:t>
        </w:r>
        <w:r w:rsidRPr="00021C57">
          <w:rPr>
            <w:rStyle w:val="Hyperlink"/>
          </w:rPr>
          <w:t>ov 2020</w:t>
        </w:r>
      </w:hyperlink>
    </w:p>
    <w:p w:rsidR="00021C57" w:rsidRDefault="00021C57" w:rsidP="004C1474">
      <w:pPr>
        <w:pStyle w:val="BodyText"/>
        <w:spacing w:before="89"/>
        <w:ind w:left="672"/>
      </w:pPr>
      <w:hyperlink w:anchor="p04Dec2020" w:history="1">
        <w:r w:rsidRPr="00021C57">
          <w:rPr>
            <w:rStyle w:val="Hyperlink"/>
          </w:rPr>
          <w:t>04 Dec 2</w:t>
        </w:r>
        <w:r w:rsidRPr="00021C57">
          <w:rPr>
            <w:rStyle w:val="Hyperlink"/>
          </w:rPr>
          <w:t>0</w:t>
        </w:r>
        <w:r w:rsidRPr="00021C57">
          <w:rPr>
            <w:rStyle w:val="Hyperlink"/>
          </w:rPr>
          <w:t>20</w:t>
        </w:r>
      </w:hyperlink>
    </w:p>
    <w:p w:rsidR="00021C57" w:rsidRDefault="00021C57" w:rsidP="004C1474">
      <w:pPr>
        <w:pStyle w:val="BodyText"/>
        <w:spacing w:before="89"/>
        <w:ind w:left="672"/>
      </w:pPr>
      <w:hyperlink w:anchor="p22Dec2020" w:history="1">
        <w:r w:rsidRPr="00021C57">
          <w:rPr>
            <w:rStyle w:val="Hyperlink"/>
          </w:rPr>
          <w:t>22 Dec 2</w:t>
        </w:r>
        <w:r w:rsidRPr="00021C57">
          <w:rPr>
            <w:rStyle w:val="Hyperlink"/>
          </w:rPr>
          <w:t>0</w:t>
        </w:r>
        <w:r w:rsidRPr="00021C57">
          <w:rPr>
            <w:rStyle w:val="Hyperlink"/>
          </w:rPr>
          <w:t>20</w:t>
        </w:r>
      </w:hyperlink>
    </w:p>
    <w:p w:rsidR="000437C1" w:rsidRDefault="000437C1" w:rsidP="00F22F21">
      <w:pPr>
        <w:jc w:val="right"/>
      </w:pPr>
    </w:p>
    <w:p w:rsidR="000437C1" w:rsidRDefault="000437C1" w:rsidP="00F22F21">
      <w:pPr>
        <w:jc w:val="right"/>
      </w:pPr>
    </w:p>
    <w:p w:rsidR="000437C1" w:rsidRDefault="000437C1" w:rsidP="00F22F21">
      <w:pPr>
        <w:jc w:val="right"/>
      </w:pPr>
    </w:p>
    <w:p w:rsidR="000437C1" w:rsidRDefault="000437C1" w:rsidP="00F22F21">
      <w:pPr>
        <w:jc w:val="right"/>
      </w:pPr>
    </w:p>
    <w:p w:rsidR="000437C1" w:rsidRDefault="000437C1" w:rsidP="00F22F21">
      <w:pPr>
        <w:jc w:val="right"/>
      </w:pPr>
    </w:p>
    <w:p w:rsidR="000437C1" w:rsidRDefault="000437C1" w:rsidP="00F22F21">
      <w:pPr>
        <w:jc w:val="right"/>
      </w:pPr>
    </w:p>
    <w:p w:rsidR="000437C1" w:rsidRDefault="000437C1" w:rsidP="00F22F21">
      <w:pPr>
        <w:jc w:val="right"/>
      </w:pPr>
    </w:p>
    <w:p w:rsidR="000437C1" w:rsidRDefault="000437C1" w:rsidP="00F22F21">
      <w:pPr>
        <w:jc w:val="right"/>
      </w:pPr>
    </w:p>
    <w:p w:rsidR="000437C1" w:rsidRDefault="000437C1" w:rsidP="00F22F21">
      <w:pPr>
        <w:jc w:val="right"/>
      </w:pPr>
    </w:p>
    <w:p w:rsidR="000437C1" w:rsidRDefault="000437C1" w:rsidP="00F22F21">
      <w:pPr>
        <w:jc w:val="right"/>
      </w:pPr>
    </w:p>
    <w:p w:rsidR="000437C1" w:rsidRDefault="000437C1" w:rsidP="00F22F21">
      <w:pPr>
        <w:jc w:val="right"/>
      </w:pPr>
    </w:p>
    <w:p w:rsidR="000437C1" w:rsidRDefault="000437C1" w:rsidP="00F22F21">
      <w:pPr>
        <w:jc w:val="right"/>
      </w:pPr>
    </w:p>
    <w:p w:rsidR="000437C1" w:rsidRDefault="000437C1" w:rsidP="00F22F21">
      <w:pPr>
        <w:jc w:val="right"/>
      </w:pPr>
    </w:p>
    <w:p w:rsidR="000437C1" w:rsidRDefault="000437C1" w:rsidP="00F22F21">
      <w:pPr>
        <w:jc w:val="right"/>
      </w:pPr>
    </w:p>
    <w:p w:rsidR="000437C1" w:rsidRDefault="000437C1" w:rsidP="00F22F21">
      <w:pPr>
        <w:jc w:val="right"/>
      </w:pPr>
    </w:p>
    <w:p w:rsidR="000437C1" w:rsidRDefault="000437C1" w:rsidP="00F22F21">
      <w:pPr>
        <w:jc w:val="right"/>
      </w:pPr>
    </w:p>
    <w:p w:rsidR="000437C1" w:rsidRDefault="000437C1" w:rsidP="00F22F21">
      <w:pPr>
        <w:jc w:val="right"/>
      </w:pPr>
    </w:p>
    <w:p w:rsidR="000437C1" w:rsidRDefault="000437C1" w:rsidP="00F22F21">
      <w:pPr>
        <w:jc w:val="right"/>
      </w:pPr>
    </w:p>
    <w:p w:rsidR="000437C1" w:rsidRDefault="000437C1" w:rsidP="00F22F21">
      <w:pPr>
        <w:jc w:val="right"/>
      </w:pPr>
    </w:p>
    <w:p w:rsidR="000437C1" w:rsidRDefault="000437C1" w:rsidP="00F22F21">
      <w:pPr>
        <w:jc w:val="right"/>
      </w:pPr>
    </w:p>
    <w:p w:rsidR="00F22F21" w:rsidRDefault="00F22F21" w:rsidP="00F22F21">
      <w:pPr>
        <w:jc w:val="right"/>
      </w:pPr>
      <w:r>
        <w:rPr>
          <w:noProof/>
          <w:position w:val="15"/>
          <w:sz w:val="20"/>
          <w:lang w:val="en-IE" w:eastAsia="en-IE"/>
        </w:rPr>
        <w:lastRenderedPageBreak/>
        <w:drawing>
          <wp:inline distT="0" distB="0" distL="0" distR="0" wp14:anchorId="72934471" wp14:editId="16B59E03">
            <wp:extent cx="2019228" cy="597217"/>
            <wp:effectExtent l="0" t="0" r="0" b="0"/>
            <wp:docPr id="2" name="image1.jpeg" descr="DCC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019228" cy="597217"/>
                    </a:xfrm>
                    <a:prstGeom prst="rect">
                      <a:avLst/>
                    </a:prstGeom>
                  </pic:spPr>
                </pic:pic>
              </a:graphicData>
            </a:graphic>
          </wp:inline>
        </w:drawing>
      </w:r>
    </w:p>
    <w:p w:rsidR="00F22F21" w:rsidRDefault="00F22F21" w:rsidP="00F22F21"/>
    <w:p w:rsidR="00F22F21" w:rsidRPr="00C433DC" w:rsidRDefault="00F22F21" w:rsidP="00F22F21">
      <w:pPr>
        <w:pStyle w:val="BodyText"/>
        <w:jc w:val="center"/>
        <w:rPr>
          <w:b/>
          <w:sz w:val="28"/>
          <w:szCs w:val="28"/>
        </w:rPr>
      </w:pPr>
      <w:r w:rsidRPr="00C433DC">
        <w:rPr>
          <w:b/>
          <w:sz w:val="28"/>
          <w:szCs w:val="28"/>
        </w:rPr>
        <w:t>Mobility Measures Update</w:t>
      </w:r>
    </w:p>
    <w:p w:rsidR="00F22F21" w:rsidRDefault="00F22F21" w:rsidP="00F22F21">
      <w:pPr>
        <w:pStyle w:val="BodyText"/>
        <w:spacing w:before="89"/>
        <w:ind w:left="672"/>
        <w:jc w:val="center"/>
      </w:pPr>
      <w:bookmarkStart w:id="0" w:name="page5"/>
      <w:r>
        <w:t>18 June 2020</w:t>
      </w:r>
    </w:p>
    <w:bookmarkEnd w:id="0"/>
    <w:p w:rsidR="00F22F21" w:rsidRDefault="00F22F21" w:rsidP="00F22F21">
      <w:pPr>
        <w:pStyle w:val="BodyText"/>
        <w:spacing w:before="89"/>
        <w:ind w:left="672"/>
        <w:jc w:val="center"/>
      </w:pPr>
    </w:p>
    <w:sdt>
      <w:sdtPr>
        <w:rPr>
          <w:rFonts w:ascii="Times New Roman" w:eastAsia="Times New Roman" w:hAnsi="Times New Roman" w:cs="Times New Roman"/>
          <w:color w:val="auto"/>
          <w:sz w:val="22"/>
          <w:szCs w:val="22"/>
        </w:rPr>
        <w:id w:val="-709040436"/>
        <w:docPartObj>
          <w:docPartGallery w:val="Table of Contents"/>
          <w:docPartUnique/>
        </w:docPartObj>
      </w:sdtPr>
      <w:sdtEndPr>
        <w:rPr>
          <w:b/>
          <w:bCs/>
          <w:noProof/>
        </w:rPr>
      </w:sdtEndPr>
      <w:sdtContent>
        <w:p w:rsidR="00F22F21" w:rsidRDefault="00F22F21" w:rsidP="00F22F21">
          <w:pPr>
            <w:pStyle w:val="TOCHeading"/>
          </w:pPr>
          <w:r>
            <w:t>Contents</w:t>
          </w:r>
        </w:p>
        <w:p w:rsidR="00F22F21" w:rsidRDefault="00F22F21" w:rsidP="00F22F21">
          <w:pPr>
            <w:pStyle w:val="TOC1"/>
            <w:tabs>
              <w:tab w:val="right" w:leader="dot" w:pos="9016"/>
            </w:tabs>
            <w:rPr>
              <w:rFonts w:asciiTheme="minorHAnsi" w:eastAsiaTheme="minorEastAsia" w:hAnsiTheme="minorHAnsi" w:cstheme="minorBidi"/>
              <w:noProof/>
              <w:lang w:val="en-IE" w:eastAsia="en-IE"/>
            </w:rPr>
          </w:pPr>
          <w:r>
            <w:fldChar w:fldCharType="begin"/>
          </w:r>
          <w:r>
            <w:instrText xml:space="preserve"> TOC \o "1-3" \h \z \u </w:instrText>
          </w:r>
          <w:r>
            <w:fldChar w:fldCharType="separate"/>
          </w:r>
          <w:hyperlink w:anchor="_Toc45276750" w:history="1">
            <w:r w:rsidRPr="00826378">
              <w:rPr>
                <w:rStyle w:val="Hyperlink"/>
                <w:rFonts w:eastAsia="Calibri"/>
                <w:noProof/>
              </w:rPr>
              <w:t>1.  Introduction</w:t>
            </w:r>
            <w:r>
              <w:rPr>
                <w:noProof/>
                <w:webHidden/>
              </w:rPr>
              <w:tab/>
            </w:r>
            <w:r>
              <w:rPr>
                <w:noProof/>
                <w:webHidden/>
              </w:rPr>
              <w:fldChar w:fldCharType="begin"/>
            </w:r>
            <w:r>
              <w:rPr>
                <w:noProof/>
                <w:webHidden/>
              </w:rPr>
              <w:instrText xml:space="preserve"> PAGEREF _Toc45276750 \h </w:instrText>
            </w:r>
            <w:r>
              <w:rPr>
                <w:noProof/>
                <w:webHidden/>
              </w:rPr>
            </w:r>
            <w:r>
              <w:rPr>
                <w:noProof/>
                <w:webHidden/>
              </w:rPr>
              <w:fldChar w:fldCharType="separate"/>
            </w:r>
            <w:r w:rsidR="000437C1">
              <w:rPr>
                <w:noProof/>
                <w:webHidden/>
              </w:rPr>
              <w:t>1</w:t>
            </w:r>
            <w:r>
              <w:rPr>
                <w:noProof/>
                <w:webHidden/>
              </w:rPr>
              <w:fldChar w:fldCharType="end"/>
            </w:r>
          </w:hyperlink>
        </w:p>
        <w:p w:rsidR="00F22F21" w:rsidRDefault="000437C1" w:rsidP="00F22F21">
          <w:pPr>
            <w:pStyle w:val="TOC1"/>
            <w:tabs>
              <w:tab w:val="right" w:leader="dot" w:pos="9016"/>
            </w:tabs>
            <w:rPr>
              <w:rFonts w:asciiTheme="minorHAnsi" w:eastAsiaTheme="minorEastAsia" w:hAnsiTheme="minorHAnsi" w:cstheme="minorBidi"/>
              <w:noProof/>
              <w:lang w:val="en-IE" w:eastAsia="en-IE"/>
            </w:rPr>
          </w:pPr>
          <w:hyperlink w:anchor="_Toc45276751" w:history="1">
            <w:r w:rsidR="00F22F21" w:rsidRPr="00826378">
              <w:rPr>
                <w:rStyle w:val="Hyperlink"/>
                <w:rFonts w:eastAsia="Calibri"/>
                <w:noProof/>
              </w:rPr>
              <w:t>2. Implementation of Measures</w:t>
            </w:r>
            <w:r w:rsidR="00F22F21">
              <w:rPr>
                <w:noProof/>
                <w:webHidden/>
              </w:rPr>
              <w:tab/>
            </w:r>
            <w:r w:rsidR="00F22F21">
              <w:rPr>
                <w:noProof/>
                <w:webHidden/>
              </w:rPr>
              <w:fldChar w:fldCharType="begin"/>
            </w:r>
            <w:r w:rsidR="00F22F21">
              <w:rPr>
                <w:noProof/>
                <w:webHidden/>
              </w:rPr>
              <w:instrText xml:space="preserve"> PAGEREF _Toc45276751 \h </w:instrText>
            </w:r>
            <w:r w:rsidR="00F22F21">
              <w:rPr>
                <w:noProof/>
                <w:webHidden/>
              </w:rPr>
            </w:r>
            <w:r w:rsidR="00F22F21">
              <w:rPr>
                <w:noProof/>
                <w:webHidden/>
              </w:rPr>
              <w:fldChar w:fldCharType="separate"/>
            </w:r>
            <w:r>
              <w:rPr>
                <w:noProof/>
                <w:webHidden/>
              </w:rPr>
              <w:t>1</w:t>
            </w:r>
            <w:r w:rsidR="00F22F21">
              <w:rPr>
                <w:noProof/>
                <w:webHidden/>
              </w:rPr>
              <w:fldChar w:fldCharType="end"/>
            </w:r>
          </w:hyperlink>
        </w:p>
        <w:p w:rsidR="00F22F21" w:rsidRDefault="000437C1" w:rsidP="00F22F21">
          <w:pPr>
            <w:pStyle w:val="TOC2"/>
            <w:tabs>
              <w:tab w:val="right" w:leader="dot" w:pos="9016"/>
            </w:tabs>
            <w:rPr>
              <w:rFonts w:asciiTheme="minorHAnsi" w:eastAsiaTheme="minorEastAsia" w:hAnsiTheme="minorHAnsi" w:cstheme="minorBidi"/>
              <w:noProof/>
              <w:lang w:val="en-IE" w:eastAsia="en-IE"/>
            </w:rPr>
          </w:pPr>
          <w:hyperlink w:anchor="_Toc45276752" w:history="1">
            <w:r w:rsidR="00F22F21" w:rsidRPr="00826378">
              <w:rPr>
                <w:rStyle w:val="Hyperlink"/>
                <w:rFonts w:eastAsia="Calibri"/>
                <w:noProof/>
              </w:rPr>
              <w:t>2.1 Pedestrian</w:t>
            </w:r>
            <w:r w:rsidR="00F22F21" w:rsidRPr="00826378">
              <w:rPr>
                <w:rStyle w:val="Hyperlink"/>
                <w:rFonts w:eastAsia="Calibri"/>
                <w:noProof/>
                <w:spacing w:val="1"/>
              </w:rPr>
              <w:t xml:space="preserve"> </w:t>
            </w:r>
            <w:r w:rsidR="00F22F21" w:rsidRPr="00826378">
              <w:rPr>
                <w:rStyle w:val="Hyperlink"/>
                <w:rFonts w:eastAsia="Calibri"/>
                <w:noProof/>
              </w:rPr>
              <w:t>Areas</w:t>
            </w:r>
            <w:r w:rsidR="00F22F21">
              <w:rPr>
                <w:noProof/>
                <w:webHidden/>
              </w:rPr>
              <w:tab/>
            </w:r>
            <w:r w:rsidR="00F22F21">
              <w:rPr>
                <w:noProof/>
                <w:webHidden/>
              </w:rPr>
              <w:fldChar w:fldCharType="begin"/>
            </w:r>
            <w:r w:rsidR="00F22F21">
              <w:rPr>
                <w:noProof/>
                <w:webHidden/>
              </w:rPr>
              <w:instrText xml:space="preserve"> PAGEREF _Toc45276752 \h </w:instrText>
            </w:r>
            <w:r w:rsidR="00F22F21">
              <w:rPr>
                <w:noProof/>
                <w:webHidden/>
              </w:rPr>
            </w:r>
            <w:r w:rsidR="00F22F21">
              <w:rPr>
                <w:noProof/>
                <w:webHidden/>
              </w:rPr>
              <w:fldChar w:fldCharType="separate"/>
            </w:r>
            <w:r>
              <w:rPr>
                <w:noProof/>
                <w:webHidden/>
              </w:rPr>
              <w:t>2</w:t>
            </w:r>
            <w:r w:rsidR="00F22F21">
              <w:rPr>
                <w:noProof/>
                <w:webHidden/>
              </w:rPr>
              <w:fldChar w:fldCharType="end"/>
            </w:r>
          </w:hyperlink>
        </w:p>
        <w:p w:rsidR="00F22F21" w:rsidRDefault="000437C1" w:rsidP="00F22F21">
          <w:pPr>
            <w:pStyle w:val="TOC2"/>
            <w:tabs>
              <w:tab w:val="right" w:leader="dot" w:pos="9016"/>
            </w:tabs>
            <w:rPr>
              <w:rFonts w:asciiTheme="minorHAnsi" w:eastAsiaTheme="minorEastAsia" w:hAnsiTheme="minorHAnsi" w:cstheme="minorBidi"/>
              <w:noProof/>
              <w:lang w:val="en-IE" w:eastAsia="en-IE"/>
            </w:rPr>
          </w:pPr>
          <w:hyperlink w:anchor="_Toc45276753" w:history="1">
            <w:r w:rsidR="00F22F21" w:rsidRPr="00826378">
              <w:rPr>
                <w:rStyle w:val="Hyperlink"/>
                <w:rFonts w:eastAsia="Calibri"/>
                <w:noProof/>
              </w:rPr>
              <w:t>2.2 Pedestrian Signal Crossings and Waiting</w:t>
            </w:r>
            <w:r w:rsidR="00F22F21" w:rsidRPr="00826378">
              <w:rPr>
                <w:rStyle w:val="Hyperlink"/>
                <w:rFonts w:eastAsia="Calibri"/>
                <w:noProof/>
                <w:spacing w:val="-1"/>
              </w:rPr>
              <w:t xml:space="preserve"> </w:t>
            </w:r>
            <w:r w:rsidR="00F22F21" w:rsidRPr="00826378">
              <w:rPr>
                <w:rStyle w:val="Hyperlink"/>
                <w:rFonts w:eastAsia="Calibri"/>
                <w:noProof/>
              </w:rPr>
              <w:t>Times</w:t>
            </w:r>
            <w:r w:rsidR="00F22F21">
              <w:rPr>
                <w:noProof/>
                <w:webHidden/>
              </w:rPr>
              <w:tab/>
            </w:r>
            <w:r w:rsidR="00F22F21">
              <w:rPr>
                <w:noProof/>
                <w:webHidden/>
              </w:rPr>
              <w:fldChar w:fldCharType="begin"/>
            </w:r>
            <w:r w:rsidR="00F22F21">
              <w:rPr>
                <w:noProof/>
                <w:webHidden/>
              </w:rPr>
              <w:instrText xml:space="preserve"> PAGEREF _Toc45276753 \h </w:instrText>
            </w:r>
            <w:r w:rsidR="00F22F21">
              <w:rPr>
                <w:noProof/>
                <w:webHidden/>
              </w:rPr>
            </w:r>
            <w:r w:rsidR="00F22F21">
              <w:rPr>
                <w:noProof/>
                <w:webHidden/>
              </w:rPr>
              <w:fldChar w:fldCharType="separate"/>
            </w:r>
            <w:r>
              <w:rPr>
                <w:noProof/>
                <w:webHidden/>
              </w:rPr>
              <w:t>2</w:t>
            </w:r>
            <w:r w:rsidR="00F22F21">
              <w:rPr>
                <w:noProof/>
                <w:webHidden/>
              </w:rPr>
              <w:fldChar w:fldCharType="end"/>
            </w:r>
          </w:hyperlink>
        </w:p>
        <w:p w:rsidR="00F22F21" w:rsidRDefault="000437C1" w:rsidP="00F22F21">
          <w:pPr>
            <w:pStyle w:val="TOC2"/>
            <w:tabs>
              <w:tab w:val="right" w:leader="dot" w:pos="9016"/>
            </w:tabs>
            <w:rPr>
              <w:rFonts w:asciiTheme="minorHAnsi" w:eastAsiaTheme="minorEastAsia" w:hAnsiTheme="minorHAnsi" w:cstheme="minorBidi"/>
              <w:noProof/>
              <w:lang w:val="en-IE" w:eastAsia="en-IE"/>
            </w:rPr>
          </w:pPr>
          <w:hyperlink w:anchor="_Toc45276754" w:history="1">
            <w:r w:rsidR="00F22F21" w:rsidRPr="00826378">
              <w:rPr>
                <w:rStyle w:val="Hyperlink"/>
                <w:rFonts w:eastAsia="Calibri"/>
                <w:noProof/>
              </w:rPr>
              <w:t>2.3 Protected Cycle Facilities, Contra-Flow Facilities and Cycle</w:t>
            </w:r>
            <w:r w:rsidR="00F22F21" w:rsidRPr="00826378">
              <w:rPr>
                <w:rStyle w:val="Hyperlink"/>
                <w:rFonts w:eastAsia="Calibri"/>
                <w:noProof/>
                <w:spacing w:val="-9"/>
              </w:rPr>
              <w:t xml:space="preserve"> </w:t>
            </w:r>
            <w:r w:rsidR="00F22F21" w:rsidRPr="00826378">
              <w:rPr>
                <w:rStyle w:val="Hyperlink"/>
                <w:rFonts w:eastAsia="Calibri"/>
                <w:noProof/>
              </w:rPr>
              <w:t>Parking</w:t>
            </w:r>
            <w:r w:rsidR="00F22F21">
              <w:rPr>
                <w:noProof/>
                <w:webHidden/>
              </w:rPr>
              <w:tab/>
            </w:r>
            <w:r w:rsidR="00F22F21">
              <w:rPr>
                <w:noProof/>
                <w:webHidden/>
              </w:rPr>
              <w:fldChar w:fldCharType="begin"/>
            </w:r>
            <w:r w:rsidR="00F22F21">
              <w:rPr>
                <w:noProof/>
                <w:webHidden/>
              </w:rPr>
              <w:instrText xml:space="preserve"> PAGEREF _Toc45276754 \h </w:instrText>
            </w:r>
            <w:r w:rsidR="00F22F21">
              <w:rPr>
                <w:noProof/>
                <w:webHidden/>
              </w:rPr>
            </w:r>
            <w:r w:rsidR="00F22F21">
              <w:rPr>
                <w:noProof/>
                <w:webHidden/>
              </w:rPr>
              <w:fldChar w:fldCharType="separate"/>
            </w:r>
            <w:r>
              <w:rPr>
                <w:noProof/>
                <w:webHidden/>
              </w:rPr>
              <w:t>2</w:t>
            </w:r>
            <w:r w:rsidR="00F22F21">
              <w:rPr>
                <w:noProof/>
                <w:webHidden/>
              </w:rPr>
              <w:fldChar w:fldCharType="end"/>
            </w:r>
          </w:hyperlink>
        </w:p>
        <w:p w:rsidR="00F22F21" w:rsidRDefault="000437C1" w:rsidP="00F22F21">
          <w:pPr>
            <w:pStyle w:val="TOC3"/>
            <w:tabs>
              <w:tab w:val="right" w:leader="dot" w:pos="9016"/>
            </w:tabs>
            <w:rPr>
              <w:rFonts w:asciiTheme="minorHAnsi" w:eastAsiaTheme="minorEastAsia" w:hAnsiTheme="minorHAnsi" w:cstheme="minorBidi"/>
              <w:noProof/>
              <w:lang w:val="en-IE" w:eastAsia="en-IE"/>
            </w:rPr>
          </w:pPr>
          <w:hyperlink w:anchor="_Toc45276755" w:history="1">
            <w:r w:rsidR="00F22F21" w:rsidRPr="00826378">
              <w:rPr>
                <w:rStyle w:val="Hyperlink"/>
                <w:rFonts w:eastAsia="Calibri"/>
                <w:b/>
                <w:i/>
                <w:noProof/>
              </w:rPr>
              <w:t>Protected cycle facilities and contra-flow cycle facilities</w:t>
            </w:r>
            <w:r w:rsidR="00F22F21">
              <w:rPr>
                <w:noProof/>
                <w:webHidden/>
              </w:rPr>
              <w:tab/>
            </w:r>
            <w:r w:rsidR="00F22F21">
              <w:rPr>
                <w:noProof/>
                <w:webHidden/>
              </w:rPr>
              <w:fldChar w:fldCharType="begin"/>
            </w:r>
            <w:r w:rsidR="00F22F21">
              <w:rPr>
                <w:noProof/>
                <w:webHidden/>
              </w:rPr>
              <w:instrText xml:space="preserve"> PAGEREF _Toc45276755 \h </w:instrText>
            </w:r>
            <w:r w:rsidR="00F22F21">
              <w:rPr>
                <w:noProof/>
                <w:webHidden/>
              </w:rPr>
            </w:r>
            <w:r w:rsidR="00F22F21">
              <w:rPr>
                <w:noProof/>
                <w:webHidden/>
              </w:rPr>
              <w:fldChar w:fldCharType="separate"/>
            </w:r>
            <w:r>
              <w:rPr>
                <w:noProof/>
                <w:webHidden/>
              </w:rPr>
              <w:t>2</w:t>
            </w:r>
            <w:r w:rsidR="00F22F21">
              <w:rPr>
                <w:noProof/>
                <w:webHidden/>
              </w:rPr>
              <w:fldChar w:fldCharType="end"/>
            </w:r>
          </w:hyperlink>
        </w:p>
        <w:p w:rsidR="00F22F21" w:rsidRDefault="000437C1" w:rsidP="00F22F21">
          <w:pPr>
            <w:pStyle w:val="TOC3"/>
            <w:tabs>
              <w:tab w:val="right" w:leader="dot" w:pos="9016"/>
            </w:tabs>
            <w:rPr>
              <w:rFonts w:asciiTheme="minorHAnsi" w:eastAsiaTheme="minorEastAsia" w:hAnsiTheme="minorHAnsi" w:cstheme="minorBidi"/>
              <w:noProof/>
              <w:lang w:val="en-IE" w:eastAsia="en-IE"/>
            </w:rPr>
          </w:pPr>
          <w:hyperlink w:anchor="_Toc45276756" w:history="1">
            <w:r w:rsidR="00F22F21" w:rsidRPr="00826378">
              <w:rPr>
                <w:rStyle w:val="Hyperlink"/>
                <w:rFonts w:eastAsia="Calibri"/>
                <w:b/>
                <w:i/>
                <w:noProof/>
              </w:rPr>
              <w:t>Cycle Parking</w:t>
            </w:r>
            <w:r w:rsidR="00F22F21">
              <w:rPr>
                <w:noProof/>
                <w:webHidden/>
              </w:rPr>
              <w:tab/>
            </w:r>
            <w:r w:rsidR="00F22F21">
              <w:rPr>
                <w:noProof/>
                <w:webHidden/>
              </w:rPr>
              <w:fldChar w:fldCharType="begin"/>
            </w:r>
            <w:r w:rsidR="00F22F21">
              <w:rPr>
                <w:noProof/>
                <w:webHidden/>
              </w:rPr>
              <w:instrText xml:space="preserve"> PAGEREF _Toc45276756 \h </w:instrText>
            </w:r>
            <w:r w:rsidR="00F22F21">
              <w:rPr>
                <w:noProof/>
                <w:webHidden/>
              </w:rPr>
            </w:r>
            <w:r w:rsidR="00F22F21">
              <w:rPr>
                <w:noProof/>
                <w:webHidden/>
              </w:rPr>
              <w:fldChar w:fldCharType="separate"/>
            </w:r>
            <w:r>
              <w:rPr>
                <w:noProof/>
                <w:webHidden/>
              </w:rPr>
              <w:t>2</w:t>
            </w:r>
            <w:r w:rsidR="00F22F21">
              <w:rPr>
                <w:noProof/>
                <w:webHidden/>
              </w:rPr>
              <w:fldChar w:fldCharType="end"/>
            </w:r>
          </w:hyperlink>
        </w:p>
        <w:p w:rsidR="00F22F21" w:rsidRDefault="000437C1" w:rsidP="00F22F21">
          <w:pPr>
            <w:pStyle w:val="TOC2"/>
            <w:tabs>
              <w:tab w:val="right" w:leader="dot" w:pos="9016"/>
            </w:tabs>
            <w:rPr>
              <w:rFonts w:asciiTheme="minorHAnsi" w:eastAsiaTheme="minorEastAsia" w:hAnsiTheme="minorHAnsi" w:cstheme="minorBidi"/>
              <w:noProof/>
              <w:lang w:val="en-IE" w:eastAsia="en-IE"/>
            </w:rPr>
          </w:pPr>
          <w:hyperlink w:anchor="_Toc45276757" w:history="1">
            <w:r w:rsidR="00F22F21" w:rsidRPr="00826378">
              <w:rPr>
                <w:rStyle w:val="Hyperlink"/>
                <w:rFonts w:eastAsia="Calibri"/>
                <w:noProof/>
              </w:rPr>
              <w:t>2.5  Reduced Speed</w:t>
            </w:r>
            <w:r w:rsidR="00F22F21" w:rsidRPr="00826378">
              <w:rPr>
                <w:rStyle w:val="Hyperlink"/>
                <w:rFonts w:eastAsia="Calibri"/>
                <w:noProof/>
                <w:spacing w:val="-3"/>
              </w:rPr>
              <w:t xml:space="preserve"> </w:t>
            </w:r>
            <w:r w:rsidR="00F22F21" w:rsidRPr="00826378">
              <w:rPr>
                <w:rStyle w:val="Hyperlink"/>
                <w:rFonts w:eastAsia="Calibri"/>
                <w:noProof/>
              </w:rPr>
              <w:t>Limits</w:t>
            </w:r>
            <w:r w:rsidR="00F22F21">
              <w:rPr>
                <w:noProof/>
                <w:webHidden/>
              </w:rPr>
              <w:tab/>
            </w:r>
            <w:r w:rsidR="00F22F21">
              <w:rPr>
                <w:noProof/>
                <w:webHidden/>
              </w:rPr>
              <w:fldChar w:fldCharType="begin"/>
            </w:r>
            <w:r w:rsidR="00F22F21">
              <w:rPr>
                <w:noProof/>
                <w:webHidden/>
              </w:rPr>
              <w:instrText xml:space="preserve"> PAGEREF _Toc45276757 \h </w:instrText>
            </w:r>
            <w:r w:rsidR="00F22F21">
              <w:rPr>
                <w:noProof/>
                <w:webHidden/>
              </w:rPr>
            </w:r>
            <w:r w:rsidR="00F22F21">
              <w:rPr>
                <w:noProof/>
                <w:webHidden/>
              </w:rPr>
              <w:fldChar w:fldCharType="separate"/>
            </w:r>
            <w:r>
              <w:rPr>
                <w:noProof/>
                <w:webHidden/>
              </w:rPr>
              <w:t>2</w:t>
            </w:r>
            <w:r w:rsidR="00F22F21">
              <w:rPr>
                <w:noProof/>
                <w:webHidden/>
              </w:rPr>
              <w:fldChar w:fldCharType="end"/>
            </w:r>
          </w:hyperlink>
        </w:p>
        <w:p w:rsidR="00F22F21" w:rsidRDefault="000437C1" w:rsidP="00F22F21">
          <w:pPr>
            <w:pStyle w:val="TOC2"/>
            <w:tabs>
              <w:tab w:val="right" w:leader="dot" w:pos="9016"/>
            </w:tabs>
            <w:rPr>
              <w:rFonts w:asciiTheme="minorHAnsi" w:eastAsiaTheme="minorEastAsia" w:hAnsiTheme="minorHAnsi" w:cstheme="minorBidi"/>
              <w:noProof/>
              <w:lang w:val="en-IE" w:eastAsia="en-IE"/>
            </w:rPr>
          </w:pPr>
          <w:hyperlink w:anchor="_Toc45276758" w:history="1">
            <w:r w:rsidR="00F22F21" w:rsidRPr="00826378">
              <w:rPr>
                <w:rStyle w:val="Hyperlink"/>
                <w:rFonts w:eastAsia="Calibri"/>
                <w:noProof/>
              </w:rPr>
              <w:t>2.6  Queueing Space at Bus</w:t>
            </w:r>
            <w:r w:rsidR="00F22F21" w:rsidRPr="00826378">
              <w:rPr>
                <w:rStyle w:val="Hyperlink"/>
                <w:rFonts w:eastAsia="Calibri"/>
                <w:noProof/>
                <w:spacing w:val="2"/>
              </w:rPr>
              <w:t xml:space="preserve"> </w:t>
            </w:r>
            <w:r w:rsidR="00F22F21" w:rsidRPr="00826378">
              <w:rPr>
                <w:rStyle w:val="Hyperlink"/>
                <w:rFonts w:eastAsia="Calibri"/>
                <w:noProof/>
              </w:rPr>
              <w:t>Stops</w:t>
            </w:r>
            <w:r w:rsidR="00F22F21">
              <w:rPr>
                <w:noProof/>
                <w:webHidden/>
              </w:rPr>
              <w:tab/>
            </w:r>
            <w:r w:rsidR="00F22F21">
              <w:rPr>
                <w:noProof/>
                <w:webHidden/>
              </w:rPr>
              <w:fldChar w:fldCharType="begin"/>
            </w:r>
            <w:r w:rsidR="00F22F21">
              <w:rPr>
                <w:noProof/>
                <w:webHidden/>
              </w:rPr>
              <w:instrText xml:space="preserve"> PAGEREF _Toc45276758 \h </w:instrText>
            </w:r>
            <w:r w:rsidR="00F22F21">
              <w:rPr>
                <w:noProof/>
                <w:webHidden/>
              </w:rPr>
            </w:r>
            <w:r w:rsidR="00F22F21">
              <w:rPr>
                <w:noProof/>
                <w:webHidden/>
              </w:rPr>
              <w:fldChar w:fldCharType="separate"/>
            </w:r>
            <w:r>
              <w:rPr>
                <w:noProof/>
                <w:webHidden/>
              </w:rPr>
              <w:t>3</w:t>
            </w:r>
            <w:r w:rsidR="00F22F21">
              <w:rPr>
                <w:noProof/>
                <w:webHidden/>
              </w:rPr>
              <w:fldChar w:fldCharType="end"/>
            </w:r>
          </w:hyperlink>
        </w:p>
        <w:p w:rsidR="00F22F21" w:rsidRDefault="000437C1" w:rsidP="00F22F21">
          <w:pPr>
            <w:pStyle w:val="TOC2"/>
            <w:tabs>
              <w:tab w:val="right" w:leader="dot" w:pos="9016"/>
            </w:tabs>
            <w:rPr>
              <w:rFonts w:asciiTheme="minorHAnsi" w:eastAsiaTheme="minorEastAsia" w:hAnsiTheme="minorHAnsi" w:cstheme="minorBidi"/>
              <w:noProof/>
              <w:lang w:val="en-IE" w:eastAsia="en-IE"/>
            </w:rPr>
          </w:pPr>
          <w:hyperlink w:anchor="_Toc45276759" w:history="1">
            <w:r w:rsidR="00F22F21" w:rsidRPr="00826378">
              <w:rPr>
                <w:rStyle w:val="Hyperlink"/>
                <w:rFonts w:eastAsia="Calibri"/>
                <w:noProof/>
              </w:rPr>
              <w:t>2.7  Outdoor Areas/Business</w:t>
            </w:r>
            <w:r w:rsidR="00F22F21" w:rsidRPr="00826378">
              <w:rPr>
                <w:rStyle w:val="Hyperlink"/>
                <w:rFonts w:eastAsia="Calibri"/>
                <w:noProof/>
                <w:spacing w:val="-4"/>
              </w:rPr>
              <w:t xml:space="preserve"> </w:t>
            </w:r>
            <w:r w:rsidR="00F22F21" w:rsidRPr="00826378">
              <w:rPr>
                <w:rStyle w:val="Hyperlink"/>
                <w:rFonts w:eastAsia="Calibri"/>
                <w:noProof/>
              </w:rPr>
              <w:t>Liaison</w:t>
            </w:r>
            <w:r w:rsidR="00F22F21">
              <w:rPr>
                <w:noProof/>
                <w:webHidden/>
              </w:rPr>
              <w:tab/>
            </w:r>
            <w:r w:rsidR="00F22F21">
              <w:rPr>
                <w:noProof/>
                <w:webHidden/>
              </w:rPr>
              <w:fldChar w:fldCharType="begin"/>
            </w:r>
            <w:r w:rsidR="00F22F21">
              <w:rPr>
                <w:noProof/>
                <w:webHidden/>
              </w:rPr>
              <w:instrText xml:space="preserve"> PAGEREF _Toc45276759 \h </w:instrText>
            </w:r>
            <w:r w:rsidR="00F22F21">
              <w:rPr>
                <w:noProof/>
                <w:webHidden/>
              </w:rPr>
            </w:r>
            <w:r w:rsidR="00F22F21">
              <w:rPr>
                <w:noProof/>
                <w:webHidden/>
              </w:rPr>
              <w:fldChar w:fldCharType="separate"/>
            </w:r>
            <w:r>
              <w:rPr>
                <w:noProof/>
                <w:webHidden/>
              </w:rPr>
              <w:t>3</w:t>
            </w:r>
            <w:r w:rsidR="00F22F21">
              <w:rPr>
                <w:noProof/>
                <w:webHidden/>
              </w:rPr>
              <w:fldChar w:fldCharType="end"/>
            </w:r>
          </w:hyperlink>
        </w:p>
        <w:p w:rsidR="00F22F21" w:rsidRDefault="000437C1" w:rsidP="00F22F21">
          <w:pPr>
            <w:pStyle w:val="TOC2"/>
            <w:tabs>
              <w:tab w:val="right" w:leader="dot" w:pos="9016"/>
            </w:tabs>
            <w:rPr>
              <w:rFonts w:asciiTheme="minorHAnsi" w:eastAsiaTheme="minorEastAsia" w:hAnsiTheme="minorHAnsi" w:cstheme="minorBidi"/>
              <w:noProof/>
              <w:lang w:val="en-IE" w:eastAsia="en-IE"/>
            </w:rPr>
          </w:pPr>
          <w:hyperlink w:anchor="_Toc45276760" w:history="1">
            <w:r w:rsidR="00F22F21" w:rsidRPr="00826378">
              <w:rPr>
                <w:rStyle w:val="Hyperlink"/>
                <w:rFonts w:eastAsia="Calibri"/>
                <w:noProof/>
              </w:rPr>
              <w:t>2.8  School Mobility</w:t>
            </w:r>
            <w:r w:rsidR="00F22F21" w:rsidRPr="00826378">
              <w:rPr>
                <w:rStyle w:val="Hyperlink"/>
                <w:rFonts w:eastAsia="Calibri"/>
                <w:noProof/>
                <w:spacing w:val="-3"/>
              </w:rPr>
              <w:t xml:space="preserve"> </w:t>
            </w:r>
            <w:r w:rsidR="00F22F21" w:rsidRPr="00826378">
              <w:rPr>
                <w:rStyle w:val="Hyperlink"/>
                <w:rFonts w:eastAsia="Calibri"/>
                <w:noProof/>
              </w:rPr>
              <w:t>Programme</w:t>
            </w:r>
            <w:r w:rsidR="00F22F21">
              <w:rPr>
                <w:noProof/>
                <w:webHidden/>
              </w:rPr>
              <w:tab/>
            </w:r>
            <w:r w:rsidR="00F22F21">
              <w:rPr>
                <w:noProof/>
                <w:webHidden/>
              </w:rPr>
              <w:fldChar w:fldCharType="begin"/>
            </w:r>
            <w:r w:rsidR="00F22F21">
              <w:rPr>
                <w:noProof/>
                <w:webHidden/>
              </w:rPr>
              <w:instrText xml:space="preserve"> PAGEREF _Toc45276760 \h </w:instrText>
            </w:r>
            <w:r w:rsidR="00F22F21">
              <w:rPr>
                <w:noProof/>
                <w:webHidden/>
              </w:rPr>
            </w:r>
            <w:r w:rsidR="00F22F21">
              <w:rPr>
                <w:noProof/>
                <w:webHidden/>
              </w:rPr>
              <w:fldChar w:fldCharType="separate"/>
            </w:r>
            <w:r>
              <w:rPr>
                <w:noProof/>
                <w:webHidden/>
              </w:rPr>
              <w:t>3</w:t>
            </w:r>
            <w:r w:rsidR="00F22F21">
              <w:rPr>
                <w:noProof/>
                <w:webHidden/>
              </w:rPr>
              <w:fldChar w:fldCharType="end"/>
            </w:r>
          </w:hyperlink>
        </w:p>
        <w:p w:rsidR="00F22F21" w:rsidRDefault="000437C1" w:rsidP="00F22F21">
          <w:pPr>
            <w:pStyle w:val="TOC1"/>
            <w:tabs>
              <w:tab w:val="right" w:leader="dot" w:pos="9016"/>
            </w:tabs>
            <w:rPr>
              <w:rFonts w:asciiTheme="minorHAnsi" w:eastAsiaTheme="minorEastAsia" w:hAnsiTheme="minorHAnsi" w:cstheme="minorBidi"/>
              <w:noProof/>
              <w:lang w:val="en-IE" w:eastAsia="en-IE"/>
            </w:rPr>
          </w:pPr>
          <w:hyperlink w:anchor="_Toc45276761" w:history="1">
            <w:r w:rsidR="00F22F21" w:rsidRPr="00826378">
              <w:rPr>
                <w:rStyle w:val="Hyperlink"/>
                <w:rFonts w:eastAsia="Calibri"/>
                <w:noProof/>
              </w:rPr>
              <w:t>3.   Communications</w:t>
            </w:r>
            <w:r w:rsidR="00F22F21">
              <w:rPr>
                <w:noProof/>
                <w:webHidden/>
              </w:rPr>
              <w:tab/>
            </w:r>
            <w:r w:rsidR="00F22F21">
              <w:rPr>
                <w:noProof/>
                <w:webHidden/>
              </w:rPr>
              <w:fldChar w:fldCharType="begin"/>
            </w:r>
            <w:r w:rsidR="00F22F21">
              <w:rPr>
                <w:noProof/>
                <w:webHidden/>
              </w:rPr>
              <w:instrText xml:space="preserve"> PAGEREF _Toc45276761 \h </w:instrText>
            </w:r>
            <w:r w:rsidR="00F22F21">
              <w:rPr>
                <w:noProof/>
                <w:webHidden/>
              </w:rPr>
            </w:r>
            <w:r w:rsidR="00F22F21">
              <w:rPr>
                <w:noProof/>
                <w:webHidden/>
              </w:rPr>
              <w:fldChar w:fldCharType="separate"/>
            </w:r>
            <w:r>
              <w:rPr>
                <w:noProof/>
                <w:webHidden/>
              </w:rPr>
              <w:t>3</w:t>
            </w:r>
            <w:r w:rsidR="00F22F21">
              <w:rPr>
                <w:noProof/>
                <w:webHidden/>
              </w:rPr>
              <w:fldChar w:fldCharType="end"/>
            </w:r>
          </w:hyperlink>
        </w:p>
        <w:p w:rsidR="00F22F21" w:rsidRDefault="000437C1" w:rsidP="00F22F21">
          <w:pPr>
            <w:pStyle w:val="TOC2"/>
            <w:tabs>
              <w:tab w:val="right" w:leader="dot" w:pos="9016"/>
            </w:tabs>
            <w:rPr>
              <w:rFonts w:asciiTheme="minorHAnsi" w:eastAsiaTheme="minorEastAsia" w:hAnsiTheme="minorHAnsi" w:cstheme="minorBidi"/>
              <w:noProof/>
              <w:lang w:val="en-IE" w:eastAsia="en-IE"/>
            </w:rPr>
          </w:pPr>
          <w:hyperlink w:anchor="_Toc45276762" w:history="1">
            <w:r w:rsidR="00F22F21" w:rsidRPr="00826378">
              <w:rPr>
                <w:rStyle w:val="Hyperlink"/>
                <w:rFonts w:eastAsia="Calibri"/>
                <w:noProof/>
              </w:rPr>
              <w:t>3.1  Website</w:t>
            </w:r>
            <w:r w:rsidR="00F22F21">
              <w:rPr>
                <w:noProof/>
                <w:webHidden/>
              </w:rPr>
              <w:tab/>
            </w:r>
            <w:r w:rsidR="00F22F21">
              <w:rPr>
                <w:noProof/>
                <w:webHidden/>
              </w:rPr>
              <w:fldChar w:fldCharType="begin"/>
            </w:r>
            <w:r w:rsidR="00F22F21">
              <w:rPr>
                <w:noProof/>
                <w:webHidden/>
              </w:rPr>
              <w:instrText xml:space="preserve"> PAGEREF _Toc45276762 \h </w:instrText>
            </w:r>
            <w:r w:rsidR="00F22F21">
              <w:rPr>
                <w:noProof/>
                <w:webHidden/>
              </w:rPr>
            </w:r>
            <w:r w:rsidR="00F22F21">
              <w:rPr>
                <w:noProof/>
                <w:webHidden/>
              </w:rPr>
              <w:fldChar w:fldCharType="separate"/>
            </w:r>
            <w:r>
              <w:rPr>
                <w:noProof/>
                <w:webHidden/>
              </w:rPr>
              <w:t>3</w:t>
            </w:r>
            <w:r w:rsidR="00F22F21">
              <w:rPr>
                <w:noProof/>
                <w:webHidden/>
              </w:rPr>
              <w:fldChar w:fldCharType="end"/>
            </w:r>
          </w:hyperlink>
        </w:p>
        <w:p w:rsidR="00F22F21" w:rsidRDefault="000437C1" w:rsidP="00F22F21">
          <w:pPr>
            <w:pStyle w:val="TOC2"/>
            <w:tabs>
              <w:tab w:val="right" w:leader="dot" w:pos="9016"/>
            </w:tabs>
            <w:rPr>
              <w:rFonts w:asciiTheme="minorHAnsi" w:eastAsiaTheme="minorEastAsia" w:hAnsiTheme="minorHAnsi" w:cstheme="minorBidi"/>
              <w:noProof/>
              <w:lang w:val="en-IE" w:eastAsia="en-IE"/>
            </w:rPr>
          </w:pPr>
          <w:hyperlink w:anchor="_Toc45276763" w:history="1">
            <w:r w:rsidR="00F22F21" w:rsidRPr="00826378">
              <w:rPr>
                <w:rStyle w:val="Hyperlink"/>
                <w:rFonts w:eastAsia="Calibri"/>
                <w:noProof/>
              </w:rPr>
              <w:t>3.2  Dedicated COVID-19 Mobility Measure Request</w:t>
            </w:r>
            <w:r w:rsidR="00F22F21" w:rsidRPr="00826378">
              <w:rPr>
                <w:rStyle w:val="Hyperlink"/>
                <w:rFonts w:eastAsia="Calibri"/>
                <w:noProof/>
                <w:spacing w:val="2"/>
              </w:rPr>
              <w:t xml:space="preserve"> </w:t>
            </w:r>
            <w:r w:rsidR="00F22F21" w:rsidRPr="00826378">
              <w:rPr>
                <w:rStyle w:val="Hyperlink"/>
                <w:rFonts w:eastAsia="Calibri"/>
                <w:noProof/>
              </w:rPr>
              <w:t>Form</w:t>
            </w:r>
            <w:r w:rsidR="00F22F21">
              <w:rPr>
                <w:noProof/>
                <w:webHidden/>
              </w:rPr>
              <w:tab/>
            </w:r>
            <w:r w:rsidR="00F22F21">
              <w:rPr>
                <w:noProof/>
                <w:webHidden/>
              </w:rPr>
              <w:fldChar w:fldCharType="begin"/>
            </w:r>
            <w:r w:rsidR="00F22F21">
              <w:rPr>
                <w:noProof/>
                <w:webHidden/>
              </w:rPr>
              <w:instrText xml:space="preserve"> PAGEREF _Toc45276763 \h </w:instrText>
            </w:r>
            <w:r w:rsidR="00F22F21">
              <w:rPr>
                <w:noProof/>
                <w:webHidden/>
              </w:rPr>
            </w:r>
            <w:r w:rsidR="00F22F21">
              <w:rPr>
                <w:noProof/>
                <w:webHidden/>
              </w:rPr>
              <w:fldChar w:fldCharType="separate"/>
            </w:r>
            <w:r>
              <w:rPr>
                <w:noProof/>
                <w:webHidden/>
              </w:rPr>
              <w:t>3</w:t>
            </w:r>
            <w:r w:rsidR="00F22F21">
              <w:rPr>
                <w:noProof/>
                <w:webHidden/>
              </w:rPr>
              <w:fldChar w:fldCharType="end"/>
            </w:r>
          </w:hyperlink>
        </w:p>
        <w:p w:rsidR="00F22F21" w:rsidRDefault="000437C1" w:rsidP="00F22F21">
          <w:pPr>
            <w:pStyle w:val="TOC2"/>
            <w:tabs>
              <w:tab w:val="right" w:leader="dot" w:pos="9016"/>
            </w:tabs>
            <w:rPr>
              <w:rFonts w:asciiTheme="minorHAnsi" w:eastAsiaTheme="minorEastAsia" w:hAnsiTheme="minorHAnsi" w:cstheme="minorBidi"/>
              <w:noProof/>
              <w:lang w:val="en-IE" w:eastAsia="en-IE"/>
            </w:rPr>
          </w:pPr>
          <w:hyperlink w:anchor="_Toc45276764" w:history="1">
            <w:r w:rsidR="00F22F21" w:rsidRPr="00826378">
              <w:rPr>
                <w:rStyle w:val="Hyperlink"/>
                <w:rFonts w:eastAsia="Calibri"/>
                <w:noProof/>
              </w:rPr>
              <w:t>3. 3 COVID-19 Mobility E-mail</w:t>
            </w:r>
            <w:r w:rsidR="00F22F21">
              <w:rPr>
                <w:noProof/>
                <w:webHidden/>
              </w:rPr>
              <w:tab/>
            </w:r>
            <w:r w:rsidR="00F22F21">
              <w:rPr>
                <w:noProof/>
                <w:webHidden/>
              </w:rPr>
              <w:fldChar w:fldCharType="begin"/>
            </w:r>
            <w:r w:rsidR="00F22F21">
              <w:rPr>
                <w:noProof/>
                <w:webHidden/>
              </w:rPr>
              <w:instrText xml:space="preserve"> PAGEREF _Toc45276764 \h </w:instrText>
            </w:r>
            <w:r w:rsidR="00F22F21">
              <w:rPr>
                <w:noProof/>
                <w:webHidden/>
              </w:rPr>
            </w:r>
            <w:r w:rsidR="00F22F21">
              <w:rPr>
                <w:noProof/>
                <w:webHidden/>
              </w:rPr>
              <w:fldChar w:fldCharType="separate"/>
            </w:r>
            <w:r>
              <w:rPr>
                <w:noProof/>
                <w:webHidden/>
              </w:rPr>
              <w:t>4</w:t>
            </w:r>
            <w:r w:rsidR="00F22F21">
              <w:rPr>
                <w:noProof/>
                <w:webHidden/>
              </w:rPr>
              <w:fldChar w:fldCharType="end"/>
            </w:r>
          </w:hyperlink>
        </w:p>
        <w:p w:rsidR="00F22F21" w:rsidRDefault="000437C1" w:rsidP="00F22F21">
          <w:pPr>
            <w:pStyle w:val="TOC2"/>
            <w:tabs>
              <w:tab w:val="right" w:leader="dot" w:pos="9016"/>
            </w:tabs>
            <w:rPr>
              <w:rFonts w:asciiTheme="minorHAnsi" w:eastAsiaTheme="minorEastAsia" w:hAnsiTheme="minorHAnsi" w:cstheme="minorBidi"/>
              <w:noProof/>
              <w:lang w:val="en-IE" w:eastAsia="en-IE"/>
            </w:rPr>
          </w:pPr>
          <w:hyperlink w:anchor="_Toc45276765" w:history="1">
            <w:r w:rsidR="00F22F21" w:rsidRPr="00826378">
              <w:rPr>
                <w:rStyle w:val="Hyperlink"/>
                <w:rFonts w:eastAsia="Calibri"/>
                <w:noProof/>
              </w:rPr>
              <w:t>3.4  Councillor</w:t>
            </w:r>
            <w:r w:rsidR="00F22F21" w:rsidRPr="00826378">
              <w:rPr>
                <w:rStyle w:val="Hyperlink"/>
                <w:rFonts w:eastAsia="Calibri"/>
                <w:noProof/>
                <w:spacing w:val="-3"/>
              </w:rPr>
              <w:t xml:space="preserve"> </w:t>
            </w:r>
            <w:r w:rsidR="00F22F21" w:rsidRPr="00826378">
              <w:rPr>
                <w:rStyle w:val="Hyperlink"/>
                <w:rFonts w:eastAsia="Calibri"/>
                <w:noProof/>
              </w:rPr>
              <w:t>Updates</w:t>
            </w:r>
            <w:r w:rsidR="00F22F21">
              <w:rPr>
                <w:noProof/>
                <w:webHidden/>
              </w:rPr>
              <w:tab/>
            </w:r>
            <w:r w:rsidR="00F22F21">
              <w:rPr>
                <w:noProof/>
                <w:webHidden/>
              </w:rPr>
              <w:fldChar w:fldCharType="begin"/>
            </w:r>
            <w:r w:rsidR="00F22F21">
              <w:rPr>
                <w:noProof/>
                <w:webHidden/>
              </w:rPr>
              <w:instrText xml:space="preserve"> PAGEREF _Toc45276765 \h </w:instrText>
            </w:r>
            <w:r w:rsidR="00F22F21">
              <w:rPr>
                <w:noProof/>
                <w:webHidden/>
              </w:rPr>
            </w:r>
            <w:r w:rsidR="00F22F21">
              <w:rPr>
                <w:noProof/>
                <w:webHidden/>
              </w:rPr>
              <w:fldChar w:fldCharType="separate"/>
            </w:r>
            <w:r>
              <w:rPr>
                <w:noProof/>
                <w:webHidden/>
              </w:rPr>
              <w:t>4</w:t>
            </w:r>
            <w:r w:rsidR="00F22F21">
              <w:rPr>
                <w:noProof/>
                <w:webHidden/>
              </w:rPr>
              <w:fldChar w:fldCharType="end"/>
            </w:r>
          </w:hyperlink>
        </w:p>
        <w:p w:rsidR="00F22F21" w:rsidRDefault="000437C1" w:rsidP="00F22F21">
          <w:pPr>
            <w:pStyle w:val="TOC2"/>
            <w:tabs>
              <w:tab w:val="right" w:leader="dot" w:pos="9016"/>
            </w:tabs>
            <w:rPr>
              <w:rFonts w:asciiTheme="minorHAnsi" w:eastAsiaTheme="minorEastAsia" w:hAnsiTheme="minorHAnsi" w:cstheme="minorBidi"/>
              <w:noProof/>
              <w:lang w:val="en-IE" w:eastAsia="en-IE"/>
            </w:rPr>
          </w:pPr>
          <w:hyperlink w:anchor="_Toc45276766" w:history="1">
            <w:r w:rsidR="00F22F21" w:rsidRPr="00826378">
              <w:rPr>
                <w:rStyle w:val="Hyperlink"/>
                <w:rFonts w:eastAsia="Calibri"/>
                <w:noProof/>
              </w:rPr>
              <w:t>3.5  Social</w:t>
            </w:r>
            <w:r w:rsidR="00F22F21" w:rsidRPr="00826378">
              <w:rPr>
                <w:rStyle w:val="Hyperlink"/>
                <w:rFonts w:eastAsia="Calibri"/>
                <w:noProof/>
                <w:spacing w:val="-2"/>
              </w:rPr>
              <w:t xml:space="preserve"> </w:t>
            </w:r>
            <w:r w:rsidR="00F22F21" w:rsidRPr="00826378">
              <w:rPr>
                <w:rStyle w:val="Hyperlink"/>
                <w:rFonts w:eastAsia="Calibri"/>
                <w:noProof/>
              </w:rPr>
              <w:t>Media</w:t>
            </w:r>
            <w:r w:rsidR="00F22F21">
              <w:rPr>
                <w:noProof/>
                <w:webHidden/>
              </w:rPr>
              <w:tab/>
            </w:r>
            <w:r w:rsidR="00F22F21">
              <w:rPr>
                <w:noProof/>
                <w:webHidden/>
              </w:rPr>
              <w:fldChar w:fldCharType="begin"/>
            </w:r>
            <w:r w:rsidR="00F22F21">
              <w:rPr>
                <w:noProof/>
                <w:webHidden/>
              </w:rPr>
              <w:instrText xml:space="preserve"> PAGEREF _Toc45276766 \h </w:instrText>
            </w:r>
            <w:r w:rsidR="00F22F21">
              <w:rPr>
                <w:noProof/>
                <w:webHidden/>
              </w:rPr>
            </w:r>
            <w:r w:rsidR="00F22F21">
              <w:rPr>
                <w:noProof/>
                <w:webHidden/>
              </w:rPr>
              <w:fldChar w:fldCharType="separate"/>
            </w:r>
            <w:r>
              <w:rPr>
                <w:noProof/>
                <w:webHidden/>
              </w:rPr>
              <w:t>4</w:t>
            </w:r>
            <w:r w:rsidR="00F22F21">
              <w:rPr>
                <w:noProof/>
                <w:webHidden/>
              </w:rPr>
              <w:fldChar w:fldCharType="end"/>
            </w:r>
          </w:hyperlink>
        </w:p>
        <w:p w:rsidR="00F22F21" w:rsidRDefault="00F22F21" w:rsidP="00F22F21">
          <w:r>
            <w:rPr>
              <w:b/>
              <w:bCs/>
              <w:noProof/>
            </w:rPr>
            <w:fldChar w:fldCharType="end"/>
          </w:r>
        </w:p>
      </w:sdtContent>
    </w:sdt>
    <w:p w:rsidR="00F22F21" w:rsidRDefault="00F22F21" w:rsidP="00F22F21">
      <w:pPr>
        <w:pStyle w:val="BodyText"/>
        <w:spacing w:before="89"/>
        <w:ind w:left="672"/>
        <w:jc w:val="center"/>
      </w:pPr>
    </w:p>
    <w:p w:rsidR="00F22F21" w:rsidRDefault="00F22F21" w:rsidP="00F22F21">
      <w:pPr>
        <w:pStyle w:val="ListParagraph"/>
        <w:tabs>
          <w:tab w:val="left" w:pos="959"/>
          <w:tab w:val="left" w:pos="960"/>
        </w:tabs>
        <w:ind w:firstLine="0"/>
        <w:rPr>
          <w:b/>
          <w:sz w:val="28"/>
        </w:rPr>
      </w:pPr>
    </w:p>
    <w:p w:rsidR="00F22F21" w:rsidRDefault="00F22F21" w:rsidP="00F22F21">
      <w:pPr>
        <w:pStyle w:val="Heading1"/>
      </w:pPr>
      <w:bookmarkStart w:id="1" w:name="_Toc45276750"/>
      <w:r>
        <w:t>1.  Introduction</w:t>
      </w:r>
      <w:bookmarkEnd w:id="1"/>
    </w:p>
    <w:p w:rsidR="00F22F21" w:rsidRDefault="00F22F21" w:rsidP="00F22F21">
      <w:pPr>
        <w:pStyle w:val="BodyText"/>
        <w:spacing w:before="11"/>
        <w:rPr>
          <w:b/>
          <w:sz w:val="16"/>
        </w:rPr>
      </w:pPr>
    </w:p>
    <w:p w:rsidR="00F22F21" w:rsidRDefault="00F22F21" w:rsidP="00F22F21">
      <w:pPr>
        <w:pStyle w:val="BodyText"/>
        <w:spacing w:before="89"/>
        <w:ind w:left="392" w:right="94"/>
      </w:pPr>
      <w:r>
        <w:t>We are currently implementing Phase 1 of the COVID-19 Mobility Programme for the City Council area. This focuses on the following:</w:t>
      </w:r>
    </w:p>
    <w:p w:rsidR="00F22F21" w:rsidRDefault="00F22F21" w:rsidP="00F22F21">
      <w:pPr>
        <w:pStyle w:val="BodyText"/>
        <w:spacing w:before="11"/>
        <w:rPr>
          <w:sz w:val="24"/>
        </w:rPr>
      </w:pPr>
    </w:p>
    <w:p w:rsidR="00F22F21" w:rsidRDefault="00F22F21" w:rsidP="00F22F21">
      <w:pPr>
        <w:pStyle w:val="ListParagraph"/>
        <w:numPr>
          <w:ilvl w:val="0"/>
          <w:numId w:val="4"/>
        </w:numPr>
        <w:tabs>
          <w:tab w:val="left" w:pos="959"/>
          <w:tab w:val="left" w:pos="960"/>
        </w:tabs>
        <w:ind w:hanging="568"/>
        <w:rPr>
          <w:sz w:val="25"/>
        </w:rPr>
      </w:pPr>
      <w:r>
        <w:rPr>
          <w:sz w:val="25"/>
        </w:rPr>
        <w:t>areas with high footfall within the city</w:t>
      </w:r>
      <w:r>
        <w:rPr>
          <w:spacing w:val="-5"/>
          <w:sz w:val="25"/>
        </w:rPr>
        <w:t xml:space="preserve"> </w:t>
      </w:r>
      <w:r>
        <w:rPr>
          <w:sz w:val="25"/>
        </w:rPr>
        <w:t>centre;</w:t>
      </w:r>
    </w:p>
    <w:p w:rsidR="00F22F21" w:rsidRDefault="00F22F21" w:rsidP="00F22F21">
      <w:pPr>
        <w:pStyle w:val="ListParagraph"/>
        <w:numPr>
          <w:ilvl w:val="0"/>
          <w:numId w:val="4"/>
        </w:numPr>
        <w:tabs>
          <w:tab w:val="left" w:pos="959"/>
          <w:tab w:val="left" w:pos="960"/>
        </w:tabs>
        <w:spacing w:before="1"/>
        <w:ind w:right="393"/>
        <w:rPr>
          <w:sz w:val="25"/>
        </w:rPr>
      </w:pPr>
      <w:r>
        <w:rPr>
          <w:sz w:val="25"/>
        </w:rPr>
        <w:t>key radial routes into the city with highest cycling &amp; pedestrian numbers (based on cordon counts)</w:t>
      </w:r>
      <w:r>
        <w:rPr>
          <w:spacing w:val="-1"/>
          <w:sz w:val="25"/>
        </w:rPr>
        <w:t xml:space="preserve"> </w:t>
      </w:r>
      <w:r>
        <w:rPr>
          <w:sz w:val="25"/>
        </w:rPr>
        <w:t>and</w:t>
      </w:r>
    </w:p>
    <w:p w:rsidR="00F22F21" w:rsidRDefault="00F22F21" w:rsidP="00F22F21">
      <w:pPr>
        <w:pStyle w:val="ListParagraph"/>
        <w:numPr>
          <w:ilvl w:val="0"/>
          <w:numId w:val="4"/>
        </w:numPr>
        <w:tabs>
          <w:tab w:val="left" w:pos="959"/>
          <w:tab w:val="left" w:pos="960"/>
        </w:tabs>
        <w:spacing w:before="1" w:line="480" w:lineRule="auto"/>
        <w:ind w:left="392" w:right="550" w:firstLine="0"/>
        <w:rPr>
          <w:sz w:val="25"/>
        </w:rPr>
      </w:pPr>
      <w:r>
        <w:rPr>
          <w:sz w:val="25"/>
        </w:rPr>
        <w:t>busy retail locations in urban villages with footpath pinch points (i.e. a row of shops etc.) Traffic volumes across the city have recovered and are now at 70% of pre-COVID-19</w:t>
      </w:r>
      <w:r>
        <w:rPr>
          <w:spacing w:val="-17"/>
          <w:sz w:val="25"/>
        </w:rPr>
        <w:t xml:space="preserve"> </w:t>
      </w:r>
      <w:r>
        <w:rPr>
          <w:sz w:val="25"/>
        </w:rPr>
        <w:t>levels.</w:t>
      </w:r>
    </w:p>
    <w:p w:rsidR="00F22F21" w:rsidRPr="003D2DAE" w:rsidRDefault="00F22F21" w:rsidP="00F22F21">
      <w:pPr>
        <w:pStyle w:val="Heading1"/>
      </w:pPr>
      <w:bookmarkStart w:id="2" w:name="_Toc45276751"/>
      <w:r w:rsidRPr="003D2DAE">
        <w:t>2. Implementation of Measures</w:t>
      </w:r>
      <w:bookmarkEnd w:id="2"/>
    </w:p>
    <w:p w:rsidR="00F22F21" w:rsidRDefault="00F22F21" w:rsidP="00F22F21">
      <w:pPr>
        <w:pStyle w:val="BodyText"/>
        <w:spacing w:before="9"/>
        <w:rPr>
          <w:b/>
          <w:sz w:val="24"/>
        </w:rPr>
      </w:pPr>
    </w:p>
    <w:p w:rsidR="00F22F21" w:rsidRDefault="00F22F21" w:rsidP="00F22F21">
      <w:pPr>
        <w:pStyle w:val="BodyText"/>
        <w:ind w:left="392"/>
        <w:jc w:val="both"/>
      </w:pPr>
      <w:r>
        <w:t>The following measures have been completed to date:</w:t>
      </w:r>
    </w:p>
    <w:p w:rsidR="00F22F21" w:rsidRDefault="00F22F21" w:rsidP="00F22F21">
      <w:pPr>
        <w:pStyle w:val="BodyText"/>
        <w:rPr>
          <w:sz w:val="28"/>
        </w:rPr>
      </w:pPr>
    </w:p>
    <w:p w:rsidR="00F22F21" w:rsidRDefault="00F22F21" w:rsidP="00F22F21">
      <w:pPr>
        <w:pStyle w:val="Heading2"/>
        <w:tabs>
          <w:tab w:val="left" w:pos="960"/>
        </w:tabs>
      </w:pPr>
      <w:bookmarkStart w:id="3" w:name="_Toc45276752"/>
      <w:r>
        <w:t>2.1 Pedestrian</w:t>
      </w:r>
      <w:r>
        <w:rPr>
          <w:spacing w:val="1"/>
        </w:rPr>
        <w:t xml:space="preserve"> </w:t>
      </w:r>
      <w:r>
        <w:t>Areas</w:t>
      </w:r>
      <w:bookmarkEnd w:id="3"/>
    </w:p>
    <w:p w:rsidR="00F22F21" w:rsidRDefault="00F22F21" w:rsidP="00F22F21">
      <w:pPr>
        <w:pStyle w:val="BodyText"/>
        <w:spacing w:line="284" w:lineRule="exact"/>
        <w:ind w:left="680"/>
      </w:pPr>
      <w:r>
        <w:t>Space has been re-allocated at the following locations:</w:t>
      </w:r>
    </w:p>
    <w:p w:rsidR="00F22F21" w:rsidRPr="00C433DC" w:rsidRDefault="00F22F21" w:rsidP="00F22F21">
      <w:pPr>
        <w:pStyle w:val="ListParagraph"/>
        <w:numPr>
          <w:ilvl w:val="0"/>
          <w:numId w:val="2"/>
        </w:numPr>
        <w:rPr>
          <w:sz w:val="25"/>
          <w:szCs w:val="25"/>
        </w:rPr>
      </w:pPr>
      <w:r w:rsidRPr="00C433DC">
        <w:rPr>
          <w:sz w:val="25"/>
          <w:szCs w:val="25"/>
        </w:rPr>
        <w:t>Space has been re-allocated to pedestrians at the following locations:</w:t>
      </w:r>
    </w:p>
    <w:p w:rsidR="00F22F21" w:rsidRPr="00C433DC" w:rsidRDefault="00F22F21" w:rsidP="00F22F21">
      <w:pPr>
        <w:pStyle w:val="ListParagraph"/>
        <w:numPr>
          <w:ilvl w:val="0"/>
          <w:numId w:val="2"/>
        </w:numPr>
        <w:rPr>
          <w:sz w:val="25"/>
          <w:szCs w:val="25"/>
        </w:rPr>
      </w:pPr>
      <w:r w:rsidRPr="00C433DC">
        <w:rPr>
          <w:sz w:val="25"/>
          <w:szCs w:val="25"/>
        </w:rPr>
        <w:t>Capel Street, Suspension of on-street parking;</w:t>
      </w:r>
    </w:p>
    <w:p w:rsidR="00F22F21" w:rsidRPr="00C433DC" w:rsidRDefault="00F22F21" w:rsidP="00F22F21">
      <w:pPr>
        <w:pStyle w:val="ListParagraph"/>
        <w:numPr>
          <w:ilvl w:val="0"/>
          <w:numId w:val="2"/>
        </w:numPr>
        <w:rPr>
          <w:sz w:val="25"/>
          <w:szCs w:val="25"/>
        </w:rPr>
      </w:pPr>
      <w:r w:rsidRPr="00C433DC">
        <w:rPr>
          <w:sz w:val="25"/>
          <w:szCs w:val="25"/>
        </w:rPr>
        <w:t>Dorset Street, Suspension of on-street parking;</w:t>
      </w:r>
    </w:p>
    <w:p w:rsidR="00F22F21" w:rsidRPr="00C433DC" w:rsidRDefault="00F22F21" w:rsidP="00F22F21">
      <w:pPr>
        <w:pStyle w:val="ListParagraph"/>
        <w:numPr>
          <w:ilvl w:val="0"/>
          <w:numId w:val="2"/>
        </w:numPr>
        <w:rPr>
          <w:sz w:val="25"/>
          <w:szCs w:val="25"/>
        </w:rPr>
      </w:pPr>
      <w:r w:rsidRPr="00C433DC">
        <w:rPr>
          <w:sz w:val="25"/>
          <w:szCs w:val="25"/>
        </w:rPr>
        <w:t>Fairview, Suspension of loading bay;</w:t>
      </w:r>
    </w:p>
    <w:p w:rsidR="00F22F21" w:rsidRPr="00C433DC" w:rsidRDefault="00F22F21" w:rsidP="00F22F21">
      <w:pPr>
        <w:pStyle w:val="ListParagraph"/>
        <w:numPr>
          <w:ilvl w:val="0"/>
          <w:numId w:val="2"/>
        </w:numPr>
        <w:rPr>
          <w:sz w:val="25"/>
          <w:szCs w:val="25"/>
        </w:rPr>
      </w:pPr>
      <w:r w:rsidRPr="00C433DC">
        <w:rPr>
          <w:sz w:val="25"/>
          <w:szCs w:val="25"/>
        </w:rPr>
        <w:t>Stoneybatter, Suspension of loading bay;</w:t>
      </w:r>
    </w:p>
    <w:p w:rsidR="00F22F21" w:rsidRPr="00C433DC" w:rsidRDefault="00F22F21" w:rsidP="00F22F21">
      <w:pPr>
        <w:pStyle w:val="ListParagraph"/>
        <w:numPr>
          <w:ilvl w:val="0"/>
          <w:numId w:val="2"/>
        </w:numPr>
        <w:rPr>
          <w:sz w:val="25"/>
          <w:szCs w:val="25"/>
        </w:rPr>
      </w:pPr>
      <w:r w:rsidRPr="00C433DC">
        <w:rPr>
          <w:sz w:val="25"/>
          <w:szCs w:val="25"/>
        </w:rPr>
        <w:t>Rathmines, Suspension of loading bay;</w:t>
      </w:r>
    </w:p>
    <w:p w:rsidR="00F22F21" w:rsidRPr="00C433DC" w:rsidRDefault="00F22F21" w:rsidP="00F22F21">
      <w:pPr>
        <w:pStyle w:val="ListParagraph"/>
        <w:numPr>
          <w:ilvl w:val="0"/>
          <w:numId w:val="2"/>
        </w:numPr>
        <w:rPr>
          <w:sz w:val="25"/>
          <w:szCs w:val="25"/>
        </w:rPr>
      </w:pPr>
      <w:r w:rsidRPr="00C433DC">
        <w:rPr>
          <w:sz w:val="25"/>
          <w:szCs w:val="25"/>
        </w:rPr>
        <w:t>North Circular Road, Trial of bus stop build out with modular material;</w:t>
      </w:r>
    </w:p>
    <w:p w:rsidR="00F22F21" w:rsidRPr="00E8297A" w:rsidRDefault="00F22F21" w:rsidP="00F22F21">
      <w:pPr>
        <w:pStyle w:val="ListParagraph"/>
        <w:numPr>
          <w:ilvl w:val="0"/>
          <w:numId w:val="2"/>
        </w:numPr>
        <w:rPr>
          <w:sz w:val="25"/>
          <w:szCs w:val="25"/>
        </w:rPr>
      </w:pPr>
      <w:r w:rsidRPr="00C433DC">
        <w:rPr>
          <w:sz w:val="25"/>
          <w:szCs w:val="25"/>
        </w:rPr>
        <w:t>Nassau Street, Trial of footpath build out with asphalt;</w:t>
      </w:r>
    </w:p>
    <w:p w:rsidR="00F22F21" w:rsidRDefault="00F22F21" w:rsidP="00F22F21">
      <w:pPr>
        <w:pStyle w:val="BodyText"/>
        <w:rPr>
          <w:sz w:val="22"/>
        </w:rPr>
      </w:pPr>
    </w:p>
    <w:p w:rsidR="00F22F21" w:rsidRDefault="00F22F21" w:rsidP="00F22F21">
      <w:pPr>
        <w:pStyle w:val="Heading2"/>
        <w:tabs>
          <w:tab w:val="left" w:pos="960"/>
        </w:tabs>
      </w:pPr>
      <w:bookmarkStart w:id="4" w:name="_Toc45276753"/>
      <w:r>
        <w:t>2.2 Pedestrian Signal Crossings and Waiting</w:t>
      </w:r>
      <w:r>
        <w:rPr>
          <w:spacing w:val="-1"/>
        </w:rPr>
        <w:t xml:space="preserve"> </w:t>
      </w:r>
      <w:r>
        <w:t>Times</w:t>
      </w:r>
      <w:bookmarkEnd w:id="4"/>
    </w:p>
    <w:p w:rsidR="00F22F21" w:rsidRDefault="00F22F21" w:rsidP="00F22F21">
      <w:pPr>
        <w:pStyle w:val="BodyText"/>
        <w:ind w:left="392" w:right="390"/>
        <w:jc w:val="both"/>
      </w:pPr>
      <w:r>
        <w:t xml:space="preserve">To reduce the time that people are waiting for pedestrian crossings to turn green, the maximum amount of time allocated to a complete traffic signal cycle, (allowing all movements in the junction to operate, if demanded) has been reduced from 120 seconds </w:t>
      </w:r>
      <w:r>
        <w:rPr>
          <w:spacing w:val="3"/>
        </w:rPr>
        <w:t xml:space="preserve">to </w:t>
      </w:r>
      <w:r>
        <w:t>80 seconds throughout the</w:t>
      </w:r>
      <w:r>
        <w:rPr>
          <w:spacing w:val="-5"/>
        </w:rPr>
        <w:t xml:space="preserve"> </w:t>
      </w:r>
      <w:r>
        <w:t>City</w:t>
      </w:r>
      <w:r>
        <w:rPr>
          <w:spacing w:val="-6"/>
        </w:rPr>
        <w:t xml:space="preserve"> </w:t>
      </w:r>
      <w:r>
        <w:t>Council</w:t>
      </w:r>
      <w:r>
        <w:rPr>
          <w:spacing w:val="-4"/>
        </w:rPr>
        <w:t xml:space="preserve"> </w:t>
      </w:r>
      <w:r>
        <w:t>area.</w:t>
      </w:r>
      <w:r>
        <w:rPr>
          <w:spacing w:val="-5"/>
        </w:rPr>
        <w:t xml:space="preserve"> </w:t>
      </w:r>
      <w:r>
        <w:t>As</w:t>
      </w:r>
      <w:r>
        <w:rPr>
          <w:spacing w:val="-5"/>
        </w:rPr>
        <w:t xml:space="preserve"> </w:t>
      </w:r>
      <w:r>
        <w:t>the</w:t>
      </w:r>
      <w:r>
        <w:rPr>
          <w:spacing w:val="-4"/>
        </w:rPr>
        <w:t xml:space="preserve"> </w:t>
      </w:r>
      <w:r>
        <w:t>amount</w:t>
      </w:r>
      <w:r>
        <w:rPr>
          <w:spacing w:val="-5"/>
        </w:rPr>
        <w:t xml:space="preserve"> </w:t>
      </w:r>
      <w:r>
        <w:t>of</w:t>
      </w:r>
      <w:r>
        <w:rPr>
          <w:spacing w:val="-6"/>
        </w:rPr>
        <w:t xml:space="preserve"> </w:t>
      </w:r>
      <w:r>
        <w:t>time</w:t>
      </w:r>
      <w:r>
        <w:rPr>
          <w:spacing w:val="-4"/>
        </w:rPr>
        <w:t xml:space="preserve"> </w:t>
      </w:r>
      <w:r>
        <w:t>for</w:t>
      </w:r>
      <w:r>
        <w:rPr>
          <w:spacing w:val="-1"/>
        </w:rPr>
        <w:t xml:space="preserve"> </w:t>
      </w:r>
      <w:r>
        <w:t>the</w:t>
      </w:r>
      <w:r>
        <w:rPr>
          <w:spacing w:val="-5"/>
        </w:rPr>
        <w:t xml:space="preserve"> </w:t>
      </w:r>
      <w:r>
        <w:t>pedestrian</w:t>
      </w:r>
      <w:r>
        <w:rPr>
          <w:spacing w:val="-4"/>
        </w:rPr>
        <w:t xml:space="preserve"> </w:t>
      </w:r>
      <w:r>
        <w:t>green</w:t>
      </w:r>
      <w:r>
        <w:rPr>
          <w:spacing w:val="-4"/>
        </w:rPr>
        <w:t xml:space="preserve"> </w:t>
      </w:r>
      <w:r>
        <w:t>and</w:t>
      </w:r>
      <w:r>
        <w:rPr>
          <w:spacing w:val="-3"/>
        </w:rPr>
        <w:t xml:space="preserve"> </w:t>
      </w:r>
      <w:r>
        <w:t>amber</w:t>
      </w:r>
      <w:r>
        <w:rPr>
          <w:spacing w:val="-2"/>
        </w:rPr>
        <w:t xml:space="preserve"> </w:t>
      </w:r>
      <w:r>
        <w:t>man</w:t>
      </w:r>
      <w:r>
        <w:rPr>
          <w:spacing w:val="-4"/>
        </w:rPr>
        <w:t xml:space="preserve"> </w:t>
      </w:r>
      <w:r>
        <w:t>is</w:t>
      </w:r>
      <w:r>
        <w:rPr>
          <w:spacing w:val="-6"/>
        </w:rPr>
        <w:t xml:space="preserve"> </w:t>
      </w:r>
      <w:r>
        <w:t>based</w:t>
      </w:r>
      <w:r>
        <w:rPr>
          <w:spacing w:val="-4"/>
        </w:rPr>
        <w:t xml:space="preserve"> </w:t>
      </w:r>
      <w:r>
        <w:t>on the time taken to safely cross the road, and therefore remains the same, the additional time has been taken from that allocated to</w:t>
      </w:r>
      <w:r>
        <w:rPr>
          <w:spacing w:val="-7"/>
        </w:rPr>
        <w:t xml:space="preserve"> </w:t>
      </w:r>
      <w:r>
        <w:t>vehicles.</w:t>
      </w:r>
    </w:p>
    <w:p w:rsidR="00F22F21" w:rsidRDefault="00F22F21" w:rsidP="00F22F21">
      <w:pPr>
        <w:pStyle w:val="BodyText"/>
        <w:spacing w:before="7"/>
        <w:rPr>
          <w:sz w:val="24"/>
        </w:rPr>
      </w:pPr>
    </w:p>
    <w:p w:rsidR="00F22F21" w:rsidRDefault="00F22F21" w:rsidP="00F22F21">
      <w:pPr>
        <w:pStyle w:val="BodyText"/>
        <w:ind w:left="392" w:right="390"/>
        <w:jc w:val="both"/>
      </w:pPr>
      <w:r>
        <w:t>A</w:t>
      </w:r>
      <w:r>
        <w:rPr>
          <w:spacing w:val="-7"/>
        </w:rPr>
        <w:t xml:space="preserve"> </w:t>
      </w:r>
      <w:r>
        <w:t>new</w:t>
      </w:r>
      <w:r>
        <w:rPr>
          <w:spacing w:val="-6"/>
        </w:rPr>
        <w:t xml:space="preserve"> </w:t>
      </w:r>
      <w:r>
        <w:t>type</w:t>
      </w:r>
      <w:r>
        <w:rPr>
          <w:spacing w:val="-6"/>
        </w:rPr>
        <w:t xml:space="preserve"> </w:t>
      </w:r>
      <w:r>
        <w:t>of</w:t>
      </w:r>
      <w:r>
        <w:rPr>
          <w:spacing w:val="-7"/>
        </w:rPr>
        <w:t xml:space="preserve"> </w:t>
      </w:r>
      <w:r>
        <w:t>pedestrian</w:t>
      </w:r>
      <w:r>
        <w:rPr>
          <w:spacing w:val="-5"/>
        </w:rPr>
        <w:t xml:space="preserve"> </w:t>
      </w:r>
      <w:r>
        <w:t>button</w:t>
      </w:r>
      <w:r>
        <w:rPr>
          <w:spacing w:val="-5"/>
        </w:rPr>
        <w:t xml:space="preserve"> </w:t>
      </w:r>
      <w:r>
        <w:t>which</w:t>
      </w:r>
      <w:r>
        <w:rPr>
          <w:spacing w:val="-6"/>
        </w:rPr>
        <w:t xml:space="preserve"> </w:t>
      </w:r>
      <w:r>
        <w:t>has</w:t>
      </w:r>
      <w:r>
        <w:rPr>
          <w:spacing w:val="-6"/>
        </w:rPr>
        <w:t xml:space="preserve"> </w:t>
      </w:r>
      <w:r>
        <w:t>contactless</w:t>
      </w:r>
      <w:r>
        <w:rPr>
          <w:spacing w:val="-6"/>
        </w:rPr>
        <w:t xml:space="preserve"> </w:t>
      </w:r>
      <w:r>
        <w:t>activation</w:t>
      </w:r>
      <w:r>
        <w:rPr>
          <w:spacing w:val="-5"/>
        </w:rPr>
        <w:t xml:space="preserve"> </w:t>
      </w:r>
      <w:r>
        <w:t>is</w:t>
      </w:r>
      <w:r>
        <w:rPr>
          <w:spacing w:val="-6"/>
        </w:rPr>
        <w:t xml:space="preserve"> </w:t>
      </w:r>
      <w:r>
        <w:t>currently</w:t>
      </w:r>
      <w:r>
        <w:rPr>
          <w:spacing w:val="-8"/>
        </w:rPr>
        <w:t xml:space="preserve"> </w:t>
      </w:r>
      <w:r>
        <w:t>being</w:t>
      </w:r>
      <w:r>
        <w:rPr>
          <w:spacing w:val="-1"/>
        </w:rPr>
        <w:t xml:space="preserve"> </w:t>
      </w:r>
      <w:r>
        <w:t>trialled</w:t>
      </w:r>
      <w:r>
        <w:rPr>
          <w:spacing w:val="-5"/>
        </w:rPr>
        <w:t xml:space="preserve"> </w:t>
      </w:r>
      <w:r>
        <w:t>and</w:t>
      </w:r>
      <w:r>
        <w:rPr>
          <w:spacing w:val="-6"/>
        </w:rPr>
        <w:t xml:space="preserve"> </w:t>
      </w:r>
      <w:r>
        <w:t>if successful</w:t>
      </w:r>
      <w:r>
        <w:rPr>
          <w:spacing w:val="-9"/>
        </w:rPr>
        <w:t xml:space="preserve"> </w:t>
      </w:r>
      <w:r>
        <w:t>will</w:t>
      </w:r>
      <w:r>
        <w:rPr>
          <w:spacing w:val="-11"/>
        </w:rPr>
        <w:t xml:space="preserve"> </w:t>
      </w:r>
      <w:r>
        <w:t>be</w:t>
      </w:r>
      <w:r>
        <w:rPr>
          <w:spacing w:val="-9"/>
        </w:rPr>
        <w:t xml:space="preserve"> </w:t>
      </w:r>
      <w:r>
        <w:t>rolled</w:t>
      </w:r>
      <w:r>
        <w:rPr>
          <w:spacing w:val="-8"/>
        </w:rPr>
        <w:t xml:space="preserve"> </w:t>
      </w:r>
      <w:r>
        <w:t>out</w:t>
      </w:r>
      <w:r>
        <w:rPr>
          <w:spacing w:val="-11"/>
        </w:rPr>
        <w:t xml:space="preserve"> </w:t>
      </w:r>
      <w:r>
        <w:t>at</w:t>
      </w:r>
      <w:r>
        <w:rPr>
          <w:spacing w:val="-11"/>
        </w:rPr>
        <w:t xml:space="preserve"> </w:t>
      </w:r>
      <w:r>
        <w:t>a</w:t>
      </w:r>
      <w:r>
        <w:rPr>
          <w:spacing w:val="-8"/>
        </w:rPr>
        <w:t xml:space="preserve"> </w:t>
      </w:r>
      <w:r>
        <w:t>number</w:t>
      </w:r>
      <w:r>
        <w:rPr>
          <w:spacing w:val="-11"/>
        </w:rPr>
        <w:t xml:space="preserve"> </w:t>
      </w:r>
      <w:r>
        <w:t>of</w:t>
      </w:r>
      <w:r>
        <w:rPr>
          <w:spacing w:val="-10"/>
        </w:rPr>
        <w:t xml:space="preserve"> </w:t>
      </w:r>
      <w:r>
        <w:t>locations</w:t>
      </w:r>
      <w:r>
        <w:rPr>
          <w:spacing w:val="-11"/>
        </w:rPr>
        <w:t xml:space="preserve"> </w:t>
      </w:r>
      <w:r>
        <w:t>along</w:t>
      </w:r>
      <w:r>
        <w:rPr>
          <w:spacing w:val="-11"/>
        </w:rPr>
        <w:t xml:space="preserve"> </w:t>
      </w:r>
      <w:r>
        <w:t>with</w:t>
      </w:r>
      <w:r>
        <w:rPr>
          <w:spacing w:val="-9"/>
        </w:rPr>
        <w:t xml:space="preserve"> </w:t>
      </w:r>
      <w:r>
        <w:t>information</w:t>
      </w:r>
      <w:r>
        <w:rPr>
          <w:spacing w:val="-10"/>
        </w:rPr>
        <w:t xml:space="preserve"> </w:t>
      </w:r>
      <w:r>
        <w:t>notices</w:t>
      </w:r>
      <w:r>
        <w:rPr>
          <w:spacing w:val="-7"/>
        </w:rPr>
        <w:t xml:space="preserve"> </w:t>
      </w:r>
      <w:r>
        <w:t>advising</w:t>
      </w:r>
      <w:r>
        <w:rPr>
          <w:spacing w:val="-9"/>
        </w:rPr>
        <w:t xml:space="preserve"> </w:t>
      </w:r>
      <w:r>
        <w:t>that there is no necessity to make physical</w:t>
      </w:r>
      <w:r>
        <w:rPr>
          <w:spacing w:val="-4"/>
        </w:rPr>
        <w:t xml:space="preserve"> </w:t>
      </w:r>
      <w:r>
        <w:t>contact.</w:t>
      </w:r>
    </w:p>
    <w:p w:rsidR="00F22F21" w:rsidRDefault="00F22F21" w:rsidP="00F22F21">
      <w:pPr>
        <w:pStyle w:val="BodyText"/>
        <w:rPr>
          <w:sz w:val="28"/>
        </w:rPr>
      </w:pPr>
    </w:p>
    <w:p w:rsidR="00F22F21" w:rsidRDefault="00F22F21" w:rsidP="00F22F21">
      <w:pPr>
        <w:pStyle w:val="BodyText"/>
        <w:spacing w:before="8"/>
        <w:rPr>
          <w:sz w:val="22"/>
        </w:rPr>
      </w:pPr>
    </w:p>
    <w:p w:rsidR="00F22F21" w:rsidRDefault="00F22F21" w:rsidP="00F22F21">
      <w:pPr>
        <w:pStyle w:val="Heading2"/>
        <w:tabs>
          <w:tab w:val="left" w:pos="960"/>
        </w:tabs>
      </w:pPr>
      <w:bookmarkStart w:id="5" w:name="_Toc45276754"/>
      <w:r>
        <w:t>2.3 Protected Cycle Facilities, Contra-Flow Facilities and Cycle</w:t>
      </w:r>
      <w:r w:rsidRPr="00E8297A">
        <w:rPr>
          <w:spacing w:val="-9"/>
        </w:rPr>
        <w:t xml:space="preserve"> </w:t>
      </w:r>
      <w:r>
        <w:t>Parking</w:t>
      </w:r>
      <w:bookmarkEnd w:id="5"/>
    </w:p>
    <w:p w:rsidR="00F22F21" w:rsidRPr="00E8297A" w:rsidRDefault="00F22F21" w:rsidP="00F22F21">
      <w:pPr>
        <w:pStyle w:val="Heading3"/>
        <w:ind w:firstLine="391"/>
        <w:rPr>
          <w:b w:val="0"/>
          <w:i w:val="0"/>
        </w:rPr>
      </w:pPr>
      <w:bookmarkStart w:id="6" w:name="_Toc45276755"/>
      <w:r w:rsidRPr="00E8297A">
        <w:t>Protected cycle facilities and contra-flow cycle facilities</w:t>
      </w:r>
      <w:bookmarkEnd w:id="6"/>
      <w:r w:rsidRPr="00E8297A">
        <w:t xml:space="preserve"> </w:t>
      </w:r>
    </w:p>
    <w:p w:rsidR="00F22F21" w:rsidRPr="005A2487" w:rsidRDefault="00F22F21" w:rsidP="00F22F21">
      <w:pPr>
        <w:ind w:left="567"/>
        <w:rPr>
          <w:sz w:val="25"/>
          <w:szCs w:val="25"/>
        </w:rPr>
      </w:pPr>
      <w:r w:rsidRPr="005A2487">
        <w:rPr>
          <w:sz w:val="25"/>
          <w:szCs w:val="25"/>
        </w:rPr>
        <w:t>New facilities have been added at the following locations:</w:t>
      </w:r>
    </w:p>
    <w:p w:rsidR="00F22F21" w:rsidRPr="00010C22" w:rsidRDefault="00F22F21" w:rsidP="00F22F21"/>
    <w:p w:rsidR="00F22F21" w:rsidRPr="003736B5" w:rsidRDefault="00F22F21" w:rsidP="00F22F21">
      <w:pPr>
        <w:ind w:left="1134"/>
        <w:rPr>
          <w:sz w:val="25"/>
          <w:szCs w:val="25"/>
        </w:rPr>
      </w:pPr>
      <w:r w:rsidRPr="003736B5">
        <w:rPr>
          <w:sz w:val="25"/>
          <w:szCs w:val="25"/>
        </w:rPr>
        <w:t>South Leinster Street (Contra-Flow)</w:t>
      </w:r>
    </w:p>
    <w:p w:rsidR="00F22F21" w:rsidRPr="003736B5" w:rsidRDefault="00F22F21" w:rsidP="00F22F21">
      <w:pPr>
        <w:ind w:left="1134"/>
        <w:rPr>
          <w:sz w:val="25"/>
          <w:szCs w:val="25"/>
        </w:rPr>
      </w:pPr>
      <w:r w:rsidRPr="003736B5">
        <w:rPr>
          <w:sz w:val="25"/>
          <w:szCs w:val="25"/>
        </w:rPr>
        <w:t>Nassau Street (Contra-Flow)</w:t>
      </w:r>
    </w:p>
    <w:p w:rsidR="00F22F21" w:rsidRPr="003736B5" w:rsidRDefault="00F22F21" w:rsidP="00F22F21">
      <w:pPr>
        <w:ind w:left="1134"/>
        <w:rPr>
          <w:sz w:val="25"/>
          <w:szCs w:val="25"/>
        </w:rPr>
      </w:pPr>
      <w:r w:rsidRPr="003736B5">
        <w:rPr>
          <w:sz w:val="25"/>
          <w:szCs w:val="25"/>
        </w:rPr>
        <w:t>College Green</w:t>
      </w:r>
    </w:p>
    <w:p w:rsidR="00F22F21" w:rsidRPr="003736B5" w:rsidRDefault="00F22F21" w:rsidP="00F22F21">
      <w:pPr>
        <w:ind w:left="1134"/>
        <w:rPr>
          <w:sz w:val="25"/>
          <w:szCs w:val="25"/>
        </w:rPr>
      </w:pPr>
      <w:r w:rsidRPr="003736B5">
        <w:rPr>
          <w:sz w:val="25"/>
          <w:szCs w:val="25"/>
        </w:rPr>
        <w:t>Richmond Street</w:t>
      </w:r>
    </w:p>
    <w:p w:rsidR="00F22F21" w:rsidRPr="003736B5" w:rsidRDefault="00F22F21" w:rsidP="00F22F21">
      <w:pPr>
        <w:ind w:left="1134"/>
        <w:rPr>
          <w:sz w:val="25"/>
          <w:szCs w:val="25"/>
        </w:rPr>
      </w:pPr>
      <w:r w:rsidRPr="003736B5">
        <w:rPr>
          <w:sz w:val="25"/>
          <w:szCs w:val="25"/>
        </w:rPr>
        <w:t>Camden Street</w:t>
      </w:r>
    </w:p>
    <w:p w:rsidR="00F22F21" w:rsidRPr="003736B5" w:rsidRDefault="00F22F21" w:rsidP="00F22F21">
      <w:pPr>
        <w:ind w:left="1134"/>
        <w:rPr>
          <w:sz w:val="25"/>
          <w:szCs w:val="25"/>
        </w:rPr>
      </w:pPr>
      <w:r w:rsidRPr="003736B5">
        <w:rPr>
          <w:sz w:val="25"/>
          <w:szCs w:val="25"/>
        </w:rPr>
        <w:t>Bridgefoot Street</w:t>
      </w:r>
    </w:p>
    <w:p w:rsidR="00F22F21" w:rsidRPr="003736B5" w:rsidRDefault="00F22F21" w:rsidP="00F22F21">
      <w:pPr>
        <w:ind w:left="1134"/>
        <w:rPr>
          <w:sz w:val="25"/>
          <w:szCs w:val="25"/>
        </w:rPr>
      </w:pPr>
      <w:r w:rsidRPr="003736B5">
        <w:rPr>
          <w:sz w:val="25"/>
          <w:szCs w:val="25"/>
        </w:rPr>
        <w:t>Westland Row</w:t>
      </w:r>
    </w:p>
    <w:p w:rsidR="00F22F21" w:rsidRPr="003736B5" w:rsidRDefault="00F22F21" w:rsidP="00F22F21">
      <w:pPr>
        <w:ind w:left="1134"/>
        <w:rPr>
          <w:sz w:val="25"/>
          <w:szCs w:val="25"/>
        </w:rPr>
      </w:pPr>
      <w:r w:rsidRPr="003736B5">
        <w:rPr>
          <w:sz w:val="25"/>
          <w:szCs w:val="25"/>
        </w:rPr>
        <w:t>Ranelagh Village</w:t>
      </w:r>
    </w:p>
    <w:p w:rsidR="00F22F21" w:rsidRPr="003736B5" w:rsidRDefault="00F22F21" w:rsidP="00F22F21">
      <w:pPr>
        <w:ind w:left="1134"/>
        <w:rPr>
          <w:sz w:val="25"/>
          <w:szCs w:val="25"/>
        </w:rPr>
      </w:pPr>
      <w:r w:rsidRPr="003736B5">
        <w:rPr>
          <w:sz w:val="25"/>
          <w:szCs w:val="25"/>
        </w:rPr>
        <w:t>North Quays</w:t>
      </w:r>
    </w:p>
    <w:p w:rsidR="00F22F21" w:rsidRDefault="00F22F21" w:rsidP="00F22F21">
      <w:pPr>
        <w:pStyle w:val="Heading2"/>
        <w:tabs>
          <w:tab w:val="left" w:pos="960"/>
        </w:tabs>
      </w:pPr>
    </w:p>
    <w:p w:rsidR="00F22F21" w:rsidRPr="00E8297A" w:rsidRDefault="00F22F21" w:rsidP="00F22F21">
      <w:pPr>
        <w:pStyle w:val="Heading3"/>
        <w:ind w:left="720"/>
        <w:rPr>
          <w:b w:val="0"/>
          <w:i w:val="0"/>
        </w:rPr>
      </w:pPr>
      <w:bookmarkStart w:id="7" w:name="_Toc45276756"/>
      <w:r w:rsidRPr="00E8297A">
        <w:t>Cycle Parking</w:t>
      </w:r>
      <w:bookmarkEnd w:id="7"/>
    </w:p>
    <w:p w:rsidR="00F22F21" w:rsidRPr="00E8297A" w:rsidRDefault="00F22F21" w:rsidP="00F22F21">
      <w:pPr>
        <w:ind w:left="391"/>
      </w:pPr>
      <w:r>
        <w:t xml:space="preserve">Temporary cycle parking was installed in Bull Island and the Botanic Gardens.  Dublin City Council intends to install in excess of 1,000 new Sheffield stands in 2020. </w:t>
      </w:r>
    </w:p>
    <w:p w:rsidR="00F22F21" w:rsidRDefault="00F22F21" w:rsidP="00F22F21">
      <w:pPr>
        <w:pStyle w:val="BodyText"/>
        <w:spacing w:before="2"/>
        <w:rPr>
          <w:b/>
          <w:i/>
          <w:sz w:val="22"/>
        </w:rPr>
      </w:pPr>
    </w:p>
    <w:p w:rsidR="00F22F21" w:rsidRPr="00F11519" w:rsidRDefault="00F22F21" w:rsidP="00F22F21">
      <w:pPr>
        <w:tabs>
          <w:tab w:val="left" w:pos="960"/>
        </w:tabs>
        <w:spacing w:before="1" w:line="283" w:lineRule="exact"/>
        <w:ind w:left="391"/>
        <w:rPr>
          <w:b/>
          <w:i/>
          <w:sz w:val="25"/>
        </w:rPr>
      </w:pPr>
      <w:r>
        <w:rPr>
          <w:b/>
          <w:i/>
          <w:sz w:val="25"/>
        </w:rPr>
        <w:t xml:space="preserve">2.4   </w:t>
      </w:r>
      <w:r w:rsidRPr="00F11519">
        <w:rPr>
          <w:b/>
          <w:i/>
          <w:sz w:val="25"/>
        </w:rPr>
        <w:t>Car Parking Spaces and Loading</w:t>
      </w:r>
      <w:r w:rsidRPr="00F11519">
        <w:rPr>
          <w:b/>
          <w:i/>
          <w:spacing w:val="-8"/>
          <w:sz w:val="25"/>
        </w:rPr>
        <w:t xml:space="preserve"> </w:t>
      </w:r>
      <w:r w:rsidRPr="00F11519">
        <w:rPr>
          <w:b/>
          <w:i/>
          <w:sz w:val="25"/>
        </w:rPr>
        <w:t>Bays</w:t>
      </w:r>
    </w:p>
    <w:p w:rsidR="00F22F21" w:rsidRDefault="00F22F21" w:rsidP="00F22F21">
      <w:pPr>
        <w:pStyle w:val="BodyText"/>
        <w:ind w:left="392" w:right="396"/>
        <w:jc w:val="both"/>
      </w:pPr>
      <w:r>
        <w:t>Car parking spaces and loading bays have been removed in the areas listed in 2.1 above to allow for greater provision for pedestrians.</w:t>
      </w:r>
    </w:p>
    <w:p w:rsidR="00F22F21" w:rsidRDefault="00F22F21" w:rsidP="00F22F21">
      <w:pPr>
        <w:jc w:val="both"/>
      </w:pPr>
    </w:p>
    <w:p w:rsidR="00F22F21" w:rsidRDefault="00F22F21" w:rsidP="00F22F21">
      <w:pPr>
        <w:pStyle w:val="Heading2"/>
        <w:tabs>
          <w:tab w:val="left" w:pos="960"/>
        </w:tabs>
        <w:spacing w:before="112"/>
      </w:pPr>
      <w:bookmarkStart w:id="8" w:name="_Toc45276757"/>
      <w:r>
        <w:t>2.5  Reduced Speed</w:t>
      </w:r>
      <w:r>
        <w:rPr>
          <w:spacing w:val="-3"/>
        </w:rPr>
        <w:t xml:space="preserve"> </w:t>
      </w:r>
      <w:r>
        <w:t>Limits</w:t>
      </w:r>
      <w:bookmarkEnd w:id="8"/>
    </w:p>
    <w:p w:rsidR="00F22F21" w:rsidRDefault="00F22F21" w:rsidP="00F22F21">
      <w:pPr>
        <w:pStyle w:val="BodyText"/>
        <w:spacing w:line="276" w:lineRule="auto"/>
        <w:ind w:left="392" w:right="392"/>
        <w:jc w:val="both"/>
      </w:pPr>
      <w:r>
        <w:t xml:space="preserve">The concept proposal of the draft for the ‘Dublin City Council Special Speed Limit Bye-Laws June, 2020 (COVID-19)’ was noted at the June Transportation Strategic Policy Committee meeting and approved at the June City Council meeting. The public consultation </w:t>
      </w:r>
      <w:r>
        <w:lastRenderedPageBreak/>
        <w:t>phase will take place over the period July to August.</w:t>
      </w:r>
    </w:p>
    <w:p w:rsidR="00F22F21" w:rsidRDefault="00F22F21" w:rsidP="00F22F21">
      <w:pPr>
        <w:pStyle w:val="BodyText"/>
        <w:spacing w:before="3"/>
        <w:rPr>
          <w:sz w:val="22"/>
        </w:rPr>
      </w:pPr>
    </w:p>
    <w:p w:rsidR="00F22F21" w:rsidRDefault="00F22F21" w:rsidP="00F22F21">
      <w:pPr>
        <w:pStyle w:val="Heading2"/>
        <w:tabs>
          <w:tab w:val="left" w:pos="960"/>
        </w:tabs>
      </w:pPr>
      <w:bookmarkStart w:id="9" w:name="_Toc45276758"/>
      <w:r>
        <w:t>2.6  Queueing Space at Bus</w:t>
      </w:r>
      <w:r>
        <w:rPr>
          <w:spacing w:val="2"/>
        </w:rPr>
        <w:t xml:space="preserve"> </w:t>
      </w:r>
      <w:r>
        <w:t>Stops</w:t>
      </w:r>
      <w:bookmarkEnd w:id="9"/>
    </w:p>
    <w:p w:rsidR="00F22F21" w:rsidRDefault="00F22F21" w:rsidP="00F22F21">
      <w:pPr>
        <w:pStyle w:val="BodyText"/>
        <w:ind w:left="392" w:right="390"/>
        <w:jc w:val="both"/>
      </w:pPr>
      <w:r>
        <w:t>A temporary modular bus stop build out, to accommodate increased space for queueing at bus stops was trialled on the North Circular Road on 10 June. Representatives from disability organisations were invited to give feedback on the accessibility of the measure and also were present at a further trial of a footpath build out using asphalt and temporary kerbs which was implemented on Nassau Street on 16 June. Feedback is being taken on board to inform further roll out with the busy bus stops in the city centre the focus for the next roll out.</w:t>
      </w:r>
    </w:p>
    <w:p w:rsidR="00F22F21" w:rsidRDefault="00F22F21" w:rsidP="00F22F21">
      <w:pPr>
        <w:pStyle w:val="BodyText"/>
        <w:rPr>
          <w:sz w:val="28"/>
        </w:rPr>
      </w:pPr>
    </w:p>
    <w:p w:rsidR="00F22F21" w:rsidRDefault="00F22F21" w:rsidP="00F22F21">
      <w:pPr>
        <w:pStyle w:val="BodyText"/>
        <w:spacing w:before="3"/>
        <w:rPr>
          <w:sz w:val="22"/>
        </w:rPr>
      </w:pPr>
    </w:p>
    <w:p w:rsidR="00F22F21" w:rsidRDefault="00F22F21" w:rsidP="00F22F21">
      <w:pPr>
        <w:pStyle w:val="Heading2"/>
        <w:tabs>
          <w:tab w:val="left" w:pos="960"/>
        </w:tabs>
        <w:spacing w:before="1"/>
      </w:pPr>
      <w:bookmarkStart w:id="10" w:name="_Toc45276759"/>
      <w:r>
        <w:t>2.7  Outdoor Areas/Business</w:t>
      </w:r>
      <w:r>
        <w:rPr>
          <w:spacing w:val="-4"/>
        </w:rPr>
        <w:t xml:space="preserve"> </w:t>
      </w:r>
      <w:r>
        <w:t>Liaison</w:t>
      </w:r>
      <w:bookmarkEnd w:id="10"/>
    </w:p>
    <w:p w:rsidR="00F22F21" w:rsidRDefault="00F22F21" w:rsidP="00F22F21">
      <w:pPr>
        <w:pStyle w:val="BodyText"/>
        <w:ind w:left="392" w:right="391"/>
        <w:jc w:val="both"/>
      </w:pPr>
      <w:r>
        <w:t>There is a dedicated Business Liaison Team in the COVID-19 Mobility Section, dealing specifically with requests and queries from businesses and retailers and it is also engaging with them on a number of particular mobility proposals. As part of dealing with these requests, the Business Liaison Team co-ordinates with colleagues in the Area Offices, Dublin Fire Brigade and the Environment &amp; Transportation Department, including the Street Furniture Unit.</w:t>
      </w:r>
    </w:p>
    <w:p w:rsidR="00F22F21" w:rsidRDefault="00F22F21" w:rsidP="00F22F21">
      <w:pPr>
        <w:pStyle w:val="BodyText"/>
        <w:spacing w:before="8"/>
        <w:rPr>
          <w:sz w:val="24"/>
        </w:rPr>
      </w:pPr>
    </w:p>
    <w:p w:rsidR="00F22F21" w:rsidRDefault="00F22F21" w:rsidP="00F22F21">
      <w:pPr>
        <w:pStyle w:val="BodyText"/>
        <w:spacing w:before="1"/>
        <w:ind w:left="392" w:right="400"/>
        <w:jc w:val="both"/>
      </w:pPr>
      <w:r>
        <w:t>We are currently finalising the structures for processing these various business requests and this will shortly enable us to have improved reporting mechanisms on the type and areas that the requests relate to.</w:t>
      </w:r>
    </w:p>
    <w:p w:rsidR="00F22F21" w:rsidRDefault="00F22F21" w:rsidP="00F22F21">
      <w:pPr>
        <w:pStyle w:val="BodyText"/>
        <w:spacing w:before="11"/>
        <w:rPr>
          <w:sz w:val="24"/>
        </w:rPr>
      </w:pPr>
    </w:p>
    <w:p w:rsidR="00F22F21" w:rsidRDefault="00F22F21" w:rsidP="00F22F21">
      <w:pPr>
        <w:pStyle w:val="BodyText"/>
        <w:ind w:left="392" w:right="393"/>
        <w:jc w:val="both"/>
      </w:pPr>
      <w:r>
        <w:t>At</w:t>
      </w:r>
      <w:r>
        <w:rPr>
          <w:spacing w:val="-4"/>
        </w:rPr>
        <w:t xml:space="preserve"> </w:t>
      </w:r>
      <w:r>
        <w:t>this</w:t>
      </w:r>
      <w:r>
        <w:rPr>
          <w:spacing w:val="-2"/>
        </w:rPr>
        <w:t xml:space="preserve"> </w:t>
      </w:r>
      <w:r>
        <w:t>stage,</w:t>
      </w:r>
      <w:r>
        <w:rPr>
          <w:spacing w:val="-4"/>
        </w:rPr>
        <w:t xml:space="preserve"> </w:t>
      </w:r>
      <w:r>
        <w:t>we</w:t>
      </w:r>
      <w:r>
        <w:rPr>
          <w:spacing w:val="-3"/>
        </w:rPr>
        <w:t xml:space="preserve"> </w:t>
      </w:r>
      <w:r>
        <w:t>can</w:t>
      </w:r>
      <w:r>
        <w:rPr>
          <w:spacing w:val="-2"/>
        </w:rPr>
        <w:t xml:space="preserve"> </w:t>
      </w:r>
      <w:r>
        <w:t>report</w:t>
      </w:r>
      <w:r>
        <w:rPr>
          <w:spacing w:val="-3"/>
        </w:rPr>
        <w:t xml:space="preserve"> </w:t>
      </w:r>
      <w:r>
        <w:t>that</w:t>
      </w:r>
      <w:r>
        <w:rPr>
          <w:spacing w:val="-4"/>
        </w:rPr>
        <w:t xml:space="preserve"> </w:t>
      </w:r>
      <w:r>
        <w:t>we</w:t>
      </w:r>
      <w:r>
        <w:rPr>
          <w:spacing w:val="-3"/>
        </w:rPr>
        <w:t xml:space="preserve"> </w:t>
      </w:r>
      <w:r>
        <w:t>have</w:t>
      </w:r>
      <w:r>
        <w:rPr>
          <w:spacing w:val="-3"/>
        </w:rPr>
        <w:t xml:space="preserve"> </w:t>
      </w:r>
      <w:r>
        <w:t>received</w:t>
      </w:r>
      <w:r>
        <w:rPr>
          <w:spacing w:val="-4"/>
        </w:rPr>
        <w:t xml:space="preserve"> </w:t>
      </w:r>
      <w:r>
        <w:t>a</w:t>
      </w:r>
      <w:r>
        <w:rPr>
          <w:spacing w:val="-1"/>
        </w:rPr>
        <w:t xml:space="preserve"> </w:t>
      </w:r>
      <w:r>
        <w:t>sizeable</w:t>
      </w:r>
      <w:r>
        <w:rPr>
          <w:spacing w:val="-4"/>
        </w:rPr>
        <w:t xml:space="preserve"> </w:t>
      </w:r>
      <w:r>
        <w:t>number</w:t>
      </w:r>
      <w:r>
        <w:rPr>
          <w:spacing w:val="-2"/>
        </w:rPr>
        <w:t xml:space="preserve"> </w:t>
      </w:r>
      <w:r>
        <w:t>of</w:t>
      </w:r>
      <w:r>
        <w:rPr>
          <w:spacing w:val="-3"/>
        </w:rPr>
        <w:t xml:space="preserve"> </w:t>
      </w:r>
      <w:r>
        <w:t>outdoor</w:t>
      </w:r>
      <w:r>
        <w:rPr>
          <w:spacing w:val="-3"/>
        </w:rPr>
        <w:t xml:space="preserve"> </w:t>
      </w:r>
      <w:r>
        <w:t>seating</w:t>
      </w:r>
      <w:r>
        <w:rPr>
          <w:spacing w:val="-1"/>
        </w:rPr>
        <w:t xml:space="preserve"> </w:t>
      </w:r>
      <w:r>
        <w:t>requests, including</w:t>
      </w:r>
      <w:r>
        <w:rPr>
          <w:spacing w:val="-11"/>
        </w:rPr>
        <w:t xml:space="preserve"> </w:t>
      </w:r>
      <w:r>
        <w:t>suggestions</w:t>
      </w:r>
      <w:r>
        <w:rPr>
          <w:spacing w:val="-12"/>
        </w:rPr>
        <w:t xml:space="preserve"> </w:t>
      </w:r>
      <w:r>
        <w:t>on</w:t>
      </w:r>
      <w:r>
        <w:rPr>
          <w:spacing w:val="-14"/>
        </w:rPr>
        <w:t xml:space="preserve"> </w:t>
      </w:r>
      <w:r>
        <w:t>areas</w:t>
      </w:r>
      <w:r>
        <w:rPr>
          <w:spacing w:val="-15"/>
        </w:rPr>
        <w:t xml:space="preserve"> </w:t>
      </w:r>
      <w:r>
        <w:t>that</w:t>
      </w:r>
      <w:r>
        <w:rPr>
          <w:spacing w:val="-11"/>
        </w:rPr>
        <w:t xml:space="preserve"> </w:t>
      </w:r>
      <w:r>
        <w:t>would</w:t>
      </w:r>
      <w:r>
        <w:rPr>
          <w:spacing w:val="-11"/>
        </w:rPr>
        <w:t xml:space="preserve"> </w:t>
      </w:r>
      <w:r>
        <w:t>benefit</w:t>
      </w:r>
      <w:r>
        <w:rPr>
          <w:spacing w:val="-13"/>
        </w:rPr>
        <w:t xml:space="preserve"> </w:t>
      </w:r>
      <w:r>
        <w:t>from</w:t>
      </w:r>
      <w:r>
        <w:rPr>
          <w:spacing w:val="-15"/>
        </w:rPr>
        <w:t xml:space="preserve"> </w:t>
      </w:r>
      <w:r>
        <w:t>outdoor</w:t>
      </w:r>
      <w:r>
        <w:rPr>
          <w:spacing w:val="-10"/>
        </w:rPr>
        <w:t xml:space="preserve"> </w:t>
      </w:r>
      <w:r>
        <w:t>seating,</w:t>
      </w:r>
      <w:r>
        <w:rPr>
          <w:spacing w:val="-9"/>
        </w:rPr>
        <w:t xml:space="preserve"> </w:t>
      </w:r>
      <w:r>
        <w:t>and</w:t>
      </w:r>
      <w:r>
        <w:rPr>
          <w:spacing w:val="-14"/>
        </w:rPr>
        <w:t xml:space="preserve"> </w:t>
      </w:r>
      <w:r>
        <w:t>pedestrianisation</w:t>
      </w:r>
      <w:r>
        <w:rPr>
          <w:spacing w:val="-11"/>
        </w:rPr>
        <w:t xml:space="preserve"> </w:t>
      </w:r>
      <w:r>
        <w:t>and wider footpaths requests. We have also received various other types of business requests such</w:t>
      </w:r>
      <w:r>
        <w:rPr>
          <w:spacing w:val="-23"/>
        </w:rPr>
        <w:t xml:space="preserve"> </w:t>
      </w:r>
      <w:r>
        <w:t>as queries on deliveries, queuing systems and loading</w:t>
      </w:r>
      <w:r>
        <w:rPr>
          <w:spacing w:val="-6"/>
        </w:rPr>
        <w:t xml:space="preserve"> </w:t>
      </w:r>
      <w:r>
        <w:t>bays.</w:t>
      </w:r>
    </w:p>
    <w:p w:rsidR="00F22F21" w:rsidRDefault="00F22F21" w:rsidP="00F22F21">
      <w:pPr>
        <w:pStyle w:val="BodyText"/>
        <w:rPr>
          <w:sz w:val="28"/>
        </w:rPr>
      </w:pPr>
    </w:p>
    <w:p w:rsidR="00F22F21" w:rsidRDefault="00F22F21" w:rsidP="00F22F21">
      <w:pPr>
        <w:pStyle w:val="BodyText"/>
        <w:spacing w:before="8"/>
        <w:rPr>
          <w:sz w:val="22"/>
        </w:rPr>
      </w:pPr>
    </w:p>
    <w:p w:rsidR="00F22F21" w:rsidRDefault="00F22F21" w:rsidP="00F22F21">
      <w:pPr>
        <w:pStyle w:val="Heading2"/>
        <w:tabs>
          <w:tab w:val="left" w:pos="960"/>
        </w:tabs>
        <w:spacing w:line="283" w:lineRule="exact"/>
      </w:pPr>
      <w:bookmarkStart w:id="11" w:name="_Toc45276760"/>
      <w:r>
        <w:t>2.8  School Mobility</w:t>
      </w:r>
      <w:r>
        <w:rPr>
          <w:spacing w:val="-3"/>
        </w:rPr>
        <w:t xml:space="preserve"> </w:t>
      </w:r>
      <w:r>
        <w:t>Programme</w:t>
      </w:r>
      <w:bookmarkEnd w:id="11"/>
    </w:p>
    <w:p w:rsidR="00F22F21" w:rsidRDefault="00F22F21" w:rsidP="00F22F21">
      <w:pPr>
        <w:pStyle w:val="BodyText"/>
        <w:ind w:left="392" w:right="395"/>
        <w:jc w:val="both"/>
      </w:pPr>
      <w:r>
        <w:t xml:space="preserve">A survey has been disseminated via the Green-Schools Programme inviting schools to communicate any concerns they may have plus potential solutions </w:t>
      </w:r>
      <w:r>
        <w:rPr>
          <w:spacing w:val="2"/>
        </w:rPr>
        <w:t>in</w:t>
      </w:r>
      <w:r>
        <w:rPr>
          <w:spacing w:val="-44"/>
        </w:rPr>
        <w:t xml:space="preserve"> </w:t>
      </w:r>
      <w:r>
        <w:t>relation to pupils accessing the school grounds when schools resume in September. Feedback from schools will be used to inform a ‘</w:t>
      </w:r>
      <w:r>
        <w:rPr>
          <w:b/>
          <w:i/>
        </w:rPr>
        <w:t>Return to School</w:t>
      </w:r>
      <w:r>
        <w:t>’ mobility</w:t>
      </w:r>
      <w:r>
        <w:rPr>
          <w:spacing w:val="-5"/>
        </w:rPr>
        <w:t xml:space="preserve"> </w:t>
      </w:r>
      <w:r>
        <w:t>strategy.</w:t>
      </w:r>
    </w:p>
    <w:p w:rsidR="00F22F21" w:rsidRDefault="00F22F21" w:rsidP="00F22F21">
      <w:pPr>
        <w:pStyle w:val="BodyText"/>
        <w:rPr>
          <w:sz w:val="28"/>
        </w:rPr>
      </w:pPr>
    </w:p>
    <w:p w:rsidR="00F22F21" w:rsidRDefault="00F22F21" w:rsidP="00F22F21">
      <w:pPr>
        <w:pStyle w:val="BodyText"/>
        <w:rPr>
          <w:sz w:val="22"/>
        </w:rPr>
      </w:pPr>
    </w:p>
    <w:p w:rsidR="00F22F21" w:rsidRDefault="00F22F21" w:rsidP="00F22F21">
      <w:pPr>
        <w:pStyle w:val="Heading1"/>
        <w:tabs>
          <w:tab w:val="left" w:pos="1114"/>
        </w:tabs>
        <w:jc w:val="both"/>
      </w:pPr>
      <w:bookmarkStart w:id="12" w:name="_Toc45276761"/>
      <w:r>
        <w:t>3.   Communications</w:t>
      </w:r>
      <w:bookmarkEnd w:id="12"/>
    </w:p>
    <w:p w:rsidR="00F22F21" w:rsidRDefault="00F22F21" w:rsidP="00F22F21">
      <w:pPr>
        <w:pStyle w:val="Heading2"/>
        <w:tabs>
          <w:tab w:val="left" w:pos="1114"/>
        </w:tabs>
        <w:spacing w:before="235" w:line="283" w:lineRule="exact"/>
      </w:pPr>
      <w:bookmarkStart w:id="13" w:name="_Toc45276762"/>
      <w:r>
        <w:t>3.1  Website</w:t>
      </w:r>
      <w:bookmarkEnd w:id="13"/>
    </w:p>
    <w:p w:rsidR="00F22F21" w:rsidRDefault="00F22F21" w:rsidP="00F22F21">
      <w:pPr>
        <w:pStyle w:val="BodyText"/>
        <w:ind w:left="392" w:right="394"/>
        <w:jc w:val="both"/>
      </w:pPr>
      <w:r>
        <w:t xml:space="preserve">A dedicated webpage, </w:t>
      </w:r>
      <w:hyperlink r:id="rId9">
        <w:r>
          <w:rPr>
            <w:color w:val="0462C1"/>
            <w:u w:val="single" w:color="0462C1"/>
          </w:rPr>
          <w:t>www.dublincity.ie/COVID-19mobilityprogramme</w:t>
        </w:r>
      </w:hyperlink>
      <w:r>
        <w:t>, has been developed</w:t>
      </w:r>
      <w:r>
        <w:rPr>
          <w:spacing w:val="-46"/>
        </w:rPr>
        <w:t xml:space="preserve"> </w:t>
      </w:r>
      <w:r>
        <w:t>to provide information on all aspects of the programme and will be updated regularly to keep the general public informed of COVID-19 mobility</w:t>
      </w:r>
      <w:r>
        <w:rPr>
          <w:spacing w:val="-2"/>
        </w:rPr>
        <w:t xml:space="preserve"> </w:t>
      </w:r>
      <w:r>
        <w:t>interventions.</w:t>
      </w:r>
    </w:p>
    <w:p w:rsidR="00F22F21" w:rsidRDefault="00F22F21" w:rsidP="00F22F21">
      <w:pPr>
        <w:jc w:val="both"/>
      </w:pPr>
    </w:p>
    <w:p w:rsidR="00F22F21" w:rsidRDefault="00F22F21" w:rsidP="00F22F21">
      <w:pPr>
        <w:pStyle w:val="Heading2"/>
        <w:tabs>
          <w:tab w:val="left" w:pos="1114"/>
        </w:tabs>
        <w:spacing w:before="112"/>
      </w:pPr>
      <w:bookmarkStart w:id="14" w:name="_Toc45276763"/>
      <w:r>
        <w:t>3.2  Dedicated COVID-19 Mobility Measure Request</w:t>
      </w:r>
      <w:r>
        <w:rPr>
          <w:spacing w:val="2"/>
        </w:rPr>
        <w:t xml:space="preserve"> </w:t>
      </w:r>
      <w:r>
        <w:t>Form</w:t>
      </w:r>
      <w:bookmarkEnd w:id="14"/>
    </w:p>
    <w:p w:rsidR="00F22F21" w:rsidRDefault="00F22F21" w:rsidP="00F22F21">
      <w:pPr>
        <w:pStyle w:val="BodyText"/>
        <w:ind w:left="392" w:right="391"/>
        <w:jc w:val="both"/>
      </w:pPr>
      <w:r>
        <w:t>To prioritise requests under the COVID-19 Mobility Programme, we have set up a dedicated request form. To date, we have had 596 requests for COVID-19 Mobility Measures via this dedicated</w:t>
      </w:r>
      <w:r>
        <w:rPr>
          <w:spacing w:val="-12"/>
        </w:rPr>
        <w:t xml:space="preserve"> </w:t>
      </w:r>
      <w:r>
        <w:t>form.</w:t>
      </w:r>
      <w:r>
        <w:rPr>
          <w:spacing w:val="-11"/>
        </w:rPr>
        <w:t xml:space="preserve"> </w:t>
      </w:r>
      <w:r>
        <w:t>Prior</w:t>
      </w:r>
      <w:r>
        <w:rPr>
          <w:spacing w:val="-11"/>
        </w:rPr>
        <w:t xml:space="preserve"> </w:t>
      </w:r>
      <w:r>
        <w:t>to</w:t>
      </w:r>
      <w:r>
        <w:rPr>
          <w:spacing w:val="-11"/>
        </w:rPr>
        <w:t xml:space="preserve"> </w:t>
      </w:r>
      <w:r>
        <w:t>the</w:t>
      </w:r>
      <w:r>
        <w:rPr>
          <w:spacing w:val="-12"/>
        </w:rPr>
        <w:t xml:space="preserve"> </w:t>
      </w:r>
      <w:r>
        <w:t>set-up</w:t>
      </w:r>
      <w:r>
        <w:rPr>
          <w:spacing w:val="-11"/>
        </w:rPr>
        <w:t xml:space="preserve"> </w:t>
      </w:r>
      <w:r>
        <w:t>of</w:t>
      </w:r>
      <w:r>
        <w:rPr>
          <w:spacing w:val="-14"/>
        </w:rPr>
        <w:t xml:space="preserve"> </w:t>
      </w:r>
      <w:r>
        <w:t>this</w:t>
      </w:r>
      <w:r>
        <w:rPr>
          <w:spacing w:val="-12"/>
        </w:rPr>
        <w:t xml:space="preserve"> </w:t>
      </w:r>
      <w:r>
        <w:t>form,</w:t>
      </w:r>
      <w:r>
        <w:rPr>
          <w:spacing w:val="-10"/>
        </w:rPr>
        <w:t xml:space="preserve"> </w:t>
      </w:r>
      <w:r>
        <w:t>we</w:t>
      </w:r>
      <w:r>
        <w:rPr>
          <w:spacing w:val="-12"/>
        </w:rPr>
        <w:t xml:space="preserve"> </w:t>
      </w:r>
      <w:r>
        <w:t>received</w:t>
      </w:r>
      <w:r>
        <w:rPr>
          <w:spacing w:val="-13"/>
        </w:rPr>
        <w:t xml:space="preserve"> </w:t>
      </w:r>
      <w:r>
        <w:t>119</w:t>
      </w:r>
      <w:r>
        <w:rPr>
          <w:spacing w:val="-11"/>
        </w:rPr>
        <w:t xml:space="preserve"> </w:t>
      </w:r>
      <w:r>
        <w:t>requests</w:t>
      </w:r>
      <w:r>
        <w:rPr>
          <w:spacing w:val="-12"/>
        </w:rPr>
        <w:t xml:space="preserve"> </w:t>
      </w:r>
      <w:r>
        <w:t>for</w:t>
      </w:r>
      <w:r>
        <w:rPr>
          <w:spacing w:val="-11"/>
        </w:rPr>
        <w:t xml:space="preserve"> </w:t>
      </w:r>
      <w:r>
        <w:t>COVID-19</w:t>
      </w:r>
      <w:r>
        <w:rPr>
          <w:spacing w:val="-11"/>
        </w:rPr>
        <w:t xml:space="preserve"> </w:t>
      </w:r>
      <w:r>
        <w:t>Mobility Measures via the Transport Request Form. We are currently merging the two request systems to give us a full overview and breakdown of requests as</w:t>
      </w:r>
      <w:r>
        <w:rPr>
          <w:spacing w:val="-7"/>
        </w:rPr>
        <w:t xml:space="preserve"> </w:t>
      </w:r>
      <w:r>
        <w:t>follows:</w:t>
      </w:r>
    </w:p>
    <w:p w:rsidR="00F22F21" w:rsidRDefault="00F22F21" w:rsidP="00F22F21">
      <w:pPr>
        <w:pStyle w:val="BodyText"/>
        <w:spacing w:before="8"/>
        <w:rPr>
          <w:sz w:val="24"/>
        </w:rPr>
      </w:pPr>
    </w:p>
    <w:p w:rsidR="00F22F21" w:rsidRDefault="00F22F21" w:rsidP="00F22F21">
      <w:pPr>
        <w:pStyle w:val="ListParagraph"/>
        <w:numPr>
          <w:ilvl w:val="0"/>
          <w:numId w:val="3"/>
        </w:numPr>
        <w:tabs>
          <w:tab w:val="left" w:pos="959"/>
          <w:tab w:val="left" w:pos="960"/>
        </w:tabs>
        <w:spacing w:line="306" w:lineRule="exact"/>
        <w:ind w:hanging="568"/>
        <w:rPr>
          <w:sz w:val="25"/>
        </w:rPr>
      </w:pPr>
      <w:r>
        <w:rPr>
          <w:sz w:val="25"/>
        </w:rPr>
        <w:t>by type of</w:t>
      </w:r>
      <w:r>
        <w:rPr>
          <w:spacing w:val="-8"/>
          <w:sz w:val="25"/>
        </w:rPr>
        <w:t xml:space="preserve"> </w:t>
      </w:r>
      <w:r>
        <w:rPr>
          <w:sz w:val="25"/>
        </w:rPr>
        <w:t>requestor,</w:t>
      </w:r>
    </w:p>
    <w:p w:rsidR="00F22F21" w:rsidRDefault="00F22F21" w:rsidP="00F22F21">
      <w:pPr>
        <w:pStyle w:val="ListParagraph"/>
        <w:numPr>
          <w:ilvl w:val="0"/>
          <w:numId w:val="3"/>
        </w:numPr>
        <w:tabs>
          <w:tab w:val="left" w:pos="959"/>
          <w:tab w:val="left" w:pos="960"/>
        </w:tabs>
        <w:spacing w:line="305" w:lineRule="exact"/>
        <w:ind w:hanging="568"/>
        <w:rPr>
          <w:sz w:val="25"/>
        </w:rPr>
      </w:pPr>
      <w:r>
        <w:rPr>
          <w:sz w:val="25"/>
        </w:rPr>
        <w:lastRenderedPageBreak/>
        <w:t>by area</w:t>
      </w:r>
      <w:r>
        <w:rPr>
          <w:spacing w:val="-6"/>
          <w:sz w:val="25"/>
        </w:rPr>
        <w:t xml:space="preserve"> </w:t>
      </w:r>
      <w:r>
        <w:rPr>
          <w:sz w:val="25"/>
        </w:rPr>
        <w:t>and</w:t>
      </w:r>
    </w:p>
    <w:p w:rsidR="00F22F21" w:rsidRDefault="00F22F21" w:rsidP="00F22F21">
      <w:pPr>
        <w:pStyle w:val="ListParagraph"/>
        <w:numPr>
          <w:ilvl w:val="0"/>
          <w:numId w:val="3"/>
        </w:numPr>
        <w:tabs>
          <w:tab w:val="left" w:pos="959"/>
          <w:tab w:val="left" w:pos="960"/>
        </w:tabs>
        <w:spacing w:line="306" w:lineRule="exact"/>
        <w:ind w:hanging="568"/>
        <w:rPr>
          <w:sz w:val="25"/>
        </w:rPr>
      </w:pPr>
      <w:r>
        <w:rPr>
          <w:sz w:val="25"/>
        </w:rPr>
        <w:t>by</w:t>
      </w:r>
      <w:r>
        <w:rPr>
          <w:spacing w:val="-6"/>
          <w:sz w:val="25"/>
        </w:rPr>
        <w:t xml:space="preserve"> </w:t>
      </w:r>
      <w:r>
        <w:rPr>
          <w:sz w:val="25"/>
        </w:rPr>
        <w:t>measure</w:t>
      </w:r>
    </w:p>
    <w:p w:rsidR="00F22F21" w:rsidRDefault="00F22F21" w:rsidP="00F22F21">
      <w:pPr>
        <w:pStyle w:val="BodyText"/>
      </w:pPr>
    </w:p>
    <w:p w:rsidR="00F22F21" w:rsidRDefault="00F22F21" w:rsidP="00F22F21">
      <w:pPr>
        <w:pStyle w:val="BodyText"/>
        <w:ind w:left="392" w:right="390"/>
        <w:jc w:val="both"/>
      </w:pPr>
      <w:r>
        <w:t>Given the high number of requests and the unprecedented workload that has arisen due to the COVID-19 pandemic, the TAG Service Request form for non-COVID-19 mobility related requests has been temporarily suspended. Notification has been put on our website and directly on the form advising the public of this suspension and directing them to the new form. An exception has been made for the processing of disabled car parking requests and these will continue to be facilitated.</w:t>
      </w:r>
    </w:p>
    <w:p w:rsidR="00F22F21" w:rsidRDefault="00F22F21" w:rsidP="00F22F21">
      <w:pPr>
        <w:pStyle w:val="BodyText"/>
        <w:rPr>
          <w:sz w:val="28"/>
        </w:rPr>
      </w:pPr>
    </w:p>
    <w:p w:rsidR="00F22F21" w:rsidRDefault="00F22F21" w:rsidP="00F22F21">
      <w:pPr>
        <w:pStyle w:val="BodyText"/>
        <w:spacing w:before="7"/>
        <w:rPr>
          <w:sz w:val="22"/>
        </w:rPr>
      </w:pPr>
    </w:p>
    <w:p w:rsidR="00F22F21" w:rsidRDefault="00F22F21" w:rsidP="00F22F21">
      <w:pPr>
        <w:pStyle w:val="Heading2"/>
        <w:ind w:left="392" w:firstLine="0"/>
      </w:pPr>
      <w:bookmarkStart w:id="15" w:name="_Toc45276764"/>
      <w:r>
        <w:t>3. 3 COVID-19 Mobility E-mail</w:t>
      </w:r>
      <w:bookmarkEnd w:id="15"/>
    </w:p>
    <w:p w:rsidR="00F22F21" w:rsidRDefault="00F22F21" w:rsidP="00F22F21">
      <w:pPr>
        <w:pStyle w:val="BodyText"/>
        <w:ind w:left="392" w:right="389"/>
        <w:jc w:val="both"/>
      </w:pPr>
      <w:r>
        <w:t>A dedicated e-mail address has been set up to receive and respond to all COVID-19 mobility related</w:t>
      </w:r>
      <w:r>
        <w:rPr>
          <w:spacing w:val="-16"/>
        </w:rPr>
        <w:t xml:space="preserve"> </w:t>
      </w:r>
      <w:r>
        <w:t>queries.</w:t>
      </w:r>
      <w:r>
        <w:rPr>
          <w:spacing w:val="-15"/>
        </w:rPr>
        <w:t xml:space="preserve"> </w:t>
      </w:r>
      <w:r>
        <w:t>To</w:t>
      </w:r>
      <w:r>
        <w:rPr>
          <w:spacing w:val="-11"/>
        </w:rPr>
        <w:t xml:space="preserve"> </w:t>
      </w:r>
      <w:r>
        <w:t>date,</w:t>
      </w:r>
      <w:r>
        <w:rPr>
          <w:spacing w:val="-12"/>
        </w:rPr>
        <w:t xml:space="preserve"> </w:t>
      </w:r>
      <w:r>
        <w:t>many</w:t>
      </w:r>
      <w:r>
        <w:rPr>
          <w:spacing w:val="-15"/>
        </w:rPr>
        <w:t xml:space="preserve"> </w:t>
      </w:r>
      <w:r>
        <w:t>of</w:t>
      </w:r>
      <w:r>
        <w:rPr>
          <w:spacing w:val="-17"/>
        </w:rPr>
        <w:t xml:space="preserve"> </w:t>
      </w:r>
      <w:r>
        <w:t>the</w:t>
      </w:r>
      <w:r>
        <w:rPr>
          <w:spacing w:val="-16"/>
        </w:rPr>
        <w:t xml:space="preserve"> </w:t>
      </w:r>
      <w:r>
        <w:t>queries</w:t>
      </w:r>
      <w:r>
        <w:rPr>
          <w:spacing w:val="-16"/>
        </w:rPr>
        <w:t xml:space="preserve"> </w:t>
      </w:r>
      <w:r>
        <w:t>received</w:t>
      </w:r>
      <w:r>
        <w:rPr>
          <w:spacing w:val="-15"/>
        </w:rPr>
        <w:t xml:space="preserve"> </w:t>
      </w:r>
      <w:r>
        <w:t>by</w:t>
      </w:r>
      <w:r>
        <w:rPr>
          <w:spacing w:val="-15"/>
        </w:rPr>
        <w:t xml:space="preserve"> </w:t>
      </w:r>
      <w:r>
        <w:t>this</w:t>
      </w:r>
      <w:r>
        <w:rPr>
          <w:spacing w:val="-15"/>
        </w:rPr>
        <w:t xml:space="preserve"> </w:t>
      </w:r>
      <w:r>
        <w:t>email</w:t>
      </w:r>
      <w:r>
        <w:rPr>
          <w:spacing w:val="-13"/>
        </w:rPr>
        <w:t xml:space="preserve"> </w:t>
      </w:r>
      <w:r>
        <w:t>are</w:t>
      </w:r>
      <w:r>
        <w:rPr>
          <w:spacing w:val="-15"/>
        </w:rPr>
        <w:t xml:space="preserve"> </w:t>
      </w:r>
      <w:r>
        <w:t>actual</w:t>
      </w:r>
      <w:r>
        <w:rPr>
          <w:spacing w:val="-11"/>
        </w:rPr>
        <w:t xml:space="preserve"> </w:t>
      </w:r>
      <w:r>
        <w:t>COVID-19</w:t>
      </w:r>
      <w:r>
        <w:rPr>
          <w:spacing w:val="-13"/>
        </w:rPr>
        <w:t xml:space="preserve"> </w:t>
      </w:r>
      <w:r>
        <w:t>mobility intervention requests and these are inputted manually by the COVID-19 Mobility Team into the COVID-19 Mobility Request form. We are encouraging the public and Councillors to input requests directly via the dedicated form to free up time for the team to respond to other queries that arise. The intention is that the e-mail is for general queries and the COVID-19 Mobility Request Form should be used for specific requests at specific</w:t>
      </w:r>
      <w:r>
        <w:rPr>
          <w:spacing w:val="-8"/>
        </w:rPr>
        <w:t xml:space="preserve"> </w:t>
      </w:r>
      <w:r>
        <w:t>locations.</w:t>
      </w:r>
    </w:p>
    <w:p w:rsidR="00F22F21" w:rsidRDefault="00F22F21" w:rsidP="00F22F21">
      <w:pPr>
        <w:pStyle w:val="BodyText"/>
        <w:rPr>
          <w:sz w:val="28"/>
        </w:rPr>
      </w:pPr>
    </w:p>
    <w:p w:rsidR="00F22F21" w:rsidRDefault="00F22F21" w:rsidP="00F22F21">
      <w:pPr>
        <w:pStyle w:val="Heading2"/>
        <w:tabs>
          <w:tab w:val="left" w:pos="960"/>
        </w:tabs>
        <w:spacing w:before="1"/>
      </w:pPr>
      <w:bookmarkStart w:id="16" w:name="_Toc45276765"/>
      <w:r>
        <w:t>3.4  Councillor</w:t>
      </w:r>
      <w:r>
        <w:rPr>
          <w:spacing w:val="-3"/>
        </w:rPr>
        <w:t xml:space="preserve"> </w:t>
      </w:r>
      <w:r>
        <w:t>Updates</w:t>
      </w:r>
      <w:bookmarkEnd w:id="16"/>
    </w:p>
    <w:p w:rsidR="00F22F21" w:rsidRDefault="00F22F21" w:rsidP="00F22F21">
      <w:pPr>
        <w:pStyle w:val="BodyText"/>
        <w:ind w:left="392" w:right="389"/>
        <w:jc w:val="both"/>
      </w:pPr>
      <w:r>
        <w:t>Updates on COVID-19 mobility measures will be included in the COVID-19 Updates to</w:t>
      </w:r>
      <w:r>
        <w:rPr>
          <w:spacing w:val="-30"/>
        </w:rPr>
        <w:t xml:space="preserve"> </w:t>
      </w:r>
      <w:r>
        <w:t>Elected Members issued by the Chief Executive and Lord Mayor. Updates via email will also be issued to all appropriate stakeholders via the Transport SPC and the NTA accessibility</w:t>
      </w:r>
      <w:r>
        <w:rPr>
          <w:spacing w:val="-18"/>
        </w:rPr>
        <w:t xml:space="preserve"> </w:t>
      </w:r>
      <w:r>
        <w:t>network.</w:t>
      </w:r>
    </w:p>
    <w:p w:rsidR="00F22F21" w:rsidRDefault="00F22F21" w:rsidP="00F22F21">
      <w:pPr>
        <w:pStyle w:val="BodyText"/>
        <w:rPr>
          <w:sz w:val="28"/>
        </w:rPr>
      </w:pPr>
    </w:p>
    <w:p w:rsidR="00F22F21" w:rsidRDefault="00F22F21" w:rsidP="00F22F21">
      <w:pPr>
        <w:pStyle w:val="Heading2"/>
        <w:tabs>
          <w:tab w:val="left" w:pos="1113"/>
          <w:tab w:val="left" w:pos="1114"/>
        </w:tabs>
        <w:spacing w:line="283" w:lineRule="exact"/>
      </w:pPr>
      <w:bookmarkStart w:id="17" w:name="_Toc45276766"/>
      <w:r>
        <w:t>3.5  Social</w:t>
      </w:r>
      <w:r>
        <w:rPr>
          <w:spacing w:val="-2"/>
        </w:rPr>
        <w:t xml:space="preserve"> </w:t>
      </w:r>
      <w:r>
        <w:t>Media</w:t>
      </w:r>
      <w:bookmarkEnd w:id="17"/>
    </w:p>
    <w:p w:rsidR="00F22F21" w:rsidRDefault="00F22F21" w:rsidP="00F22F21">
      <w:pPr>
        <w:pStyle w:val="BodyText"/>
        <w:spacing w:line="283" w:lineRule="exact"/>
        <w:ind w:left="392"/>
        <w:jc w:val="both"/>
      </w:pPr>
      <w:r>
        <w:t>We are utilising the Dublin City Council Social Media Channels for the following:</w:t>
      </w:r>
    </w:p>
    <w:p w:rsidR="00F22F21" w:rsidRDefault="00F22F21" w:rsidP="00F22F21">
      <w:pPr>
        <w:pStyle w:val="BodyText"/>
        <w:spacing w:before="11"/>
        <w:rPr>
          <w:sz w:val="24"/>
        </w:rPr>
      </w:pPr>
    </w:p>
    <w:p w:rsidR="00F22F21" w:rsidRDefault="00F22F21" w:rsidP="00F22F21">
      <w:pPr>
        <w:pStyle w:val="ListParagraph"/>
        <w:numPr>
          <w:ilvl w:val="0"/>
          <w:numId w:val="3"/>
        </w:numPr>
        <w:tabs>
          <w:tab w:val="left" w:pos="959"/>
          <w:tab w:val="left" w:pos="960"/>
        </w:tabs>
        <w:spacing w:line="306" w:lineRule="exact"/>
        <w:ind w:hanging="568"/>
        <w:rPr>
          <w:sz w:val="25"/>
        </w:rPr>
      </w:pPr>
      <w:r>
        <w:rPr>
          <w:sz w:val="25"/>
        </w:rPr>
        <w:t>to highlight COVID-19 mobility measures that have been</w:t>
      </w:r>
      <w:r>
        <w:rPr>
          <w:spacing w:val="-3"/>
          <w:sz w:val="25"/>
        </w:rPr>
        <w:t xml:space="preserve"> </w:t>
      </w:r>
      <w:r>
        <w:rPr>
          <w:sz w:val="25"/>
        </w:rPr>
        <w:t>implemented;</w:t>
      </w:r>
    </w:p>
    <w:p w:rsidR="00F22F21" w:rsidRDefault="00F22F21" w:rsidP="00F22F21">
      <w:pPr>
        <w:pStyle w:val="ListParagraph"/>
        <w:numPr>
          <w:ilvl w:val="0"/>
          <w:numId w:val="3"/>
        </w:numPr>
        <w:tabs>
          <w:tab w:val="left" w:pos="959"/>
          <w:tab w:val="left" w:pos="960"/>
        </w:tabs>
        <w:spacing w:line="306" w:lineRule="exact"/>
        <w:ind w:hanging="568"/>
        <w:rPr>
          <w:sz w:val="25"/>
        </w:rPr>
      </w:pPr>
      <w:r>
        <w:rPr>
          <w:sz w:val="25"/>
        </w:rPr>
        <w:t>to encourage the public to walk or cycle where</w:t>
      </w:r>
      <w:r>
        <w:rPr>
          <w:spacing w:val="-3"/>
          <w:sz w:val="25"/>
        </w:rPr>
        <w:t xml:space="preserve"> </w:t>
      </w:r>
      <w:r>
        <w:rPr>
          <w:sz w:val="25"/>
        </w:rPr>
        <w:t>possible;</w:t>
      </w:r>
    </w:p>
    <w:p w:rsidR="00F22F21" w:rsidRDefault="00F22F21" w:rsidP="00F22F21">
      <w:pPr>
        <w:pStyle w:val="ListParagraph"/>
        <w:numPr>
          <w:ilvl w:val="0"/>
          <w:numId w:val="3"/>
        </w:numPr>
        <w:tabs>
          <w:tab w:val="left" w:pos="959"/>
          <w:tab w:val="left" w:pos="960"/>
        </w:tabs>
        <w:spacing w:before="1" w:line="306" w:lineRule="exact"/>
        <w:ind w:hanging="568"/>
        <w:rPr>
          <w:sz w:val="25"/>
        </w:rPr>
      </w:pPr>
      <w:r>
        <w:rPr>
          <w:sz w:val="25"/>
        </w:rPr>
        <w:t>to encourage social distancing as people move around the city</w:t>
      </w:r>
      <w:r>
        <w:rPr>
          <w:spacing w:val="-9"/>
          <w:sz w:val="25"/>
        </w:rPr>
        <w:t xml:space="preserve"> </w:t>
      </w:r>
      <w:r>
        <w:rPr>
          <w:sz w:val="25"/>
        </w:rPr>
        <w:t>and</w:t>
      </w:r>
    </w:p>
    <w:p w:rsidR="00F22F21" w:rsidRDefault="00F22F21" w:rsidP="00F22F21">
      <w:pPr>
        <w:pStyle w:val="ListParagraph"/>
        <w:numPr>
          <w:ilvl w:val="0"/>
          <w:numId w:val="3"/>
        </w:numPr>
        <w:tabs>
          <w:tab w:val="left" w:pos="959"/>
          <w:tab w:val="left" w:pos="960"/>
        </w:tabs>
        <w:spacing w:line="306" w:lineRule="exact"/>
        <w:ind w:hanging="568"/>
        <w:rPr>
          <w:sz w:val="25"/>
        </w:rPr>
      </w:pPr>
      <w:r>
        <w:rPr>
          <w:sz w:val="25"/>
        </w:rPr>
        <w:t>to encourage more respect for vulnerable road</w:t>
      </w:r>
      <w:r>
        <w:rPr>
          <w:spacing w:val="-4"/>
          <w:sz w:val="25"/>
        </w:rPr>
        <w:t xml:space="preserve"> </w:t>
      </w:r>
      <w:r>
        <w:rPr>
          <w:sz w:val="25"/>
        </w:rPr>
        <w:t>users.</w:t>
      </w:r>
    </w:p>
    <w:p w:rsidR="00F22F21" w:rsidRDefault="00F22F21" w:rsidP="00F22F21"/>
    <w:p w:rsidR="00F22F21" w:rsidRDefault="00F22F21" w:rsidP="00B708A4">
      <w:pPr>
        <w:tabs>
          <w:tab w:val="left" w:pos="8542"/>
        </w:tabs>
        <w:ind w:left="641"/>
        <w:jc w:val="right"/>
        <w:rPr>
          <w:sz w:val="20"/>
        </w:rPr>
      </w:pPr>
    </w:p>
    <w:p w:rsidR="00F22F21" w:rsidRDefault="00F22F21" w:rsidP="00B708A4">
      <w:pPr>
        <w:tabs>
          <w:tab w:val="left" w:pos="8542"/>
        </w:tabs>
        <w:ind w:left="641"/>
        <w:jc w:val="right"/>
        <w:rPr>
          <w:sz w:val="20"/>
        </w:rPr>
      </w:pPr>
    </w:p>
    <w:p w:rsidR="00F22F21" w:rsidRDefault="00F22F21" w:rsidP="00B708A4">
      <w:pPr>
        <w:tabs>
          <w:tab w:val="left" w:pos="8542"/>
        </w:tabs>
        <w:ind w:left="641"/>
        <w:jc w:val="right"/>
        <w:rPr>
          <w:sz w:val="20"/>
        </w:rPr>
      </w:pPr>
    </w:p>
    <w:p w:rsidR="00F22F21" w:rsidRDefault="00F22F21" w:rsidP="00B708A4">
      <w:pPr>
        <w:tabs>
          <w:tab w:val="left" w:pos="8542"/>
        </w:tabs>
        <w:ind w:left="641"/>
        <w:jc w:val="right"/>
        <w:rPr>
          <w:sz w:val="20"/>
        </w:rPr>
      </w:pPr>
    </w:p>
    <w:p w:rsidR="00F22F21" w:rsidRDefault="00F22F21" w:rsidP="00B708A4">
      <w:pPr>
        <w:tabs>
          <w:tab w:val="left" w:pos="8542"/>
        </w:tabs>
        <w:ind w:left="641"/>
        <w:jc w:val="right"/>
        <w:rPr>
          <w:sz w:val="20"/>
        </w:rPr>
      </w:pPr>
    </w:p>
    <w:p w:rsidR="00F22F21" w:rsidRDefault="00F22F21" w:rsidP="00B708A4">
      <w:pPr>
        <w:tabs>
          <w:tab w:val="left" w:pos="8542"/>
        </w:tabs>
        <w:ind w:left="641"/>
        <w:jc w:val="right"/>
        <w:rPr>
          <w:sz w:val="20"/>
        </w:rPr>
      </w:pPr>
    </w:p>
    <w:p w:rsidR="00F22F21" w:rsidRDefault="00F22F21" w:rsidP="00B708A4">
      <w:pPr>
        <w:tabs>
          <w:tab w:val="left" w:pos="8542"/>
        </w:tabs>
        <w:ind w:left="641"/>
        <w:jc w:val="right"/>
        <w:rPr>
          <w:sz w:val="20"/>
        </w:rPr>
      </w:pPr>
    </w:p>
    <w:p w:rsidR="00F22F21" w:rsidRDefault="00F22F21" w:rsidP="00B708A4">
      <w:pPr>
        <w:tabs>
          <w:tab w:val="left" w:pos="8542"/>
        </w:tabs>
        <w:ind w:left="641"/>
        <w:jc w:val="right"/>
        <w:rPr>
          <w:sz w:val="20"/>
        </w:rPr>
      </w:pPr>
    </w:p>
    <w:p w:rsidR="00F22F21" w:rsidRDefault="00F22F21" w:rsidP="00B708A4">
      <w:pPr>
        <w:tabs>
          <w:tab w:val="left" w:pos="8542"/>
        </w:tabs>
        <w:ind w:left="641"/>
        <w:jc w:val="right"/>
        <w:rPr>
          <w:sz w:val="20"/>
        </w:rPr>
      </w:pPr>
    </w:p>
    <w:p w:rsidR="00F22F21" w:rsidRDefault="00F22F21" w:rsidP="00B708A4">
      <w:pPr>
        <w:tabs>
          <w:tab w:val="left" w:pos="8542"/>
        </w:tabs>
        <w:ind w:left="641"/>
        <w:jc w:val="right"/>
        <w:rPr>
          <w:sz w:val="20"/>
        </w:rPr>
      </w:pPr>
    </w:p>
    <w:p w:rsidR="00F22F21" w:rsidRDefault="00F22F21" w:rsidP="00B708A4">
      <w:pPr>
        <w:tabs>
          <w:tab w:val="left" w:pos="8542"/>
        </w:tabs>
        <w:ind w:left="641"/>
        <w:jc w:val="right"/>
        <w:rPr>
          <w:sz w:val="20"/>
        </w:rPr>
      </w:pPr>
    </w:p>
    <w:p w:rsidR="00F22F21" w:rsidRDefault="00F22F21" w:rsidP="00B708A4">
      <w:pPr>
        <w:tabs>
          <w:tab w:val="left" w:pos="8542"/>
        </w:tabs>
        <w:ind w:left="641"/>
        <w:jc w:val="right"/>
        <w:rPr>
          <w:sz w:val="20"/>
        </w:rPr>
      </w:pPr>
    </w:p>
    <w:p w:rsidR="00F22F21" w:rsidRDefault="00F22F21" w:rsidP="00B708A4">
      <w:pPr>
        <w:tabs>
          <w:tab w:val="left" w:pos="8542"/>
        </w:tabs>
        <w:ind w:left="641"/>
        <w:jc w:val="right"/>
        <w:rPr>
          <w:sz w:val="20"/>
        </w:rPr>
      </w:pPr>
    </w:p>
    <w:p w:rsidR="00F22F21" w:rsidRDefault="00F22F21" w:rsidP="00B708A4">
      <w:pPr>
        <w:tabs>
          <w:tab w:val="left" w:pos="8542"/>
        </w:tabs>
        <w:ind w:left="641"/>
        <w:jc w:val="right"/>
        <w:rPr>
          <w:sz w:val="20"/>
        </w:rPr>
      </w:pPr>
    </w:p>
    <w:p w:rsidR="00F22F21" w:rsidRDefault="00F22F21" w:rsidP="00B708A4">
      <w:pPr>
        <w:tabs>
          <w:tab w:val="left" w:pos="8542"/>
        </w:tabs>
        <w:ind w:left="641"/>
        <w:jc w:val="right"/>
        <w:rPr>
          <w:sz w:val="20"/>
        </w:rPr>
      </w:pPr>
    </w:p>
    <w:p w:rsidR="00F22F21" w:rsidRDefault="00F22F21" w:rsidP="00B708A4">
      <w:pPr>
        <w:tabs>
          <w:tab w:val="left" w:pos="8542"/>
        </w:tabs>
        <w:ind w:left="641"/>
        <w:jc w:val="right"/>
        <w:rPr>
          <w:sz w:val="20"/>
        </w:rPr>
      </w:pPr>
    </w:p>
    <w:p w:rsidR="00F22F21" w:rsidRDefault="00F22F21" w:rsidP="00B708A4">
      <w:pPr>
        <w:tabs>
          <w:tab w:val="left" w:pos="8542"/>
        </w:tabs>
        <w:ind w:left="641"/>
        <w:jc w:val="right"/>
        <w:rPr>
          <w:sz w:val="20"/>
        </w:rPr>
      </w:pPr>
    </w:p>
    <w:p w:rsidR="00F22F21" w:rsidRDefault="00F22F21" w:rsidP="00B708A4">
      <w:pPr>
        <w:tabs>
          <w:tab w:val="left" w:pos="8542"/>
        </w:tabs>
        <w:ind w:left="641"/>
        <w:jc w:val="right"/>
        <w:rPr>
          <w:sz w:val="20"/>
        </w:rPr>
      </w:pPr>
    </w:p>
    <w:p w:rsidR="00F22F21" w:rsidRDefault="00F22F21" w:rsidP="00B708A4">
      <w:pPr>
        <w:tabs>
          <w:tab w:val="left" w:pos="8542"/>
        </w:tabs>
        <w:ind w:left="641"/>
        <w:jc w:val="right"/>
        <w:rPr>
          <w:sz w:val="20"/>
        </w:rPr>
      </w:pPr>
    </w:p>
    <w:p w:rsidR="00F22F21" w:rsidRDefault="00F22F21" w:rsidP="00B708A4">
      <w:pPr>
        <w:tabs>
          <w:tab w:val="left" w:pos="8542"/>
        </w:tabs>
        <w:ind w:left="641"/>
        <w:jc w:val="right"/>
        <w:rPr>
          <w:sz w:val="20"/>
        </w:rPr>
      </w:pPr>
    </w:p>
    <w:p w:rsidR="00F22F21" w:rsidRDefault="00F22F21" w:rsidP="00B708A4">
      <w:pPr>
        <w:tabs>
          <w:tab w:val="left" w:pos="8542"/>
        </w:tabs>
        <w:ind w:left="641"/>
        <w:jc w:val="right"/>
        <w:rPr>
          <w:sz w:val="20"/>
        </w:rPr>
      </w:pPr>
    </w:p>
    <w:p w:rsidR="00D070E5" w:rsidRDefault="005332D7" w:rsidP="00B708A4">
      <w:pPr>
        <w:tabs>
          <w:tab w:val="left" w:pos="8542"/>
        </w:tabs>
        <w:ind w:left="641"/>
        <w:jc w:val="right"/>
        <w:rPr>
          <w:sz w:val="20"/>
        </w:rPr>
      </w:pPr>
      <w:r>
        <w:rPr>
          <w:noProof/>
          <w:position w:val="15"/>
          <w:sz w:val="20"/>
          <w:lang w:val="en-IE" w:eastAsia="en-IE"/>
        </w:rPr>
        <w:lastRenderedPageBreak/>
        <w:drawing>
          <wp:inline distT="0" distB="0" distL="0" distR="0">
            <wp:extent cx="2019228" cy="597217"/>
            <wp:effectExtent l="0" t="0" r="0" b="0"/>
            <wp:docPr id="1" name="image1.jpeg" descr="DCC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019228" cy="597217"/>
                    </a:xfrm>
                    <a:prstGeom prst="rect">
                      <a:avLst/>
                    </a:prstGeom>
                  </pic:spPr>
                </pic:pic>
              </a:graphicData>
            </a:graphic>
          </wp:inline>
        </w:drawing>
      </w:r>
    </w:p>
    <w:p w:rsidR="00D070E5" w:rsidRDefault="00D070E5">
      <w:pPr>
        <w:pStyle w:val="BodyText"/>
        <w:spacing w:before="6"/>
      </w:pPr>
    </w:p>
    <w:p w:rsidR="00D070E5" w:rsidRDefault="00D070E5">
      <w:pPr>
        <w:pStyle w:val="BodyText"/>
        <w:rPr>
          <w:b/>
          <w:sz w:val="22"/>
        </w:rPr>
      </w:pPr>
    </w:p>
    <w:p w:rsidR="00D070E5" w:rsidRPr="00C433DC" w:rsidRDefault="005332D7" w:rsidP="00C433DC">
      <w:pPr>
        <w:pStyle w:val="BodyText"/>
        <w:jc w:val="center"/>
        <w:rPr>
          <w:b/>
          <w:sz w:val="28"/>
          <w:szCs w:val="28"/>
        </w:rPr>
      </w:pPr>
      <w:r w:rsidRPr="00C433DC">
        <w:rPr>
          <w:b/>
          <w:sz w:val="28"/>
          <w:szCs w:val="28"/>
        </w:rPr>
        <w:t>Mobility Measures Update</w:t>
      </w:r>
    </w:p>
    <w:p w:rsidR="00B708A4" w:rsidRDefault="00B708A4" w:rsidP="00B708A4">
      <w:pPr>
        <w:pStyle w:val="BodyText"/>
        <w:spacing w:before="89"/>
        <w:ind w:left="672"/>
        <w:jc w:val="center"/>
      </w:pPr>
      <w:bookmarkStart w:id="18" w:name="p24June2020"/>
      <w:r>
        <w:t>24 June 2020</w:t>
      </w:r>
    </w:p>
    <w:bookmarkEnd w:id="18"/>
    <w:p w:rsidR="00E76272" w:rsidRDefault="00E76272" w:rsidP="00B708A4">
      <w:pPr>
        <w:pStyle w:val="BodyText"/>
        <w:spacing w:before="89"/>
        <w:ind w:left="672"/>
        <w:jc w:val="center"/>
      </w:pPr>
    </w:p>
    <w:sdt>
      <w:sdtPr>
        <w:rPr>
          <w:rFonts w:ascii="Times New Roman" w:eastAsia="Times New Roman" w:hAnsi="Times New Roman" w:cs="Times New Roman"/>
          <w:color w:val="auto"/>
          <w:sz w:val="22"/>
          <w:szCs w:val="22"/>
        </w:rPr>
        <w:id w:val="1551269497"/>
        <w:docPartObj>
          <w:docPartGallery w:val="Table of Contents"/>
          <w:docPartUnique/>
        </w:docPartObj>
      </w:sdtPr>
      <w:sdtEndPr>
        <w:rPr>
          <w:b/>
          <w:bCs/>
          <w:noProof/>
        </w:rPr>
      </w:sdtEndPr>
      <w:sdtContent>
        <w:p w:rsidR="00E76272" w:rsidRDefault="00E76272">
          <w:pPr>
            <w:pStyle w:val="TOCHeading"/>
          </w:pPr>
          <w:r>
            <w:t>Contents</w:t>
          </w:r>
        </w:p>
        <w:p w:rsidR="005332D7" w:rsidRDefault="00E76272">
          <w:pPr>
            <w:pStyle w:val="TOC1"/>
            <w:tabs>
              <w:tab w:val="right" w:leader="dot" w:pos="11150"/>
            </w:tabs>
            <w:rPr>
              <w:rFonts w:asciiTheme="minorHAnsi" w:eastAsiaTheme="minorEastAsia" w:hAnsiTheme="minorHAnsi" w:cstheme="minorBidi"/>
              <w:noProof/>
              <w:lang w:val="en-IE" w:eastAsia="en-IE"/>
            </w:rPr>
          </w:pPr>
          <w:r>
            <w:fldChar w:fldCharType="begin"/>
          </w:r>
          <w:r>
            <w:instrText xml:space="preserve"> TOC \o "1-3" \h \z \u </w:instrText>
          </w:r>
          <w:r>
            <w:fldChar w:fldCharType="separate"/>
          </w:r>
          <w:hyperlink w:anchor="_Toc45275561" w:history="1">
            <w:r w:rsidR="005332D7" w:rsidRPr="003F7509">
              <w:rPr>
                <w:rStyle w:val="Hyperlink"/>
                <w:noProof/>
              </w:rPr>
              <w:t>1. Introduction</w:t>
            </w:r>
            <w:r w:rsidR="005332D7">
              <w:rPr>
                <w:noProof/>
                <w:webHidden/>
              </w:rPr>
              <w:tab/>
            </w:r>
            <w:r w:rsidR="005332D7">
              <w:rPr>
                <w:noProof/>
                <w:webHidden/>
              </w:rPr>
              <w:fldChar w:fldCharType="begin"/>
            </w:r>
            <w:r w:rsidR="005332D7">
              <w:rPr>
                <w:noProof/>
                <w:webHidden/>
              </w:rPr>
              <w:instrText xml:space="preserve"> PAGEREF _Toc45275561 \h </w:instrText>
            </w:r>
            <w:r w:rsidR="005332D7">
              <w:rPr>
                <w:noProof/>
                <w:webHidden/>
              </w:rPr>
            </w:r>
            <w:r w:rsidR="005332D7">
              <w:rPr>
                <w:noProof/>
                <w:webHidden/>
              </w:rPr>
              <w:fldChar w:fldCharType="separate"/>
            </w:r>
            <w:r w:rsidR="000437C1">
              <w:rPr>
                <w:noProof/>
                <w:webHidden/>
              </w:rPr>
              <w:t>5</w:t>
            </w:r>
            <w:r w:rsidR="005332D7">
              <w:rPr>
                <w:noProof/>
                <w:webHidden/>
              </w:rPr>
              <w:fldChar w:fldCharType="end"/>
            </w:r>
          </w:hyperlink>
        </w:p>
        <w:p w:rsidR="005332D7" w:rsidRDefault="000437C1">
          <w:pPr>
            <w:pStyle w:val="TOC2"/>
            <w:tabs>
              <w:tab w:val="left" w:pos="880"/>
              <w:tab w:val="right" w:leader="dot" w:pos="11150"/>
            </w:tabs>
            <w:rPr>
              <w:rFonts w:asciiTheme="minorHAnsi" w:eastAsiaTheme="minorEastAsia" w:hAnsiTheme="minorHAnsi" w:cstheme="minorBidi"/>
              <w:noProof/>
              <w:lang w:val="en-IE" w:eastAsia="en-IE"/>
            </w:rPr>
          </w:pPr>
          <w:hyperlink w:anchor="_Toc45275562" w:history="1">
            <w:r w:rsidR="005332D7" w:rsidRPr="003F7509">
              <w:rPr>
                <w:rStyle w:val="Hyperlink"/>
                <w:noProof/>
              </w:rPr>
              <w:t>1.1</w:t>
            </w:r>
            <w:r w:rsidR="005332D7">
              <w:rPr>
                <w:rFonts w:asciiTheme="minorHAnsi" w:eastAsiaTheme="minorEastAsia" w:hAnsiTheme="minorHAnsi" w:cstheme="minorBidi"/>
                <w:noProof/>
                <w:lang w:val="en-IE" w:eastAsia="en-IE"/>
              </w:rPr>
              <w:tab/>
            </w:r>
            <w:r w:rsidR="005332D7" w:rsidRPr="003F7509">
              <w:rPr>
                <w:rStyle w:val="Hyperlink"/>
                <w:noProof/>
              </w:rPr>
              <w:t>General Traffic Volumes</w:t>
            </w:r>
            <w:r w:rsidR="005332D7">
              <w:rPr>
                <w:noProof/>
                <w:webHidden/>
              </w:rPr>
              <w:tab/>
            </w:r>
            <w:r w:rsidR="005332D7">
              <w:rPr>
                <w:noProof/>
                <w:webHidden/>
              </w:rPr>
              <w:fldChar w:fldCharType="begin"/>
            </w:r>
            <w:r w:rsidR="005332D7">
              <w:rPr>
                <w:noProof/>
                <w:webHidden/>
              </w:rPr>
              <w:instrText xml:space="preserve"> PAGEREF _Toc45275562 \h </w:instrText>
            </w:r>
            <w:r w:rsidR="005332D7">
              <w:rPr>
                <w:noProof/>
                <w:webHidden/>
              </w:rPr>
            </w:r>
            <w:r w:rsidR="005332D7">
              <w:rPr>
                <w:noProof/>
                <w:webHidden/>
              </w:rPr>
              <w:fldChar w:fldCharType="separate"/>
            </w:r>
            <w:r>
              <w:rPr>
                <w:noProof/>
                <w:webHidden/>
              </w:rPr>
              <w:t>5</w:t>
            </w:r>
            <w:r w:rsidR="005332D7">
              <w:rPr>
                <w:noProof/>
                <w:webHidden/>
              </w:rPr>
              <w:fldChar w:fldCharType="end"/>
            </w:r>
          </w:hyperlink>
        </w:p>
        <w:p w:rsidR="005332D7" w:rsidRDefault="000437C1">
          <w:pPr>
            <w:pStyle w:val="TOC1"/>
            <w:tabs>
              <w:tab w:val="right" w:leader="dot" w:pos="11150"/>
            </w:tabs>
            <w:rPr>
              <w:rFonts w:asciiTheme="minorHAnsi" w:eastAsiaTheme="minorEastAsia" w:hAnsiTheme="minorHAnsi" w:cstheme="minorBidi"/>
              <w:noProof/>
              <w:lang w:val="en-IE" w:eastAsia="en-IE"/>
            </w:rPr>
          </w:pPr>
          <w:hyperlink w:anchor="_Toc45275563" w:history="1">
            <w:r w:rsidR="005332D7" w:rsidRPr="003F7509">
              <w:rPr>
                <w:rStyle w:val="Hyperlink"/>
                <w:noProof/>
              </w:rPr>
              <w:t>2. Implementation of</w:t>
            </w:r>
            <w:r w:rsidR="005332D7" w:rsidRPr="003F7509">
              <w:rPr>
                <w:rStyle w:val="Hyperlink"/>
                <w:noProof/>
                <w:spacing w:val="-4"/>
              </w:rPr>
              <w:t xml:space="preserve"> </w:t>
            </w:r>
            <w:r w:rsidR="005332D7" w:rsidRPr="003F7509">
              <w:rPr>
                <w:rStyle w:val="Hyperlink"/>
                <w:noProof/>
              </w:rPr>
              <w:t>Measures</w:t>
            </w:r>
            <w:r w:rsidR="005332D7">
              <w:rPr>
                <w:noProof/>
                <w:webHidden/>
              </w:rPr>
              <w:tab/>
            </w:r>
            <w:r w:rsidR="005332D7">
              <w:rPr>
                <w:noProof/>
                <w:webHidden/>
              </w:rPr>
              <w:fldChar w:fldCharType="begin"/>
            </w:r>
            <w:r w:rsidR="005332D7">
              <w:rPr>
                <w:noProof/>
                <w:webHidden/>
              </w:rPr>
              <w:instrText xml:space="preserve"> PAGEREF _Toc45275563 \h </w:instrText>
            </w:r>
            <w:r w:rsidR="005332D7">
              <w:rPr>
                <w:noProof/>
                <w:webHidden/>
              </w:rPr>
            </w:r>
            <w:r w:rsidR="005332D7">
              <w:rPr>
                <w:noProof/>
                <w:webHidden/>
              </w:rPr>
              <w:fldChar w:fldCharType="separate"/>
            </w:r>
            <w:r>
              <w:rPr>
                <w:noProof/>
                <w:webHidden/>
              </w:rPr>
              <w:t>6</w:t>
            </w:r>
            <w:r w:rsidR="005332D7">
              <w:rPr>
                <w:noProof/>
                <w:webHidden/>
              </w:rPr>
              <w:fldChar w:fldCharType="end"/>
            </w:r>
          </w:hyperlink>
        </w:p>
        <w:p w:rsidR="005332D7" w:rsidRDefault="000437C1">
          <w:pPr>
            <w:pStyle w:val="TOC2"/>
            <w:tabs>
              <w:tab w:val="right" w:leader="dot" w:pos="11150"/>
            </w:tabs>
            <w:rPr>
              <w:rFonts w:asciiTheme="minorHAnsi" w:eastAsiaTheme="minorEastAsia" w:hAnsiTheme="minorHAnsi" w:cstheme="minorBidi"/>
              <w:noProof/>
              <w:lang w:val="en-IE" w:eastAsia="en-IE"/>
            </w:rPr>
          </w:pPr>
          <w:hyperlink w:anchor="_Toc45275564" w:history="1">
            <w:r w:rsidR="005332D7" w:rsidRPr="003F7509">
              <w:rPr>
                <w:rStyle w:val="Hyperlink"/>
                <w:noProof/>
              </w:rPr>
              <w:t>2.1 Pedestrian Areas</w:t>
            </w:r>
            <w:r w:rsidR="005332D7">
              <w:rPr>
                <w:noProof/>
                <w:webHidden/>
              </w:rPr>
              <w:tab/>
            </w:r>
            <w:r w:rsidR="005332D7">
              <w:rPr>
                <w:noProof/>
                <w:webHidden/>
              </w:rPr>
              <w:fldChar w:fldCharType="begin"/>
            </w:r>
            <w:r w:rsidR="005332D7">
              <w:rPr>
                <w:noProof/>
                <w:webHidden/>
              </w:rPr>
              <w:instrText xml:space="preserve"> PAGEREF _Toc45275564 \h </w:instrText>
            </w:r>
            <w:r w:rsidR="005332D7">
              <w:rPr>
                <w:noProof/>
                <w:webHidden/>
              </w:rPr>
            </w:r>
            <w:r w:rsidR="005332D7">
              <w:rPr>
                <w:noProof/>
                <w:webHidden/>
              </w:rPr>
              <w:fldChar w:fldCharType="separate"/>
            </w:r>
            <w:r>
              <w:rPr>
                <w:noProof/>
                <w:webHidden/>
              </w:rPr>
              <w:t>6</w:t>
            </w:r>
            <w:r w:rsidR="005332D7">
              <w:rPr>
                <w:noProof/>
                <w:webHidden/>
              </w:rPr>
              <w:fldChar w:fldCharType="end"/>
            </w:r>
          </w:hyperlink>
        </w:p>
        <w:p w:rsidR="005332D7" w:rsidRDefault="000437C1">
          <w:pPr>
            <w:pStyle w:val="TOC2"/>
            <w:tabs>
              <w:tab w:val="right" w:leader="dot" w:pos="11150"/>
            </w:tabs>
            <w:rPr>
              <w:rFonts w:asciiTheme="minorHAnsi" w:eastAsiaTheme="minorEastAsia" w:hAnsiTheme="minorHAnsi" w:cstheme="minorBidi"/>
              <w:noProof/>
              <w:lang w:val="en-IE" w:eastAsia="en-IE"/>
            </w:rPr>
          </w:pPr>
          <w:hyperlink w:anchor="_Toc45275565" w:history="1">
            <w:r w:rsidR="005332D7" w:rsidRPr="003F7509">
              <w:rPr>
                <w:rStyle w:val="Hyperlink"/>
                <w:noProof/>
              </w:rPr>
              <w:t>2.2 Pedestrian</w:t>
            </w:r>
            <w:r w:rsidR="005332D7" w:rsidRPr="003F7509">
              <w:rPr>
                <w:rStyle w:val="Hyperlink"/>
                <w:noProof/>
                <w:spacing w:val="-2"/>
              </w:rPr>
              <w:t xml:space="preserve"> </w:t>
            </w:r>
            <w:r w:rsidR="005332D7" w:rsidRPr="003F7509">
              <w:rPr>
                <w:rStyle w:val="Hyperlink"/>
                <w:noProof/>
              </w:rPr>
              <w:t>Priority</w:t>
            </w:r>
            <w:r w:rsidR="005332D7">
              <w:rPr>
                <w:noProof/>
                <w:webHidden/>
              </w:rPr>
              <w:tab/>
            </w:r>
            <w:r w:rsidR="005332D7">
              <w:rPr>
                <w:noProof/>
                <w:webHidden/>
              </w:rPr>
              <w:fldChar w:fldCharType="begin"/>
            </w:r>
            <w:r w:rsidR="005332D7">
              <w:rPr>
                <w:noProof/>
                <w:webHidden/>
              </w:rPr>
              <w:instrText xml:space="preserve"> PAGEREF _Toc45275565 \h </w:instrText>
            </w:r>
            <w:r w:rsidR="005332D7">
              <w:rPr>
                <w:noProof/>
                <w:webHidden/>
              </w:rPr>
            </w:r>
            <w:r w:rsidR="005332D7">
              <w:rPr>
                <w:noProof/>
                <w:webHidden/>
              </w:rPr>
              <w:fldChar w:fldCharType="separate"/>
            </w:r>
            <w:r>
              <w:rPr>
                <w:noProof/>
                <w:webHidden/>
              </w:rPr>
              <w:t>6</w:t>
            </w:r>
            <w:r w:rsidR="005332D7">
              <w:rPr>
                <w:noProof/>
                <w:webHidden/>
              </w:rPr>
              <w:fldChar w:fldCharType="end"/>
            </w:r>
          </w:hyperlink>
        </w:p>
        <w:p w:rsidR="005332D7" w:rsidRDefault="000437C1">
          <w:pPr>
            <w:pStyle w:val="TOC2"/>
            <w:tabs>
              <w:tab w:val="right" w:leader="dot" w:pos="11150"/>
            </w:tabs>
            <w:rPr>
              <w:rFonts w:asciiTheme="minorHAnsi" w:eastAsiaTheme="minorEastAsia" w:hAnsiTheme="minorHAnsi" w:cstheme="minorBidi"/>
              <w:noProof/>
              <w:lang w:val="en-IE" w:eastAsia="en-IE"/>
            </w:rPr>
          </w:pPr>
          <w:hyperlink w:anchor="_Toc45275566" w:history="1">
            <w:r w:rsidR="005332D7" w:rsidRPr="003F7509">
              <w:rPr>
                <w:rStyle w:val="Hyperlink"/>
                <w:noProof/>
              </w:rPr>
              <w:t>2.3  Protected Cycle Facilities, Contra-Flow Facilities, Cycle Parking and ‘Filtered Permeability’</w:t>
            </w:r>
            <w:r w:rsidR="005332D7">
              <w:rPr>
                <w:noProof/>
                <w:webHidden/>
              </w:rPr>
              <w:tab/>
            </w:r>
            <w:r w:rsidR="005332D7">
              <w:rPr>
                <w:noProof/>
                <w:webHidden/>
              </w:rPr>
              <w:fldChar w:fldCharType="begin"/>
            </w:r>
            <w:r w:rsidR="005332D7">
              <w:rPr>
                <w:noProof/>
                <w:webHidden/>
              </w:rPr>
              <w:instrText xml:space="preserve"> PAGEREF _Toc45275566 \h </w:instrText>
            </w:r>
            <w:r w:rsidR="005332D7">
              <w:rPr>
                <w:noProof/>
                <w:webHidden/>
              </w:rPr>
            </w:r>
            <w:r w:rsidR="005332D7">
              <w:rPr>
                <w:noProof/>
                <w:webHidden/>
              </w:rPr>
              <w:fldChar w:fldCharType="separate"/>
            </w:r>
            <w:r>
              <w:rPr>
                <w:noProof/>
                <w:webHidden/>
              </w:rPr>
              <w:t>6</w:t>
            </w:r>
            <w:r w:rsidR="005332D7">
              <w:rPr>
                <w:noProof/>
                <w:webHidden/>
              </w:rPr>
              <w:fldChar w:fldCharType="end"/>
            </w:r>
          </w:hyperlink>
        </w:p>
        <w:p w:rsidR="005332D7" w:rsidRDefault="000437C1">
          <w:pPr>
            <w:pStyle w:val="TOC3"/>
            <w:tabs>
              <w:tab w:val="right" w:leader="dot" w:pos="11150"/>
            </w:tabs>
            <w:rPr>
              <w:rFonts w:asciiTheme="minorHAnsi" w:eastAsiaTheme="minorEastAsia" w:hAnsiTheme="minorHAnsi" w:cstheme="minorBidi"/>
              <w:noProof/>
              <w:lang w:val="en-IE" w:eastAsia="en-IE"/>
            </w:rPr>
          </w:pPr>
          <w:hyperlink w:anchor="_Toc45275567" w:history="1">
            <w:r w:rsidR="005332D7" w:rsidRPr="003F7509">
              <w:rPr>
                <w:rStyle w:val="Hyperlink"/>
                <w:noProof/>
              </w:rPr>
              <w:t>Protected cycle facilities and contra-flow cycle facilities</w:t>
            </w:r>
            <w:r w:rsidR="005332D7">
              <w:rPr>
                <w:noProof/>
                <w:webHidden/>
              </w:rPr>
              <w:tab/>
            </w:r>
            <w:r w:rsidR="005332D7">
              <w:rPr>
                <w:noProof/>
                <w:webHidden/>
              </w:rPr>
              <w:fldChar w:fldCharType="begin"/>
            </w:r>
            <w:r w:rsidR="005332D7">
              <w:rPr>
                <w:noProof/>
                <w:webHidden/>
              </w:rPr>
              <w:instrText xml:space="preserve"> PAGEREF _Toc45275567 \h </w:instrText>
            </w:r>
            <w:r w:rsidR="005332D7">
              <w:rPr>
                <w:noProof/>
                <w:webHidden/>
              </w:rPr>
            </w:r>
            <w:r w:rsidR="005332D7">
              <w:rPr>
                <w:noProof/>
                <w:webHidden/>
              </w:rPr>
              <w:fldChar w:fldCharType="separate"/>
            </w:r>
            <w:r>
              <w:rPr>
                <w:noProof/>
                <w:webHidden/>
              </w:rPr>
              <w:t>6</w:t>
            </w:r>
            <w:r w:rsidR="005332D7">
              <w:rPr>
                <w:noProof/>
                <w:webHidden/>
              </w:rPr>
              <w:fldChar w:fldCharType="end"/>
            </w:r>
          </w:hyperlink>
        </w:p>
        <w:p w:rsidR="005332D7" w:rsidRDefault="000437C1">
          <w:pPr>
            <w:pStyle w:val="TOC3"/>
            <w:tabs>
              <w:tab w:val="right" w:leader="dot" w:pos="11150"/>
            </w:tabs>
            <w:rPr>
              <w:rFonts w:asciiTheme="minorHAnsi" w:eastAsiaTheme="minorEastAsia" w:hAnsiTheme="minorHAnsi" w:cstheme="minorBidi"/>
              <w:noProof/>
              <w:lang w:val="en-IE" w:eastAsia="en-IE"/>
            </w:rPr>
          </w:pPr>
          <w:hyperlink w:anchor="_Toc45275568" w:history="1">
            <w:r w:rsidR="005332D7" w:rsidRPr="003F7509">
              <w:rPr>
                <w:rStyle w:val="Hyperlink"/>
                <w:noProof/>
              </w:rPr>
              <w:t>Filtered Permeability</w:t>
            </w:r>
            <w:r w:rsidR="005332D7">
              <w:rPr>
                <w:noProof/>
                <w:webHidden/>
              </w:rPr>
              <w:tab/>
            </w:r>
            <w:r w:rsidR="005332D7">
              <w:rPr>
                <w:noProof/>
                <w:webHidden/>
              </w:rPr>
              <w:fldChar w:fldCharType="begin"/>
            </w:r>
            <w:r w:rsidR="005332D7">
              <w:rPr>
                <w:noProof/>
                <w:webHidden/>
              </w:rPr>
              <w:instrText xml:space="preserve"> PAGEREF _Toc45275568 \h </w:instrText>
            </w:r>
            <w:r w:rsidR="005332D7">
              <w:rPr>
                <w:noProof/>
                <w:webHidden/>
              </w:rPr>
            </w:r>
            <w:r w:rsidR="005332D7">
              <w:rPr>
                <w:noProof/>
                <w:webHidden/>
              </w:rPr>
              <w:fldChar w:fldCharType="separate"/>
            </w:r>
            <w:r>
              <w:rPr>
                <w:noProof/>
                <w:webHidden/>
              </w:rPr>
              <w:t>6</w:t>
            </w:r>
            <w:r w:rsidR="005332D7">
              <w:rPr>
                <w:noProof/>
                <w:webHidden/>
              </w:rPr>
              <w:fldChar w:fldCharType="end"/>
            </w:r>
          </w:hyperlink>
        </w:p>
        <w:p w:rsidR="005332D7" w:rsidRDefault="000437C1">
          <w:pPr>
            <w:pStyle w:val="TOC3"/>
            <w:tabs>
              <w:tab w:val="right" w:leader="dot" w:pos="11150"/>
            </w:tabs>
            <w:rPr>
              <w:rFonts w:asciiTheme="minorHAnsi" w:eastAsiaTheme="minorEastAsia" w:hAnsiTheme="minorHAnsi" w:cstheme="minorBidi"/>
              <w:noProof/>
              <w:lang w:val="en-IE" w:eastAsia="en-IE"/>
            </w:rPr>
          </w:pPr>
          <w:hyperlink w:anchor="_Toc45275569" w:history="1">
            <w:r w:rsidR="005332D7" w:rsidRPr="003F7509">
              <w:rPr>
                <w:rStyle w:val="Hyperlink"/>
                <w:noProof/>
              </w:rPr>
              <w:t>Grangegorman Filtered Permeability Trial</w:t>
            </w:r>
            <w:r w:rsidR="005332D7">
              <w:rPr>
                <w:noProof/>
                <w:webHidden/>
              </w:rPr>
              <w:tab/>
            </w:r>
            <w:r w:rsidR="005332D7">
              <w:rPr>
                <w:noProof/>
                <w:webHidden/>
              </w:rPr>
              <w:fldChar w:fldCharType="begin"/>
            </w:r>
            <w:r w:rsidR="005332D7">
              <w:rPr>
                <w:noProof/>
                <w:webHidden/>
              </w:rPr>
              <w:instrText xml:space="preserve"> PAGEREF _Toc45275569 \h </w:instrText>
            </w:r>
            <w:r w:rsidR="005332D7">
              <w:rPr>
                <w:noProof/>
                <w:webHidden/>
              </w:rPr>
            </w:r>
            <w:r w:rsidR="005332D7">
              <w:rPr>
                <w:noProof/>
                <w:webHidden/>
              </w:rPr>
              <w:fldChar w:fldCharType="separate"/>
            </w:r>
            <w:r>
              <w:rPr>
                <w:noProof/>
                <w:webHidden/>
              </w:rPr>
              <w:t>6</w:t>
            </w:r>
            <w:r w:rsidR="005332D7">
              <w:rPr>
                <w:noProof/>
                <w:webHidden/>
              </w:rPr>
              <w:fldChar w:fldCharType="end"/>
            </w:r>
          </w:hyperlink>
        </w:p>
        <w:p w:rsidR="005332D7" w:rsidRDefault="000437C1">
          <w:pPr>
            <w:pStyle w:val="TOC3"/>
            <w:tabs>
              <w:tab w:val="right" w:leader="dot" w:pos="11150"/>
            </w:tabs>
            <w:rPr>
              <w:rFonts w:asciiTheme="minorHAnsi" w:eastAsiaTheme="minorEastAsia" w:hAnsiTheme="minorHAnsi" w:cstheme="minorBidi"/>
              <w:noProof/>
              <w:lang w:val="en-IE" w:eastAsia="en-IE"/>
            </w:rPr>
          </w:pPr>
          <w:hyperlink w:anchor="_Toc45275570" w:history="1">
            <w:r w:rsidR="005332D7" w:rsidRPr="003F7509">
              <w:rPr>
                <w:rStyle w:val="Hyperlink"/>
                <w:noProof/>
              </w:rPr>
              <w:t>Pigeon House Road  Filtered Permeability Trial</w:t>
            </w:r>
            <w:r w:rsidR="005332D7">
              <w:rPr>
                <w:noProof/>
                <w:webHidden/>
              </w:rPr>
              <w:tab/>
            </w:r>
            <w:r w:rsidR="005332D7">
              <w:rPr>
                <w:noProof/>
                <w:webHidden/>
              </w:rPr>
              <w:fldChar w:fldCharType="begin"/>
            </w:r>
            <w:r w:rsidR="005332D7">
              <w:rPr>
                <w:noProof/>
                <w:webHidden/>
              </w:rPr>
              <w:instrText xml:space="preserve"> PAGEREF _Toc45275570 \h </w:instrText>
            </w:r>
            <w:r w:rsidR="005332D7">
              <w:rPr>
                <w:noProof/>
                <w:webHidden/>
              </w:rPr>
            </w:r>
            <w:r w:rsidR="005332D7">
              <w:rPr>
                <w:noProof/>
                <w:webHidden/>
              </w:rPr>
              <w:fldChar w:fldCharType="separate"/>
            </w:r>
            <w:r>
              <w:rPr>
                <w:noProof/>
                <w:webHidden/>
              </w:rPr>
              <w:t>7</w:t>
            </w:r>
            <w:r w:rsidR="005332D7">
              <w:rPr>
                <w:noProof/>
                <w:webHidden/>
              </w:rPr>
              <w:fldChar w:fldCharType="end"/>
            </w:r>
          </w:hyperlink>
        </w:p>
        <w:p w:rsidR="005332D7" w:rsidRDefault="000437C1">
          <w:pPr>
            <w:pStyle w:val="TOC2"/>
            <w:tabs>
              <w:tab w:val="right" w:leader="dot" w:pos="11150"/>
            </w:tabs>
            <w:rPr>
              <w:rFonts w:asciiTheme="minorHAnsi" w:eastAsiaTheme="minorEastAsia" w:hAnsiTheme="minorHAnsi" w:cstheme="minorBidi"/>
              <w:noProof/>
              <w:lang w:val="en-IE" w:eastAsia="en-IE"/>
            </w:rPr>
          </w:pPr>
          <w:hyperlink w:anchor="_Toc45275571" w:history="1">
            <w:r w:rsidR="005332D7" w:rsidRPr="003F7509">
              <w:rPr>
                <w:rStyle w:val="Hyperlink"/>
                <w:noProof/>
              </w:rPr>
              <w:t>2.4 Car Parking Spaces and Loading</w:t>
            </w:r>
            <w:r w:rsidR="005332D7" w:rsidRPr="003F7509">
              <w:rPr>
                <w:rStyle w:val="Hyperlink"/>
                <w:noProof/>
                <w:spacing w:val="-2"/>
              </w:rPr>
              <w:t xml:space="preserve"> </w:t>
            </w:r>
            <w:r w:rsidR="005332D7" w:rsidRPr="003F7509">
              <w:rPr>
                <w:rStyle w:val="Hyperlink"/>
                <w:noProof/>
              </w:rPr>
              <w:t>Bays</w:t>
            </w:r>
            <w:r w:rsidR="005332D7">
              <w:rPr>
                <w:noProof/>
                <w:webHidden/>
              </w:rPr>
              <w:tab/>
            </w:r>
            <w:r w:rsidR="005332D7">
              <w:rPr>
                <w:noProof/>
                <w:webHidden/>
              </w:rPr>
              <w:fldChar w:fldCharType="begin"/>
            </w:r>
            <w:r w:rsidR="005332D7">
              <w:rPr>
                <w:noProof/>
                <w:webHidden/>
              </w:rPr>
              <w:instrText xml:space="preserve"> PAGEREF _Toc45275571 \h </w:instrText>
            </w:r>
            <w:r w:rsidR="005332D7">
              <w:rPr>
                <w:noProof/>
                <w:webHidden/>
              </w:rPr>
            </w:r>
            <w:r w:rsidR="005332D7">
              <w:rPr>
                <w:noProof/>
                <w:webHidden/>
              </w:rPr>
              <w:fldChar w:fldCharType="separate"/>
            </w:r>
            <w:r>
              <w:rPr>
                <w:noProof/>
                <w:webHidden/>
              </w:rPr>
              <w:t>7</w:t>
            </w:r>
            <w:r w:rsidR="005332D7">
              <w:rPr>
                <w:noProof/>
                <w:webHidden/>
              </w:rPr>
              <w:fldChar w:fldCharType="end"/>
            </w:r>
          </w:hyperlink>
        </w:p>
        <w:p w:rsidR="005332D7" w:rsidRDefault="000437C1">
          <w:pPr>
            <w:pStyle w:val="TOC2"/>
            <w:tabs>
              <w:tab w:val="right" w:leader="dot" w:pos="11150"/>
            </w:tabs>
            <w:rPr>
              <w:rFonts w:asciiTheme="minorHAnsi" w:eastAsiaTheme="minorEastAsia" w:hAnsiTheme="minorHAnsi" w:cstheme="minorBidi"/>
              <w:noProof/>
              <w:lang w:val="en-IE" w:eastAsia="en-IE"/>
            </w:rPr>
          </w:pPr>
          <w:hyperlink w:anchor="_Toc45275572" w:history="1">
            <w:r w:rsidR="005332D7" w:rsidRPr="003F7509">
              <w:rPr>
                <w:rStyle w:val="Hyperlink"/>
                <w:noProof/>
              </w:rPr>
              <w:t>2.5 Reduced Speed</w:t>
            </w:r>
            <w:r w:rsidR="005332D7" w:rsidRPr="003F7509">
              <w:rPr>
                <w:rStyle w:val="Hyperlink"/>
                <w:noProof/>
                <w:spacing w:val="-3"/>
              </w:rPr>
              <w:t xml:space="preserve"> </w:t>
            </w:r>
            <w:r w:rsidR="005332D7" w:rsidRPr="003F7509">
              <w:rPr>
                <w:rStyle w:val="Hyperlink"/>
                <w:noProof/>
              </w:rPr>
              <w:t>Limits</w:t>
            </w:r>
            <w:r w:rsidR="005332D7">
              <w:rPr>
                <w:noProof/>
                <w:webHidden/>
              </w:rPr>
              <w:tab/>
            </w:r>
            <w:r w:rsidR="005332D7">
              <w:rPr>
                <w:noProof/>
                <w:webHidden/>
              </w:rPr>
              <w:fldChar w:fldCharType="begin"/>
            </w:r>
            <w:r w:rsidR="005332D7">
              <w:rPr>
                <w:noProof/>
                <w:webHidden/>
              </w:rPr>
              <w:instrText xml:space="preserve"> PAGEREF _Toc45275572 \h </w:instrText>
            </w:r>
            <w:r w:rsidR="005332D7">
              <w:rPr>
                <w:noProof/>
                <w:webHidden/>
              </w:rPr>
            </w:r>
            <w:r w:rsidR="005332D7">
              <w:rPr>
                <w:noProof/>
                <w:webHidden/>
              </w:rPr>
              <w:fldChar w:fldCharType="separate"/>
            </w:r>
            <w:r>
              <w:rPr>
                <w:noProof/>
                <w:webHidden/>
              </w:rPr>
              <w:t>7</w:t>
            </w:r>
            <w:r w:rsidR="005332D7">
              <w:rPr>
                <w:noProof/>
                <w:webHidden/>
              </w:rPr>
              <w:fldChar w:fldCharType="end"/>
            </w:r>
          </w:hyperlink>
        </w:p>
        <w:p w:rsidR="005332D7" w:rsidRDefault="000437C1">
          <w:pPr>
            <w:pStyle w:val="TOC2"/>
            <w:tabs>
              <w:tab w:val="right" w:leader="dot" w:pos="11150"/>
            </w:tabs>
            <w:rPr>
              <w:rFonts w:asciiTheme="minorHAnsi" w:eastAsiaTheme="minorEastAsia" w:hAnsiTheme="minorHAnsi" w:cstheme="minorBidi"/>
              <w:noProof/>
              <w:lang w:val="en-IE" w:eastAsia="en-IE"/>
            </w:rPr>
          </w:pPr>
          <w:hyperlink w:anchor="_Toc45275573" w:history="1">
            <w:r w:rsidR="005332D7" w:rsidRPr="003F7509">
              <w:rPr>
                <w:rStyle w:val="Hyperlink"/>
                <w:noProof/>
              </w:rPr>
              <w:t>2.6 Bus Stop and Footpath</w:t>
            </w:r>
            <w:r w:rsidR="005332D7" w:rsidRPr="003F7509">
              <w:rPr>
                <w:rStyle w:val="Hyperlink"/>
                <w:noProof/>
                <w:spacing w:val="-3"/>
              </w:rPr>
              <w:t xml:space="preserve"> </w:t>
            </w:r>
            <w:r w:rsidR="005332D7" w:rsidRPr="003F7509">
              <w:rPr>
                <w:rStyle w:val="Hyperlink"/>
                <w:noProof/>
              </w:rPr>
              <w:t>Extensions</w:t>
            </w:r>
            <w:r w:rsidR="005332D7">
              <w:rPr>
                <w:noProof/>
                <w:webHidden/>
              </w:rPr>
              <w:tab/>
            </w:r>
            <w:r w:rsidR="005332D7">
              <w:rPr>
                <w:noProof/>
                <w:webHidden/>
              </w:rPr>
              <w:fldChar w:fldCharType="begin"/>
            </w:r>
            <w:r w:rsidR="005332D7">
              <w:rPr>
                <w:noProof/>
                <w:webHidden/>
              </w:rPr>
              <w:instrText xml:space="preserve"> PAGEREF _Toc45275573 \h </w:instrText>
            </w:r>
            <w:r w:rsidR="005332D7">
              <w:rPr>
                <w:noProof/>
                <w:webHidden/>
              </w:rPr>
            </w:r>
            <w:r w:rsidR="005332D7">
              <w:rPr>
                <w:noProof/>
                <w:webHidden/>
              </w:rPr>
              <w:fldChar w:fldCharType="separate"/>
            </w:r>
            <w:r>
              <w:rPr>
                <w:noProof/>
                <w:webHidden/>
              </w:rPr>
              <w:t>7</w:t>
            </w:r>
            <w:r w:rsidR="005332D7">
              <w:rPr>
                <w:noProof/>
                <w:webHidden/>
              </w:rPr>
              <w:fldChar w:fldCharType="end"/>
            </w:r>
          </w:hyperlink>
        </w:p>
        <w:p w:rsidR="005332D7" w:rsidRDefault="000437C1">
          <w:pPr>
            <w:pStyle w:val="TOC2"/>
            <w:tabs>
              <w:tab w:val="right" w:leader="dot" w:pos="11150"/>
            </w:tabs>
            <w:rPr>
              <w:rFonts w:asciiTheme="minorHAnsi" w:eastAsiaTheme="minorEastAsia" w:hAnsiTheme="minorHAnsi" w:cstheme="minorBidi"/>
              <w:noProof/>
              <w:lang w:val="en-IE" w:eastAsia="en-IE"/>
            </w:rPr>
          </w:pPr>
          <w:hyperlink w:anchor="_Toc45275574" w:history="1">
            <w:r w:rsidR="005332D7" w:rsidRPr="003F7509">
              <w:rPr>
                <w:rStyle w:val="Hyperlink"/>
                <w:noProof/>
              </w:rPr>
              <w:t>2.7  Outdoor Areas/Business</w:t>
            </w:r>
            <w:r w:rsidR="005332D7" w:rsidRPr="003F7509">
              <w:rPr>
                <w:rStyle w:val="Hyperlink"/>
                <w:noProof/>
                <w:spacing w:val="-1"/>
              </w:rPr>
              <w:t xml:space="preserve"> </w:t>
            </w:r>
            <w:r w:rsidR="005332D7" w:rsidRPr="003F7509">
              <w:rPr>
                <w:rStyle w:val="Hyperlink"/>
                <w:noProof/>
              </w:rPr>
              <w:t>Liaison</w:t>
            </w:r>
            <w:r w:rsidR="005332D7">
              <w:rPr>
                <w:noProof/>
                <w:webHidden/>
              </w:rPr>
              <w:tab/>
            </w:r>
            <w:r w:rsidR="005332D7">
              <w:rPr>
                <w:noProof/>
                <w:webHidden/>
              </w:rPr>
              <w:fldChar w:fldCharType="begin"/>
            </w:r>
            <w:r w:rsidR="005332D7">
              <w:rPr>
                <w:noProof/>
                <w:webHidden/>
              </w:rPr>
              <w:instrText xml:space="preserve"> PAGEREF _Toc45275574 \h </w:instrText>
            </w:r>
            <w:r w:rsidR="005332D7">
              <w:rPr>
                <w:noProof/>
                <w:webHidden/>
              </w:rPr>
            </w:r>
            <w:r w:rsidR="005332D7">
              <w:rPr>
                <w:noProof/>
                <w:webHidden/>
              </w:rPr>
              <w:fldChar w:fldCharType="separate"/>
            </w:r>
            <w:r>
              <w:rPr>
                <w:noProof/>
                <w:webHidden/>
              </w:rPr>
              <w:t>8</w:t>
            </w:r>
            <w:r w:rsidR="005332D7">
              <w:rPr>
                <w:noProof/>
                <w:webHidden/>
              </w:rPr>
              <w:fldChar w:fldCharType="end"/>
            </w:r>
          </w:hyperlink>
        </w:p>
        <w:p w:rsidR="005332D7" w:rsidRDefault="000437C1">
          <w:pPr>
            <w:pStyle w:val="TOC2"/>
            <w:tabs>
              <w:tab w:val="right" w:leader="dot" w:pos="11150"/>
            </w:tabs>
            <w:rPr>
              <w:rFonts w:asciiTheme="minorHAnsi" w:eastAsiaTheme="minorEastAsia" w:hAnsiTheme="minorHAnsi" w:cstheme="minorBidi"/>
              <w:noProof/>
              <w:lang w:val="en-IE" w:eastAsia="en-IE"/>
            </w:rPr>
          </w:pPr>
          <w:hyperlink w:anchor="_Toc45275575" w:history="1">
            <w:r w:rsidR="005332D7" w:rsidRPr="003F7509">
              <w:rPr>
                <w:rStyle w:val="Hyperlink"/>
                <w:noProof/>
              </w:rPr>
              <w:t>2.8 School Mobility Programme</w:t>
            </w:r>
            <w:r w:rsidR="005332D7">
              <w:rPr>
                <w:noProof/>
                <w:webHidden/>
              </w:rPr>
              <w:tab/>
            </w:r>
            <w:r w:rsidR="005332D7">
              <w:rPr>
                <w:noProof/>
                <w:webHidden/>
              </w:rPr>
              <w:fldChar w:fldCharType="begin"/>
            </w:r>
            <w:r w:rsidR="005332D7">
              <w:rPr>
                <w:noProof/>
                <w:webHidden/>
              </w:rPr>
              <w:instrText xml:space="preserve"> PAGEREF _Toc45275575 \h </w:instrText>
            </w:r>
            <w:r w:rsidR="005332D7">
              <w:rPr>
                <w:noProof/>
                <w:webHidden/>
              </w:rPr>
            </w:r>
            <w:r w:rsidR="005332D7">
              <w:rPr>
                <w:noProof/>
                <w:webHidden/>
              </w:rPr>
              <w:fldChar w:fldCharType="separate"/>
            </w:r>
            <w:r>
              <w:rPr>
                <w:noProof/>
                <w:webHidden/>
              </w:rPr>
              <w:t>8</w:t>
            </w:r>
            <w:r w:rsidR="005332D7">
              <w:rPr>
                <w:noProof/>
                <w:webHidden/>
              </w:rPr>
              <w:fldChar w:fldCharType="end"/>
            </w:r>
          </w:hyperlink>
        </w:p>
        <w:p w:rsidR="005332D7" w:rsidRDefault="000437C1">
          <w:pPr>
            <w:pStyle w:val="TOC1"/>
            <w:tabs>
              <w:tab w:val="right" w:leader="dot" w:pos="11150"/>
            </w:tabs>
            <w:rPr>
              <w:rFonts w:asciiTheme="minorHAnsi" w:eastAsiaTheme="minorEastAsia" w:hAnsiTheme="minorHAnsi" w:cstheme="minorBidi"/>
              <w:noProof/>
              <w:lang w:val="en-IE" w:eastAsia="en-IE"/>
            </w:rPr>
          </w:pPr>
          <w:hyperlink w:anchor="_Toc45275576" w:history="1">
            <w:r w:rsidR="005332D7" w:rsidRPr="003F7509">
              <w:rPr>
                <w:rStyle w:val="Hyperlink"/>
                <w:noProof/>
              </w:rPr>
              <w:t>3. Communications</w:t>
            </w:r>
            <w:r w:rsidR="005332D7">
              <w:rPr>
                <w:noProof/>
                <w:webHidden/>
              </w:rPr>
              <w:tab/>
            </w:r>
            <w:r w:rsidR="005332D7">
              <w:rPr>
                <w:noProof/>
                <w:webHidden/>
              </w:rPr>
              <w:fldChar w:fldCharType="begin"/>
            </w:r>
            <w:r w:rsidR="005332D7">
              <w:rPr>
                <w:noProof/>
                <w:webHidden/>
              </w:rPr>
              <w:instrText xml:space="preserve"> PAGEREF _Toc45275576 \h </w:instrText>
            </w:r>
            <w:r w:rsidR="005332D7">
              <w:rPr>
                <w:noProof/>
                <w:webHidden/>
              </w:rPr>
            </w:r>
            <w:r w:rsidR="005332D7">
              <w:rPr>
                <w:noProof/>
                <w:webHidden/>
              </w:rPr>
              <w:fldChar w:fldCharType="separate"/>
            </w:r>
            <w:r>
              <w:rPr>
                <w:noProof/>
                <w:webHidden/>
              </w:rPr>
              <w:t>8</w:t>
            </w:r>
            <w:r w:rsidR="005332D7">
              <w:rPr>
                <w:noProof/>
                <w:webHidden/>
              </w:rPr>
              <w:fldChar w:fldCharType="end"/>
            </w:r>
          </w:hyperlink>
        </w:p>
        <w:p w:rsidR="005332D7" w:rsidRDefault="000437C1">
          <w:pPr>
            <w:pStyle w:val="TOC2"/>
            <w:tabs>
              <w:tab w:val="right" w:leader="dot" w:pos="11150"/>
            </w:tabs>
            <w:rPr>
              <w:rFonts w:asciiTheme="minorHAnsi" w:eastAsiaTheme="minorEastAsia" w:hAnsiTheme="minorHAnsi" w:cstheme="minorBidi"/>
              <w:noProof/>
              <w:lang w:val="en-IE" w:eastAsia="en-IE"/>
            </w:rPr>
          </w:pPr>
          <w:hyperlink w:anchor="_Toc45275577" w:history="1">
            <w:r w:rsidR="005332D7" w:rsidRPr="003F7509">
              <w:rPr>
                <w:rStyle w:val="Hyperlink"/>
                <w:noProof/>
              </w:rPr>
              <w:t>3.1  Website</w:t>
            </w:r>
            <w:r w:rsidR="005332D7">
              <w:rPr>
                <w:noProof/>
                <w:webHidden/>
              </w:rPr>
              <w:tab/>
            </w:r>
            <w:r w:rsidR="005332D7">
              <w:rPr>
                <w:noProof/>
                <w:webHidden/>
              </w:rPr>
              <w:fldChar w:fldCharType="begin"/>
            </w:r>
            <w:r w:rsidR="005332D7">
              <w:rPr>
                <w:noProof/>
                <w:webHidden/>
              </w:rPr>
              <w:instrText xml:space="preserve"> PAGEREF _Toc45275577 \h </w:instrText>
            </w:r>
            <w:r w:rsidR="005332D7">
              <w:rPr>
                <w:noProof/>
                <w:webHidden/>
              </w:rPr>
            </w:r>
            <w:r w:rsidR="005332D7">
              <w:rPr>
                <w:noProof/>
                <w:webHidden/>
              </w:rPr>
              <w:fldChar w:fldCharType="separate"/>
            </w:r>
            <w:r>
              <w:rPr>
                <w:noProof/>
                <w:webHidden/>
              </w:rPr>
              <w:t>8</w:t>
            </w:r>
            <w:r w:rsidR="005332D7">
              <w:rPr>
                <w:noProof/>
                <w:webHidden/>
              </w:rPr>
              <w:fldChar w:fldCharType="end"/>
            </w:r>
          </w:hyperlink>
        </w:p>
        <w:p w:rsidR="005332D7" w:rsidRDefault="000437C1">
          <w:pPr>
            <w:pStyle w:val="TOC2"/>
            <w:tabs>
              <w:tab w:val="right" w:leader="dot" w:pos="11150"/>
            </w:tabs>
            <w:rPr>
              <w:rFonts w:asciiTheme="minorHAnsi" w:eastAsiaTheme="minorEastAsia" w:hAnsiTheme="minorHAnsi" w:cstheme="minorBidi"/>
              <w:noProof/>
              <w:lang w:val="en-IE" w:eastAsia="en-IE"/>
            </w:rPr>
          </w:pPr>
          <w:hyperlink w:anchor="_Toc45275578" w:history="1">
            <w:r w:rsidR="005332D7" w:rsidRPr="003F7509">
              <w:rPr>
                <w:rStyle w:val="Hyperlink"/>
                <w:noProof/>
              </w:rPr>
              <w:t>3.2  Dedicated COVID-19 Mobility Measure Request</w:t>
            </w:r>
            <w:r w:rsidR="005332D7" w:rsidRPr="003F7509">
              <w:rPr>
                <w:rStyle w:val="Hyperlink"/>
                <w:noProof/>
                <w:spacing w:val="1"/>
              </w:rPr>
              <w:t xml:space="preserve"> </w:t>
            </w:r>
            <w:r w:rsidR="005332D7" w:rsidRPr="003F7509">
              <w:rPr>
                <w:rStyle w:val="Hyperlink"/>
                <w:noProof/>
              </w:rPr>
              <w:t>Form</w:t>
            </w:r>
            <w:r w:rsidR="005332D7">
              <w:rPr>
                <w:noProof/>
                <w:webHidden/>
              </w:rPr>
              <w:tab/>
            </w:r>
            <w:r w:rsidR="005332D7">
              <w:rPr>
                <w:noProof/>
                <w:webHidden/>
              </w:rPr>
              <w:fldChar w:fldCharType="begin"/>
            </w:r>
            <w:r w:rsidR="005332D7">
              <w:rPr>
                <w:noProof/>
                <w:webHidden/>
              </w:rPr>
              <w:instrText xml:space="preserve"> PAGEREF _Toc45275578 \h </w:instrText>
            </w:r>
            <w:r w:rsidR="005332D7">
              <w:rPr>
                <w:noProof/>
                <w:webHidden/>
              </w:rPr>
            </w:r>
            <w:r w:rsidR="005332D7">
              <w:rPr>
                <w:noProof/>
                <w:webHidden/>
              </w:rPr>
              <w:fldChar w:fldCharType="separate"/>
            </w:r>
            <w:r>
              <w:rPr>
                <w:noProof/>
                <w:webHidden/>
              </w:rPr>
              <w:t>8</w:t>
            </w:r>
            <w:r w:rsidR="005332D7">
              <w:rPr>
                <w:noProof/>
                <w:webHidden/>
              </w:rPr>
              <w:fldChar w:fldCharType="end"/>
            </w:r>
          </w:hyperlink>
        </w:p>
        <w:p w:rsidR="005332D7" w:rsidRDefault="000437C1">
          <w:pPr>
            <w:pStyle w:val="TOC2"/>
            <w:tabs>
              <w:tab w:val="right" w:leader="dot" w:pos="11150"/>
            </w:tabs>
            <w:rPr>
              <w:rFonts w:asciiTheme="minorHAnsi" w:eastAsiaTheme="minorEastAsia" w:hAnsiTheme="minorHAnsi" w:cstheme="minorBidi"/>
              <w:noProof/>
              <w:lang w:val="en-IE" w:eastAsia="en-IE"/>
            </w:rPr>
          </w:pPr>
          <w:hyperlink w:anchor="_Toc45275579" w:history="1">
            <w:r w:rsidR="005332D7" w:rsidRPr="003F7509">
              <w:rPr>
                <w:rStyle w:val="Hyperlink"/>
                <w:noProof/>
              </w:rPr>
              <w:t>3.3 COVID-19 Mobility</w:t>
            </w:r>
            <w:r w:rsidR="005332D7" w:rsidRPr="003F7509">
              <w:rPr>
                <w:rStyle w:val="Hyperlink"/>
                <w:noProof/>
                <w:spacing w:val="3"/>
              </w:rPr>
              <w:t xml:space="preserve"> </w:t>
            </w:r>
            <w:r w:rsidR="005332D7" w:rsidRPr="003F7509">
              <w:rPr>
                <w:rStyle w:val="Hyperlink"/>
                <w:noProof/>
              </w:rPr>
              <w:t>E-mail</w:t>
            </w:r>
            <w:r w:rsidR="005332D7">
              <w:rPr>
                <w:noProof/>
                <w:webHidden/>
              </w:rPr>
              <w:tab/>
            </w:r>
            <w:r w:rsidR="005332D7">
              <w:rPr>
                <w:noProof/>
                <w:webHidden/>
              </w:rPr>
              <w:fldChar w:fldCharType="begin"/>
            </w:r>
            <w:r w:rsidR="005332D7">
              <w:rPr>
                <w:noProof/>
                <w:webHidden/>
              </w:rPr>
              <w:instrText xml:space="preserve"> PAGEREF _Toc45275579 \h </w:instrText>
            </w:r>
            <w:r w:rsidR="005332D7">
              <w:rPr>
                <w:noProof/>
                <w:webHidden/>
              </w:rPr>
            </w:r>
            <w:r w:rsidR="005332D7">
              <w:rPr>
                <w:noProof/>
                <w:webHidden/>
              </w:rPr>
              <w:fldChar w:fldCharType="separate"/>
            </w:r>
            <w:r>
              <w:rPr>
                <w:noProof/>
                <w:webHidden/>
              </w:rPr>
              <w:t>9</w:t>
            </w:r>
            <w:r w:rsidR="005332D7">
              <w:rPr>
                <w:noProof/>
                <w:webHidden/>
              </w:rPr>
              <w:fldChar w:fldCharType="end"/>
            </w:r>
          </w:hyperlink>
        </w:p>
        <w:p w:rsidR="005332D7" w:rsidRDefault="000437C1">
          <w:pPr>
            <w:pStyle w:val="TOC2"/>
            <w:tabs>
              <w:tab w:val="right" w:leader="dot" w:pos="11150"/>
            </w:tabs>
            <w:rPr>
              <w:rFonts w:asciiTheme="minorHAnsi" w:eastAsiaTheme="minorEastAsia" w:hAnsiTheme="minorHAnsi" w:cstheme="minorBidi"/>
              <w:noProof/>
              <w:lang w:val="en-IE" w:eastAsia="en-IE"/>
            </w:rPr>
          </w:pPr>
          <w:hyperlink w:anchor="_Toc45275580" w:history="1">
            <w:r w:rsidR="005332D7" w:rsidRPr="003F7509">
              <w:rPr>
                <w:rStyle w:val="Hyperlink"/>
                <w:noProof/>
              </w:rPr>
              <w:t>3.4  Councillor</w:t>
            </w:r>
            <w:r w:rsidR="005332D7" w:rsidRPr="003F7509">
              <w:rPr>
                <w:rStyle w:val="Hyperlink"/>
                <w:noProof/>
                <w:spacing w:val="-2"/>
              </w:rPr>
              <w:t xml:space="preserve"> </w:t>
            </w:r>
            <w:r w:rsidR="005332D7" w:rsidRPr="003F7509">
              <w:rPr>
                <w:rStyle w:val="Hyperlink"/>
                <w:noProof/>
              </w:rPr>
              <w:t>Updates</w:t>
            </w:r>
            <w:r w:rsidR="005332D7">
              <w:rPr>
                <w:noProof/>
                <w:webHidden/>
              </w:rPr>
              <w:tab/>
            </w:r>
            <w:r w:rsidR="005332D7">
              <w:rPr>
                <w:noProof/>
                <w:webHidden/>
              </w:rPr>
              <w:fldChar w:fldCharType="begin"/>
            </w:r>
            <w:r w:rsidR="005332D7">
              <w:rPr>
                <w:noProof/>
                <w:webHidden/>
              </w:rPr>
              <w:instrText xml:space="preserve"> PAGEREF _Toc45275580 \h </w:instrText>
            </w:r>
            <w:r w:rsidR="005332D7">
              <w:rPr>
                <w:noProof/>
                <w:webHidden/>
              </w:rPr>
            </w:r>
            <w:r w:rsidR="005332D7">
              <w:rPr>
                <w:noProof/>
                <w:webHidden/>
              </w:rPr>
              <w:fldChar w:fldCharType="separate"/>
            </w:r>
            <w:r>
              <w:rPr>
                <w:noProof/>
                <w:webHidden/>
              </w:rPr>
              <w:t>9</w:t>
            </w:r>
            <w:r w:rsidR="005332D7">
              <w:rPr>
                <w:noProof/>
                <w:webHidden/>
              </w:rPr>
              <w:fldChar w:fldCharType="end"/>
            </w:r>
          </w:hyperlink>
        </w:p>
        <w:p w:rsidR="005332D7" w:rsidRDefault="000437C1">
          <w:pPr>
            <w:pStyle w:val="TOC2"/>
            <w:tabs>
              <w:tab w:val="right" w:leader="dot" w:pos="11150"/>
            </w:tabs>
            <w:rPr>
              <w:rFonts w:asciiTheme="minorHAnsi" w:eastAsiaTheme="minorEastAsia" w:hAnsiTheme="minorHAnsi" w:cstheme="minorBidi"/>
              <w:noProof/>
              <w:lang w:val="en-IE" w:eastAsia="en-IE"/>
            </w:rPr>
          </w:pPr>
          <w:hyperlink w:anchor="_Toc45275581" w:history="1">
            <w:r w:rsidR="005332D7" w:rsidRPr="003F7509">
              <w:rPr>
                <w:rStyle w:val="Hyperlink"/>
                <w:noProof/>
              </w:rPr>
              <w:t>3.5  Social</w:t>
            </w:r>
            <w:r w:rsidR="005332D7" w:rsidRPr="003F7509">
              <w:rPr>
                <w:rStyle w:val="Hyperlink"/>
                <w:noProof/>
                <w:spacing w:val="-2"/>
              </w:rPr>
              <w:t xml:space="preserve"> </w:t>
            </w:r>
            <w:r w:rsidR="005332D7" w:rsidRPr="003F7509">
              <w:rPr>
                <w:rStyle w:val="Hyperlink"/>
                <w:noProof/>
              </w:rPr>
              <w:t>Media</w:t>
            </w:r>
            <w:r w:rsidR="005332D7">
              <w:rPr>
                <w:noProof/>
                <w:webHidden/>
              </w:rPr>
              <w:tab/>
            </w:r>
            <w:r w:rsidR="005332D7">
              <w:rPr>
                <w:noProof/>
                <w:webHidden/>
              </w:rPr>
              <w:fldChar w:fldCharType="begin"/>
            </w:r>
            <w:r w:rsidR="005332D7">
              <w:rPr>
                <w:noProof/>
                <w:webHidden/>
              </w:rPr>
              <w:instrText xml:space="preserve"> PAGEREF _Toc45275581 \h </w:instrText>
            </w:r>
            <w:r w:rsidR="005332D7">
              <w:rPr>
                <w:noProof/>
                <w:webHidden/>
              </w:rPr>
            </w:r>
            <w:r w:rsidR="005332D7">
              <w:rPr>
                <w:noProof/>
                <w:webHidden/>
              </w:rPr>
              <w:fldChar w:fldCharType="separate"/>
            </w:r>
            <w:r>
              <w:rPr>
                <w:noProof/>
                <w:webHidden/>
              </w:rPr>
              <w:t>9</w:t>
            </w:r>
            <w:r w:rsidR="005332D7">
              <w:rPr>
                <w:noProof/>
                <w:webHidden/>
              </w:rPr>
              <w:fldChar w:fldCharType="end"/>
            </w:r>
          </w:hyperlink>
        </w:p>
        <w:p w:rsidR="005332D7" w:rsidRDefault="000437C1">
          <w:pPr>
            <w:pStyle w:val="TOC2"/>
            <w:tabs>
              <w:tab w:val="right" w:leader="dot" w:pos="11150"/>
            </w:tabs>
            <w:rPr>
              <w:rFonts w:asciiTheme="minorHAnsi" w:eastAsiaTheme="minorEastAsia" w:hAnsiTheme="minorHAnsi" w:cstheme="minorBidi"/>
              <w:noProof/>
              <w:lang w:val="en-IE" w:eastAsia="en-IE"/>
            </w:rPr>
          </w:pPr>
          <w:hyperlink w:anchor="_Toc45275582" w:history="1">
            <w:r w:rsidR="005332D7" w:rsidRPr="003F7509">
              <w:rPr>
                <w:rStyle w:val="Hyperlink"/>
                <w:noProof/>
              </w:rPr>
              <w:t>3.6  Active Travel Promotion</w:t>
            </w:r>
            <w:r w:rsidR="005332D7" w:rsidRPr="003F7509">
              <w:rPr>
                <w:rStyle w:val="Hyperlink"/>
                <w:noProof/>
                <w:spacing w:val="-4"/>
              </w:rPr>
              <w:t xml:space="preserve"> </w:t>
            </w:r>
            <w:r w:rsidR="005332D7" w:rsidRPr="003F7509">
              <w:rPr>
                <w:rStyle w:val="Hyperlink"/>
                <w:noProof/>
              </w:rPr>
              <w:t>Campaign</w:t>
            </w:r>
            <w:r w:rsidR="005332D7">
              <w:rPr>
                <w:noProof/>
                <w:webHidden/>
              </w:rPr>
              <w:tab/>
            </w:r>
            <w:r w:rsidR="005332D7">
              <w:rPr>
                <w:noProof/>
                <w:webHidden/>
              </w:rPr>
              <w:fldChar w:fldCharType="begin"/>
            </w:r>
            <w:r w:rsidR="005332D7">
              <w:rPr>
                <w:noProof/>
                <w:webHidden/>
              </w:rPr>
              <w:instrText xml:space="preserve"> PAGEREF _Toc45275582 \h </w:instrText>
            </w:r>
            <w:r w:rsidR="005332D7">
              <w:rPr>
                <w:noProof/>
                <w:webHidden/>
              </w:rPr>
            </w:r>
            <w:r w:rsidR="005332D7">
              <w:rPr>
                <w:noProof/>
                <w:webHidden/>
              </w:rPr>
              <w:fldChar w:fldCharType="separate"/>
            </w:r>
            <w:r>
              <w:rPr>
                <w:noProof/>
                <w:webHidden/>
              </w:rPr>
              <w:t>9</w:t>
            </w:r>
            <w:r w:rsidR="005332D7">
              <w:rPr>
                <w:noProof/>
                <w:webHidden/>
              </w:rPr>
              <w:fldChar w:fldCharType="end"/>
            </w:r>
          </w:hyperlink>
        </w:p>
        <w:p w:rsidR="00E76272" w:rsidRDefault="00E76272">
          <w:r>
            <w:rPr>
              <w:b/>
              <w:bCs/>
              <w:noProof/>
            </w:rPr>
            <w:fldChar w:fldCharType="end"/>
          </w:r>
        </w:p>
      </w:sdtContent>
    </w:sdt>
    <w:p w:rsidR="00E76272" w:rsidRDefault="00E76272" w:rsidP="00B708A4">
      <w:pPr>
        <w:pStyle w:val="BodyText"/>
        <w:spacing w:before="89"/>
        <w:ind w:left="672"/>
        <w:jc w:val="center"/>
      </w:pPr>
    </w:p>
    <w:p w:rsidR="00B708A4" w:rsidRDefault="00B708A4" w:rsidP="00C433DC">
      <w:pPr>
        <w:pStyle w:val="Heading1"/>
      </w:pPr>
    </w:p>
    <w:p w:rsidR="00D070E5" w:rsidRPr="00C433DC" w:rsidRDefault="00B708A4" w:rsidP="00C433DC">
      <w:pPr>
        <w:pStyle w:val="Heading1"/>
      </w:pPr>
      <w:bookmarkStart w:id="19" w:name="_Toc45275561"/>
      <w:r w:rsidRPr="00C433DC">
        <w:t xml:space="preserve">1. </w:t>
      </w:r>
      <w:r w:rsidR="005332D7" w:rsidRPr="00C433DC">
        <w:t>Introduction</w:t>
      </w:r>
      <w:bookmarkEnd w:id="19"/>
    </w:p>
    <w:p w:rsidR="00D070E5" w:rsidRDefault="00D070E5">
      <w:pPr>
        <w:pStyle w:val="BodyText"/>
        <w:rPr>
          <w:b/>
          <w:sz w:val="17"/>
        </w:rPr>
      </w:pPr>
    </w:p>
    <w:p w:rsidR="00D070E5" w:rsidRDefault="005332D7">
      <w:pPr>
        <w:pStyle w:val="BodyText"/>
        <w:spacing w:before="89"/>
        <w:ind w:left="680" w:right="831"/>
      </w:pPr>
      <w:r>
        <w:t>Implementation of Phase 1 of the COVID-19 Mobility Programme for the City Council area continues.</w:t>
      </w:r>
    </w:p>
    <w:p w:rsidR="00D070E5" w:rsidRDefault="00D070E5">
      <w:pPr>
        <w:pStyle w:val="BodyText"/>
        <w:spacing w:before="10"/>
        <w:rPr>
          <w:sz w:val="24"/>
        </w:rPr>
      </w:pPr>
    </w:p>
    <w:p w:rsidR="00C433DC" w:rsidRPr="00010C22" w:rsidRDefault="00C433DC" w:rsidP="00C433DC">
      <w:pPr>
        <w:pStyle w:val="Heading2"/>
        <w:rPr>
          <w:b w:val="0"/>
        </w:rPr>
      </w:pPr>
      <w:bookmarkStart w:id="20" w:name="_Toc45118811"/>
      <w:bookmarkStart w:id="21" w:name="_Toc45206458"/>
      <w:bookmarkStart w:id="22" w:name="_Toc45275562"/>
      <w:r w:rsidRPr="00010C22">
        <w:t>1.1</w:t>
      </w:r>
      <w:r w:rsidRPr="00010C22">
        <w:tab/>
        <w:t>General Traffic Volumes</w:t>
      </w:r>
      <w:bookmarkEnd w:id="20"/>
      <w:bookmarkEnd w:id="21"/>
      <w:bookmarkEnd w:id="22"/>
    </w:p>
    <w:p w:rsidR="00D070E5" w:rsidRDefault="005332D7">
      <w:pPr>
        <w:pStyle w:val="BodyText"/>
        <w:ind w:left="680"/>
      </w:pPr>
      <w:r>
        <w:t>Traffic volumes across the city have increased and are now at 75 % of pre-COVID-19 levels.</w:t>
      </w:r>
    </w:p>
    <w:p w:rsidR="00C433DC" w:rsidRDefault="00C433DC">
      <w:pPr>
        <w:pStyle w:val="BodyText"/>
        <w:ind w:left="680"/>
      </w:pPr>
    </w:p>
    <w:p w:rsidR="00D070E5" w:rsidRDefault="00C433DC" w:rsidP="00C433DC">
      <w:pPr>
        <w:pStyle w:val="Heading1"/>
      </w:pPr>
      <w:bookmarkStart w:id="23" w:name="_Toc45275563"/>
      <w:r>
        <w:t xml:space="preserve">2. </w:t>
      </w:r>
      <w:r w:rsidR="005332D7">
        <w:t>Implementation of</w:t>
      </w:r>
      <w:r w:rsidR="005332D7">
        <w:rPr>
          <w:spacing w:val="-4"/>
        </w:rPr>
        <w:t xml:space="preserve"> </w:t>
      </w:r>
      <w:r w:rsidR="005332D7">
        <w:t>Measures</w:t>
      </w:r>
      <w:bookmarkEnd w:id="23"/>
    </w:p>
    <w:p w:rsidR="00D070E5" w:rsidRDefault="00D070E5">
      <w:pPr>
        <w:pStyle w:val="BodyText"/>
        <w:spacing w:before="9"/>
        <w:rPr>
          <w:b/>
          <w:sz w:val="24"/>
        </w:rPr>
      </w:pPr>
    </w:p>
    <w:p w:rsidR="00D070E5" w:rsidRDefault="005332D7">
      <w:pPr>
        <w:pStyle w:val="BodyText"/>
        <w:ind w:left="680"/>
      </w:pPr>
      <w:r>
        <w:t>The following measures have been completed.</w:t>
      </w:r>
    </w:p>
    <w:p w:rsidR="00D070E5" w:rsidRDefault="00D070E5">
      <w:pPr>
        <w:pStyle w:val="BodyText"/>
        <w:spacing w:before="6"/>
        <w:rPr>
          <w:sz w:val="22"/>
        </w:rPr>
      </w:pPr>
    </w:p>
    <w:p w:rsidR="00D070E5" w:rsidRPr="00C433DC" w:rsidRDefault="00C433DC" w:rsidP="00C433DC">
      <w:pPr>
        <w:pStyle w:val="Heading2"/>
      </w:pPr>
      <w:bookmarkStart w:id="24" w:name="_Toc45275564"/>
      <w:r>
        <w:t xml:space="preserve">2.1 </w:t>
      </w:r>
      <w:r w:rsidR="005332D7" w:rsidRPr="00C433DC">
        <w:t>Pedestrian Areas</w:t>
      </w:r>
      <w:bookmarkEnd w:id="24"/>
    </w:p>
    <w:p w:rsidR="00D070E5" w:rsidRDefault="005332D7">
      <w:pPr>
        <w:pStyle w:val="BodyText"/>
        <w:spacing w:line="284" w:lineRule="exact"/>
        <w:ind w:left="680"/>
      </w:pPr>
      <w:r>
        <w:t>Space has been re-allocated at the following locations:</w:t>
      </w:r>
    </w:p>
    <w:p w:rsidR="00C433DC" w:rsidRPr="00C433DC" w:rsidRDefault="00C433DC" w:rsidP="00C433DC">
      <w:pPr>
        <w:pStyle w:val="ListParagraph"/>
        <w:numPr>
          <w:ilvl w:val="0"/>
          <w:numId w:val="2"/>
        </w:numPr>
        <w:rPr>
          <w:sz w:val="25"/>
          <w:szCs w:val="25"/>
        </w:rPr>
      </w:pPr>
      <w:r w:rsidRPr="00C433DC">
        <w:rPr>
          <w:sz w:val="25"/>
          <w:szCs w:val="25"/>
        </w:rPr>
        <w:t>Space has been re-allocated to pedestrians at the following locations:</w:t>
      </w:r>
    </w:p>
    <w:p w:rsidR="00C433DC" w:rsidRPr="00C433DC" w:rsidRDefault="00C433DC" w:rsidP="00C433DC">
      <w:pPr>
        <w:pStyle w:val="ListParagraph"/>
        <w:numPr>
          <w:ilvl w:val="0"/>
          <w:numId w:val="2"/>
        </w:numPr>
        <w:rPr>
          <w:sz w:val="25"/>
          <w:szCs w:val="25"/>
        </w:rPr>
      </w:pPr>
      <w:r w:rsidRPr="00C433DC">
        <w:rPr>
          <w:sz w:val="25"/>
          <w:szCs w:val="25"/>
        </w:rPr>
        <w:t>Capel Street, Suspension of on-street parking;</w:t>
      </w:r>
    </w:p>
    <w:p w:rsidR="00C433DC" w:rsidRPr="00C433DC" w:rsidRDefault="00C433DC" w:rsidP="00C433DC">
      <w:pPr>
        <w:pStyle w:val="ListParagraph"/>
        <w:numPr>
          <w:ilvl w:val="0"/>
          <w:numId w:val="2"/>
        </w:numPr>
        <w:rPr>
          <w:sz w:val="25"/>
          <w:szCs w:val="25"/>
        </w:rPr>
      </w:pPr>
      <w:r w:rsidRPr="00C433DC">
        <w:rPr>
          <w:sz w:val="25"/>
          <w:szCs w:val="25"/>
        </w:rPr>
        <w:t>Dorset Street, Suspension of on-street parking;</w:t>
      </w:r>
    </w:p>
    <w:p w:rsidR="00C433DC" w:rsidRPr="00C433DC" w:rsidRDefault="00C433DC" w:rsidP="00C433DC">
      <w:pPr>
        <w:pStyle w:val="ListParagraph"/>
        <w:numPr>
          <w:ilvl w:val="0"/>
          <w:numId w:val="2"/>
        </w:numPr>
        <w:rPr>
          <w:sz w:val="25"/>
          <w:szCs w:val="25"/>
        </w:rPr>
      </w:pPr>
      <w:r w:rsidRPr="00C433DC">
        <w:rPr>
          <w:sz w:val="25"/>
          <w:szCs w:val="25"/>
        </w:rPr>
        <w:t>Fairview, Suspension of loading bay;</w:t>
      </w:r>
    </w:p>
    <w:p w:rsidR="00C433DC" w:rsidRPr="00C433DC" w:rsidRDefault="00C433DC" w:rsidP="00C433DC">
      <w:pPr>
        <w:pStyle w:val="ListParagraph"/>
        <w:numPr>
          <w:ilvl w:val="0"/>
          <w:numId w:val="2"/>
        </w:numPr>
        <w:rPr>
          <w:sz w:val="25"/>
          <w:szCs w:val="25"/>
        </w:rPr>
      </w:pPr>
      <w:r w:rsidRPr="00C433DC">
        <w:rPr>
          <w:sz w:val="25"/>
          <w:szCs w:val="25"/>
        </w:rPr>
        <w:t>Stoneybatter, Suspension of loading bay;</w:t>
      </w:r>
    </w:p>
    <w:p w:rsidR="00C433DC" w:rsidRPr="00C433DC" w:rsidRDefault="00C433DC" w:rsidP="00C433DC">
      <w:pPr>
        <w:pStyle w:val="ListParagraph"/>
        <w:numPr>
          <w:ilvl w:val="0"/>
          <w:numId w:val="2"/>
        </w:numPr>
        <w:rPr>
          <w:sz w:val="25"/>
          <w:szCs w:val="25"/>
        </w:rPr>
      </w:pPr>
      <w:r w:rsidRPr="00C433DC">
        <w:rPr>
          <w:sz w:val="25"/>
          <w:szCs w:val="25"/>
        </w:rPr>
        <w:t>Rathmines, Suspension of loading bay;</w:t>
      </w:r>
    </w:p>
    <w:p w:rsidR="00C433DC" w:rsidRPr="00C433DC" w:rsidRDefault="00C433DC" w:rsidP="00C433DC">
      <w:pPr>
        <w:pStyle w:val="ListParagraph"/>
        <w:numPr>
          <w:ilvl w:val="0"/>
          <w:numId w:val="2"/>
        </w:numPr>
        <w:rPr>
          <w:sz w:val="25"/>
          <w:szCs w:val="25"/>
        </w:rPr>
      </w:pPr>
      <w:r w:rsidRPr="00C433DC">
        <w:rPr>
          <w:sz w:val="25"/>
          <w:szCs w:val="25"/>
        </w:rPr>
        <w:t>North Circular Road, Trial of bus stop build out with modular material;</w:t>
      </w:r>
    </w:p>
    <w:p w:rsidR="00C433DC" w:rsidRPr="00C433DC" w:rsidRDefault="00C433DC" w:rsidP="00C433DC">
      <w:pPr>
        <w:pStyle w:val="ListParagraph"/>
        <w:numPr>
          <w:ilvl w:val="0"/>
          <w:numId w:val="2"/>
        </w:numPr>
        <w:rPr>
          <w:sz w:val="25"/>
          <w:szCs w:val="25"/>
        </w:rPr>
      </w:pPr>
      <w:r w:rsidRPr="00C433DC">
        <w:rPr>
          <w:sz w:val="25"/>
          <w:szCs w:val="25"/>
        </w:rPr>
        <w:t>Nassau Street, Trial of footpath build out with asphalt;</w:t>
      </w:r>
    </w:p>
    <w:p w:rsidR="00D070E5" w:rsidRDefault="00D070E5">
      <w:pPr>
        <w:pStyle w:val="BodyText"/>
        <w:rPr>
          <w:sz w:val="22"/>
        </w:rPr>
      </w:pPr>
    </w:p>
    <w:p w:rsidR="00D070E5" w:rsidRDefault="00E76272" w:rsidP="00E76272">
      <w:pPr>
        <w:pStyle w:val="Heading2"/>
        <w:tabs>
          <w:tab w:val="left" w:pos="1239"/>
          <w:tab w:val="left" w:pos="1240"/>
        </w:tabs>
        <w:spacing w:line="284" w:lineRule="exact"/>
        <w:ind w:left="720" w:firstLine="0"/>
      </w:pPr>
      <w:bookmarkStart w:id="25" w:name="_Toc45275565"/>
      <w:r>
        <w:t xml:space="preserve">2.2 </w:t>
      </w:r>
      <w:r w:rsidR="005332D7">
        <w:t>Pedestrian</w:t>
      </w:r>
      <w:r w:rsidR="005332D7">
        <w:rPr>
          <w:spacing w:val="-2"/>
        </w:rPr>
        <w:t xml:space="preserve"> </w:t>
      </w:r>
      <w:r w:rsidR="005332D7">
        <w:t>Priority</w:t>
      </w:r>
      <w:bookmarkEnd w:id="25"/>
    </w:p>
    <w:p w:rsidR="00D070E5" w:rsidRDefault="005332D7">
      <w:pPr>
        <w:pStyle w:val="BodyText"/>
        <w:ind w:left="672" w:right="831"/>
      </w:pPr>
      <w:r>
        <w:t>The reduced cycle times and shorter waiting times for pedestrians remain in place. A new type of pedestrian button which has contactless activation is in place at Nassau Street. Its operation is being assessed.</w:t>
      </w:r>
    </w:p>
    <w:p w:rsidR="00D070E5" w:rsidRDefault="00D070E5">
      <w:pPr>
        <w:pStyle w:val="BodyText"/>
        <w:spacing w:before="4"/>
        <w:rPr>
          <w:sz w:val="22"/>
        </w:rPr>
      </w:pPr>
    </w:p>
    <w:p w:rsidR="00D070E5" w:rsidRDefault="00E76272" w:rsidP="00E76272">
      <w:pPr>
        <w:pStyle w:val="Heading2"/>
        <w:tabs>
          <w:tab w:val="left" w:pos="1220"/>
          <w:tab w:val="left" w:pos="1221"/>
        </w:tabs>
        <w:ind w:left="679" w:right="1604" w:firstLine="0"/>
      </w:pPr>
      <w:bookmarkStart w:id="26" w:name="_Toc45275566"/>
      <w:r>
        <w:t xml:space="preserve">2.3  </w:t>
      </w:r>
      <w:r w:rsidR="005332D7">
        <w:t>Protected Cycle Facilities, Contra-Flow Facilities, Cycle Parking and ‘Filtered Permeability’</w:t>
      </w:r>
      <w:bookmarkEnd w:id="26"/>
    </w:p>
    <w:p w:rsidR="00D070E5" w:rsidRDefault="00D070E5">
      <w:pPr>
        <w:pStyle w:val="BodyText"/>
        <w:spacing w:before="4"/>
        <w:rPr>
          <w:b/>
          <w:sz w:val="24"/>
        </w:rPr>
      </w:pPr>
    </w:p>
    <w:p w:rsidR="007956EF" w:rsidRDefault="007956EF" w:rsidP="007956EF">
      <w:pPr>
        <w:pStyle w:val="Heading3"/>
        <w:ind w:left="567"/>
      </w:pPr>
      <w:bookmarkStart w:id="27" w:name="_Toc45206466"/>
      <w:bookmarkStart w:id="28" w:name="_Toc45275567"/>
      <w:r w:rsidRPr="0028222F">
        <w:t>Protected cycle facilities and contra-flow cycle facilities</w:t>
      </w:r>
      <w:bookmarkEnd w:id="27"/>
      <w:bookmarkEnd w:id="28"/>
      <w:r>
        <w:t xml:space="preserve"> </w:t>
      </w:r>
    </w:p>
    <w:p w:rsidR="007956EF" w:rsidRPr="005A2487" w:rsidRDefault="007956EF" w:rsidP="0092777B">
      <w:pPr>
        <w:ind w:left="567"/>
        <w:rPr>
          <w:sz w:val="25"/>
          <w:szCs w:val="25"/>
        </w:rPr>
      </w:pPr>
      <w:r w:rsidRPr="005A2487">
        <w:rPr>
          <w:sz w:val="25"/>
          <w:szCs w:val="25"/>
        </w:rPr>
        <w:t>New facilities have been added at the following locations:</w:t>
      </w:r>
    </w:p>
    <w:p w:rsidR="007956EF" w:rsidRPr="00010C22" w:rsidRDefault="007956EF" w:rsidP="007956EF"/>
    <w:p w:rsidR="007956EF" w:rsidRPr="003736B5" w:rsidRDefault="007956EF" w:rsidP="007956EF">
      <w:pPr>
        <w:ind w:left="1134"/>
        <w:rPr>
          <w:sz w:val="25"/>
          <w:szCs w:val="25"/>
        </w:rPr>
      </w:pPr>
      <w:r w:rsidRPr="003736B5">
        <w:rPr>
          <w:sz w:val="25"/>
          <w:szCs w:val="25"/>
        </w:rPr>
        <w:t>South Leinster Street (Contra-Flow)</w:t>
      </w:r>
    </w:p>
    <w:p w:rsidR="007956EF" w:rsidRPr="003736B5" w:rsidRDefault="007956EF" w:rsidP="007956EF">
      <w:pPr>
        <w:ind w:left="1134"/>
        <w:rPr>
          <w:sz w:val="25"/>
          <w:szCs w:val="25"/>
        </w:rPr>
      </w:pPr>
      <w:r w:rsidRPr="003736B5">
        <w:rPr>
          <w:sz w:val="25"/>
          <w:szCs w:val="25"/>
        </w:rPr>
        <w:t>Nassau Street (Contra-Flow)</w:t>
      </w:r>
    </w:p>
    <w:p w:rsidR="007956EF" w:rsidRPr="003736B5" w:rsidRDefault="007956EF" w:rsidP="007956EF">
      <w:pPr>
        <w:ind w:left="1134"/>
        <w:rPr>
          <w:sz w:val="25"/>
          <w:szCs w:val="25"/>
        </w:rPr>
      </w:pPr>
      <w:r w:rsidRPr="003736B5">
        <w:rPr>
          <w:sz w:val="25"/>
          <w:szCs w:val="25"/>
        </w:rPr>
        <w:t>Doyle’s Corner to Monck Place</w:t>
      </w:r>
    </w:p>
    <w:p w:rsidR="007956EF" w:rsidRPr="003736B5" w:rsidRDefault="007956EF" w:rsidP="007956EF">
      <w:pPr>
        <w:ind w:left="1134"/>
        <w:rPr>
          <w:sz w:val="25"/>
          <w:szCs w:val="25"/>
        </w:rPr>
      </w:pPr>
      <w:r w:rsidRPr="003736B5">
        <w:rPr>
          <w:sz w:val="25"/>
          <w:szCs w:val="25"/>
        </w:rPr>
        <w:t>Clontarf Road inbound (Alfie Byrne Road to Railway Bridge)</w:t>
      </w:r>
    </w:p>
    <w:p w:rsidR="007956EF" w:rsidRPr="003736B5" w:rsidRDefault="007956EF" w:rsidP="007956EF">
      <w:pPr>
        <w:ind w:left="1134"/>
        <w:rPr>
          <w:sz w:val="25"/>
          <w:szCs w:val="25"/>
        </w:rPr>
      </w:pPr>
      <w:r w:rsidRPr="003736B5">
        <w:rPr>
          <w:sz w:val="25"/>
          <w:szCs w:val="25"/>
        </w:rPr>
        <w:t>Fairview outbound (Malahide R</w:t>
      </w:r>
      <w:r>
        <w:rPr>
          <w:sz w:val="25"/>
          <w:szCs w:val="25"/>
        </w:rPr>
        <w:t>oa</w:t>
      </w:r>
      <w:r w:rsidRPr="003736B5">
        <w:rPr>
          <w:sz w:val="25"/>
          <w:szCs w:val="25"/>
        </w:rPr>
        <w:t>d to Railway Bridge)</w:t>
      </w:r>
    </w:p>
    <w:p w:rsidR="007956EF" w:rsidRPr="003736B5" w:rsidRDefault="007956EF" w:rsidP="007956EF">
      <w:pPr>
        <w:ind w:left="1134"/>
        <w:rPr>
          <w:sz w:val="25"/>
          <w:szCs w:val="25"/>
        </w:rPr>
      </w:pPr>
      <w:r w:rsidRPr="003736B5">
        <w:rPr>
          <w:sz w:val="25"/>
          <w:szCs w:val="25"/>
        </w:rPr>
        <w:t>College Green</w:t>
      </w:r>
    </w:p>
    <w:p w:rsidR="007956EF" w:rsidRPr="003736B5" w:rsidRDefault="007956EF" w:rsidP="007956EF">
      <w:pPr>
        <w:ind w:left="1134"/>
        <w:rPr>
          <w:sz w:val="25"/>
          <w:szCs w:val="25"/>
        </w:rPr>
      </w:pPr>
      <w:r w:rsidRPr="003736B5">
        <w:rPr>
          <w:sz w:val="25"/>
          <w:szCs w:val="25"/>
        </w:rPr>
        <w:t>Richmond Street</w:t>
      </w:r>
    </w:p>
    <w:p w:rsidR="007956EF" w:rsidRPr="003736B5" w:rsidRDefault="007956EF" w:rsidP="007956EF">
      <w:pPr>
        <w:ind w:left="1134"/>
        <w:rPr>
          <w:sz w:val="25"/>
          <w:szCs w:val="25"/>
        </w:rPr>
      </w:pPr>
      <w:r w:rsidRPr="003736B5">
        <w:rPr>
          <w:sz w:val="25"/>
          <w:szCs w:val="25"/>
        </w:rPr>
        <w:t>Camden Street</w:t>
      </w:r>
    </w:p>
    <w:p w:rsidR="007956EF" w:rsidRPr="003736B5" w:rsidRDefault="007956EF" w:rsidP="007956EF">
      <w:pPr>
        <w:ind w:left="1134"/>
        <w:rPr>
          <w:sz w:val="25"/>
          <w:szCs w:val="25"/>
        </w:rPr>
      </w:pPr>
      <w:r w:rsidRPr="003736B5">
        <w:rPr>
          <w:sz w:val="25"/>
          <w:szCs w:val="25"/>
        </w:rPr>
        <w:t>Bridgefoot Street</w:t>
      </w:r>
    </w:p>
    <w:p w:rsidR="007956EF" w:rsidRPr="003736B5" w:rsidRDefault="007956EF" w:rsidP="007956EF">
      <w:pPr>
        <w:ind w:left="1134"/>
        <w:rPr>
          <w:sz w:val="25"/>
          <w:szCs w:val="25"/>
        </w:rPr>
      </w:pPr>
      <w:r w:rsidRPr="003736B5">
        <w:rPr>
          <w:sz w:val="25"/>
          <w:szCs w:val="25"/>
        </w:rPr>
        <w:t>Parkgate Street</w:t>
      </w:r>
    </w:p>
    <w:p w:rsidR="007956EF" w:rsidRPr="003736B5" w:rsidRDefault="007956EF" w:rsidP="007956EF">
      <w:pPr>
        <w:ind w:left="1134"/>
        <w:rPr>
          <w:sz w:val="25"/>
          <w:szCs w:val="25"/>
        </w:rPr>
      </w:pPr>
      <w:r w:rsidRPr="003736B5">
        <w:rPr>
          <w:sz w:val="25"/>
          <w:szCs w:val="25"/>
        </w:rPr>
        <w:t>Wolfe Tone Quay</w:t>
      </w:r>
    </w:p>
    <w:p w:rsidR="007956EF" w:rsidRPr="003736B5" w:rsidRDefault="007956EF" w:rsidP="007956EF">
      <w:pPr>
        <w:ind w:left="1134"/>
        <w:rPr>
          <w:sz w:val="25"/>
          <w:szCs w:val="25"/>
        </w:rPr>
      </w:pPr>
      <w:r w:rsidRPr="003736B5">
        <w:rPr>
          <w:sz w:val="25"/>
          <w:szCs w:val="25"/>
        </w:rPr>
        <w:t>Westland Row</w:t>
      </w:r>
    </w:p>
    <w:p w:rsidR="007956EF" w:rsidRPr="003736B5" w:rsidRDefault="007956EF" w:rsidP="007956EF">
      <w:pPr>
        <w:ind w:left="1134"/>
        <w:rPr>
          <w:sz w:val="25"/>
          <w:szCs w:val="25"/>
        </w:rPr>
      </w:pPr>
      <w:r w:rsidRPr="003736B5">
        <w:rPr>
          <w:sz w:val="25"/>
          <w:szCs w:val="25"/>
        </w:rPr>
        <w:t>Ranelagh Village</w:t>
      </w:r>
    </w:p>
    <w:p w:rsidR="007956EF" w:rsidRPr="003736B5" w:rsidRDefault="007956EF" w:rsidP="007956EF">
      <w:pPr>
        <w:ind w:left="1134"/>
        <w:rPr>
          <w:sz w:val="25"/>
          <w:szCs w:val="25"/>
        </w:rPr>
      </w:pPr>
      <w:r w:rsidRPr="003736B5">
        <w:rPr>
          <w:sz w:val="25"/>
          <w:szCs w:val="25"/>
        </w:rPr>
        <w:t>North Quays</w:t>
      </w:r>
    </w:p>
    <w:p w:rsidR="00D070E5" w:rsidRDefault="00D070E5" w:rsidP="0092777B">
      <w:pPr>
        <w:pStyle w:val="BodyText"/>
        <w:spacing w:before="6" w:after="1"/>
      </w:pPr>
    </w:p>
    <w:p w:rsidR="00D070E5" w:rsidRDefault="005332D7" w:rsidP="0092777B">
      <w:pPr>
        <w:pStyle w:val="Heading3"/>
        <w:ind w:left="720"/>
      </w:pPr>
      <w:bookmarkStart w:id="29" w:name="_Toc45275568"/>
      <w:r>
        <w:t>Filtered Permeability</w:t>
      </w:r>
      <w:bookmarkEnd w:id="29"/>
    </w:p>
    <w:p w:rsidR="00D070E5" w:rsidRDefault="005332D7" w:rsidP="0092777B">
      <w:pPr>
        <w:pStyle w:val="BodyText"/>
        <w:ind w:left="720" w:right="836"/>
        <w:jc w:val="both"/>
      </w:pPr>
      <w:r>
        <w:t>Filtered permeability in this case is like a ‘cycle gate’ which means that cyclists will be able to travel through the ‘cycle gate’ but private cars will not. Implementation of filtered permeability will not result in any changes to existing footpath facilities.</w:t>
      </w:r>
    </w:p>
    <w:p w:rsidR="00D070E5" w:rsidRDefault="00D070E5" w:rsidP="0092777B">
      <w:pPr>
        <w:pStyle w:val="BodyText"/>
        <w:spacing w:before="4"/>
      </w:pPr>
    </w:p>
    <w:p w:rsidR="00D070E5" w:rsidRDefault="005332D7" w:rsidP="0092777B">
      <w:pPr>
        <w:pStyle w:val="Heading3"/>
        <w:ind w:left="720"/>
      </w:pPr>
      <w:bookmarkStart w:id="30" w:name="_Toc45275569"/>
      <w:r>
        <w:t xml:space="preserve">Grangegorman </w:t>
      </w:r>
      <w:r w:rsidR="007956EF">
        <w:t xml:space="preserve">Filtered Permeability </w:t>
      </w:r>
      <w:r>
        <w:t>Trial</w:t>
      </w:r>
      <w:bookmarkEnd w:id="30"/>
    </w:p>
    <w:p w:rsidR="00D070E5" w:rsidRDefault="005332D7" w:rsidP="0092777B">
      <w:pPr>
        <w:pStyle w:val="BodyText"/>
        <w:ind w:left="720" w:right="837"/>
        <w:jc w:val="both"/>
      </w:pPr>
      <w:r>
        <w:t>Following the recent request from a number of Councillors and Residents Groups and in light of the current COVID-19 pandemic, it is our intention to carry out an initial four week temporary trial of ‘filtered permeability’ at a location close to the Clocktower on Grangegorman Road Lower.</w:t>
      </w:r>
    </w:p>
    <w:p w:rsidR="00D070E5" w:rsidRDefault="00D070E5" w:rsidP="0092777B">
      <w:pPr>
        <w:pStyle w:val="BodyText"/>
        <w:spacing w:before="9"/>
        <w:rPr>
          <w:sz w:val="24"/>
        </w:rPr>
      </w:pPr>
    </w:p>
    <w:p w:rsidR="00D070E5" w:rsidRDefault="005332D7" w:rsidP="0092777B">
      <w:pPr>
        <w:pStyle w:val="BodyText"/>
        <w:ind w:left="720" w:right="836"/>
        <w:jc w:val="both"/>
      </w:pPr>
      <w:r>
        <w:t xml:space="preserve">Given that this area is projected to have high footfall and cyclist numbers due to </w:t>
      </w:r>
      <w:r>
        <w:lastRenderedPageBreak/>
        <w:t>proximity of the TUD Campus, it is important that active mobility and public transport are optimised at this particular location and that social distancing is facilitated.</w:t>
      </w:r>
    </w:p>
    <w:p w:rsidR="00D070E5" w:rsidRDefault="00D070E5" w:rsidP="0092777B">
      <w:pPr>
        <w:pStyle w:val="BodyText"/>
        <w:spacing w:before="11"/>
        <w:rPr>
          <w:sz w:val="24"/>
        </w:rPr>
      </w:pPr>
    </w:p>
    <w:p w:rsidR="00D070E5" w:rsidRDefault="005332D7" w:rsidP="0092777B">
      <w:pPr>
        <w:pStyle w:val="BodyText"/>
        <w:ind w:left="720" w:right="837"/>
        <w:jc w:val="both"/>
      </w:pPr>
      <w:r>
        <w:t>The exact location and design of the intervention is currently being finalised. It is likely to involve a series of bollards and planters across the carriageway along with street furniture and associated line markings and signage. From a cost benefit standpoint we intend re- using planters which are currently in storage, which contain a palm tree, for the initial trial. If the trial is successful bespoke planters which contain flowers and/or trees can be considered.</w:t>
      </w:r>
    </w:p>
    <w:p w:rsidR="00D070E5" w:rsidRDefault="00D070E5" w:rsidP="0092777B">
      <w:pPr>
        <w:pStyle w:val="BodyText"/>
        <w:spacing w:before="10"/>
        <w:rPr>
          <w:sz w:val="24"/>
        </w:rPr>
      </w:pPr>
    </w:p>
    <w:p w:rsidR="00D070E5" w:rsidRDefault="005332D7" w:rsidP="0092777B">
      <w:pPr>
        <w:pStyle w:val="BodyText"/>
        <w:ind w:left="720" w:right="837"/>
        <w:jc w:val="both"/>
      </w:pPr>
      <w:r>
        <w:t xml:space="preserve">The trial is expected to commence in early July. Feedback can be submitted during the four week trial period on </w:t>
      </w:r>
      <w:hyperlink r:id="rId10">
        <w:r>
          <w:rPr>
            <w:u w:val="single"/>
          </w:rPr>
          <w:t>covidmobility@dublincity.ie</w:t>
        </w:r>
      </w:hyperlink>
      <w:r>
        <w:t>. Following the four week trial period, a review based on the feedback received will be carried out and the option to extend the trial for a 12-month period can be</w:t>
      </w:r>
      <w:r>
        <w:rPr>
          <w:spacing w:val="-5"/>
        </w:rPr>
        <w:t xml:space="preserve"> </w:t>
      </w:r>
      <w:r>
        <w:t>considered.</w:t>
      </w:r>
    </w:p>
    <w:p w:rsidR="00D070E5" w:rsidRDefault="00D070E5" w:rsidP="0092777B">
      <w:pPr>
        <w:pStyle w:val="BodyText"/>
        <w:rPr>
          <w:sz w:val="28"/>
        </w:rPr>
      </w:pPr>
    </w:p>
    <w:p w:rsidR="00D070E5" w:rsidRDefault="005332D7" w:rsidP="0092777B">
      <w:pPr>
        <w:pStyle w:val="Heading3"/>
        <w:spacing w:before="1"/>
        <w:ind w:left="720"/>
      </w:pPr>
      <w:bookmarkStart w:id="31" w:name="_Toc45275570"/>
      <w:r>
        <w:t xml:space="preserve">Pigeon House Road </w:t>
      </w:r>
      <w:r w:rsidR="007956EF">
        <w:t xml:space="preserve"> Filtered Permeability </w:t>
      </w:r>
      <w:r>
        <w:t>Trial</w:t>
      </w:r>
      <w:bookmarkEnd w:id="31"/>
    </w:p>
    <w:p w:rsidR="00D070E5" w:rsidRDefault="005332D7" w:rsidP="0092777B">
      <w:pPr>
        <w:pStyle w:val="BodyText"/>
        <w:ind w:left="720" w:right="834"/>
        <w:jc w:val="both"/>
      </w:pPr>
      <w:r>
        <w:t>A proposal to carry out a ‘filtered permeability trial on Pigeon House Road was circulated to all South East Area Councillors. Closing date for comments and observations is Friday 26 June.</w:t>
      </w:r>
      <w:r w:rsidR="007956EF">
        <w:t xml:space="preserve"> </w:t>
      </w:r>
      <w:r>
        <w:t>If agreed by Councillors, the intervention will be trialled for an initial four week period, in the first instance. Following the four week trial period, based on feedback and review, the option to extend the trial for a 12-month period can be considered.</w:t>
      </w:r>
    </w:p>
    <w:p w:rsidR="00D070E5" w:rsidRDefault="00D070E5">
      <w:pPr>
        <w:pStyle w:val="BodyText"/>
        <w:rPr>
          <w:sz w:val="28"/>
        </w:rPr>
      </w:pPr>
    </w:p>
    <w:p w:rsidR="00D070E5" w:rsidRDefault="00D070E5">
      <w:pPr>
        <w:pStyle w:val="BodyText"/>
        <w:spacing w:before="8"/>
        <w:rPr>
          <w:sz w:val="22"/>
        </w:rPr>
      </w:pPr>
    </w:p>
    <w:p w:rsidR="00D070E5" w:rsidRDefault="00E76272" w:rsidP="00E76272">
      <w:pPr>
        <w:pStyle w:val="Heading2"/>
        <w:tabs>
          <w:tab w:val="left" w:pos="1220"/>
          <w:tab w:val="left" w:pos="1221"/>
        </w:tabs>
        <w:ind w:left="720" w:firstLine="0"/>
      </w:pPr>
      <w:bookmarkStart w:id="32" w:name="_Toc45275571"/>
      <w:r>
        <w:t xml:space="preserve">2.4 </w:t>
      </w:r>
      <w:r w:rsidR="005332D7">
        <w:t>Car Parking Spaces and Loading</w:t>
      </w:r>
      <w:r w:rsidR="005332D7">
        <w:rPr>
          <w:spacing w:val="-2"/>
        </w:rPr>
        <w:t xml:space="preserve"> </w:t>
      </w:r>
      <w:r w:rsidR="005332D7">
        <w:t>Bays</w:t>
      </w:r>
      <w:bookmarkEnd w:id="32"/>
    </w:p>
    <w:p w:rsidR="00D070E5" w:rsidRDefault="00D070E5">
      <w:pPr>
        <w:pStyle w:val="BodyText"/>
        <w:spacing w:before="3"/>
        <w:rPr>
          <w:b/>
          <w:sz w:val="24"/>
        </w:rPr>
      </w:pPr>
    </w:p>
    <w:p w:rsidR="00D070E5" w:rsidRDefault="005332D7">
      <w:pPr>
        <w:pStyle w:val="BodyText"/>
        <w:ind w:left="680" w:right="1442"/>
      </w:pPr>
      <w:r>
        <w:t>Car parking spaces and loading bays have been removed in the areas listed in 2.1 above to allow for greater provision for pedestrians.</w:t>
      </w:r>
    </w:p>
    <w:p w:rsidR="00D070E5" w:rsidRDefault="00D070E5">
      <w:pPr>
        <w:pStyle w:val="BodyText"/>
        <w:spacing w:before="2"/>
      </w:pPr>
    </w:p>
    <w:p w:rsidR="00D070E5" w:rsidRDefault="005332D7">
      <w:pPr>
        <w:pStyle w:val="BodyText"/>
        <w:ind w:left="680" w:right="1427"/>
      </w:pPr>
      <w:r>
        <w:t>In addition to areas listed in 2.1, on-street parking has been rescinded on sections of South William Street with bollards to be erected shortly.</w:t>
      </w:r>
    </w:p>
    <w:p w:rsidR="00D070E5" w:rsidRDefault="00D070E5"/>
    <w:p w:rsidR="00D070E5" w:rsidRDefault="00E76272" w:rsidP="00E76272">
      <w:pPr>
        <w:pStyle w:val="Heading2"/>
        <w:tabs>
          <w:tab w:val="left" w:pos="1220"/>
          <w:tab w:val="left" w:pos="1221"/>
        </w:tabs>
        <w:spacing w:before="89"/>
        <w:ind w:left="720" w:firstLine="0"/>
      </w:pPr>
      <w:bookmarkStart w:id="33" w:name="_Toc45275572"/>
      <w:r>
        <w:t xml:space="preserve">2.5 </w:t>
      </w:r>
      <w:r w:rsidR="005332D7">
        <w:t>Reduced Speed</w:t>
      </w:r>
      <w:r w:rsidR="005332D7">
        <w:rPr>
          <w:spacing w:val="-3"/>
        </w:rPr>
        <w:t xml:space="preserve"> </w:t>
      </w:r>
      <w:r w:rsidR="005332D7">
        <w:t>Limits</w:t>
      </w:r>
      <w:bookmarkEnd w:id="33"/>
    </w:p>
    <w:p w:rsidR="00D070E5" w:rsidRDefault="005332D7">
      <w:pPr>
        <w:ind w:left="680" w:right="836"/>
        <w:jc w:val="both"/>
        <w:rPr>
          <w:sz w:val="25"/>
        </w:rPr>
      </w:pPr>
      <w:r>
        <w:rPr>
          <w:sz w:val="25"/>
        </w:rPr>
        <w:t>The concept proposal of the draft for the ‘</w:t>
      </w:r>
      <w:r>
        <w:rPr>
          <w:b/>
          <w:i/>
          <w:sz w:val="25"/>
        </w:rPr>
        <w:t>Dublin City Council Special Speed Limit Bye-Laws June, 2020 (COVID-19)</w:t>
      </w:r>
      <w:r>
        <w:rPr>
          <w:sz w:val="25"/>
        </w:rPr>
        <w:t>’ was noted at the June Transportation Strategic Policy Committee meeting and approved at the June City Council meeting. The public consultation phase will take place over the period 2 July to 12</w:t>
      </w:r>
      <w:r>
        <w:rPr>
          <w:spacing w:val="-6"/>
          <w:sz w:val="25"/>
        </w:rPr>
        <w:t xml:space="preserve"> </w:t>
      </w:r>
      <w:r>
        <w:rPr>
          <w:sz w:val="25"/>
        </w:rPr>
        <w:t>August.</w:t>
      </w:r>
    </w:p>
    <w:p w:rsidR="00D070E5" w:rsidRDefault="00D070E5">
      <w:pPr>
        <w:pStyle w:val="BodyText"/>
        <w:spacing w:before="8"/>
        <w:rPr>
          <w:sz w:val="22"/>
        </w:rPr>
      </w:pPr>
    </w:p>
    <w:p w:rsidR="00D070E5" w:rsidRDefault="00E76272" w:rsidP="00E76272">
      <w:pPr>
        <w:pStyle w:val="Heading2"/>
        <w:tabs>
          <w:tab w:val="left" w:pos="1220"/>
          <w:tab w:val="left" w:pos="1221"/>
        </w:tabs>
      </w:pPr>
      <w:bookmarkStart w:id="34" w:name="_Toc45275573"/>
      <w:r>
        <w:t xml:space="preserve">2.6 </w:t>
      </w:r>
      <w:r w:rsidR="005332D7">
        <w:t>Bus Stop and Footpath</w:t>
      </w:r>
      <w:r w:rsidR="005332D7">
        <w:rPr>
          <w:spacing w:val="-3"/>
        </w:rPr>
        <w:t xml:space="preserve"> </w:t>
      </w:r>
      <w:r w:rsidR="005332D7">
        <w:t>Extensions</w:t>
      </w:r>
      <w:bookmarkEnd w:id="34"/>
    </w:p>
    <w:p w:rsidR="00D070E5" w:rsidRDefault="00D070E5">
      <w:pPr>
        <w:pStyle w:val="BodyText"/>
        <w:spacing w:before="3"/>
        <w:rPr>
          <w:b/>
          <w:sz w:val="24"/>
        </w:rPr>
      </w:pPr>
    </w:p>
    <w:p w:rsidR="00D070E5" w:rsidRDefault="005332D7">
      <w:pPr>
        <w:pStyle w:val="BodyText"/>
        <w:ind w:left="680"/>
        <w:jc w:val="both"/>
      </w:pPr>
      <w:r>
        <w:t>A mo</w:t>
      </w:r>
      <w:r w:rsidR="008D1944">
        <w:t>dular bus stop build out is now in place on the North Circular Road.</w:t>
      </w:r>
    </w:p>
    <w:p w:rsidR="00D070E5" w:rsidRDefault="005332D7">
      <w:pPr>
        <w:pStyle w:val="BodyText"/>
        <w:spacing w:before="248"/>
        <w:ind w:left="680"/>
        <w:jc w:val="both"/>
      </w:pPr>
      <w:r>
        <w:t>At Nassau Street a trial of temporary footpath widenin</w:t>
      </w:r>
      <w:r w:rsidR="008D1944">
        <w:t>g is now in place.</w:t>
      </w:r>
    </w:p>
    <w:p w:rsidR="00D070E5" w:rsidRDefault="00D070E5">
      <w:pPr>
        <w:pStyle w:val="BodyText"/>
        <w:rPr>
          <w:sz w:val="20"/>
        </w:rPr>
      </w:pPr>
    </w:p>
    <w:p w:rsidR="00D070E5" w:rsidRDefault="008D1944">
      <w:pPr>
        <w:pStyle w:val="BodyText"/>
        <w:spacing w:before="76"/>
        <w:ind w:left="680" w:right="838"/>
        <w:jc w:val="both"/>
      </w:pPr>
      <w:r>
        <w:t>F</w:t>
      </w:r>
      <w:r w:rsidR="005332D7">
        <w:t>ollowing on from this, works are now being undertaken to widen the footpath at College Green between Trinity College and Church Lane to create additional space for queueing at bus stops at this location while leaving the footpath clear for</w:t>
      </w:r>
      <w:r w:rsidR="005332D7">
        <w:rPr>
          <w:spacing w:val="-4"/>
        </w:rPr>
        <w:t xml:space="preserve"> </w:t>
      </w:r>
      <w:r w:rsidR="005332D7">
        <w:t>pedestrians.</w:t>
      </w:r>
    </w:p>
    <w:p w:rsidR="00D070E5" w:rsidRDefault="00D070E5">
      <w:pPr>
        <w:pStyle w:val="BodyText"/>
      </w:pPr>
    </w:p>
    <w:p w:rsidR="00D070E5" w:rsidRDefault="005332D7">
      <w:pPr>
        <w:pStyle w:val="BodyText"/>
        <w:ind w:left="680"/>
        <w:jc w:val="both"/>
      </w:pPr>
      <w:r>
        <w:t>Works will take place from 10am on Wednesday 24 June until midnight on Saturday 27 June.</w:t>
      </w:r>
    </w:p>
    <w:p w:rsidR="00D070E5" w:rsidRDefault="00D070E5">
      <w:pPr>
        <w:pStyle w:val="BodyText"/>
        <w:spacing w:before="10"/>
        <w:rPr>
          <w:sz w:val="24"/>
        </w:rPr>
      </w:pPr>
    </w:p>
    <w:p w:rsidR="00D070E5" w:rsidRDefault="005332D7">
      <w:pPr>
        <w:pStyle w:val="BodyText"/>
        <w:ind w:left="680" w:right="837"/>
        <w:jc w:val="both"/>
      </w:pPr>
      <w:r>
        <w:lastRenderedPageBreak/>
        <w:t>While works are being carried out, outbound bus services at bus stops 4521 and 4522, will be moved to stops 1278 and 1279 located on the adjacent street to the west. This will affect routes 13, 27, 40, 49, 56a, 65/b, 77a &amp; 151 for the period of works only, after this usual service will resume with enhanced footpath space available.</w:t>
      </w:r>
    </w:p>
    <w:p w:rsidR="00D070E5" w:rsidRDefault="00D070E5">
      <w:pPr>
        <w:pStyle w:val="BodyText"/>
        <w:spacing w:before="5"/>
        <w:rPr>
          <w:sz w:val="23"/>
        </w:rPr>
      </w:pPr>
    </w:p>
    <w:p w:rsidR="00D070E5" w:rsidRDefault="005332D7">
      <w:pPr>
        <w:pStyle w:val="BodyText"/>
        <w:ind w:left="672" w:right="837"/>
        <w:jc w:val="both"/>
      </w:pPr>
      <w:r>
        <w:t xml:space="preserve">Pre COVID-19 an average of </w:t>
      </w:r>
      <w:r>
        <w:rPr>
          <w:b/>
        </w:rPr>
        <w:t xml:space="preserve">20,000 </w:t>
      </w:r>
      <w:r>
        <w:t>pedestrians walked on the footpath outside Abercrombie every day.</w:t>
      </w:r>
    </w:p>
    <w:p w:rsidR="00D070E5" w:rsidRDefault="005332D7">
      <w:pPr>
        <w:pStyle w:val="BodyText"/>
        <w:ind w:left="672" w:right="837"/>
        <w:jc w:val="both"/>
      </w:pPr>
      <w:r>
        <w:t>New measures will maintain a lane for other buses and for traffic to overtake buses stopped at the enhanced bus stop. Bollards and any other unnecessary street clutter will be removed to provide as much space as possible.</w:t>
      </w:r>
    </w:p>
    <w:p w:rsidR="00D070E5" w:rsidRDefault="00D070E5">
      <w:pPr>
        <w:pStyle w:val="BodyText"/>
        <w:spacing w:before="7"/>
        <w:rPr>
          <w:sz w:val="22"/>
        </w:rPr>
      </w:pPr>
    </w:p>
    <w:p w:rsidR="00D070E5" w:rsidRDefault="00E76272" w:rsidP="00E76272">
      <w:pPr>
        <w:pStyle w:val="Heading2"/>
        <w:tabs>
          <w:tab w:val="left" w:pos="1220"/>
          <w:tab w:val="left" w:pos="1221"/>
        </w:tabs>
        <w:spacing w:before="1"/>
      </w:pPr>
      <w:bookmarkStart w:id="35" w:name="_Toc45275574"/>
      <w:r>
        <w:t xml:space="preserve">2.7  </w:t>
      </w:r>
      <w:r w:rsidR="005332D7">
        <w:t>Outdoor Areas/Business</w:t>
      </w:r>
      <w:r w:rsidR="005332D7">
        <w:rPr>
          <w:spacing w:val="-1"/>
        </w:rPr>
        <w:t xml:space="preserve"> </w:t>
      </w:r>
      <w:r w:rsidR="005332D7">
        <w:t>Liaison</w:t>
      </w:r>
      <w:bookmarkEnd w:id="35"/>
    </w:p>
    <w:p w:rsidR="00D070E5" w:rsidRDefault="005332D7">
      <w:pPr>
        <w:pStyle w:val="BodyText"/>
        <w:spacing w:before="1"/>
        <w:ind w:left="672" w:right="835"/>
        <w:jc w:val="both"/>
      </w:pPr>
      <w:r>
        <w:t>The dedicated Business Liaison Team in the COVID Mobility Section continues to deal with a high number of requests and queries from businesses and retailers. ‘Tables and chairs’ requests are one of the most common form of submissions that we have received to date. These requests are primarily dealt with by the Street Furniture Unit in the Environment &amp; Transportation Department, but the COVID Business Liaison Team feeds these requests into the existing approval process. Also, some applications for ‘tables and chairs’ will only become a possibility, from a space perspective alone, if road space is re-allocated to facilitate this.</w:t>
      </w:r>
    </w:p>
    <w:p w:rsidR="00D070E5" w:rsidRDefault="00D070E5">
      <w:pPr>
        <w:pStyle w:val="BodyText"/>
        <w:spacing w:before="11"/>
        <w:rPr>
          <w:sz w:val="24"/>
        </w:rPr>
      </w:pPr>
    </w:p>
    <w:p w:rsidR="00D070E5" w:rsidRDefault="005332D7">
      <w:pPr>
        <w:pStyle w:val="BodyText"/>
        <w:ind w:left="672" w:right="834"/>
        <w:jc w:val="both"/>
      </w:pPr>
      <w:r>
        <w:t xml:space="preserve">The Business Liaison Team has also completed consultation with businesses regarding two traffic proposals for the north-eastern section of Sandymount Green and also continues to liaise with businesses along some of the 14 key routes identified in </w:t>
      </w:r>
      <w:r>
        <w:rPr>
          <w:b/>
        </w:rPr>
        <w:t>‘</w:t>
      </w:r>
      <w:r>
        <w:rPr>
          <w:b/>
          <w:i/>
        </w:rPr>
        <w:t>Enabling the City to Return to Work - Interim Mobility Intervention Programme for Dublin City’</w:t>
      </w:r>
      <w:r>
        <w:t>. One of the key tasks of the COVID Business Liaison Team is to support the retailers at locations where mobility interventions have been carried out in order to facilitate their deliveries either by identifying alternative loading areas or timing deliveries to occur off-peak.</w:t>
      </w:r>
    </w:p>
    <w:p w:rsidR="00D070E5" w:rsidRDefault="00D070E5">
      <w:pPr>
        <w:jc w:val="both"/>
      </w:pPr>
    </w:p>
    <w:p w:rsidR="00D070E5" w:rsidRDefault="00E76272" w:rsidP="00E76272">
      <w:pPr>
        <w:pStyle w:val="Heading2"/>
        <w:tabs>
          <w:tab w:val="left" w:pos="1220"/>
          <w:tab w:val="left" w:pos="1221"/>
        </w:tabs>
        <w:spacing w:before="89"/>
      </w:pPr>
      <w:bookmarkStart w:id="36" w:name="_Toc45275575"/>
      <w:r>
        <w:t xml:space="preserve">2.8 </w:t>
      </w:r>
      <w:r w:rsidR="005332D7">
        <w:t>School Mobility Programme</w:t>
      </w:r>
      <w:bookmarkEnd w:id="36"/>
    </w:p>
    <w:p w:rsidR="00D070E5" w:rsidRDefault="005332D7">
      <w:pPr>
        <w:pStyle w:val="BodyText"/>
        <w:ind w:left="680" w:right="856"/>
        <w:jc w:val="both"/>
      </w:pPr>
      <w:r>
        <w:t>A survey has been disseminated via the Green-Schools Programme inviting schools to communicate any concerns they may have plus potential solutions in relation to pupils travelling to school when schools resume in September. This is due back next week. Feedback from schools will be used to inform a ‘</w:t>
      </w:r>
      <w:r>
        <w:rPr>
          <w:b/>
          <w:i/>
        </w:rPr>
        <w:t>Return to School</w:t>
      </w:r>
      <w:r>
        <w:t xml:space="preserve">’ mobility strategy. Green-Schools are producing a </w:t>
      </w:r>
      <w:r>
        <w:rPr>
          <w:b/>
          <w:i/>
        </w:rPr>
        <w:t xml:space="preserve">‘Front of School Solutions’ </w:t>
      </w:r>
      <w:r>
        <w:t>document to go with the results, which will be disseminated to all local authorities next</w:t>
      </w:r>
      <w:r>
        <w:rPr>
          <w:spacing w:val="-6"/>
        </w:rPr>
        <w:t xml:space="preserve"> </w:t>
      </w:r>
      <w:r>
        <w:t>week.</w:t>
      </w:r>
    </w:p>
    <w:p w:rsidR="00D070E5" w:rsidRDefault="00D070E5">
      <w:pPr>
        <w:pStyle w:val="BodyText"/>
        <w:rPr>
          <w:sz w:val="28"/>
        </w:rPr>
      </w:pPr>
    </w:p>
    <w:p w:rsidR="00D070E5" w:rsidRDefault="00D070E5">
      <w:pPr>
        <w:pStyle w:val="BodyText"/>
        <w:spacing w:before="3"/>
        <w:rPr>
          <w:sz w:val="22"/>
        </w:rPr>
      </w:pPr>
    </w:p>
    <w:p w:rsidR="00D070E5" w:rsidRDefault="00E76272" w:rsidP="00E76272">
      <w:pPr>
        <w:pStyle w:val="Heading1"/>
        <w:ind w:left="672" w:firstLine="0"/>
      </w:pPr>
      <w:bookmarkStart w:id="37" w:name="_Toc45275576"/>
      <w:r>
        <w:t xml:space="preserve">3. </w:t>
      </w:r>
      <w:r w:rsidR="005332D7">
        <w:t>Communications</w:t>
      </w:r>
      <w:bookmarkEnd w:id="37"/>
    </w:p>
    <w:p w:rsidR="00D070E5" w:rsidRDefault="00E76272" w:rsidP="00E76272">
      <w:pPr>
        <w:pStyle w:val="Heading2"/>
        <w:tabs>
          <w:tab w:val="left" w:pos="1239"/>
          <w:tab w:val="left" w:pos="1240"/>
        </w:tabs>
        <w:spacing w:before="235"/>
        <w:ind w:left="679" w:firstLine="0"/>
      </w:pPr>
      <w:bookmarkStart w:id="38" w:name="_Toc45275577"/>
      <w:r>
        <w:t xml:space="preserve">3.1  </w:t>
      </w:r>
      <w:r w:rsidR="005332D7">
        <w:t>Website</w:t>
      </w:r>
      <w:bookmarkEnd w:id="38"/>
    </w:p>
    <w:p w:rsidR="00D070E5" w:rsidRDefault="005332D7">
      <w:pPr>
        <w:pStyle w:val="BodyText"/>
        <w:ind w:left="680" w:right="854"/>
        <w:jc w:val="both"/>
      </w:pPr>
      <w:r>
        <w:t xml:space="preserve">A dedicated webpage, </w:t>
      </w:r>
      <w:hyperlink r:id="rId11">
        <w:r>
          <w:rPr>
            <w:color w:val="0462C1"/>
            <w:u w:val="single" w:color="0462C1"/>
          </w:rPr>
          <w:t>www.dublincity.ie/COVID-19mobilityprogramme,</w:t>
        </w:r>
      </w:hyperlink>
      <w:r>
        <w:rPr>
          <w:color w:val="0462C1"/>
        </w:rPr>
        <w:t xml:space="preserve"> </w:t>
      </w:r>
      <w:r>
        <w:t>has been developed to provide information on all aspects of the programme and will be updated regularly to keep the general public informed of COVID-19 mobility</w:t>
      </w:r>
      <w:r>
        <w:rPr>
          <w:spacing w:val="-7"/>
        </w:rPr>
        <w:t xml:space="preserve"> </w:t>
      </w:r>
      <w:r>
        <w:t>interventions.</w:t>
      </w:r>
    </w:p>
    <w:p w:rsidR="00D070E5" w:rsidRDefault="00D070E5">
      <w:pPr>
        <w:pStyle w:val="BodyText"/>
        <w:rPr>
          <w:sz w:val="28"/>
        </w:rPr>
      </w:pPr>
    </w:p>
    <w:p w:rsidR="00D070E5" w:rsidRDefault="00D070E5">
      <w:pPr>
        <w:pStyle w:val="BodyText"/>
        <w:spacing w:before="8"/>
        <w:rPr>
          <w:sz w:val="22"/>
        </w:rPr>
      </w:pPr>
    </w:p>
    <w:p w:rsidR="00D070E5" w:rsidRDefault="00E76272" w:rsidP="00E76272">
      <w:pPr>
        <w:pStyle w:val="Heading2"/>
        <w:tabs>
          <w:tab w:val="left" w:pos="1239"/>
          <w:tab w:val="left" w:pos="1240"/>
        </w:tabs>
      </w:pPr>
      <w:bookmarkStart w:id="39" w:name="_Toc45275578"/>
      <w:r>
        <w:t xml:space="preserve">3.2  </w:t>
      </w:r>
      <w:r w:rsidR="005332D7">
        <w:t>Dedicated COVID-19 Mobility Measure Request</w:t>
      </w:r>
      <w:r w:rsidR="005332D7">
        <w:rPr>
          <w:spacing w:val="1"/>
        </w:rPr>
        <w:t xml:space="preserve"> </w:t>
      </w:r>
      <w:r w:rsidR="005332D7">
        <w:t>Form</w:t>
      </w:r>
      <w:bookmarkEnd w:id="39"/>
    </w:p>
    <w:p w:rsidR="00D070E5" w:rsidRDefault="005332D7">
      <w:pPr>
        <w:pStyle w:val="BodyText"/>
        <w:ind w:left="680" w:right="834"/>
        <w:jc w:val="both"/>
      </w:pPr>
      <w:r>
        <w:t>To prioritise requests under the COVID-19 Mobility Programme, we have set up a dedicated Request Form. To date, we have had 901 requests for COVID-19 Mobility Measures (782 via the dedicated Covid Mobility Request Form and 119 via the Service Request Form). The measures requested are broken down as follows:</w:t>
      </w:r>
    </w:p>
    <w:p w:rsidR="008D1944" w:rsidRPr="008D1944" w:rsidRDefault="00F26D6E" w:rsidP="00F26D6E">
      <w:pPr>
        <w:pStyle w:val="BodyText"/>
        <w:spacing w:before="8"/>
        <w:ind w:left="680"/>
        <w:rPr>
          <w:sz w:val="27"/>
        </w:rPr>
      </w:pPr>
      <w:r>
        <w:rPr>
          <w:sz w:val="27"/>
        </w:rPr>
        <w:lastRenderedPageBreak/>
        <w:t xml:space="preserve">Contra-flow cycle lanes, </w:t>
      </w:r>
      <w:r w:rsidR="008D1944" w:rsidRPr="008D1944">
        <w:rPr>
          <w:sz w:val="27"/>
        </w:rPr>
        <w:t>97</w:t>
      </w:r>
      <w:r>
        <w:rPr>
          <w:sz w:val="27"/>
        </w:rPr>
        <w:t xml:space="preserve"> requests;</w:t>
      </w:r>
    </w:p>
    <w:p w:rsidR="008D1944" w:rsidRPr="008D1944" w:rsidRDefault="00F26D6E" w:rsidP="00F26D6E">
      <w:pPr>
        <w:pStyle w:val="BodyText"/>
        <w:spacing w:before="8"/>
        <w:ind w:left="680"/>
        <w:rPr>
          <w:sz w:val="27"/>
        </w:rPr>
      </w:pPr>
      <w:r>
        <w:rPr>
          <w:sz w:val="27"/>
        </w:rPr>
        <w:t xml:space="preserve">Cycle parking facilities, </w:t>
      </w:r>
      <w:r w:rsidR="008D1944" w:rsidRPr="008D1944">
        <w:rPr>
          <w:sz w:val="27"/>
        </w:rPr>
        <w:t>106</w:t>
      </w:r>
      <w:r>
        <w:rPr>
          <w:sz w:val="27"/>
        </w:rPr>
        <w:t xml:space="preserve"> requests;</w:t>
      </w:r>
    </w:p>
    <w:p w:rsidR="008D1944" w:rsidRPr="008D1944" w:rsidRDefault="00F26D6E" w:rsidP="00F26D6E">
      <w:pPr>
        <w:pStyle w:val="BodyText"/>
        <w:spacing w:before="8"/>
        <w:ind w:left="680"/>
        <w:rPr>
          <w:sz w:val="27"/>
        </w:rPr>
      </w:pPr>
      <w:r>
        <w:rPr>
          <w:sz w:val="27"/>
        </w:rPr>
        <w:t xml:space="preserve">Footpath widening, </w:t>
      </w:r>
      <w:r w:rsidR="008D1944" w:rsidRPr="008D1944">
        <w:rPr>
          <w:sz w:val="27"/>
        </w:rPr>
        <w:t>184</w:t>
      </w:r>
      <w:r>
        <w:rPr>
          <w:sz w:val="27"/>
        </w:rPr>
        <w:t xml:space="preserve"> requests;</w:t>
      </w:r>
    </w:p>
    <w:p w:rsidR="008D1944" w:rsidRPr="008D1944" w:rsidRDefault="00F26D6E" w:rsidP="00F26D6E">
      <w:pPr>
        <w:pStyle w:val="BodyText"/>
        <w:spacing w:before="8"/>
        <w:ind w:left="680"/>
        <w:rPr>
          <w:sz w:val="27"/>
        </w:rPr>
      </w:pPr>
      <w:r>
        <w:rPr>
          <w:sz w:val="27"/>
        </w:rPr>
        <w:t xml:space="preserve">Journey planning, </w:t>
      </w:r>
      <w:r w:rsidR="008D1944" w:rsidRPr="008D1944">
        <w:rPr>
          <w:sz w:val="27"/>
        </w:rPr>
        <w:t>21</w:t>
      </w:r>
      <w:r>
        <w:rPr>
          <w:sz w:val="27"/>
        </w:rPr>
        <w:t xml:space="preserve"> requests;</w:t>
      </w:r>
    </w:p>
    <w:p w:rsidR="008D1944" w:rsidRPr="008D1944" w:rsidRDefault="00F26D6E" w:rsidP="00F26D6E">
      <w:pPr>
        <w:pStyle w:val="BodyText"/>
        <w:spacing w:before="8"/>
        <w:ind w:left="680"/>
        <w:rPr>
          <w:sz w:val="27"/>
        </w:rPr>
      </w:pPr>
      <w:r>
        <w:rPr>
          <w:sz w:val="27"/>
        </w:rPr>
        <w:t xml:space="preserve">Other, </w:t>
      </w:r>
      <w:r w:rsidR="008D1944" w:rsidRPr="008D1944">
        <w:rPr>
          <w:sz w:val="27"/>
        </w:rPr>
        <w:t>75</w:t>
      </w:r>
      <w:r>
        <w:rPr>
          <w:sz w:val="27"/>
        </w:rPr>
        <w:t xml:space="preserve"> requests;</w:t>
      </w:r>
    </w:p>
    <w:p w:rsidR="008D1944" w:rsidRPr="008D1944" w:rsidRDefault="008D1944" w:rsidP="00F26D6E">
      <w:pPr>
        <w:pStyle w:val="BodyText"/>
        <w:spacing w:before="8"/>
        <w:ind w:left="680"/>
        <w:rPr>
          <w:sz w:val="27"/>
        </w:rPr>
      </w:pPr>
      <w:r w:rsidRPr="008D1944">
        <w:rPr>
          <w:sz w:val="27"/>
        </w:rPr>
        <w:t>Pedestrian area</w:t>
      </w:r>
      <w:r w:rsidR="00F26D6E">
        <w:rPr>
          <w:sz w:val="27"/>
        </w:rPr>
        <w:t xml:space="preserve">, </w:t>
      </w:r>
      <w:r w:rsidRPr="008D1944">
        <w:rPr>
          <w:sz w:val="27"/>
        </w:rPr>
        <w:t>299</w:t>
      </w:r>
      <w:r w:rsidR="00F26D6E">
        <w:rPr>
          <w:sz w:val="27"/>
        </w:rPr>
        <w:t xml:space="preserve"> requests;</w:t>
      </w:r>
    </w:p>
    <w:p w:rsidR="008D1944" w:rsidRPr="008D1944" w:rsidRDefault="00F26D6E" w:rsidP="00F26D6E">
      <w:pPr>
        <w:pStyle w:val="BodyText"/>
        <w:spacing w:before="8"/>
        <w:ind w:left="680"/>
        <w:rPr>
          <w:sz w:val="27"/>
        </w:rPr>
      </w:pPr>
      <w:r>
        <w:rPr>
          <w:sz w:val="27"/>
        </w:rPr>
        <w:t xml:space="preserve">Protected cycle lanes, </w:t>
      </w:r>
      <w:r w:rsidR="008D1944" w:rsidRPr="008D1944">
        <w:rPr>
          <w:sz w:val="27"/>
        </w:rPr>
        <w:t>290</w:t>
      </w:r>
      <w:r>
        <w:rPr>
          <w:sz w:val="27"/>
        </w:rPr>
        <w:t xml:space="preserve"> requests;</w:t>
      </w:r>
    </w:p>
    <w:p w:rsidR="008D1944" w:rsidRPr="008D1944" w:rsidRDefault="008D1944" w:rsidP="00F26D6E">
      <w:pPr>
        <w:pStyle w:val="BodyText"/>
        <w:spacing w:before="8"/>
        <w:ind w:left="680"/>
        <w:rPr>
          <w:sz w:val="27"/>
        </w:rPr>
      </w:pPr>
      <w:r w:rsidRPr="008D1944">
        <w:rPr>
          <w:sz w:val="27"/>
        </w:rPr>
        <w:t>Support/advice</w:t>
      </w:r>
      <w:r w:rsidR="00F26D6E">
        <w:rPr>
          <w:sz w:val="27"/>
        </w:rPr>
        <w:t xml:space="preserve"> for active travel (walk/cycle), </w:t>
      </w:r>
      <w:r w:rsidRPr="008D1944">
        <w:rPr>
          <w:sz w:val="27"/>
        </w:rPr>
        <w:t>75</w:t>
      </w:r>
      <w:r w:rsidR="00F26D6E">
        <w:rPr>
          <w:sz w:val="27"/>
        </w:rPr>
        <w:t xml:space="preserve"> requests;</w:t>
      </w:r>
    </w:p>
    <w:p w:rsidR="008D1944" w:rsidRPr="008D1944" w:rsidRDefault="008D1944" w:rsidP="00F26D6E">
      <w:pPr>
        <w:pStyle w:val="BodyText"/>
        <w:spacing w:before="8"/>
        <w:ind w:left="680"/>
        <w:rPr>
          <w:sz w:val="27"/>
        </w:rPr>
      </w:pPr>
      <w:r w:rsidRPr="008D1944">
        <w:rPr>
          <w:sz w:val="27"/>
        </w:rPr>
        <w:t>Comme</w:t>
      </w:r>
      <w:r w:rsidR="00F26D6E">
        <w:rPr>
          <w:sz w:val="27"/>
        </w:rPr>
        <w:t xml:space="preserve">rcial/Retail deliveries support, </w:t>
      </w:r>
      <w:r w:rsidRPr="008D1944">
        <w:rPr>
          <w:sz w:val="27"/>
        </w:rPr>
        <w:t>20</w:t>
      </w:r>
      <w:r w:rsidR="00F26D6E">
        <w:rPr>
          <w:sz w:val="27"/>
        </w:rPr>
        <w:t xml:space="preserve"> requests;</w:t>
      </w:r>
    </w:p>
    <w:p w:rsidR="008D1944" w:rsidRPr="008D1944" w:rsidRDefault="008D1944" w:rsidP="00F26D6E">
      <w:pPr>
        <w:pStyle w:val="BodyText"/>
        <w:spacing w:before="8"/>
        <w:ind w:left="680"/>
        <w:rPr>
          <w:sz w:val="27"/>
        </w:rPr>
      </w:pPr>
      <w:r w:rsidRPr="008D1944">
        <w:rPr>
          <w:sz w:val="27"/>
        </w:rPr>
        <w:t>Increa</w:t>
      </w:r>
      <w:r w:rsidR="00F26D6E">
        <w:rPr>
          <w:sz w:val="27"/>
        </w:rPr>
        <w:t xml:space="preserve">sing queuing space at bus stops, </w:t>
      </w:r>
      <w:r w:rsidRPr="008D1944">
        <w:rPr>
          <w:sz w:val="27"/>
        </w:rPr>
        <w:t>35</w:t>
      </w:r>
      <w:r w:rsidR="00F26D6E">
        <w:rPr>
          <w:sz w:val="27"/>
        </w:rPr>
        <w:t xml:space="preserve"> requests;</w:t>
      </w:r>
    </w:p>
    <w:p w:rsidR="00D070E5" w:rsidRDefault="00F26D6E" w:rsidP="00F26D6E">
      <w:pPr>
        <w:pStyle w:val="BodyText"/>
        <w:spacing w:before="8"/>
        <w:ind w:left="680"/>
        <w:rPr>
          <w:sz w:val="27"/>
        </w:rPr>
      </w:pPr>
      <w:r>
        <w:rPr>
          <w:sz w:val="27"/>
        </w:rPr>
        <w:t xml:space="preserve">Outdoor seating area, </w:t>
      </w:r>
      <w:r w:rsidR="008D1944" w:rsidRPr="008D1944">
        <w:rPr>
          <w:sz w:val="27"/>
        </w:rPr>
        <w:t>177</w:t>
      </w:r>
      <w:r>
        <w:rPr>
          <w:sz w:val="27"/>
        </w:rPr>
        <w:t xml:space="preserve"> requests;</w:t>
      </w:r>
    </w:p>
    <w:p w:rsidR="00D070E5" w:rsidRDefault="00D070E5">
      <w:pPr>
        <w:pStyle w:val="BodyText"/>
        <w:spacing w:before="8"/>
      </w:pPr>
    </w:p>
    <w:p w:rsidR="00D070E5" w:rsidRDefault="005332D7" w:rsidP="00E76272">
      <w:pPr>
        <w:pStyle w:val="BodyText"/>
        <w:ind w:firstLine="680"/>
      </w:pPr>
      <w:r>
        <w:t>Note: Some Request Forms sought the implementation of a number of measures.</w:t>
      </w:r>
    </w:p>
    <w:p w:rsidR="00E76272" w:rsidRDefault="00E76272" w:rsidP="00E76272">
      <w:pPr>
        <w:pStyle w:val="BodyText"/>
      </w:pPr>
    </w:p>
    <w:p w:rsidR="00D070E5" w:rsidRDefault="005332D7">
      <w:pPr>
        <w:pStyle w:val="BodyText"/>
        <w:spacing w:before="89"/>
        <w:ind w:left="680" w:right="837"/>
        <w:jc w:val="both"/>
      </w:pPr>
      <w:r>
        <w:t>Given the high number of requests and the unprecedented workload that has arisen due to the COVID-19 pandemic, the TAG Service Request Form for non-COVID-19 mobility related requests has been temporarily suspended. Notification has been put on our website and directly on the form advising the public of this suspension and directing them to the new form. An exception has been made for the processing of disabled car parking requests which will continue to be</w:t>
      </w:r>
      <w:r>
        <w:rPr>
          <w:spacing w:val="-2"/>
        </w:rPr>
        <w:t xml:space="preserve"> </w:t>
      </w:r>
      <w:r>
        <w:t>facilitated.</w:t>
      </w:r>
    </w:p>
    <w:p w:rsidR="00D070E5" w:rsidRDefault="00D070E5">
      <w:pPr>
        <w:pStyle w:val="BodyText"/>
        <w:rPr>
          <w:sz w:val="28"/>
        </w:rPr>
      </w:pPr>
    </w:p>
    <w:p w:rsidR="00D070E5" w:rsidRDefault="00D070E5">
      <w:pPr>
        <w:pStyle w:val="BodyText"/>
        <w:spacing w:before="7"/>
        <w:rPr>
          <w:sz w:val="22"/>
        </w:rPr>
      </w:pPr>
    </w:p>
    <w:p w:rsidR="00D070E5" w:rsidRDefault="00E76272" w:rsidP="00E76272">
      <w:pPr>
        <w:pStyle w:val="Heading2"/>
        <w:tabs>
          <w:tab w:val="left" w:pos="1239"/>
          <w:tab w:val="left" w:pos="1240"/>
        </w:tabs>
      </w:pPr>
      <w:bookmarkStart w:id="40" w:name="_Toc45275579"/>
      <w:r>
        <w:t xml:space="preserve">3.3 </w:t>
      </w:r>
      <w:r w:rsidR="005332D7">
        <w:t>COVID-19 Mobility</w:t>
      </w:r>
      <w:r w:rsidR="005332D7">
        <w:rPr>
          <w:spacing w:val="3"/>
        </w:rPr>
        <w:t xml:space="preserve"> </w:t>
      </w:r>
      <w:r w:rsidR="005332D7">
        <w:t>E-mail</w:t>
      </w:r>
      <w:bookmarkEnd w:id="40"/>
    </w:p>
    <w:p w:rsidR="00D070E5" w:rsidRDefault="005332D7">
      <w:pPr>
        <w:pStyle w:val="BodyText"/>
        <w:ind w:left="680" w:right="832"/>
        <w:jc w:val="both"/>
      </w:pPr>
      <w:r>
        <w:t xml:space="preserve">A dedicated e-mail address has been set up to receive and respond to all COVID-19 mobility related queries. To date, many of the queries received by this e-mail are actual COVID-19 mobility intervention requests and these are inputted manually by the COVID-19 Mobility Team into the COVID-19 Mobility Request Form. We are encouraging the public and Councillors to input requests directly via the dedicated Form to free up time for the </w:t>
      </w:r>
      <w:r>
        <w:rPr>
          <w:spacing w:val="2"/>
        </w:rPr>
        <w:t xml:space="preserve">Team </w:t>
      </w:r>
      <w:r>
        <w:t>to respond to other queries that arise. The intention is that the e-mail is for general queries and the COVID-19 Mobility Request Form should be used for specific requests at specific</w:t>
      </w:r>
      <w:r>
        <w:rPr>
          <w:spacing w:val="-19"/>
        </w:rPr>
        <w:t xml:space="preserve"> </w:t>
      </w:r>
      <w:r>
        <w:t>locations.</w:t>
      </w:r>
    </w:p>
    <w:p w:rsidR="00D070E5" w:rsidRDefault="00D070E5">
      <w:pPr>
        <w:jc w:val="both"/>
      </w:pPr>
    </w:p>
    <w:p w:rsidR="00D070E5" w:rsidRDefault="00E76272" w:rsidP="00E76272">
      <w:pPr>
        <w:pStyle w:val="Heading2"/>
        <w:tabs>
          <w:tab w:val="left" w:pos="1221"/>
        </w:tabs>
        <w:spacing w:before="132" w:line="283" w:lineRule="exact"/>
        <w:jc w:val="both"/>
      </w:pPr>
      <w:bookmarkStart w:id="41" w:name="_Toc45275580"/>
      <w:r>
        <w:t xml:space="preserve">3.4  </w:t>
      </w:r>
      <w:r w:rsidR="005332D7">
        <w:t>Councillor</w:t>
      </w:r>
      <w:r w:rsidR="005332D7">
        <w:rPr>
          <w:spacing w:val="-2"/>
        </w:rPr>
        <w:t xml:space="preserve"> </w:t>
      </w:r>
      <w:r w:rsidR="005332D7">
        <w:t>Updates</w:t>
      </w:r>
      <w:bookmarkEnd w:id="41"/>
    </w:p>
    <w:p w:rsidR="00D070E5" w:rsidRDefault="005332D7">
      <w:pPr>
        <w:pStyle w:val="BodyText"/>
        <w:ind w:left="680" w:right="835"/>
        <w:jc w:val="both"/>
      </w:pPr>
      <w:r>
        <w:t>Updates on COVID-19 mobility measures will be included in the COVID-19 Updates to Elected Members issued by the Chief Executive and Lord Mayor every week. Updates via e- mail will also be issued to all appropriate stakeholders via the Transport SPC and the NTA accessibility</w:t>
      </w:r>
      <w:r>
        <w:rPr>
          <w:spacing w:val="-4"/>
        </w:rPr>
        <w:t xml:space="preserve"> </w:t>
      </w:r>
      <w:r>
        <w:t>network.</w:t>
      </w:r>
    </w:p>
    <w:p w:rsidR="00D070E5" w:rsidRDefault="00D070E5">
      <w:pPr>
        <w:pStyle w:val="BodyText"/>
        <w:rPr>
          <w:sz w:val="28"/>
        </w:rPr>
      </w:pPr>
    </w:p>
    <w:p w:rsidR="00D070E5" w:rsidRDefault="00E76272" w:rsidP="00E76272">
      <w:pPr>
        <w:pStyle w:val="Heading2"/>
        <w:tabs>
          <w:tab w:val="left" w:pos="1382"/>
        </w:tabs>
        <w:spacing w:line="284" w:lineRule="exact"/>
        <w:jc w:val="both"/>
      </w:pPr>
      <w:bookmarkStart w:id="42" w:name="_Toc45275581"/>
      <w:r>
        <w:t xml:space="preserve">3.5  </w:t>
      </w:r>
      <w:r w:rsidR="005332D7">
        <w:t>Social</w:t>
      </w:r>
      <w:r w:rsidR="005332D7">
        <w:rPr>
          <w:spacing w:val="-2"/>
        </w:rPr>
        <w:t xml:space="preserve"> </w:t>
      </w:r>
      <w:r w:rsidR="005332D7">
        <w:t>Media</w:t>
      </w:r>
      <w:bookmarkEnd w:id="42"/>
    </w:p>
    <w:p w:rsidR="00D070E5" w:rsidRDefault="005332D7">
      <w:pPr>
        <w:pStyle w:val="BodyText"/>
        <w:spacing w:line="284" w:lineRule="exact"/>
        <w:ind w:left="680"/>
        <w:jc w:val="both"/>
      </w:pPr>
      <w:r>
        <w:t>We are utilising the Dublin City Council Social Media channels for the following:</w:t>
      </w:r>
    </w:p>
    <w:p w:rsidR="00D070E5" w:rsidRDefault="00D070E5">
      <w:pPr>
        <w:pStyle w:val="BodyText"/>
      </w:pPr>
    </w:p>
    <w:p w:rsidR="00D070E5" w:rsidRDefault="005332D7">
      <w:pPr>
        <w:pStyle w:val="ListParagraph"/>
        <w:numPr>
          <w:ilvl w:val="2"/>
          <w:numId w:val="1"/>
        </w:numPr>
        <w:tabs>
          <w:tab w:val="left" w:pos="1805"/>
          <w:tab w:val="left" w:pos="1806"/>
        </w:tabs>
        <w:spacing w:line="306" w:lineRule="exact"/>
        <w:rPr>
          <w:sz w:val="25"/>
        </w:rPr>
      </w:pPr>
      <w:r>
        <w:rPr>
          <w:sz w:val="25"/>
        </w:rPr>
        <w:t>to highlight COVID-19 mobility measures that have been</w:t>
      </w:r>
      <w:r>
        <w:rPr>
          <w:spacing w:val="-6"/>
          <w:sz w:val="25"/>
        </w:rPr>
        <w:t xml:space="preserve"> </w:t>
      </w:r>
      <w:r>
        <w:rPr>
          <w:sz w:val="25"/>
        </w:rPr>
        <w:t>implemented;</w:t>
      </w:r>
    </w:p>
    <w:p w:rsidR="00D070E5" w:rsidRDefault="005332D7">
      <w:pPr>
        <w:pStyle w:val="ListParagraph"/>
        <w:numPr>
          <w:ilvl w:val="2"/>
          <w:numId w:val="1"/>
        </w:numPr>
        <w:tabs>
          <w:tab w:val="left" w:pos="1805"/>
          <w:tab w:val="left" w:pos="1806"/>
        </w:tabs>
        <w:spacing w:line="305" w:lineRule="exact"/>
        <w:rPr>
          <w:sz w:val="25"/>
        </w:rPr>
      </w:pPr>
      <w:r>
        <w:rPr>
          <w:sz w:val="25"/>
        </w:rPr>
        <w:t>to encourage the public to walk or cycle where</w:t>
      </w:r>
      <w:r>
        <w:rPr>
          <w:spacing w:val="-3"/>
          <w:sz w:val="25"/>
        </w:rPr>
        <w:t xml:space="preserve"> </w:t>
      </w:r>
      <w:r>
        <w:rPr>
          <w:sz w:val="25"/>
        </w:rPr>
        <w:t>possible;</w:t>
      </w:r>
    </w:p>
    <w:p w:rsidR="00D070E5" w:rsidRDefault="005332D7">
      <w:pPr>
        <w:pStyle w:val="ListParagraph"/>
        <w:numPr>
          <w:ilvl w:val="2"/>
          <w:numId w:val="1"/>
        </w:numPr>
        <w:tabs>
          <w:tab w:val="left" w:pos="1805"/>
          <w:tab w:val="left" w:pos="1806"/>
        </w:tabs>
        <w:spacing w:line="305" w:lineRule="exact"/>
        <w:rPr>
          <w:sz w:val="25"/>
        </w:rPr>
      </w:pPr>
      <w:r>
        <w:rPr>
          <w:sz w:val="25"/>
        </w:rPr>
        <w:t>to encourage social distancing as people move around the city</w:t>
      </w:r>
      <w:r>
        <w:rPr>
          <w:spacing w:val="-9"/>
          <w:sz w:val="25"/>
        </w:rPr>
        <w:t xml:space="preserve"> </w:t>
      </w:r>
      <w:r>
        <w:rPr>
          <w:sz w:val="25"/>
        </w:rPr>
        <w:t>and</w:t>
      </w:r>
    </w:p>
    <w:p w:rsidR="00D070E5" w:rsidRDefault="005332D7">
      <w:pPr>
        <w:pStyle w:val="ListParagraph"/>
        <w:numPr>
          <w:ilvl w:val="2"/>
          <w:numId w:val="1"/>
        </w:numPr>
        <w:tabs>
          <w:tab w:val="left" w:pos="1805"/>
          <w:tab w:val="left" w:pos="1806"/>
        </w:tabs>
        <w:spacing w:line="306" w:lineRule="exact"/>
        <w:rPr>
          <w:sz w:val="25"/>
        </w:rPr>
      </w:pPr>
      <w:r>
        <w:rPr>
          <w:sz w:val="25"/>
        </w:rPr>
        <w:t>to encourage more respect for vulnerable road</w:t>
      </w:r>
      <w:r>
        <w:rPr>
          <w:spacing w:val="-5"/>
          <w:sz w:val="25"/>
        </w:rPr>
        <w:t xml:space="preserve"> </w:t>
      </w:r>
      <w:r>
        <w:rPr>
          <w:sz w:val="25"/>
        </w:rPr>
        <w:t>users.</w:t>
      </w:r>
    </w:p>
    <w:p w:rsidR="00D070E5" w:rsidRDefault="00E76272" w:rsidP="00E76272">
      <w:pPr>
        <w:pStyle w:val="Heading2"/>
        <w:tabs>
          <w:tab w:val="left" w:pos="1239"/>
          <w:tab w:val="left" w:pos="1240"/>
        </w:tabs>
        <w:spacing w:before="238" w:line="284" w:lineRule="exact"/>
      </w:pPr>
      <w:bookmarkStart w:id="43" w:name="_Toc45275582"/>
      <w:r>
        <w:t xml:space="preserve">3.6  </w:t>
      </w:r>
      <w:r w:rsidR="005332D7">
        <w:t>A</w:t>
      </w:r>
      <w:r w:rsidR="00F26D6E">
        <w:t>c</w:t>
      </w:r>
      <w:r w:rsidR="005332D7">
        <w:t>tive Travel Promotion</w:t>
      </w:r>
      <w:r w:rsidR="005332D7">
        <w:rPr>
          <w:spacing w:val="-4"/>
        </w:rPr>
        <w:t xml:space="preserve"> </w:t>
      </w:r>
      <w:r w:rsidR="005332D7">
        <w:t>Campaign</w:t>
      </w:r>
      <w:bookmarkEnd w:id="43"/>
    </w:p>
    <w:p w:rsidR="00D070E5" w:rsidRDefault="005332D7">
      <w:pPr>
        <w:pStyle w:val="BodyText"/>
        <w:ind w:left="672" w:right="1490"/>
      </w:pPr>
      <w:r>
        <w:t>The COVID Mobility Section is putting together a social media campaign to promote and encourage active travel, and cycling in particular. Key messages include the following;</w:t>
      </w:r>
    </w:p>
    <w:p w:rsidR="00D070E5" w:rsidRDefault="00D070E5">
      <w:pPr>
        <w:pStyle w:val="BodyText"/>
        <w:spacing w:before="6"/>
        <w:rPr>
          <w:sz w:val="24"/>
        </w:rPr>
      </w:pPr>
    </w:p>
    <w:p w:rsidR="00D070E5" w:rsidRDefault="005332D7">
      <w:pPr>
        <w:pStyle w:val="ListParagraph"/>
        <w:numPr>
          <w:ilvl w:val="2"/>
          <w:numId w:val="1"/>
        </w:numPr>
        <w:tabs>
          <w:tab w:val="left" w:pos="1805"/>
          <w:tab w:val="left" w:pos="1806"/>
        </w:tabs>
        <w:rPr>
          <w:sz w:val="25"/>
        </w:rPr>
      </w:pPr>
      <w:r>
        <w:rPr>
          <w:sz w:val="25"/>
        </w:rPr>
        <w:t>If you live within 2km of the City Centre, consider walking if you are able</w:t>
      </w:r>
      <w:r>
        <w:rPr>
          <w:spacing w:val="-17"/>
          <w:sz w:val="25"/>
        </w:rPr>
        <w:t xml:space="preserve"> </w:t>
      </w:r>
      <w:r>
        <w:rPr>
          <w:sz w:val="25"/>
        </w:rPr>
        <w:t>to</w:t>
      </w:r>
    </w:p>
    <w:p w:rsidR="00D070E5" w:rsidRDefault="005332D7">
      <w:pPr>
        <w:pStyle w:val="ListParagraph"/>
        <w:numPr>
          <w:ilvl w:val="2"/>
          <w:numId w:val="1"/>
        </w:numPr>
        <w:tabs>
          <w:tab w:val="left" w:pos="1805"/>
          <w:tab w:val="left" w:pos="1806"/>
        </w:tabs>
        <w:spacing w:before="1" w:line="306" w:lineRule="exact"/>
        <w:rPr>
          <w:sz w:val="25"/>
        </w:rPr>
      </w:pPr>
      <w:r>
        <w:rPr>
          <w:sz w:val="25"/>
        </w:rPr>
        <w:t>If you live within 5km of the City Centre, consider cycling if you are able</w:t>
      </w:r>
      <w:r>
        <w:rPr>
          <w:spacing w:val="-16"/>
          <w:sz w:val="25"/>
        </w:rPr>
        <w:t xml:space="preserve"> </w:t>
      </w:r>
      <w:r>
        <w:rPr>
          <w:sz w:val="25"/>
        </w:rPr>
        <w:t>to</w:t>
      </w:r>
    </w:p>
    <w:p w:rsidR="00D070E5" w:rsidRDefault="005332D7">
      <w:pPr>
        <w:pStyle w:val="ListParagraph"/>
        <w:numPr>
          <w:ilvl w:val="2"/>
          <w:numId w:val="1"/>
        </w:numPr>
        <w:tabs>
          <w:tab w:val="left" w:pos="1805"/>
          <w:tab w:val="left" w:pos="1806"/>
        </w:tabs>
        <w:spacing w:line="305" w:lineRule="exact"/>
        <w:rPr>
          <w:sz w:val="25"/>
        </w:rPr>
      </w:pPr>
      <w:r>
        <w:rPr>
          <w:sz w:val="25"/>
        </w:rPr>
        <w:t>Leave space on public transport for those who really need</w:t>
      </w:r>
      <w:r>
        <w:rPr>
          <w:spacing w:val="-9"/>
          <w:sz w:val="25"/>
        </w:rPr>
        <w:t xml:space="preserve"> </w:t>
      </w:r>
      <w:r>
        <w:rPr>
          <w:sz w:val="25"/>
        </w:rPr>
        <w:t>it</w:t>
      </w:r>
    </w:p>
    <w:p w:rsidR="00D070E5" w:rsidRDefault="005332D7">
      <w:pPr>
        <w:pStyle w:val="ListParagraph"/>
        <w:numPr>
          <w:ilvl w:val="2"/>
          <w:numId w:val="1"/>
        </w:numPr>
        <w:tabs>
          <w:tab w:val="left" w:pos="1805"/>
          <w:tab w:val="left" w:pos="1806"/>
        </w:tabs>
        <w:spacing w:line="305" w:lineRule="exact"/>
        <w:rPr>
          <w:sz w:val="25"/>
        </w:rPr>
      </w:pPr>
      <w:r>
        <w:rPr>
          <w:sz w:val="25"/>
        </w:rPr>
        <w:t>Encourage all road users to “</w:t>
      </w:r>
      <w:r>
        <w:rPr>
          <w:i/>
          <w:sz w:val="25"/>
        </w:rPr>
        <w:t>Share with</w:t>
      </w:r>
      <w:r>
        <w:rPr>
          <w:i/>
          <w:spacing w:val="-3"/>
          <w:sz w:val="25"/>
        </w:rPr>
        <w:t xml:space="preserve"> </w:t>
      </w:r>
      <w:r>
        <w:rPr>
          <w:i/>
          <w:sz w:val="25"/>
        </w:rPr>
        <w:t>Care</w:t>
      </w:r>
      <w:r>
        <w:rPr>
          <w:sz w:val="25"/>
        </w:rPr>
        <w:t>”</w:t>
      </w:r>
    </w:p>
    <w:p w:rsidR="00D070E5" w:rsidRDefault="005332D7">
      <w:pPr>
        <w:pStyle w:val="ListParagraph"/>
        <w:numPr>
          <w:ilvl w:val="2"/>
          <w:numId w:val="1"/>
        </w:numPr>
        <w:tabs>
          <w:tab w:val="left" w:pos="1805"/>
          <w:tab w:val="left" w:pos="1806"/>
        </w:tabs>
        <w:spacing w:line="306" w:lineRule="exact"/>
        <w:rPr>
          <w:sz w:val="25"/>
        </w:rPr>
      </w:pPr>
      <w:r>
        <w:rPr>
          <w:sz w:val="25"/>
        </w:rPr>
        <w:t>Highlight the benefits of active travel: health, environment,</w:t>
      </w:r>
      <w:r>
        <w:rPr>
          <w:spacing w:val="-3"/>
          <w:sz w:val="25"/>
        </w:rPr>
        <w:t xml:space="preserve"> </w:t>
      </w:r>
      <w:r>
        <w:rPr>
          <w:sz w:val="25"/>
        </w:rPr>
        <w:t>economy</w:t>
      </w:r>
    </w:p>
    <w:p w:rsidR="00D070E5" w:rsidRDefault="00D070E5">
      <w:pPr>
        <w:pStyle w:val="BodyText"/>
      </w:pPr>
    </w:p>
    <w:p w:rsidR="00D070E5" w:rsidRDefault="005332D7">
      <w:pPr>
        <w:pStyle w:val="BodyText"/>
        <w:ind w:left="672" w:right="974"/>
      </w:pPr>
      <w:r>
        <w:t>We will collaborate with key strategic partners (e.g. NTA, Healthy Ireland, Schools &amp; 3</w:t>
      </w:r>
      <w:r>
        <w:rPr>
          <w:vertAlign w:val="superscript"/>
        </w:rPr>
        <w:t>rd</w:t>
      </w:r>
      <w:r>
        <w:t xml:space="preserve"> level Institutions) to promote these messages.</w:t>
      </w:r>
    </w:p>
    <w:p w:rsidR="00D070E5" w:rsidRDefault="00D070E5">
      <w:pPr>
        <w:pStyle w:val="BodyText"/>
        <w:rPr>
          <w:sz w:val="28"/>
        </w:rPr>
      </w:pPr>
    </w:p>
    <w:p w:rsidR="00D070E5" w:rsidRDefault="00D070E5">
      <w:pPr>
        <w:pStyle w:val="BodyText"/>
        <w:rPr>
          <w:sz w:val="22"/>
        </w:rPr>
      </w:pPr>
    </w:p>
    <w:p w:rsidR="00F22F21" w:rsidRDefault="00F22F21">
      <w:pPr>
        <w:pStyle w:val="BodyText"/>
        <w:rPr>
          <w:sz w:val="22"/>
        </w:rPr>
      </w:pPr>
    </w:p>
    <w:p w:rsidR="00F22F21" w:rsidRDefault="00F22F21">
      <w:pPr>
        <w:pStyle w:val="BodyText"/>
        <w:rPr>
          <w:sz w:val="22"/>
        </w:rPr>
      </w:pPr>
    </w:p>
    <w:p w:rsidR="00F22F21" w:rsidRDefault="00F22F21">
      <w:pPr>
        <w:pStyle w:val="BodyText"/>
        <w:rPr>
          <w:sz w:val="22"/>
        </w:rPr>
      </w:pPr>
    </w:p>
    <w:p w:rsidR="00F22F21" w:rsidRDefault="00F22F21">
      <w:pPr>
        <w:pStyle w:val="BodyText"/>
        <w:rPr>
          <w:sz w:val="22"/>
        </w:rPr>
      </w:pPr>
    </w:p>
    <w:p w:rsidR="00F22F21" w:rsidRDefault="00F22F21">
      <w:pPr>
        <w:pStyle w:val="BodyText"/>
        <w:rPr>
          <w:sz w:val="22"/>
        </w:rPr>
      </w:pPr>
    </w:p>
    <w:p w:rsidR="00F22F21" w:rsidRDefault="00F22F21">
      <w:pPr>
        <w:pStyle w:val="BodyText"/>
        <w:rPr>
          <w:sz w:val="22"/>
        </w:rPr>
      </w:pPr>
    </w:p>
    <w:p w:rsidR="00F22F21" w:rsidRDefault="00F22F21">
      <w:pPr>
        <w:pStyle w:val="BodyText"/>
        <w:rPr>
          <w:sz w:val="22"/>
        </w:rPr>
      </w:pPr>
    </w:p>
    <w:p w:rsidR="00F22F21" w:rsidRDefault="00F22F21">
      <w:pPr>
        <w:pStyle w:val="BodyText"/>
        <w:rPr>
          <w:sz w:val="22"/>
        </w:rPr>
      </w:pPr>
    </w:p>
    <w:p w:rsidR="00F22F21" w:rsidRDefault="00F22F21">
      <w:pPr>
        <w:pStyle w:val="BodyText"/>
        <w:rPr>
          <w:sz w:val="22"/>
        </w:rPr>
      </w:pPr>
    </w:p>
    <w:p w:rsidR="00F22F21" w:rsidRDefault="00F22F21">
      <w:pPr>
        <w:pStyle w:val="BodyText"/>
        <w:rPr>
          <w:sz w:val="22"/>
        </w:rPr>
      </w:pPr>
    </w:p>
    <w:p w:rsidR="00F22F21" w:rsidRDefault="00F22F21">
      <w:pPr>
        <w:pStyle w:val="BodyText"/>
        <w:rPr>
          <w:sz w:val="22"/>
        </w:rPr>
      </w:pPr>
    </w:p>
    <w:p w:rsidR="00F22F21" w:rsidRDefault="00F22F21">
      <w:pPr>
        <w:pStyle w:val="BodyText"/>
        <w:rPr>
          <w:sz w:val="22"/>
        </w:rPr>
      </w:pPr>
    </w:p>
    <w:p w:rsidR="00F22F21" w:rsidRDefault="00F22F21">
      <w:pPr>
        <w:pStyle w:val="BodyText"/>
        <w:rPr>
          <w:sz w:val="22"/>
        </w:rPr>
      </w:pPr>
    </w:p>
    <w:p w:rsidR="00F22F21" w:rsidRDefault="00F22F21">
      <w:pPr>
        <w:pStyle w:val="BodyText"/>
        <w:rPr>
          <w:sz w:val="22"/>
        </w:rPr>
      </w:pPr>
    </w:p>
    <w:p w:rsidR="00F22F21" w:rsidRDefault="00F22F21">
      <w:pPr>
        <w:pStyle w:val="BodyText"/>
        <w:rPr>
          <w:sz w:val="22"/>
        </w:rPr>
      </w:pPr>
    </w:p>
    <w:p w:rsidR="00F22F21" w:rsidRDefault="00F22F21">
      <w:pPr>
        <w:pStyle w:val="BodyText"/>
        <w:rPr>
          <w:sz w:val="22"/>
        </w:rPr>
      </w:pPr>
    </w:p>
    <w:p w:rsidR="00F22F21" w:rsidRDefault="00F22F21">
      <w:pPr>
        <w:pStyle w:val="BodyText"/>
        <w:rPr>
          <w:sz w:val="22"/>
        </w:rPr>
      </w:pPr>
    </w:p>
    <w:p w:rsidR="00F22F21" w:rsidRDefault="00F22F21">
      <w:pPr>
        <w:pStyle w:val="BodyText"/>
        <w:rPr>
          <w:sz w:val="22"/>
        </w:rPr>
      </w:pPr>
    </w:p>
    <w:p w:rsidR="00F22F21" w:rsidRDefault="00F22F21">
      <w:pPr>
        <w:pStyle w:val="BodyText"/>
        <w:rPr>
          <w:sz w:val="22"/>
        </w:rPr>
      </w:pPr>
    </w:p>
    <w:p w:rsidR="00F22F21" w:rsidRDefault="00F22F21">
      <w:pPr>
        <w:pStyle w:val="BodyText"/>
        <w:rPr>
          <w:sz w:val="22"/>
        </w:rPr>
      </w:pPr>
    </w:p>
    <w:p w:rsidR="00F22F21" w:rsidRDefault="00F22F21">
      <w:pPr>
        <w:pStyle w:val="BodyText"/>
        <w:rPr>
          <w:sz w:val="22"/>
        </w:rPr>
      </w:pPr>
    </w:p>
    <w:p w:rsidR="00F22F21" w:rsidRDefault="00F22F21">
      <w:pPr>
        <w:pStyle w:val="BodyText"/>
        <w:rPr>
          <w:sz w:val="22"/>
        </w:rPr>
      </w:pPr>
    </w:p>
    <w:p w:rsidR="00F22F21" w:rsidRDefault="00F22F21">
      <w:pPr>
        <w:pStyle w:val="BodyText"/>
        <w:rPr>
          <w:sz w:val="22"/>
        </w:rPr>
      </w:pPr>
    </w:p>
    <w:p w:rsidR="00F22F21" w:rsidRDefault="00F22F21">
      <w:pPr>
        <w:pStyle w:val="BodyText"/>
        <w:rPr>
          <w:sz w:val="22"/>
        </w:rPr>
      </w:pPr>
    </w:p>
    <w:p w:rsidR="00F22F21" w:rsidRDefault="00F22F21">
      <w:pPr>
        <w:pStyle w:val="BodyText"/>
        <w:rPr>
          <w:sz w:val="22"/>
        </w:rPr>
      </w:pPr>
    </w:p>
    <w:p w:rsidR="00F22F21" w:rsidRDefault="00F22F21">
      <w:pPr>
        <w:pStyle w:val="BodyText"/>
        <w:rPr>
          <w:sz w:val="22"/>
        </w:rPr>
      </w:pPr>
    </w:p>
    <w:p w:rsidR="00F22F21" w:rsidRDefault="00F22F21">
      <w:pPr>
        <w:pStyle w:val="BodyText"/>
        <w:rPr>
          <w:sz w:val="22"/>
        </w:rPr>
      </w:pPr>
    </w:p>
    <w:p w:rsidR="00F22F21" w:rsidRDefault="00F22F21">
      <w:pPr>
        <w:pStyle w:val="BodyText"/>
        <w:rPr>
          <w:sz w:val="22"/>
        </w:rPr>
      </w:pPr>
    </w:p>
    <w:p w:rsidR="00F22F21" w:rsidRDefault="00F22F21">
      <w:pPr>
        <w:pStyle w:val="BodyText"/>
        <w:rPr>
          <w:sz w:val="22"/>
        </w:rPr>
      </w:pPr>
    </w:p>
    <w:p w:rsidR="00F22F21" w:rsidRDefault="00F22F21">
      <w:pPr>
        <w:pStyle w:val="BodyText"/>
        <w:rPr>
          <w:sz w:val="22"/>
        </w:rPr>
      </w:pPr>
    </w:p>
    <w:p w:rsidR="00F22F21" w:rsidRDefault="00F22F21">
      <w:pPr>
        <w:pStyle w:val="BodyText"/>
        <w:rPr>
          <w:sz w:val="22"/>
        </w:rPr>
      </w:pPr>
    </w:p>
    <w:p w:rsidR="00F22F21" w:rsidRDefault="00F22F21">
      <w:pPr>
        <w:pStyle w:val="BodyText"/>
        <w:rPr>
          <w:sz w:val="22"/>
        </w:rPr>
      </w:pPr>
    </w:p>
    <w:p w:rsidR="00F22F21" w:rsidRDefault="00F22F21">
      <w:pPr>
        <w:pStyle w:val="BodyText"/>
        <w:rPr>
          <w:sz w:val="22"/>
        </w:rPr>
      </w:pPr>
    </w:p>
    <w:p w:rsidR="00F22F21" w:rsidRDefault="00F22F21">
      <w:pPr>
        <w:pStyle w:val="BodyText"/>
        <w:rPr>
          <w:sz w:val="22"/>
        </w:rPr>
      </w:pPr>
    </w:p>
    <w:p w:rsidR="00F22F21" w:rsidRDefault="00F22F21">
      <w:pPr>
        <w:pStyle w:val="BodyText"/>
        <w:rPr>
          <w:sz w:val="22"/>
        </w:rPr>
      </w:pPr>
    </w:p>
    <w:p w:rsidR="00F22F21" w:rsidRDefault="00F22F21">
      <w:pPr>
        <w:pStyle w:val="BodyText"/>
        <w:rPr>
          <w:sz w:val="22"/>
        </w:rPr>
      </w:pPr>
    </w:p>
    <w:p w:rsidR="00F22F21" w:rsidRDefault="00F22F21">
      <w:pPr>
        <w:pStyle w:val="BodyText"/>
        <w:rPr>
          <w:sz w:val="22"/>
        </w:rPr>
      </w:pPr>
    </w:p>
    <w:p w:rsidR="00F22F21" w:rsidRDefault="00F22F21">
      <w:pPr>
        <w:pStyle w:val="BodyText"/>
        <w:rPr>
          <w:sz w:val="22"/>
        </w:rPr>
      </w:pPr>
    </w:p>
    <w:p w:rsidR="00F22F21" w:rsidRDefault="00F22F21">
      <w:pPr>
        <w:pStyle w:val="BodyText"/>
        <w:rPr>
          <w:sz w:val="22"/>
        </w:rPr>
      </w:pPr>
    </w:p>
    <w:p w:rsidR="00F22F21" w:rsidRDefault="00F22F21">
      <w:pPr>
        <w:pStyle w:val="BodyText"/>
        <w:rPr>
          <w:sz w:val="22"/>
        </w:rPr>
      </w:pPr>
    </w:p>
    <w:p w:rsidR="00F22F21" w:rsidRDefault="00F22F21">
      <w:pPr>
        <w:pStyle w:val="BodyText"/>
        <w:rPr>
          <w:sz w:val="22"/>
        </w:rPr>
      </w:pPr>
    </w:p>
    <w:p w:rsidR="00F22F21" w:rsidRDefault="00F22F21">
      <w:pPr>
        <w:pStyle w:val="BodyText"/>
        <w:rPr>
          <w:sz w:val="22"/>
        </w:rPr>
      </w:pPr>
    </w:p>
    <w:p w:rsidR="00F22F21" w:rsidRDefault="00F22F21">
      <w:pPr>
        <w:pStyle w:val="BodyText"/>
        <w:rPr>
          <w:sz w:val="22"/>
        </w:rPr>
      </w:pPr>
    </w:p>
    <w:p w:rsidR="00F22F21" w:rsidRDefault="00F22F21">
      <w:pPr>
        <w:pStyle w:val="BodyText"/>
        <w:rPr>
          <w:sz w:val="22"/>
        </w:rPr>
      </w:pPr>
    </w:p>
    <w:p w:rsidR="00F22F21" w:rsidRDefault="00F22F21">
      <w:pPr>
        <w:pStyle w:val="BodyText"/>
        <w:rPr>
          <w:sz w:val="22"/>
        </w:rPr>
      </w:pPr>
    </w:p>
    <w:p w:rsidR="00F22F21" w:rsidRDefault="00F22F21">
      <w:pPr>
        <w:pStyle w:val="BodyText"/>
        <w:rPr>
          <w:sz w:val="22"/>
        </w:rPr>
      </w:pPr>
    </w:p>
    <w:p w:rsidR="00F22F21" w:rsidRDefault="00F22F21">
      <w:pPr>
        <w:pStyle w:val="BodyText"/>
        <w:rPr>
          <w:sz w:val="22"/>
        </w:rPr>
      </w:pPr>
    </w:p>
    <w:p w:rsidR="00F22F21" w:rsidRDefault="00F22F21">
      <w:pPr>
        <w:pStyle w:val="BodyText"/>
        <w:rPr>
          <w:sz w:val="22"/>
        </w:rPr>
      </w:pPr>
    </w:p>
    <w:p w:rsidR="00F22F21" w:rsidRDefault="00F22F21" w:rsidP="00F22F21">
      <w:pPr>
        <w:rPr>
          <w:b/>
          <w:sz w:val="28"/>
          <w:szCs w:val="28"/>
        </w:rPr>
      </w:pPr>
      <w:r w:rsidRPr="00593CC1">
        <w:rPr>
          <w:b/>
          <w:sz w:val="28"/>
          <w:szCs w:val="28"/>
        </w:rPr>
        <w:t>COVID-19 Mobility Measures Update</w:t>
      </w:r>
    </w:p>
    <w:p w:rsidR="00F22F21" w:rsidRPr="001E2858" w:rsidRDefault="00F22F21" w:rsidP="00F22F21">
      <w:pPr>
        <w:rPr>
          <w:sz w:val="25"/>
          <w:szCs w:val="25"/>
        </w:rPr>
      </w:pPr>
      <w:bookmarkStart w:id="44" w:name="p2July2020"/>
      <w:r w:rsidRPr="00593CC1">
        <w:rPr>
          <w:sz w:val="25"/>
          <w:szCs w:val="25"/>
        </w:rPr>
        <w:t xml:space="preserve">2 July </w:t>
      </w:r>
      <w:r w:rsidRPr="001E2858">
        <w:rPr>
          <w:sz w:val="25"/>
          <w:szCs w:val="25"/>
        </w:rPr>
        <w:t>2020</w:t>
      </w:r>
    </w:p>
    <w:bookmarkEnd w:id="44" w:displacedByCustomXml="next"/>
    <w:sdt>
      <w:sdtPr>
        <w:rPr>
          <w:rFonts w:ascii="Calibri" w:eastAsia="Calibri" w:hAnsi="Calibri" w:cs="Arial"/>
          <w:color w:val="auto"/>
          <w:sz w:val="20"/>
          <w:szCs w:val="20"/>
          <w:lang w:val="en-IE" w:eastAsia="en-IE"/>
        </w:rPr>
        <w:id w:val="-718820016"/>
        <w:docPartObj>
          <w:docPartGallery w:val="Table of Contents"/>
          <w:docPartUnique/>
        </w:docPartObj>
      </w:sdtPr>
      <w:sdtEndPr>
        <w:rPr>
          <w:rFonts w:ascii="Times New Roman" w:eastAsia="Times New Roman" w:hAnsi="Times New Roman" w:cs="Times New Roman"/>
          <w:b/>
          <w:bCs/>
          <w:noProof/>
          <w:sz w:val="22"/>
          <w:szCs w:val="22"/>
          <w:lang w:val="en-US" w:eastAsia="en-US"/>
        </w:rPr>
      </w:sdtEndPr>
      <w:sdtContent>
        <w:p w:rsidR="00F22F21" w:rsidRDefault="00F22F21" w:rsidP="00F22F21">
          <w:pPr>
            <w:pStyle w:val="TOCHeading"/>
          </w:pPr>
          <w:r>
            <w:t>Contents</w:t>
          </w:r>
        </w:p>
        <w:p w:rsidR="00F22F21" w:rsidRDefault="00F22F21" w:rsidP="00F22F21">
          <w:pPr>
            <w:pStyle w:val="TOC1"/>
            <w:tabs>
              <w:tab w:val="right" w:leader="dot" w:pos="9016"/>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5274203" w:history="1">
            <w:r w:rsidRPr="00180986">
              <w:rPr>
                <w:rStyle w:val="Hyperlink"/>
                <w:noProof/>
              </w:rPr>
              <w:t>1. Introduction</w:t>
            </w:r>
            <w:r>
              <w:rPr>
                <w:noProof/>
                <w:webHidden/>
              </w:rPr>
              <w:tab/>
            </w:r>
            <w:r>
              <w:rPr>
                <w:noProof/>
                <w:webHidden/>
              </w:rPr>
              <w:fldChar w:fldCharType="begin"/>
            </w:r>
            <w:r>
              <w:rPr>
                <w:noProof/>
                <w:webHidden/>
              </w:rPr>
              <w:instrText xml:space="preserve"> PAGEREF _Toc45274203 \h </w:instrText>
            </w:r>
            <w:r>
              <w:rPr>
                <w:noProof/>
                <w:webHidden/>
              </w:rPr>
            </w:r>
            <w:r>
              <w:rPr>
                <w:noProof/>
                <w:webHidden/>
              </w:rPr>
              <w:fldChar w:fldCharType="separate"/>
            </w:r>
            <w:r w:rsidR="000437C1">
              <w:rPr>
                <w:noProof/>
                <w:webHidden/>
              </w:rPr>
              <w:t>12</w:t>
            </w:r>
            <w:r>
              <w:rPr>
                <w:noProof/>
                <w:webHidden/>
              </w:rPr>
              <w:fldChar w:fldCharType="end"/>
            </w:r>
          </w:hyperlink>
        </w:p>
        <w:p w:rsidR="00F22F21" w:rsidRDefault="000437C1" w:rsidP="00F22F21">
          <w:pPr>
            <w:pStyle w:val="TOC2"/>
            <w:tabs>
              <w:tab w:val="left" w:pos="880"/>
              <w:tab w:val="right" w:leader="dot" w:pos="9016"/>
            </w:tabs>
            <w:rPr>
              <w:rFonts w:asciiTheme="minorHAnsi" w:eastAsiaTheme="minorEastAsia" w:hAnsiTheme="minorHAnsi" w:cstheme="minorBidi"/>
              <w:noProof/>
            </w:rPr>
          </w:pPr>
          <w:hyperlink w:anchor="_Toc45274204" w:history="1">
            <w:r w:rsidR="00F22F21" w:rsidRPr="00180986">
              <w:rPr>
                <w:rStyle w:val="Hyperlink"/>
                <w:noProof/>
              </w:rPr>
              <w:t>1.1</w:t>
            </w:r>
            <w:r w:rsidR="00F22F21">
              <w:rPr>
                <w:rFonts w:asciiTheme="minorHAnsi" w:eastAsiaTheme="minorEastAsia" w:hAnsiTheme="minorHAnsi" w:cstheme="minorBidi"/>
                <w:noProof/>
              </w:rPr>
              <w:tab/>
            </w:r>
            <w:r w:rsidR="00F22F21" w:rsidRPr="00180986">
              <w:rPr>
                <w:rStyle w:val="Hyperlink"/>
                <w:noProof/>
              </w:rPr>
              <w:t>General Traffic Volumes</w:t>
            </w:r>
            <w:r w:rsidR="00F22F21">
              <w:rPr>
                <w:noProof/>
                <w:webHidden/>
              </w:rPr>
              <w:tab/>
            </w:r>
            <w:r w:rsidR="00F22F21">
              <w:rPr>
                <w:noProof/>
                <w:webHidden/>
              </w:rPr>
              <w:fldChar w:fldCharType="begin"/>
            </w:r>
            <w:r w:rsidR="00F22F21">
              <w:rPr>
                <w:noProof/>
                <w:webHidden/>
              </w:rPr>
              <w:instrText xml:space="preserve"> PAGEREF _Toc45274204 \h </w:instrText>
            </w:r>
            <w:r w:rsidR="00F22F21">
              <w:rPr>
                <w:noProof/>
                <w:webHidden/>
              </w:rPr>
            </w:r>
            <w:r w:rsidR="00F22F21">
              <w:rPr>
                <w:noProof/>
                <w:webHidden/>
              </w:rPr>
              <w:fldChar w:fldCharType="separate"/>
            </w:r>
            <w:r>
              <w:rPr>
                <w:noProof/>
                <w:webHidden/>
              </w:rPr>
              <w:t>12</w:t>
            </w:r>
            <w:r w:rsidR="00F22F21">
              <w:rPr>
                <w:noProof/>
                <w:webHidden/>
              </w:rPr>
              <w:fldChar w:fldCharType="end"/>
            </w:r>
          </w:hyperlink>
        </w:p>
        <w:p w:rsidR="00F22F21" w:rsidRDefault="000437C1" w:rsidP="00F22F21">
          <w:pPr>
            <w:pStyle w:val="TOC2"/>
            <w:tabs>
              <w:tab w:val="left" w:pos="880"/>
              <w:tab w:val="right" w:leader="dot" w:pos="9016"/>
            </w:tabs>
            <w:rPr>
              <w:rFonts w:asciiTheme="minorHAnsi" w:eastAsiaTheme="minorEastAsia" w:hAnsiTheme="minorHAnsi" w:cstheme="minorBidi"/>
              <w:noProof/>
            </w:rPr>
          </w:pPr>
          <w:hyperlink w:anchor="_Toc45274205" w:history="1">
            <w:r w:rsidR="00F22F21" w:rsidRPr="00180986">
              <w:rPr>
                <w:rStyle w:val="Hyperlink"/>
                <w:noProof/>
              </w:rPr>
              <w:t>1.2</w:t>
            </w:r>
            <w:r w:rsidR="00F22F21">
              <w:rPr>
                <w:rFonts w:asciiTheme="minorHAnsi" w:eastAsiaTheme="minorEastAsia" w:hAnsiTheme="minorHAnsi" w:cstheme="minorBidi"/>
                <w:noProof/>
              </w:rPr>
              <w:tab/>
            </w:r>
            <w:r w:rsidR="00F22F21" w:rsidRPr="00180986">
              <w:rPr>
                <w:rStyle w:val="Hyperlink"/>
                <w:noProof/>
              </w:rPr>
              <w:t>Cycling Volumes</w:t>
            </w:r>
            <w:r w:rsidR="00F22F21">
              <w:rPr>
                <w:noProof/>
                <w:webHidden/>
              </w:rPr>
              <w:tab/>
            </w:r>
            <w:r w:rsidR="00F22F21">
              <w:rPr>
                <w:noProof/>
                <w:webHidden/>
              </w:rPr>
              <w:fldChar w:fldCharType="begin"/>
            </w:r>
            <w:r w:rsidR="00F22F21">
              <w:rPr>
                <w:noProof/>
                <w:webHidden/>
              </w:rPr>
              <w:instrText xml:space="preserve"> PAGEREF _Toc45274205 \h </w:instrText>
            </w:r>
            <w:r w:rsidR="00F22F21">
              <w:rPr>
                <w:noProof/>
                <w:webHidden/>
              </w:rPr>
            </w:r>
            <w:r w:rsidR="00F22F21">
              <w:rPr>
                <w:noProof/>
                <w:webHidden/>
              </w:rPr>
              <w:fldChar w:fldCharType="separate"/>
            </w:r>
            <w:r>
              <w:rPr>
                <w:noProof/>
                <w:webHidden/>
              </w:rPr>
              <w:t>12</w:t>
            </w:r>
            <w:r w:rsidR="00F22F21">
              <w:rPr>
                <w:noProof/>
                <w:webHidden/>
              </w:rPr>
              <w:fldChar w:fldCharType="end"/>
            </w:r>
          </w:hyperlink>
        </w:p>
        <w:p w:rsidR="00F22F21" w:rsidRDefault="000437C1" w:rsidP="00F22F21">
          <w:pPr>
            <w:pStyle w:val="TOC2"/>
            <w:tabs>
              <w:tab w:val="left" w:pos="880"/>
              <w:tab w:val="right" w:leader="dot" w:pos="9016"/>
            </w:tabs>
            <w:rPr>
              <w:rFonts w:asciiTheme="minorHAnsi" w:eastAsiaTheme="minorEastAsia" w:hAnsiTheme="minorHAnsi" w:cstheme="minorBidi"/>
              <w:noProof/>
            </w:rPr>
          </w:pPr>
          <w:hyperlink w:anchor="_Toc45274206" w:history="1">
            <w:r w:rsidR="00F22F21" w:rsidRPr="00180986">
              <w:rPr>
                <w:rStyle w:val="Hyperlink"/>
                <w:noProof/>
              </w:rPr>
              <w:t xml:space="preserve">1.3 </w:t>
            </w:r>
            <w:r w:rsidR="00F22F21">
              <w:rPr>
                <w:rFonts w:asciiTheme="minorHAnsi" w:eastAsiaTheme="minorEastAsia" w:hAnsiTheme="minorHAnsi" w:cstheme="minorBidi"/>
                <w:noProof/>
              </w:rPr>
              <w:tab/>
            </w:r>
            <w:r w:rsidR="00F22F21" w:rsidRPr="00180986">
              <w:rPr>
                <w:rStyle w:val="Hyperlink"/>
                <w:noProof/>
              </w:rPr>
              <w:t>Pedestrian Volumes</w:t>
            </w:r>
            <w:r w:rsidR="00F22F21">
              <w:rPr>
                <w:noProof/>
                <w:webHidden/>
              </w:rPr>
              <w:tab/>
            </w:r>
            <w:r w:rsidR="00F22F21">
              <w:rPr>
                <w:noProof/>
                <w:webHidden/>
              </w:rPr>
              <w:fldChar w:fldCharType="begin"/>
            </w:r>
            <w:r w:rsidR="00F22F21">
              <w:rPr>
                <w:noProof/>
                <w:webHidden/>
              </w:rPr>
              <w:instrText xml:space="preserve"> PAGEREF _Toc45274206 \h </w:instrText>
            </w:r>
            <w:r w:rsidR="00F22F21">
              <w:rPr>
                <w:noProof/>
                <w:webHidden/>
              </w:rPr>
            </w:r>
            <w:r w:rsidR="00F22F21">
              <w:rPr>
                <w:noProof/>
                <w:webHidden/>
              </w:rPr>
              <w:fldChar w:fldCharType="separate"/>
            </w:r>
            <w:r>
              <w:rPr>
                <w:noProof/>
                <w:webHidden/>
              </w:rPr>
              <w:t>12</w:t>
            </w:r>
            <w:r w:rsidR="00F22F21">
              <w:rPr>
                <w:noProof/>
                <w:webHidden/>
              </w:rPr>
              <w:fldChar w:fldCharType="end"/>
            </w:r>
          </w:hyperlink>
        </w:p>
        <w:p w:rsidR="00F22F21" w:rsidRDefault="000437C1" w:rsidP="00F22F21">
          <w:pPr>
            <w:pStyle w:val="TOC1"/>
            <w:tabs>
              <w:tab w:val="left" w:pos="400"/>
              <w:tab w:val="right" w:leader="dot" w:pos="9016"/>
            </w:tabs>
            <w:rPr>
              <w:rFonts w:asciiTheme="minorHAnsi" w:eastAsiaTheme="minorEastAsia" w:hAnsiTheme="minorHAnsi" w:cstheme="minorBidi"/>
              <w:noProof/>
            </w:rPr>
          </w:pPr>
          <w:hyperlink w:anchor="_Toc45274207" w:history="1">
            <w:r w:rsidR="00F22F21" w:rsidRPr="00180986">
              <w:rPr>
                <w:rStyle w:val="Hyperlink"/>
                <w:noProof/>
              </w:rPr>
              <w:t>2.</w:t>
            </w:r>
            <w:r w:rsidR="00F22F21">
              <w:rPr>
                <w:rFonts w:asciiTheme="minorHAnsi" w:eastAsiaTheme="minorEastAsia" w:hAnsiTheme="minorHAnsi" w:cstheme="minorBidi"/>
                <w:noProof/>
              </w:rPr>
              <w:tab/>
            </w:r>
            <w:r w:rsidR="00F22F21" w:rsidRPr="00180986">
              <w:rPr>
                <w:rStyle w:val="Hyperlink"/>
                <w:noProof/>
              </w:rPr>
              <w:t>Implementation of Measures</w:t>
            </w:r>
            <w:r w:rsidR="00F22F21">
              <w:rPr>
                <w:noProof/>
                <w:webHidden/>
              </w:rPr>
              <w:tab/>
            </w:r>
            <w:r w:rsidR="00F22F21">
              <w:rPr>
                <w:noProof/>
                <w:webHidden/>
              </w:rPr>
              <w:fldChar w:fldCharType="begin"/>
            </w:r>
            <w:r w:rsidR="00F22F21">
              <w:rPr>
                <w:noProof/>
                <w:webHidden/>
              </w:rPr>
              <w:instrText xml:space="preserve"> PAGEREF _Toc45274207 \h </w:instrText>
            </w:r>
            <w:r w:rsidR="00F22F21">
              <w:rPr>
                <w:noProof/>
                <w:webHidden/>
              </w:rPr>
            </w:r>
            <w:r w:rsidR="00F22F21">
              <w:rPr>
                <w:noProof/>
                <w:webHidden/>
              </w:rPr>
              <w:fldChar w:fldCharType="separate"/>
            </w:r>
            <w:r>
              <w:rPr>
                <w:noProof/>
                <w:webHidden/>
              </w:rPr>
              <w:t>12</w:t>
            </w:r>
            <w:r w:rsidR="00F22F21">
              <w:rPr>
                <w:noProof/>
                <w:webHidden/>
              </w:rPr>
              <w:fldChar w:fldCharType="end"/>
            </w:r>
          </w:hyperlink>
        </w:p>
        <w:p w:rsidR="00F22F21" w:rsidRDefault="000437C1" w:rsidP="00F22F21">
          <w:pPr>
            <w:pStyle w:val="TOC2"/>
            <w:tabs>
              <w:tab w:val="left" w:pos="880"/>
              <w:tab w:val="right" w:leader="dot" w:pos="9016"/>
            </w:tabs>
            <w:rPr>
              <w:rFonts w:asciiTheme="minorHAnsi" w:eastAsiaTheme="minorEastAsia" w:hAnsiTheme="minorHAnsi" w:cstheme="minorBidi"/>
              <w:noProof/>
            </w:rPr>
          </w:pPr>
          <w:hyperlink w:anchor="_Toc45274208" w:history="1">
            <w:r w:rsidR="00F22F21" w:rsidRPr="00180986">
              <w:rPr>
                <w:rStyle w:val="Hyperlink"/>
                <w:noProof/>
              </w:rPr>
              <w:t>2.1</w:t>
            </w:r>
            <w:r w:rsidR="00F22F21">
              <w:rPr>
                <w:rFonts w:asciiTheme="minorHAnsi" w:eastAsiaTheme="minorEastAsia" w:hAnsiTheme="minorHAnsi" w:cstheme="minorBidi"/>
                <w:noProof/>
              </w:rPr>
              <w:tab/>
            </w:r>
            <w:r w:rsidR="00F22F21" w:rsidRPr="00180986">
              <w:rPr>
                <w:rStyle w:val="Hyperlink"/>
                <w:noProof/>
              </w:rPr>
              <w:t>Pedestrian Areas</w:t>
            </w:r>
            <w:r w:rsidR="00F22F21">
              <w:rPr>
                <w:noProof/>
                <w:webHidden/>
              </w:rPr>
              <w:tab/>
            </w:r>
            <w:r w:rsidR="00F22F21">
              <w:rPr>
                <w:noProof/>
                <w:webHidden/>
              </w:rPr>
              <w:fldChar w:fldCharType="begin"/>
            </w:r>
            <w:r w:rsidR="00F22F21">
              <w:rPr>
                <w:noProof/>
                <w:webHidden/>
              </w:rPr>
              <w:instrText xml:space="preserve"> PAGEREF _Toc45274208 \h </w:instrText>
            </w:r>
            <w:r w:rsidR="00F22F21">
              <w:rPr>
                <w:noProof/>
                <w:webHidden/>
              </w:rPr>
            </w:r>
            <w:r w:rsidR="00F22F21">
              <w:rPr>
                <w:noProof/>
                <w:webHidden/>
              </w:rPr>
              <w:fldChar w:fldCharType="separate"/>
            </w:r>
            <w:r>
              <w:rPr>
                <w:noProof/>
                <w:webHidden/>
              </w:rPr>
              <w:t>12</w:t>
            </w:r>
            <w:r w:rsidR="00F22F21">
              <w:rPr>
                <w:noProof/>
                <w:webHidden/>
              </w:rPr>
              <w:fldChar w:fldCharType="end"/>
            </w:r>
          </w:hyperlink>
        </w:p>
        <w:p w:rsidR="00F22F21" w:rsidRDefault="000437C1" w:rsidP="00F22F21">
          <w:pPr>
            <w:pStyle w:val="TOC3"/>
            <w:tabs>
              <w:tab w:val="right" w:leader="dot" w:pos="9016"/>
            </w:tabs>
            <w:rPr>
              <w:rFonts w:asciiTheme="minorHAnsi" w:eastAsiaTheme="minorEastAsia" w:hAnsiTheme="minorHAnsi" w:cstheme="minorBidi"/>
              <w:noProof/>
            </w:rPr>
          </w:pPr>
          <w:hyperlink w:anchor="_Toc45274209" w:history="1">
            <w:r w:rsidR="00F22F21" w:rsidRPr="00180986">
              <w:rPr>
                <w:rStyle w:val="Hyperlink"/>
                <w:i/>
                <w:noProof/>
              </w:rPr>
              <w:t>Fairview Road</w:t>
            </w:r>
            <w:r w:rsidR="00F22F21">
              <w:rPr>
                <w:noProof/>
                <w:webHidden/>
              </w:rPr>
              <w:tab/>
            </w:r>
            <w:r w:rsidR="00F22F21">
              <w:rPr>
                <w:noProof/>
                <w:webHidden/>
              </w:rPr>
              <w:fldChar w:fldCharType="begin"/>
            </w:r>
            <w:r w:rsidR="00F22F21">
              <w:rPr>
                <w:noProof/>
                <w:webHidden/>
              </w:rPr>
              <w:instrText xml:space="preserve"> PAGEREF _Toc45274209 \h </w:instrText>
            </w:r>
            <w:r w:rsidR="00F22F21">
              <w:rPr>
                <w:noProof/>
                <w:webHidden/>
              </w:rPr>
            </w:r>
            <w:r w:rsidR="00F22F21">
              <w:rPr>
                <w:noProof/>
                <w:webHidden/>
              </w:rPr>
              <w:fldChar w:fldCharType="separate"/>
            </w:r>
            <w:r>
              <w:rPr>
                <w:noProof/>
                <w:webHidden/>
              </w:rPr>
              <w:t>12</w:t>
            </w:r>
            <w:r w:rsidR="00F22F21">
              <w:rPr>
                <w:noProof/>
                <w:webHidden/>
              </w:rPr>
              <w:fldChar w:fldCharType="end"/>
            </w:r>
          </w:hyperlink>
        </w:p>
        <w:p w:rsidR="00F22F21" w:rsidRDefault="000437C1" w:rsidP="00F22F21">
          <w:pPr>
            <w:pStyle w:val="TOC3"/>
            <w:tabs>
              <w:tab w:val="right" w:leader="dot" w:pos="9016"/>
            </w:tabs>
            <w:rPr>
              <w:rFonts w:asciiTheme="minorHAnsi" w:eastAsiaTheme="minorEastAsia" w:hAnsiTheme="minorHAnsi" w:cstheme="minorBidi"/>
              <w:noProof/>
            </w:rPr>
          </w:pPr>
          <w:hyperlink w:anchor="_Toc45274210" w:history="1">
            <w:r w:rsidR="00F22F21" w:rsidRPr="00180986">
              <w:rPr>
                <w:rStyle w:val="Hyperlink"/>
                <w:i/>
                <w:noProof/>
              </w:rPr>
              <w:t>Rathgar Road</w:t>
            </w:r>
            <w:r w:rsidR="00F22F21">
              <w:rPr>
                <w:noProof/>
                <w:webHidden/>
              </w:rPr>
              <w:tab/>
            </w:r>
            <w:r w:rsidR="00F22F21">
              <w:rPr>
                <w:noProof/>
                <w:webHidden/>
              </w:rPr>
              <w:fldChar w:fldCharType="begin"/>
            </w:r>
            <w:r w:rsidR="00F22F21">
              <w:rPr>
                <w:noProof/>
                <w:webHidden/>
              </w:rPr>
              <w:instrText xml:space="preserve"> PAGEREF _Toc45274210 \h </w:instrText>
            </w:r>
            <w:r w:rsidR="00F22F21">
              <w:rPr>
                <w:noProof/>
                <w:webHidden/>
              </w:rPr>
            </w:r>
            <w:r w:rsidR="00F22F21">
              <w:rPr>
                <w:noProof/>
                <w:webHidden/>
              </w:rPr>
              <w:fldChar w:fldCharType="separate"/>
            </w:r>
            <w:r>
              <w:rPr>
                <w:noProof/>
                <w:webHidden/>
              </w:rPr>
              <w:t>12</w:t>
            </w:r>
            <w:r w:rsidR="00F22F21">
              <w:rPr>
                <w:noProof/>
                <w:webHidden/>
              </w:rPr>
              <w:fldChar w:fldCharType="end"/>
            </w:r>
          </w:hyperlink>
        </w:p>
        <w:p w:rsidR="00F22F21" w:rsidRDefault="000437C1" w:rsidP="00F22F21">
          <w:pPr>
            <w:pStyle w:val="TOC3"/>
            <w:tabs>
              <w:tab w:val="right" w:leader="dot" w:pos="9016"/>
            </w:tabs>
            <w:rPr>
              <w:rFonts w:asciiTheme="minorHAnsi" w:eastAsiaTheme="minorEastAsia" w:hAnsiTheme="minorHAnsi" w:cstheme="minorBidi"/>
              <w:noProof/>
            </w:rPr>
          </w:pPr>
          <w:hyperlink w:anchor="_Toc45274211" w:history="1">
            <w:r w:rsidR="00F22F21" w:rsidRPr="00180986">
              <w:rPr>
                <w:rStyle w:val="Hyperlink"/>
                <w:i/>
                <w:noProof/>
              </w:rPr>
              <w:t>Orwell Road, Rathgar</w:t>
            </w:r>
            <w:r w:rsidR="00F22F21">
              <w:rPr>
                <w:noProof/>
                <w:webHidden/>
              </w:rPr>
              <w:tab/>
            </w:r>
            <w:r w:rsidR="00F22F21">
              <w:rPr>
                <w:noProof/>
                <w:webHidden/>
              </w:rPr>
              <w:fldChar w:fldCharType="begin"/>
            </w:r>
            <w:r w:rsidR="00F22F21">
              <w:rPr>
                <w:noProof/>
                <w:webHidden/>
              </w:rPr>
              <w:instrText xml:space="preserve"> PAGEREF _Toc45274211 \h </w:instrText>
            </w:r>
            <w:r w:rsidR="00F22F21">
              <w:rPr>
                <w:noProof/>
                <w:webHidden/>
              </w:rPr>
            </w:r>
            <w:r w:rsidR="00F22F21">
              <w:rPr>
                <w:noProof/>
                <w:webHidden/>
              </w:rPr>
              <w:fldChar w:fldCharType="separate"/>
            </w:r>
            <w:r>
              <w:rPr>
                <w:noProof/>
                <w:webHidden/>
              </w:rPr>
              <w:t>12</w:t>
            </w:r>
            <w:r w:rsidR="00F22F21">
              <w:rPr>
                <w:noProof/>
                <w:webHidden/>
              </w:rPr>
              <w:fldChar w:fldCharType="end"/>
            </w:r>
          </w:hyperlink>
        </w:p>
        <w:p w:rsidR="00F22F21" w:rsidRDefault="000437C1" w:rsidP="00F22F21">
          <w:pPr>
            <w:pStyle w:val="TOC3"/>
            <w:tabs>
              <w:tab w:val="right" w:leader="dot" w:pos="9016"/>
            </w:tabs>
            <w:rPr>
              <w:rFonts w:asciiTheme="minorHAnsi" w:eastAsiaTheme="minorEastAsia" w:hAnsiTheme="minorHAnsi" w:cstheme="minorBidi"/>
              <w:noProof/>
            </w:rPr>
          </w:pPr>
          <w:hyperlink w:anchor="_Toc45274212" w:history="1">
            <w:r w:rsidR="00F22F21" w:rsidRPr="00180986">
              <w:rPr>
                <w:rStyle w:val="Hyperlink"/>
                <w:i/>
                <w:noProof/>
              </w:rPr>
              <w:t>Vernon Avenue</w:t>
            </w:r>
            <w:r w:rsidR="00F22F21">
              <w:rPr>
                <w:noProof/>
                <w:webHidden/>
              </w:rPr>
              <w:tab/>
            </w:r>
            <w:r w:rsidR="00F22F21">
              <w:rPr>
                <w:noProof/>
                <w:webHidden/>
              </w:rPr>
              <w:fldChar w:fldCharType="begin"/>
            </w:r>
            <w:r w:rsidR="00F22F21">
              <w:rPr>
                <w:noProof/>
                <w:webHidden/>
              </w:rPr>
              <w:instrText xml:space="preserve"> PAGEREF _Toc45274212 \h </w:instrText>
            </w:r>
            <w:r w:rsidR="00F22F21">
              <w:rPr>
                <w:noProof/>
                <w:webHidden/>
              </w:rPr>
            </w:r>
            <w:r w:rsidR="00F22F21">
              <w:rPr>
                <w:noProof/>
                <w:webHidden/>
              </w:rPr>
              <w:fldChar w:fldCharType="separate"/>
            </w:r>
            <w:r>
              <w:rPr>
                <w:noProof/>
                <w:webHidden/>
              </w:rPr>
              <w:t>12</w:t>
            </w:r>
            <w:r w:rsidR="00F22F21">
              <w:rPr>
                <w:noProof/>
                <w:webHidden/>
              </w:rPr>
              <w:fldChar w:fldCharType="end"/>
            </w:r>
          </w:hyperlink>
        </w:p>
        <w:p w:rsidR="00F22F21" w:rsidRDefault="000437C1" w:rsidP="00F22F21">
          <w:pPr>
            <w:pStyle w:val="TOC2"/>
            <w:tabs>
              <w:tab w:val="left" w:pos="880"/>
              <w:tab w:val="right" w:leader="dot" w:pos="9016"/>
            </w:tabs>
            <w:rPr>
              <w:rFonts w:asciiTheme="minorHAnsi" w:eastAsiaTheme="minorEastAsia" w:hAnsiTheme="minorHAnsi" w:cstheme="minorBidi"/>
              <w:noProof/>
            </w:rPr>
          </w:pPr>
          <w:hyperlink w:anchor="_Toc45274213" w:history="1">
            <w:r w:rsidR="00F22F21" w:rsidRPr="00180986">
              <w:rPr>
                <w:rStyle w:val="Hyperlink"/>
                <w:noProof/>
              </w:rPr>
              <w:t>2.2</w:t>
            </w:r>
            <w:r w:rsidR="00F22F21">
              <w:rPr>
                <w:rFonts w:asciiTheme="minorHAnsi" w:eastAsiaTheme="minorEastAsia" w:hAnsiTheme="minorHAnsi" w:cstheme="minorBidi"/>
                <w:noProof/>
              </w:rPr>
              <w:tab/>
            </w:r>
            <w:r w:rsidR="00F22F21" w:rsidRPr="00180986">
              <w:rPr>
                <w:rStyle w:val="Hyperlink"/>
                <w:noProof/>
              </w:rPr>
              <w:t>Pedestrian Traffic Signal Priority</w:t>
            </w:r>
            <w:r w:rsidR="00F22F21">
              <w:rPr>
                <w:noProof/>
                <w:webHidden/>
              </w:rPr>
              <w:tab/>
            </w:r>
            <w:r w:rsidR="00F22F21">
              <w:rPr>
                <w:noProof/>
                <w:webHidden/>
              </w:rPr>
              <w:fldChar w:fldCharType="begin"/>
            </w:r>
            <w:r w:rsidR="00F22F21">
              <w:rPr>
                <w:noProof/>
                <w:webHidden/>
              </w:rPr>
              <w:instrText xml:space="preserve"> PAGEREF _Toc45274213 \h </w:instrText>
            </w:r>
            <w:r w:rsidR="00F22F21">
              <w:rPr>
                <w:noProof/>
                <w:webHidden/>
              </w:rPr>
            </w:r>
            <w:r w:rsidR="00F22F21">
              <w:rPr>
                <w:noProof/>
                <w:webHidden/>
              </w:rPr>
              <w:fldChar w:fldCharType="separate"/>
            </w:r>
            <w:r>
              <w:rPr>
                <w:noProof/>
                <w:webHidden/>
              </w:rPr>
              <w:t>13</w:t>
            </w:r>
            <w:r w:rsidR="00F22F21">
              <w:rPr>
                <w:noProof/>
                <w:webHidden/>
              </w:rPr>
              <w:fldChar w:fldCharType="end"/>
            </w:r>
          </w:hyperlink>
        </w:p>
        <w:p w:rsidR="00F22F21" w:rsidRDefault="000437C1" w:rsidP="00F22F21">
          <w:pPr>
            <w:pStyle w:val="TOC2"/>
            <w:tabs>
              <w:tab w:val="left" w:pos="880"/>
              <w:tab w:val="right" w:leader="dot" w:pos="9016"/>
            </w:tabs>
            <w:rPr>
              <w:rFonts w:asciiTheme="minorHAnsi" w:eastAsiaTheme="minorEastAsia" w:hAnsiTheme="minorHAnsi" w:cstheme="minorBidi"/>
              <w:noProof/>
            </w:rPr>
          </w:pPr>
          <w:hyperlink w:anchor="_Toc45274214" w:history="1">
            <w:r w:rsidR="00F22F21" w:rsidRPr="00180986">
              <w:rPr>
                <w:rStyle w:val="Hyperlink"/>
                <w:noProof/>
              </w:rPr>
              <w:t>2.3</w:t>
            </w:r>
            <w:r w:rsidR="00F22F21">
              <w:rPr>
                <w:rFonts w:asciiTheme="minorHAnsi" w:eastAsiaTheme="minorEastAsia" w:hAnsiTheme="minorHAnsi" w:cstheme="minorBidi"/>
                <w:noProof/>
              </w:rPr>
              <w:tab/>
            </w:r>
            <w:r w:rsidR="00F22F21" w:rsidRPr="00180986">
              <w:rPr>
                <w:rStyle w:val="Hyperlink"/>
                <w:noProof/>
              </w:rPr>
              <w:t>Grafton Street Area – Weekend Pedestrian Friendly Proposal</w:t>
            </w:r>
            <w:r w:rsidR="00F22F21">
              <w:rPr>
                <w:noProof/>
                <w:webHidden/>
              </w:rPr>
              <w:tab/>
            </w:r>
            <w:r w:rsidR="00F22F21">
              <w:rPr>
                <w:noProof/>
                <w:webHidden/>
              </w:rPr>
              <w:fldChar w:fldCharType="begin"/>
            </w:r>
            <w:r w:rsidR="00F22F21">
              <w:rPr>
                <w:noProof/>
                <w:webHidden/>
              </w:rPr>
              <w:instrText xml:space="preserve"> PAGEREF _Toc45274214 \h </w:instrText>
            </w:r>
            <w:r w:rsidR="00F22F21">
              <w:rPr>
                <w:noProof/>
                <w:webHidden/>
              </w:rPr>
            </w:r>
            <w:r w:rsidR="00F22F21">
              <w:rPr>
                <w:noProof/>
                <w:webHidden/>
              </w:rPr>
              <w:fldChar w:fldCharType="separate"/>
            </w:r>
            <w:r>
              <w:rPr>
                <w:noProof/>
                <w:webHidden/>
              </w:rPr>
              <w:t>13</w:t>
            </w:r>
            <w:r w:rsidR="00F22F21">
              <w:rPr>
                <w:noProof/>
                <w:webHidden/>
              </w:rPr>
              <w:fldChar w:fldCharType="end"/>
            </w:r>
          </w:hyperlink>
        </w:p>
        <w:p w:rsidR="00F22F21" w:rsidRDefault="000437C1" w:rsidP="00F22F21">
          <w:pPr>
            <w:pStyle w:val="TOC2"/>
            <w:tabs>
              <w:tab w:val="left" w:pos="880"/>
              <w:tab w:val="right" w:leader="dot" w:pos="9016"/>
            </w:tabs>
            <w:rPr>
              <w:rFonts w:asciiTheme="minorHAnsi" w:eastAsiaTheme="minorEastAsia" w:hAnsiTheme="minorHAnsi" w:cstheme="minorBidi"/>
              <w:noProof/>
            </w:rPr>
          </w:pPr>
          <w:hyperlink w:anchor="_Toc45274215" w:history="1">
            <w:r w:rsidR="00F22F21" w:rsidRPr="00180986">
              <w:rPr>
                <w:rStyle w:val="Hyperlink"/>
                <w:noProof/>
              </w:rPr>
              <w:t xml:space="preserve">2.3 </w:t>
            </w:r>
            <w:r w:rsidR="00F22F21">
              <w:rPr>
                <w:rFonts w:asciiTheme="minorHAnsi" w:eastAsiaTheme="minorEastAsia" w:hAnsiTheme="minorHAnsi" w:cstheme="minorBidi"/>
                <w:noProof/>
              </w:rPr>
              <w:tab/>
            </w:r>
            <w:r w:rsidR="00F22F21" w:rsidRPr="00180986">
              <w:rPr>
                <w:rStyle w:val="Hyperlink"/>
                <w:noProof/>
              </w:rPr>
              <w:t>Protected Cycle Facilities, Contra-Flow Facilities, Cycle Parking and ‘Filtered Permeability’</w:t>
            </w:r>
            <w:r w:rsidR="00F22F21">
              <w:rPr>
                <w:noProof/>
                <w:webHidden/>
              </w:rPr>
              <w:tab/>
            </w:r>
            <w:r w:rsidR="00F22F21">
              <w:rPr>
                <w:noProof/>
                <w:webHidden/>
              </w:rPr>
              <w:fldChar w:fldCharType="begin"/>
            </w:r>
            <w:r w:rsidR="00F22F21">
              <w:rPr>
                <w:noProof/>
                <w:webHidden/>
              </w:rPr>
              <w:instrText xml:space="preserve"> PAGEREF _Toc45274215 \h </w:instrText>
            </w:r>
            <w:r w:rsidR="00F22F21">
              <w:rPr>
                <w:noProof/>
                <w:webHidden/>
              </w:rPr>
            </w:r>
            <w:r w:rsidR="00F22F21">
              <w:rPr>
                <w:noProof/>
                <w:webHidden/>
              </w:rPr>
              <w:fldChar w:fldCharType="separate"/>
            </w:r>
            <w:r>
              <w:rPr>
                <w:noProof/>
                <w:webHidden/>
              </w:rPr>
              <w:t>13</w:t>
            </w:r>
            <w:r w:rsidR="00F22F21">
              <w:rPr>
                <w:noProof/>
                <w:webHidden/>
              </w:rPr>
              <w:fldChar w:fldCharType="end"/>
            </w:r>
          </w:hyperlink>
        </w:p>
        <w:p w:rsidR="00F22F21" w:rsidRDefault="000437C1" w:rsidP="00F22F21">
          <w:pPr>
            <w:pStyle w:val="TOC3"/>
            <w:tabs>
              <w:tab w:val="right" w:leader="dot" w:pos="9016"/>
            </w:tabs>
            <w:rPr>
              <w:rFonts w:asciiTheme="minorHAnsi" w:eastAsiaTheme="minorEastAsia" w:hAnsiTheme="minorHAnsi" w:cstheme="minorBidi"/>
              <w:noProof/>
            </w:rPr>
          </w:pPr>
          <w:hyperlink w:anchor="_Toc45274216" w:history="1">
            <w:r w:rsidR="00F22F21" w:rsidRPr="00180986">
              <w:rPr>
                <w:rStyle w:val="Hyperlink"/>
                <w:i/>
                <w:noProof/>
              </w:rPr>
              <w:t>Protected cycle facilities and contra-flow cycle facilities</w:t>
            </w:r>
            <w:r w:rsidR="00F22F21">
              <w:rPr>
                <w:noProof/>
                <w:webHidden/>
              </w:rPr>
              <w:tab/>
            </w:r>
            <w:r w:rsidR="00F22F21">
              <w:rPr>
                <w:noProof/>
                <w:webHidden/>
              </w:rPr>
              <w:fldChar w:fldCharType="begin"/>
            </w:r>
            <w:r w:rsidR="00F22F21">
              <w:rPr>
                <w:noProof/>
                <w:webHidden/>
              </w:rPr>
              <w:instrText xml:space="preserve"> PAGEREF _Toc45274216 \h </w:instrText>
            </w:r>
            <w:r w:rsidR="00F22F21">
              <w:rPr>
                <w:noProof/>
                <w:webHidden/>
              </w:rPr>
            </w:r>
            <w:r w:rsidR="00F22F21">
              <w:rPr>
                <w:noProof/>
                <w:webHidden/>
              </w:rPr>
              <w:fldChar w:fldCharType="separate"/>
            </w:r>
            <w:r>
              <w:rPr>
                <w:noProof/>
                <w:webHidden/>
              </w:rPr>
              <w:t>13</w:t>
            </w:r>
            <w:r w:rsidR="00F22F21">
              <w:rPr>
                <w:noProof/>
                <w:webHidden/>
              </w:rPr>
              <w:fldChar w:fldCharType="end"/>
            </w:r>
          </w:hyperlink>
        </w:p>
        <w:p w:rsidR="00F22F21" w:rsidRDefault="000437C1" w:rsidP="00F22F21">
          <w:pPr>
            <w:pStyle w:val="TOC3"/>
            <w:tabs>
              <w:tab w:val="right" w:leader="dot" w:pos="9016"/>
            </w:tabs>
            <w:rPr>
              <w:rFonts w:asciiTheme="minorHAnsi" w:eastAsiaTheme="minorEastAsia" w:hAnsiTheme="minorHAnsi" w:cstheme="minorBidi"/>
              <w:noProof/>
            </w:rPr>
          </w:pPr>
          <w:hyperlink w:anchor="_Toc45274217" w:history="1">
            <w:r w:rsidR="00F22F21" w:rsidRPr="00180986">
              <w:rPr>
                <w:rStyle w:val="Hyperlink"/>
                <w:i/>
                <w:noProof/>
              </w:rPr>
              <w:t>Temporary Cycle Parking</w:t>
            </w:r>
            <w:r w:rsidR="00F22F21">
              <w:rPr>
                <w:noProof/>
                <w:webHidden/>
              </w:rPr>
              <w:tab/>
            </w:r>
            <w:r w:rsidR="00F22F21">
              <w:rPr>
                <w:noProof/>
                <w:webHidden/>
              </w:rPr>
              <w:fldChar w:fldCharType="begin"/>
            </w:r>
            <w:r w:rsidR="00F22F21">
              <w:rPr>
                <w:noProof/>
                <w:webHidden/>
              </w:rPr>
              <w:instrText xml:space="preserve"> PAGEREF _Toc45274217 \h </w:instrText>
            </w:r>
            <w:r w:rsidR="00F22F21">
              <w:rPr>
                <w:noProof/>
                <w:webHidden/>
              </w:rPr>
            </w:r>
            <w:r w:rsidR="00F22F21">
              <w:rPr>
                <w:noProof/>
                <w:webHidden/>
              </w:rPr>
              <w:fldChar w:fldCharType="separate"/>
            </w:r>
            <w:r>
              <w:rPr>
                <w:noProof/>
                <w:webHidden/>
              </w:rPr>
              <w:t>13</w:t>
            </w:r>
            <w:r w:rsidR="00F22F21">
              <w:rPr>
                <w:noProof/>
                <w:webHidden/>
              </w:rPr>
              <w:fldChar w:fldCharType="end"/>
            </w:r>
          </w:hyperlink>
        </w:p>
        <w:p w:rsidR="00F22F21" w:rsidRDefault="000437C1" w:rsidP="00F22F21">
          <w:pPr>
            <w:pStyle w:val="TOC3"/>
            <w:tabs>
              <w:tab w:val="right" w:leader="dot" w:pos="9016"/>
            </w:tabs>
            <w:rPr>
              <w:rFonts w:asciiTheme="minorHAnsi" w:eastAsiaTheme="minorEastAsia" w:hAnsiTheme="minorHAnsi" w:cstheme="minorBidi"/>
              <w:noProof/>
            </w:rPr>
          </w:pPr>
          <w:hyperlink w:anchor="_Toc45274218" w:history="1">
            <w:r w:rsidR="00F22F21" w:rsidRPr="00180986">
              <w:rPr>
                <w:rStyle w:val="Hyperlink"/>
                <w:i/>
                <w:noProof/>
              </w:rPr>
              <w:t>On-street Cycle Parking – Sheffield Stands</w:t>
            </w:r>
            <w:r w:rsidR="00F22F21">
              <w:rPr>
                <w:noProof/>
                <w:webHidden/>
              </w:rPr>
              <w:tab/>
            </w:r>
            <w:r w:rsidR="00F22F21">
              <w:rPr>
                <w:noProof/>
                <w:webHidden/>
              </w:rPr>
              <w:fldChar w:fldCharType="begin"/>
            </w:r>
            <w:r w:rsidR="00F22F21">
              <w:rPr>
                <w:noProof/>
                <w:webHidden/>
              </w:rPr>
              <w:instrText xml:space="preserve"> PAGEREF _Toc45274218 \h </w:instrText>
            </w:r>
            <w:r w:rsidR="00F22F21">
              <w:rPr>
                <w:noProof/>
                <w:webHidden/>
              </w:rPr>
            </w:r>
            <w:r w:rsidR="00F22F21">
              <w:rPr>
                <w:noProof/>
                <w:webHidden/>
              </w:rPr>
              <w:fldChar w:fldCharType="separate"/>
            </w:r>
            <w:r>
              <w:rPr>
                <w:noProof/>
                <w:webHidden/>
              </w:rPr>
              <w:t>13</w:t>
            </w:r>
            <w:r w:rsidR="00F22F21">
              <w:rPr>
                <w:noProof/>
                <w:webHidden/>
              </w:rPr>
              <w:fldChar w:fldCharType="end"/>
            </w:r>
          </w:hyperlink>
        </w:p>
        <w:p w:rsidR="00F22F21" w:rsidRDefault="000437C1" w:rsidP="00F22F21">
          <w:pPr>
            <w:pStyle w:val="TOC3"/>
            <w:tabs>
              <w:tab w:val="right" w:leader="dot" w:pos="9016"/>
            </w:tabs>
            <w:rPr>
              <w:rFonts w:asciiTheme="minorHAnsi" w:eastAsiaTheme="minorEastAsia" w:hAnsiTheme="minorHAnsi" w:cstheme="minorBidi"/>
              <w:noProof/>
            </w:rPr>
          </w:pPr>
          <w:hyperlink w:anchor="_Toc45274219" w:history="1">
            <w:r w:rsidR="00F22F21" w:rsidRPr="00180986">
              <w:rPr>
                <w:rStyle w:val="Hyperlink"/>
                <w:i/>
                <w:noProof/>
              </w:rPr>
              <w:t>Filtered Permeability</w:t>
            </w:r>
            <w:r w:rsidR="00F22F21">
              <w:rPr>
                <w:noProof/>
                <w:webHidden/>
              </w:rPr>
              <w:tab/>
            </w:r>
            <w:r w:rsidR="00F22F21">
              <w:rPr>
                <w:noProof/>
                <w:webHidden/>
              </w:rPr>
              <w:fldChar w:fldCharType="begin"/>
            </w:r>
            <w:r w:rsidR="00F22F21">
              <w:rPr>
                <w:noProof/>
                <w:webHidden/>
              </w:rPr>
              <w:instrText xml:space="preserve"> PAGEREF _Toc45274219 \h </w:instrText>
            </w:r>
            <w:r w:rsidR="00F22F21">
              <w:rPr>
                <w:noProof/>
                <w:webHidden/>
              </w:rPr>
            </w:r>
            <w:r w:rsidR="00F22F21">
              <w:rPr>
                <w:noProof/>
                <w:webHidden/>
              </w:rPr>
              <w:fldChar w:fldCharType="separate"/>
            </w:r>
            <w:r>
              <w:rPr>
                <w:noProof/>
                <w:webHidden/>
              </w:rPr>
              <w:t>14</w:t>
            </w:r>
            <w:r w:rsidR="00F22F21">
              <w:rPr>
                <w:noProof/>
                <w:webHidden/>
              </w:rPr>
              <w:fldChar w:fldCharType="end"/>
            </w:r>
          </w:hyperlink>
        </w:p>
        <w:p w:rsidR="00F22F21" w:rsidRDefault="000437C1" w:rsidP="00F22F21">
          <w:pPr>
            <w:pStyle w:val="TOC2"/>
            <w:tabs>
              <w:tab w:val="left" w:pos="880"/>
              <w:tab w:val="right" w:leader="dot" w:pos="9016"/>
            </w:tabs>
            <w:rPr>
              <w:rFonts w:asciiTheme="minorHAnsi" w:eastAsiaTheme="minorEastAsia" w:hAnsiTheme="minorHAnsi" w:cstheme="minorBidi"/>
              <w:noProof/>
            </w:rPr>
          </w:pPr>
          <w:hyperlink w:anchor="_Toc45274220" w:history="1">
            <w:r w:rsidR="00F22F21" w:rsidRPr="00180986">
              <w:rPr>
                <w:rStyle w:val="Hyperlink"/>
                <w:noProof/>
              </w:rPr>
              <w:t>2.4</w:t>
            </w:r>
            <w:r w:rsidR="00F22F21">
              <w:rPr>
                <w:rFonts w:asciiTheme="minorHAnsi" w:eastAsiaTheme="minorEastAsia" w:hAnsiTheme="minorHAnsi" w:cstheme="minorBidi"/>
                <w:noProof/>
              </w:rPr>
              <w:tab/>
            </w:r>
            <w:r w:rsidR="00F22F21" w:rsidRPr="00180986">
              <w:rPr>
                <w:rStyle w:val="Hyperlink"/>
                <w:noProof/>
              </w:rPr>
              <w:t>Car Parking Spaces and Loading</w:t>
            </w:r>
            <w:r w:rsidR="00F22F21" w:rsidRPr="00180986">
              <w:rPr>
                <w:rStyle w:val="Hyperlink"/>
                <w:noProof/>
                <w:spacing w:val="-2"/>
              </w:rPr>
              <w:t xml:space="preserve"> </w:t>
            </w:r>
            <w:r w:rsidR="00F22F21" w:rsidRPr="00180986">
              <w:rPr>
                <w:rStyle w:val="Hyperlink"/>
                <w:noProof/>
              </w:rPr>
              <w:t>Bays</w:t>
            </w:r>
            <w:r w:rsidR="00F22F21">
              <w:rPr>
                <w:noProof/>
                <w:webHidden/>
              </w:rPr>
              <w:tab/>
            </w:r>
            <w:r w:rsidR="00F22F21">
              <w:rPr>
                <w:noProof/>
                <w:webHidden/>
              </w:rPr>
              <w:fldChar w:fldCharType="begin"/>
            </w:r>
            <w:r w:rsidR="00F22F21">
              <w:rPr>
                <w:noProof/>
                <w:webHidden/>
              </w:rPr>
              <w:instrText xml:space="preserve"> PAGEREF _Toc45274220 \h </w:instrText>
            </w:r>
            <w:r w:rsidR="00F22F21">
              <w:rPr>
                <w:noProof/>
                <w:webHidden/>
              </w:rPr>
            </w:r>
            <w:r w:rsidR="00F22F21">
              <w:rPr>
                <w:noProof/>
                <w:webHidden/>
              </w:rPr>
              <w:fldChar w:fldCharType="separate"/>
            </w:r>
            <w:r>
              <w:rPr>
                <w:noProof/>
                <w:webHidden/>
              </w:rPr>
              <w:t>15</w:t>
            </w:r>
            <w:r w:rsidR="00F22F21">
              <w:rPr>
                <w:noProof/>
                <w:webHidden/>
              </w:rPr>
              <w:fldChar w:fldCharType="end"/>
            </w:r>
          </w:hyperlink>
        </w:p>
        <w:p w:rsidR="00F22F21" w:rsidRDefault="000437C1" w:rsidP="00F22F21">
          <w:pPr>
            <w:pStyle w:val="TOC2"/>
            <w:tabs>
              <w:tab w:val="left" w:pos="880"/>
              <w:tab w:val="right" w:leader="dot" w:pos="9016"/>
            </w:tabs>
            <w:rPr>
              <w:rFonts w:asciiTheme="minorHAnsi" w:eastAsiaTheme="minorEastAsia" w:hAnsiTheme="minorHAnsi" w:cstheme="minorBidi"/>
              <w:noProof/>
            </w:rPr>
          </w:pPr>
          <w:hyperlink w:anchor="_Toc45274221" w:history="1">
            <w:r w:rsidR="00F22F21" w:rsidRPr="00180986">
              <w:rPr>
                <w:rStyle w:val="Hyperlink"/>
                <w:noProof/>
              </w:rPr>
              <w:t>2.5</w:t>
            </w:r>
            <w:r w:rsidR="00F22F21">
              <w:rPr>
                <w:rFonts w:asciiTheme="minorHAnsi" w:eastAsiaTheme="minorEastAsia" w:hAnsiTheme="minorHAnsi" w:cstheme="minorBidi"/>
                <w:noProof/>
              </w:rPr>
              <w:tab/>
            </w:r>
            <w:r w:rsidR="00F22F21" w:rsidRPr="00180986">
              <w:rPr>
                <w:rStyle w:val="Hyperlink"/>
                <w:noProof/>
              </w:rPr>
              <w:t>Reduced Speed</w:t>
            </w:r>
            <w:r w:rsidR="00F22F21" w:rsidRPr="00180986">
              <w:rPr>
                <w:rStyle w:val="Hyperlink"/>
                <w:noProof/>
                <w:spacing w:val="-3"/>
              </w:rPr>
              <w:t xml:space="preserve"> </w:t>
            </w:r>
            <w:r w:rsidR="00F22F21" w:rsidRPr="00180986">
              <w:rPr>
                <w:rStyle w:val="Hyperlink"/>
                <w:noProof/>
              </w:rPr>
              <w:t>Limits</w:t>
            </w:r>
            <w:r w:rsidR="00F22F21">
              <w:rPr>
                <w:noProof/>
                <w:webHidden/>
              </w:rPr>
              <w:tab/>
            </w:r>
            <w:r w:rsidR="00F22F21">
              <w:rPr>
                <w:noProof/>
                <w:webHidden/>
              </w:rPr>
              <w:fldChar w:fldCharType="begin"/>
            </w:r>
            <w:r w:rsidR="00F22F21">
              <w:rPr>
                <w:noProof/>
                <w:webHidden/>
              </w:rPr>
              <w:instrText xml:space="preserve"> PAGEREF _Toc45274221 \h </w:instrText>
            </w:r>
            <w:r w:rsidR="00F22F21">
              <w:rPr>
                <w:noProof/>
                <w:webHidden/>
              </w:rPr>
            </w:r>
            <w:r w:rsidR="00F22F21">
              <w:rPr>
                <w:noProof/>
                <w:webHidden/>
              </w:rPr>
              <w:fldChar w:fldCharType="separate"/>
            </w:r>
            <w:r>
              <w:rPr>
                <w:noProof/>
                <w:webHidden/>
              </w:rPr>
              <w:t>15</w:t>
            </w:r>
            <w:r w:rsidR="00F22F21">
              <w:rPr>
                <w:noProof/>
                <w:webHidden/>
              </w:rPr>
              <w:fldChar w:fldCharType="end"/>
            </w:r>
          </w:hyperlink>
        </w:p>
        <w:p w:rsidR="00F22F21" w:rsidRDefault="000437C1" w:rsidP="00F22F21">
          <w:pPr>
            <w:pStyle w:val="TOC2"/>
            <w:tabs>
              <w:tab w:val="left" w:pos="880"/>
              <w:tab w:val="right" w:leader="dot" w:pos="9016"/>
            </w:tabs>
            <w:rPr>
              <w:rFonts w:asciiTheme="minorHAnsi" w:eastAsiaTheme="minorEastAsia" w:hAnsiTheme="minorHAnsi" w:cstheme="minorBidi"/>
              <w:noProof/>
            </w:rPr>
          </w:pPr>
          <w:hyperlink w:anchor="_Toc45274222" w:history="1">
            <w:r w:rsidR="00F22F21" w:rsidRPr="00180986">
              <w:rPr>
                <w:rStyle w:val="Hyperlink"/>
                <w:noProof/>
              </w:rPr>
              <w:t>2.6</w:t>
            </w:r>
            <w:r w:rsidR="00F22F21">
              <w:rPr>
                <w:rFonts w:asciiTheme="minorHAnsi" w:eastAsiaTheme="minorEastAsia" w:hAnsiTheme="minorHAnsi" w:cstheme="minorBidi"/>
                <w:noProof/>
              </w:rPr>
              <w:tab/>
            </w:r>
            <w:r w:rsidR="00F22F21" w:rsidRPr="00180986">
              <w:rPr>
                <w:rStyle w:val="Hyperlink"/>
                <w:noProof/>
              </w:rPr>
              <w:t>Bus Stop and Footpath</w:t>
            </w:r>
            <w:r w:rsidR="00F22F21" w:rsidRPr="00180986">
              <w:rPr>
                <w:rStyle w:val="Hyperlink"/>
                <w:noProof/>
                <w:spacing w:val="-3"/>
              </w:rPr>
              <w:t xml:space="preserve"> </w:t>
            </w:r>
            <w:r w:rsidR="00F22F21" w:rsidRPr="00180986">
              <w:rPr>
                <w:rStyle w:val="Hyperlink"/>
                <w:noProof/>
              </w:rPr>
              <w:t>Extensions</w:t>
            </w:r>
            <w:r w:rsidR="00F22F21">
              <w:rPr>
                <w:noProof/>
                <w:webHidden/>
              </w:rPr>
              <w:tab/>
            </w:r>
            <w:r w:rsidR="00F22F21">
              <w:rPr>
                <w:noProof/>
                <w:webHidden/>
              </w:rPr>
              <w:fldChar w:fldCharType="begin"/>
            </w:r>
            <w:r w:rsidR="00F22F21">
              <w:rPr>
                <w:noProof/>
                <w:webHidden/>
              </w:rPr>
              <w:instrText xml:space="preserve"> PAGEREF _Toc45274222 \h </w:instrText>
            </w:r>
            <w:r w:rsidR="00F22F21">
              <w:rPr>
                <w:noProof/>
                <w:webHidden/>
              </w:rPr>
            </w:r>
            <w:r w:rsidR="00F22F21">
              <w:rPr>
                <w:noProof/>
                <w:webHidden/>
              </w:rPr>
              <w:fldChar w:fldCharType="separate"/>
            </w:r>
            <w:r>
              <w:rPr>
                <w:noProof/>
                <w:webHidden/>
              </w:rPr>
              <w:t>15</w:t>
            </w:r>
            <w:r w:rsidR="00F22F21">
              <w:rPr>
                <w:noProof/>
                <w:webHidden/>
              </w:rPr>
              <w:fldChar w:fldCharType="end"/>
            </w:r>
          </w:hyperlink>
        </w:p>
        <w:p w:rsidR="00F22F21" w:rsidRDefault="000437C1" w:rsidP="00F22F21">
          <w:pPr>
            <w:pStyle w:val="TOC2"/>
            <w:tabs>
              <w:tab w:val="left" w:pos="880"/>
              <w:tab w:val="right" w:leader="dot" w:pos="9016"/>
            </w:tabs>
            <w:rPr>
              <w:rFonts w:asciiTheme="minorHAnsi" w:eastAsiaTheme="minorEastAsia" w:hAnsiTheme="minorHAnsi" w:cstheme="minorBidi"/>
              <w:noProof/>
            </w:rPr>
          </w:pPr>
          <w:hyperlink w:anchor="_Toc45274223" w:history="1">
            <w:r w:rsidR="00F22F21" w:rsidRPr="00180986">
              <w:rPr>
                <w:rStyle w:val="Hyperlink"/>
                <w:noProof/>
              </w:rPr>
              <w:t>2.7</w:t>
            </w:r>
            <w:r w:rsidR="00F22F21">
              <w:rPr>
                <w:rFonts w:asciiTheme="minorHAnsi" w:eastAsiaTheme="minorEastAsia" w:hAnsiTheme="minorHAnsi" w:cstheme="minorBidi"/>
                <w:noProof/>
              </w:rPr>
              <w:tab/>
            </w:r>
            <w:r w:rsidR="00F22F21" w:rsidRPr="00180986">
              <w:rPr>
                <w:rStyle w:val="Hyperlink"/>
                <w:noProof/>
              </w:rPr>
              <w:t>Outdoor Areas/Business Liaison</w:t>
            </w:r>
            <w:r w:rsidR="00F22F21">
              <w:rPr>
                <w:noProof/>
                <w:webHidden/>
              </w:rPr>
              <w:tab/>
            </w:r>
            <w:r w:rsidR="00F22F21">
              <w:rPr>
                <w:noProof/>
                <w:webHidden/>
              </w:rPr>
              <w:fldChar w:fldCharType="begin"/>
            </w:r>
            <w:r w:rsidR="00F22F21">
              <w:rPr>
                <w:noProof/>
                <w:webHidden/>
              </w:rPr>
              <w:instrText xml:space="preserve"> PAGEREF _Toc45274223 \h </w:instrText>
            </w:r>
            <w:r w:rsidR="00F22F21">
              <w:rPr>
                <w:noProof/>
                <w:webHidden/>
              </w:rPr>
            </w:r>
            <w:r w:rsidR="00F22F21">
              <w:rPr>
                <w:noProof/>
                <w:webHidden/>
              </w:rPr>
              <w:fldChar w:fldCharType="separate"/>
            </w:r>
            <w:r>
              <w:rPr>
                <w:noProof/>
                <w:webHidden/>
              </w:rPr>
              <w:t>15</w:t>
            </w:r>
            <w:r w:rsidR="00F22F21">
              <w:rPr>
                <w:noProof/>
                <w:webHidden/>
              </w:rPr>
              <w:fldChar w:fldCharType="end"/>
            </w:r>
          </w:hyperlink>
        </w:p>
        <w:p w:rsidR="00F22F21" w:rsidRDefault="000437C1" w:rsidP="00F22F21">
          <w:pPr>
            <w:pStyle w:val="TOC2"/>
            <w:tabs>
              <w:tab w:val="left" w:pos="880"/>
              <w:tab w:val="right" w:leader="dot" w:pos="9016"/>
            </w:tabs>
            <w:rPr>
              <w:rFonts w:asciiTheme="minorHAnsi" w:eastAsiaTheme="minorEastAsia" w:hAnsiTheme="minorHAnsi" w:cstheme="minorBidi"/>
              <w:noProof/>
            </w:rPr>
          </w:pPr>
          <w:hyperlink w:anchor="_Toc45274224" w:history="1">
            <w:r w:rsidR="00F22F21" w:rsidRPr="00180986">
              <w:rPr>
                <w:rStyle w:val="Hyperlink"/>
                <w:noProof/>
              </w:rPr>
              <w:t>2.8</w:t>
            </w:r>
            <w:r w:rsidR="00F22F21">
              <w:rPr>
                <w:rFonts w:asciiTheme="minorHAnsi" w:eastAsiaTheme="minorEastAsia" w:hAnsiTheme="minorHAnsi" w:cstheme="minorBidi"/>
                <w:noProof/>
              </w:rPr>
              <w:tab/>
            </w:r>
            <w:r w:rsidR="00F22F21" w:rsidRPr="00180986">
              <w:rPr>
                <w:rStyle w:val="Hyperlink"/>
                <w:noProof/>
              </w:rPr>
              <w:t>School Mobility Programme</w:t>
            </w:r>
            <w:r w:rsidR="00F22F21">
              <w:rPr>
                <w:noProof/>
                <w:webHidden/>
              </w:rPr>
              <w:tab/>
            </w:r>
            <w:r w:rsidR="00F22F21">
              <w:rPr>
                <w:noProof/>
                <w:webHidden/>
              </w:rPr>
              <w:fldChar w:fldCharType="begin"/>
            </w:r>
            <w:r w:rsidR="00F22F21">
              <w:rPr>
                <w:noProof/>
                <w:webHidden/>
              </w:rPr>
              <w:instrText xml:space="preserve"> PAGEREF _Toc45274224 \h </w:instrText>
            </w:r>
            <w:r w:rsidR="00F22F21">
              <w:rPr>
                <w:noProof/>
                <w:webHidden/>
              </w:rPr>
            </w:r>
            <w:r w:rsidR="00F22F21">
              <w:rPr>
                <w:noProof/>
                <w:webHidden/>
              </w:rPr>
              <w:fldChar w:fldCharType="separate"/>
            </w:r>
            <w:r>
              <w:rPr>
                <w:noProof/>
                <w:webHidden/>
              </w:rPr>
              <w:t>16</w:t>
            </w:r>
            <w:r w:rsidR="00F22F21">
              <w:rPr>
                <w:noProof/>
                <w:webHidden/>
              </w:rPr>
              <w:fldChar w:fldCharType="end"/>
            </w:r>
          </w:hyperlink>
        </w:p>
        <w:p w:rsidR="00F22F21" w:rsidRDefault="000437C1" w:rsidP="00F22F21">
          <w:pPr>
            <w:pStyle w:val="TOC1"/>
            <w:tabs>
              <w:tab w:val="right" w:leader="dot" w:pos="9016"/>
            </w:tabs>
            <w:rPr>
              <w:rFonts w:asciiTheme="minorHAnsi" w:eastAsiaTheme="minorEastAsia" w:hAnsiTheme="minorHAnsi" w:cstheme="minorBidi"/>
              <w:noProof/>
            </w:rPr>
          </w:pPr>
          <w:hyperlink w:anchor="_Toc45274225" w:history="1">
            <w:r w:rsidR="00F22F21" w:rsidRPr="00180986">
              <w:rPr>
                <w:rStyle w:val="Hyperlink"/>
                <w:noProof/>
              </w:rPr>
              <w:t>3.Communications</w:t>
            </w:r>
            <w:r w:rsidR="00F22F21">
              <w:rPr>
                <w:noProof/>
                <w:webHidden/>
              </w:rPr>
              <w:tab/>
            </w:r>
            <w:r w:rsidR="00F22F21">
              <w:rPr>
                <w:noProof/>
                <w:webHidden/>
              </w:rPr>
              <w:fldChar w:fldCharType="begin"/>
            </w:r>
            <w:r w:rsidR="00F22F21">
              <w:rPr>
                <w:noProof/>
                <w:webHidden/>
              </w:rPr>
              <w:instrText xml:space="preserve"> PAGEREF _Toc45274225 \h </w:instrText>
            </w:r>
            <w:r w:rsidR="00F22F21">
              <w:rPr>
                <w:noProof/>
                <w:webHidden/>
              </w:rPr>
            </w:r>
            <w:r w:rsidR="00F22F21">
              <w:rPr>
                <w:noProof/>
                <w:webHidden/>
              </w:rPr>
              <w:fldChar w:fldCharType="separate"/>
            </w:r>
            <w:r>
              <w:rPr>
                <w:noProof/>
                <w:webHidden/>
              </w:rPr>
              <w:t>16</w:t>
            </w:r>
            <w:r w:rsidR="00F22F21">
              <w:rPr>
                <w:noProof/>
                <w:webHidden/>
              </w:rPr>
              <w:fldChar w:fldCharType="end"/>
            </w:r>
          </w:hyperlink>
        </w:p>
        <w:p w:rsidR="00F22F21" w:rsidRDefault="000437C1" w:rsidP="00F22F21">
          <w:pPr>
            <w:pStyle w:val="TOC2"/>
            <w:tabs>
              <w:tab w:val="left" w:pos="880"/>
              <w:tab w:val="right" w:leader="dot" w:pos="9016"/>
            </w:tabs>
            <w:rPr>
              <w:rFonts w:asciiTheme="minorHAnsi" w:eastAsiaTheme="minorEastAsia" w:hAnsiTheme="minorHAnsi" w:cstheme="minorBidi"/>
              <w:noProof/>
            </w:rPr>
          </w:pPr>
          <w:hyperlink w:anchor="_Toc45274226" w:history="1">
            <w:r w:rsidR="00F22F21" w:rsidRPr="00180986">
              <w:rPr>
                <w:rStyle w:val="Hyperlink"/>
                <w:noProof/>
              </w:rPr>
              <w:t>3.1</w:t>
            </w:r>
            <w:r w:rsidR="00F22F21">
              <w:rPr>
                <w:rFonts w:asciiTheme="minorHAnsi" w:eastAsiaTheme="minorEastAsia" w:hAnsiTheme="minorHAnsi" w:cstheme="minorBidi"/>
                <w:noProof/>
              </w:rPr>
              <w:tab/>
            </w:r>
            <w:r w:rsidR="00F22F21" w:rsidRPr="00180986">
              <w:rPr>
                <w:rStyle w:val="Hyperlink"/>
                <w:noProof/>
              </w:rPr>
              <w:t>Website</w:t>
            </w:r>
            <w:r w:rsidR="00F22F21">
              <w:rPr>
                <w:noProof/>
                <w:webHidden/>
              </w:rPr>
              <w:tab/>
            </w:r>
            <w:r w:rsidR="00F22F21">
              <w:rPr>
                <w:noProof/>
                <w:webHidden/>
              </w:rPr>
              <w:fldChar w:fldCharType="begin"/>
            </w:r>
            <w:r w:rsidR="00F22F21">
              <w:rPr>
                <w:noProof/>
                <w:webHidden/>
              </w:rPr>
              <w:instrText xml:space="preserve"> PAGEREF _Toc45274226 \h </w:instrText>
            </w:r>
            <w:r w:rsidR="00F22F21">
              <w:rPr>
                <w:noProof/>
                <w:webHidden/>
              </w:rPr>
            </w:r>
            <w:r w:rsidR="00F22F21">
              <w:rPr>
                <w:noProof/>
                <w:webHidden/>
              </w:rPr>
              <w:fldChar w:fldCharType="separate"/>
            </w:r>
            <w:r>
              <w:rPr>
                <w:noProof/>
                <w:webHidden/>
              </w:rPr>
              <w:t>16</w:t>
            </w:r>
            <w:r w:rsidR="00F22F21">
              <w:rPr>
                <w:noProof/>
                <w:webHidden/>
              </w:rPr>
              <w:fldChar w:fldCharType="end"/>
            </w:r>
          </w:hyperlink>
        </w:p>
        <w:p w:rsidR="00F22F21" w:rsidRDefault="000437C1" w:rsidP="00F22F21">
          <w:pPr>
            <w:pStyle w:val="TOC2"/>
            <w:tabs>
              <w:tab w:val="left" w:pos="880"/>
              <w:tab w:val="right" w:leader="dot" w:pos="9016"/>
            </w:tabs>
            <w:rPr>
              <w:rFonts w:asciiTheme="minorHAnsi" w:eastAsiaTheme="minorEastAsia" w:hAnsiTheme="minorHAnsi" w:cstheme="minorBidi"/>
              <w:noProof/>
            </w:rPr>
          </w:pPr>
          <w:hyperlink w:anchor="_Toc45274227" w:history="1">
            <w:r w:rsidR="00F22F21" w:rsidRPr="00180986">
              <w:rPr>
                <w:rStyle w:val="Hyperlink"/>
                <w:noProof/>
              </w:rPr>
              <w:t>3.2</w:t>
            </w:r>
            <w:r w:rsidR="00F22F21">
              <w:rPr>
                <w:rFonts w:asciiTheme="minorHAnsi" w:eastAsiaTheme="minorEastAsia" w:hAnsiTheme="minorHAnsi" w:cstheme="minorBidi"/>
                <w:noProof/>
              </w:rPr>
              <w:tab/>
            </w:r>
            <w:r w:rsidR="00F22F21" w:rsidRPr="00180986">
              <w:rPr>
                <w:rStyle w:val="Hyperlink"/>
                <w:noProof/>
              </w:rPr>
              <w:t>Dedicated COVID-19 Mobility Measure Request Form</w:t>
            </w:r>
            <w:r w:rsidR="00F22F21">
              <w:rPr>
                <w:noProof/>
                <w:webHidden/>
              </w:rPr>
              <w:tab/>
            </w:r>
            <w:r w:rsidR="00F22F21">
              <w:rPr>
                <w:noProof/>
                <w:webHidden/>
              </w:rPr>
              <w:fldChar w:fldCharType="begin"/>
            </w:r>
            <w:r w:rsidR="00F22F21">
              <w:rPr>
                <w:noProof/>
                <w:webHidden/>
              </w:rPr>
              <w:instrText xml:space="preserve"> PAGEREF _Toc45274227 \h </w:instrText>
            </w:r>
            <w:r w:rsidR="00F22F21">
              <w:rPr>
                <w:noProof/>
                <w:webHidden/>
              </w:rPr>
            </w:r>
            <w:r w:rsidR="00F22F21">
              <w:rPr>
                <w:noProof/>
                <w:webHidden/>
              </w:rPr>
              <w:fldChar w:fldCharType="separate"/>
            </w:r>
            <w:r>
              <w:rPr>
                <w:noProof/>
                <w:webHidden/>
              </w:rPr>
              <w:t>16</w:t>
            </w:r>
            <w:r w:rsidR="00F22F21">
              <w:rPr>
                <w:noProof/>
                <w:webHidden/>
              </w:rPr>
              <w:fldChar w:fldCharType="end"/>
            </w:r>
          </w:hyperlink>
        </w:p>
        <w:p w:rsidR="00F22F21" w:rsidRDefault="000437C1" w:rsidP="00F22F21">
          <w:pPr>
            <w:pStyle w:val="TOC2"/>
            <w:tabs>
              <w:tab w:val="left" w:pos="880"/>
              <w:tab w:val="right" w:leader="dot" w:pos="9016"/>
            </w:tabs>
            <w:rPr>
              <w:rFonts w:asciiTheme="minorHAnsi" w:eastAsiaTheme="minorEastAsia" w:hAnsiTheme="minorHAnsi" w:cstheme="minorBidi"/>
              <w:noProof/>
            </w:rPr>
          </w:pPr>
          <w:hyperlink w:anchor="_Toc45274228" w:history="1">
            <w:r w:rsidR="00F22F21" w:rsidRPr="00180986">
              <w:rPr>
                <w:rStyle w:val="Hyperlink"/>
                <w:noProof/>
              </w:rPr>
              <w:t xml:space="preserve">3.3 </w:t>
            </w:r>
            <w:r w:rsidR="00F22F21">
              <w:rPr>
                <w:rFonts w:asciiTheme="minorHAnsi" w:eastAsiaTheme="minorEastAsia" w:hAnsiTheme="minorHAnsi" w:cstheme="minorBidi"/>
                <w:noProof/>
              </w:rPr>
              <w:tab/>
            </w:r>
            <w:r w:rsidR="00F22F21" w:rsidRPr="00180986">
              <w:rPr>
                <w:rStyle w:val="Hyperlink"/>
                <w:noProof/>
              </w:rPr>
              <w:t>COVID-19 Mobility E-mail</w:t>
            </w:r>
            <w:r w:rsidR="00F22F21">
              <w:rPr>
                <w:noProof/>
                <w:webHidden/>
              </w:rPr>
              <w:tab/>
            </w:r>
            <w:r w:rsidR="00F22F21">
              <w:rPr>
                <w:noProof/>
                <w:webHidden/>
              </w:rPr>
              <w:fldChar w:fldCharType="begin"/>
            </w:r>
            <w:r w:rsidR="00F22F21">
              <w:rPr>
                <w:noProof/>
                <w:webHidden/>
              </w:rPr>
              <w:instrText xml:space="preserve"> PAGEREF _Toc45274228 \h </w:instrText>
            </w:r>
            <w:r w:rsidR="00F22F21">
              <w:rPr>
                <w:noProof/>
                <w:webHidden/>
              </w:rPr>
            </w:r>
            <w:r w:rsidR="00F22F21">
              <w:rPr>
                <w:noProof/>
                <w:webHidden/>
              </w:rPr>
              <w:fldChar w:fldCharType="separate"/>
            </w:r>
            <w:r>
              <w:rPr>
                <w:noProof/>
                <w:webHidden/>
              </w:rPr>
              <w:t>16</w:t>
            </w:r>
            <w:r w:rsidR="00F22F21">
              <w:rPr>
                <w:noProof/>
                <w:webHidden/>
              </w:rPr>
              <w:fldChar w:fldCharType="end"/>
            </w:r>
          </w:hyperlink>
        </w:p>
        <w:p w:rsidR="00F22F21" w:rsidRDefault="000437C1" w:rsidP="00F22F21">
          <w:pPr>
            <w:pStyle w:val="TOC2"/>
            <w:tabs>
              <w:tab w:val="left" w:pos="880"/>
              <w:tab w:val="right" w:leader="dot" w:pos="9016"/>
            </w:tabs>
            <w:rPr>
              <w:rFonts w:asciiTheme="minorHAnsi" w:eastAsiaTheme="minorEastAsia" w:hAnsiTheme="minorHAnsi" w:cstheme="minorBidi"/>
              <w:noProof/>
            </w:rPr>
          </w:pPr>
          <w:hyperlink w:anchor="_Toc45274229" w:history="1">
            <w:r w:rsidR="00F22F21" w:rsidRPr="00180986">
              <w:rPr>
                <w:rStyle w:val="Hyperlink"/>
                <w:noProof/>
              </w:rPr>
              <w:t>3.4</w:t>
            </w:r>
            <w:r w:rsidR="00F22F21">
              <w:rPr>
                <w:rFonts w:asciiTheme="minorHAnsi" w:eastAsiaTheme="minorEastAsia" w:hAnsiTheme="minorHAnsi" w:cstheme="minorBidi"/>
                <w:noProof/>
              </w:rPr>
              <w:tab/>
            </w:r>
            <w:r w:rsidR="00F22F21" w:rsidRPr="00180986">
              <w:rPr>
                <w:rStyle w:val="Hyperlink"/>
                <w:noProof/>
              </w:rPr>
              <w:t>Councillor Updates</w:t>
            </w:r>
            <w:r w:rsidR="00F22F21">
              <w:rPr>
                <w:noProof/>
                <w:webHidden/>
              </w:rPr>
              <w:tab/>
            </w:r>
            <w:r w:rsidR="00F22F21">
              <w:rPr>
                <w:noProof/>
                <w:webHidden/>
              </w:rPr>
              <w:fldChar w:fldCharType="begin"/>
            </w:r>
            <w:r w:rsidR="00F22F21">
              <w:rPr>
                <w:noProof/>
                <w:webHidden/>
              </w:rPr>
              <w:instrText xml:space="preserve"> PAGEREF _Toc45274229 \h </w:instrText>
            </w:r>
            <w:r w:rsidR="00F22F21">
              <w:rPr>
                <w:noProof/>
                <w:webHidden/>
              </w:rPr>
            </w:r>
            <w:r w:rsidR="00F22F21">
              <w:rPr>
                <w:noProof/>
                <w:webHidden/>
              </w:rPr>
              <w:fldChar w:fldCharType="separate"/>
            </w:r>
            <w:r>
              <w:rPr>
                <w:noProof/>
                <w:webHidden/>
              </w:rPr>
              <w:t>16</w:t>
            </w:r>
            <w:r w:rsidR="00F22F21">
              <w:rPr>
                <w:noProof/>
                <w:webHidden/>
              </w:rPr>
              <w:fldChar w:fldCharType="end"/>
            </w:r>
          </w:hyperlink>
        </w:p>
        <w:p w:rsidR="00F22F21" w:rsidRDefault="000437C1" w:rsidP="00F22F21">
          <w:pPr>
            <w:pStyle w:val="TOC2"/>
            <w:tabs>
              <w:tab w:val="left" w:pos="880"/>
              <w:tab w:val="right" w:leader="dot" w:pos="9016"/>
            </w:tabs>
            <w:rPr>
              <w:rFonts w:asciiTheme="minorHAnsi" w:eastAsiaTheme="minorEastAsia" w:hAnsiTheme="minorHAnsi" w:cstheme="minorBidi"/>
              <w:noProof/>
            </w:rPr>
          </w:pPr>
          <w:hyperlink w:anchor="_Toc45274230" w:history="1">
            <w:r w:rsidR="00F22F21" w:rsidRPr="00180986">
              <w:rPr>
                <w:rStyle w:val="Hyperlink"/>
                <w:noProof/>
              </w:rPr>
              <w:t>3.5</w:t>
            </w:r>
            <w:r w:rsidR="00F22F21">
              <w:rPr>
                <w:rFonts w:asciiTheme="minorHAnsi" w:eastAsiaTheme="minorEastAsia" w:hAnsiTheme="minorHAnsi" w:cstheme="minorBidi"/>
                <w:noProof/>
              </w:rPr>
              <w:tab/>
            </w:r>
            <w:r w:rsidR="00F22F21" w:rsidRPr="00180986">
              <w:rPr>
                <w:rStyle w:val="Hyperlink"/>
                <w:noProof/>
              </w:rPr>
              <w:t>Social Media</w:t>
            </w:r>
            <w:r w:rsidR="00F22F21">
              <w:rPr>
                <w:noProof/>
                <w:webHidden/>
              </w:rPr>
              <w:tab/>
            </w:r>
            <w:r w:rsidR="00F22F21">
              <w:rPr>
                <w:noProof/>
                <w:webHidden/>
              </w:rPr>
              <w:fldChar w:fldCharType="begin"/>
            </w:r>
            <w:r w:rsidR="00F22F21">
              <w:rPr>
                <w:noProof/>
                <w:webHidden/>
              </w:rPr>
              <w:instrText xml:space="preserve"> PAGEREF _Toc45274230 \h </w:instrText>
            </w:r>
            <w:r w:rsidR="00F22F21">
              <w:rPr>
                <w:noProof/>
                <w:webHidden/>
              </w:rPr>
            </w:r>
            <w:r w:rsidR="00F22F21">
              <w:rPr>
                <w:noProof/>
                <w:webHidden/>
              </w:rPr>
              <w:fldChar w:fldCharType="separate"/>
            </w:r>
            <w:r>
              <w:rPr>
                <w:noProof/>
                <w:webHidden/>
              </w:rPr>
              <w:t>16</w:t>
            </w:r>
            <w:r w:rsidR="00F22F21">
              <w:rPr>
                <w:noProof/>
                <w:webHidden/>
              </w:rPr>
              <w:fldChar w:fldCharType="end"/>
            </w:r>
          </w:hyperlink>
        </w:p>
        <w:p w:rsidR="00F22F21" w:rsidRDefault="000437C1" w:rsidP="00F22F21">
          <w:pPr>
            <w:pStyle w:val="TOC2"/>
            <w:tabs>
              <w:tab w:val="left" w:pos="880"/>
              <w:tab w:val="right" w:leader="dot" w:pos="9016"/>
            </w:tabs>
            <w:rPr>
              <w:rFonts w:asciiTheme="minorHAnsi" w:eastAsiaTheme="minorEastAsia" w:hAnsiTheme="minorHAnsi" w:cstheme="minorBidi"/>
              <w:noProof/>
            </w:rPr>
          </w:pPr>
          <w:hyperlink w:anchor="_Toc45274231" w:history="1">
            <w:r w:rsidR="00F22F21" w:rsidRPr="00180986">
              <w:rPr>
                <w:rStyle w:val="Hyperlink"/>
                <w:noProof/>
              </w:rPr>
              <w:t>3.6</w:t>
            </w:r>
            <w:r w:rsidR="00F22F21">
              <w:rPr>
                <w:rFonts w:asciiTheme="minorHAnsi" w:eastAsiaTheme="minorEastAsia" w:hAnsiTheme="minorHAnsi" w:cstheme="minorBidi"/>
                <w:noProof/>
              </w:rPr>
              <w:tab/>
            </w:r>
            <w:r w:rsidR="00F22F21" w:rsidRPr="00180986">
              <w:rPr>
                <w:rStyle w:val="Hyperlink"/>
                <w:noProof/>
              </w:rPr>
              <w:t>Active Travel Promotion Campaign</w:t>
            </w:r>
            <w:r w:rsidR="00F22F21">
              <w:rPr>
                <w:noProof/>
                <w:webHidden/>
              </w:rPr>
              <w:tab/>
            </w:r>
            <w:r w:rsidR="00F22F21">
              <w:rPr>
                <w:noProof/>
                <w:webHidden/>
              </w:rPr>
              <w:fldChar w:fldCharType="begin"/>
            </w:r>
            <w:r w:rsidR="00F22F21">
              <w:rPr>
                <w:noProof/>
                <w:webHidden/>
              </w:rPr>
              <w:instrText xml:space="preserve"> PAGEREF _Toc45274231 \h </w:instrText>
            </w:r>
            <w:r w:rsidR="00F22F21">
              <w:rPr>
                <w:noProof/>
                <w:webHidden/>
              </w:rPr>
            </w:r>
            <w:r w:rsidR="00F22F21">
              <w:rPr>
                <w:noProof/>
                <w:webHidden/>
              </w:rPr>
              <w:fldChar w:fldCharType="separate"/>
            </w:r>
            <w:r>
              <w:rPr>
                <w:noProof/>
                <w:webHidden/>
              </w:rPr>
              <w:t>17</w:t>
            </w:r>
            <w:r w:rsidR="00F22F21">
              <w:rPr>
                <w:noProof/>
                <w:webHidden/>
              </w:rPr>
              <w:fldChar w:fldCharType="end"/>
            </w:r>
          </w:hyperlink>
        </w:p>
        <w:p w:rsidR="00F22F21" w:rsidRDefault="00F22F21" w:rsidP="00F22F21">
          <w:r>
            <w:rPr>
              <w:b/>
              <w:bCs/>
              <w:noProof/>
            </w:rPr>
            <w:fldChar w:fldCharType="end"/>
          </w:r>
        </w:p>
      </w:sdtContent>
    </w:sdt>
    <w:p w:rsidR="00F22F21" w:rsidRDefault="00F22F21" w:rsidP="00F22F21">
      <w:pPr>
        <w:ind w:right="-6"/>
        <w:rPr>
          <w:b/>
          <w:sz w:val="28"/>
          <w:szCs w:val="28"/>
        </w:rPr>
      </w:pPr>
    </w:p>
    <w:p w:rsidR="00F22F21" w:rsidRPr="0054584A" w:rsidRDefault="00F22F21" w:rsidP="00F22F21">
      <w:pPr>
        <w:pStyle w:val="Heading1"/>
      </w:pPr>
      <w:bookmarkStart w:id="45" w:name="_Toc44604748"/>
      <w:bookmarkStart w:id="46" w:name="_Toc44674588"/>
      <w:bookmarkStart w:id="47" w:name="_Toc45274203"/>
      <w:r w:rsidRPr="0054584A">
        <w:t>1. Introduction</w:t>
      </w:r>
      <w:bookmarkEnd w:id="45"/>
      <w:bookmarkEnd w:id="46"/>
      <w:bookmarkEnd w:id="47"/>
    </w:p>
    <w:p w:rsidR="00F22F21" w:rsidRDefault="00F22F21" w:rsidP="00F22F21">
      <w:pPr>
        <w:pStyle w:val="BodyText"/>
        <w:ind w:right="831"/>
      </w:pPr>
    </w:p>
    <w:p w:rsidR="00F22F21" w:rsidRPr="00593CC1" w:rsidRDefault="00F22F21" w:rsidP="00F22F21">
      <w:pPr>
        <w:pStyle w:val="BodyText"/>
        <w:ind w:right="831"/>
        <w:jc w:val="both"/>
      </w:pPr>
      <w:r w:rsidRPr="00593CC1">
        <w:t>Implement</w:t>
      </w:r>
      <w:r>
        <w:t>ation of Phase 1 of the COVID</w:t>
      </w:r>
      <w:r w:rsidRPr="00593CC1">
        <w:t xml:space="preserve"> Mobility Programme for the City Council area continues.</w:t>
      </w:r>
    </w:p>
    <w:p w:rsidR="00F22F21" w:rsidRDefault="00F22F21" w:rsidP="00F22F21">
      <w:pPr>
        <w:pStyle w:val="BodyText"/>
        <w:ind w:right="831"/>
        <w:jc w:val="both"/>
      </w:pPr>
    </w:p>
    <w:p w:rsidR="00F22F21" w:rsidRPr="00593CC1" w:rsidRDefault="00F22F21" w:rsidP="00F22F21">
      <w:pPr>
        <w:pStyle w:val="Heading2"/>
      </w:pPr>
      <w:bookmarkStart w:id="48" w:name="_Toc44604749"/>
      <w:bookmarkStart w:id="49" w:name="_Toc44674589"/>
      <w:bookmarkStart w:id="50" w:name="_Toc45274204"/>
      <w:r>
        <w:t>1.1</w:t>
      </w:r>
      <w:r w:rsidRPr="00593CC1">
        <w:tab/>
      </w:r>
      <w:r>
        <w:t>General Traffic V</w:t>
      </w:r>
      <w:r w:rsidRPr="00593CC1">
        <w:t>olumes</w:t>
      </w:r>
      <w:bookmarkEnd w:id="48"/>
      <w:bookmarkEnd w:id="49"/>
      <w:bookmarkEnd w:id="50"/>
    </w:p>
    <w:p w:rsidR="00F22F21" w:rsidRPr="00593CC1" w:rsidRDefault="00F22F21" w:rsidP="00F22F21">
      <w:pPr>
        <w:ind w:left="7"/>
        <w:jc w:val="both"/>
        <w:rPr>
          <w:sz w:val="25"/>
          <w:szCs w:val="25"/>
        </w:rPr>
      </w:pPr>
      <w:r w:rsidRPr="00593CC1">
        <w:rPr>
          <w:sz w:val="25"/>
          <w:szCs w:val="25"/>
        </w:rPr>
        <w:t xml:space="preserve">Traffic volumes across the city </w:t>
      </w:r>
      <w:r>
        <w:rPr>
          <w:sz w:val="25"/>
          <w:szCs w:val="25"/>
        </w:rPr>
        <w:t xml:space="preserve">have now risen to over </w:t>
      </w:r>
      <w:r w:rsidRPr="00593CC1">
        <w:rPr>
          <w:sz w:val="25"/>
          <w:szCs w:val="25"/>
        </w:rPr>
        <w:t>75% o</w:t>
      </w:r>
      <w:r>
        <w:rPr>
          <w:sz w:val="25"/>
          <w:szCs w:val="25"/>
        </w:rPr>
        <w:t>f pre-COVID</w:t>
      </w:r>
      <w:r w:rsidRPr="00593CC1">
        <w:rPr>
          <w:sz w:val="25"/>
          <w:szCs w:val="25"/>
        </w:rPr>
        <w:t xml:space="preserve"> levels.</w:t>
      </w:r>
    </w:p>
    <w:p w:rsidR="00F22F21" w:rsidRPr="00593CC1" w:rsidRDefault="00F22F21" w:rsidP="00F22F21">
      <w:pPr>
        <w:ind w:left="7"/>
        <w:rPr>
          <w:sz w:val="25"/>
          <w:szCs w:val="25"/>
        </w:rPr>
      </w:pPr>
    </w:p>
    <w:p w:rsidR="00F22F21" w:rsidRPr="00593CC1" w:rsidRDefault="00F22F21" w:rsidP="00F22F21">
      <w:pPr>
        <w:pStyle w:val="Heading2"/>
      </w:pPr>
      <w:bookmarkStart w:id="51" w:name="_Toc44604750"/>
      <w:bookmarkStart w:id="52" w:name="_Toc44674590"/>
      <w:bookmarkStart w:id="53" w:name="_Toc45274205"/>
      <w:r>
        <w:lastRenderedPageBreak/>
        <w:t>1.2</w:t>
      </w:r>
      <w:r>
        <w:tab/>
        <w:t>Cycling</w:t>
      </w:r>
      <w:r w:rsidRPr="00593CC1">
        <w:t xml:space="preserve"> Volumes</w:t>
      </w:r>
      <w:bookmarkEnd w:id="51"/>
      <w:bookmarkEnd w:id="52"/>
      <w:bookmarkEnd w:id="53"/>
      <w:r w:rsidRPr="00593CC1">
        <w:t xml:space="preserve"> </w:t>
      </w:r>
    </w:p>
    <w:p w:rsidR="00F22F21" w:rsidRPr="00A13739" w:rsidRDefault="00F22F21" w:rsidP="00F22F21">
      <w:pPr>
        <w:ind w:left="7"/>
        <w:jc w:val="both"/>
        <w:rPr>
          <w:sz w:val="25"/>
          <w:szCs w:val="25"/>
        </w:rPr>
      </w:pPr>
      <w:r>
        <w:rPr>
          <w:sz w:val="25"/>
          <w:szCs w:val="25"/>
        </w:rPr>
        <w:t>Total weekday c</w:t>
      </w:r>
      <w:r w:rsidRPr="00A13739">
        <w:rPr>
          <w:sz w:val="25"/>
          <w:szCs w:val="25"/>
        </w:rPr>
        <w:t xml:space="preserve">ycling volumes have </w:t>
      </w:r>
      <w:r>
        <w:rPr>
          <w:sz w:val="25"/>
          <w:szCs w:val="25"/>
        </w:rPr>
        <w:t>also recovered to 75% of pre-COVID</w:t>
      </w:r>
      <w:r w:rsidRPr="00A13739">
        <w:rPr>
          <w:sz w:val="25"/>
          <w:szCs w:val="25"/>
        </w:rPr>
        <w:t xml:space="preserve"> levels.</w:t>
      </w:r>
      <w:r>
        <w:rPr>
          <w:sz w:val="25"/>
          <w:szCs w:val="25"/>
        </w:rPr>
        <w:t xml:space="preserve"> However, morning peak cycling levels are still only a third of pre-COVID levels, while off peak cycling volumes are 50% above pre-COVID levels.</w:t>
      </w:r>
    </w:p>
    <w:p w:rsidR="00F22F21" w:rsidRPr="00593CC1" w:rsidRDefault="00F22F21" w:rsidP="00F22F21">
      <w:pPr>
        <w:ind w:left="7"/>
        <w:rPr>
          <w:b/>
          <w:sz w:val="25"/>
          <w:szCs w:val="25"/>
        </w:rPr>
      </w:pPr>
    </w:p>
    <w:p w:rsidR="00F22F21" w:rsidRPr="00593CC1" w:rsidRDefault="00F22F21" w:rsidP="00F22F21">
      <w:pPr>
        <w:pStyle w:val="Heading2"/>
      </w:pPr>
      <w:bookmarkStart w:id="54" w:name="_Toc44604751"/>
      <w:bookmarkStart w:id="55" w:name="_Toc44674591"/>
      <w:bookmarkStart w:id="56" w:name="_Toc45274206"/>
      <w:r w:rsidRPr="00593CC1">
        <w:t xml:space="preserve">1.3 </w:t>
      </w:r>
      <w:r w:rsidRPr="00593CC1">
        <w:tab/>
      </w:r>
      <w:r>
        <w:t>Pedestrian V</w:t>
      </w:r>
      <w:r w:rsidRPr="00593CC1">
        <w:t>olumes</w:t>
      </w:r>
      <w:bookmarkEnd w:id="54"/>
      <w:bookmarkEnd w:id="55"/>
      <w:bookmarkEnd w:id="56"/>
    </w:p>
    <w:p w:rsidR="00F22F21" w:rsidRPr="00593CC1" w:rsidRDefault="00F22F21" w:rsidP="00F22F21">
      <w:pPr>
        <w:ind w:left="7"/>
        <w:jc w:val="both"/>
        <w:rPr>
          <w:sz w:val="25"/>
          <w:szCs w:val="25"/>
        </w:rPr>
      </w:pPr>
      <w:r w:rsidRPr="00593CC1">
        <w:rPr>
          <w:sz w:val="25"/>
          <w:szCs w:val="25"/>
        </w:rPr>
        <w:t xml:space="preserve">Pedestrian numbers throughout the city have fallen dramatically since early March and although numbers have increased slightly in the last number of weeks, footfall is still well below </w:t>
      </w:r>
      <w:r>
        <w:rPr>
          <w:sz w:val="25"/>
          <w:szCs w:val="25"/>
        </w:rPr>
        <w:t>pre-COVID levels.</w:t>
      </w:r>
    </w:p>
    <w:p w:rsidR="00F22F21" w:rsidRPr="00593CC1" w:rsidRDefault="00F22F21" w:rsidP="00F22F21">
      <w:pPr>
        <w:ind w:left="7"/>
        <w:rPr>
          <w:noProof/>
          <w:sz w:val="25"/>
          <w:szCs w:val="25"/>
        </w:rPr>
      </w:pPr>
    </w:p>
    <w:p w:rsidR="00F22F21" w:rsidRPr="0054584A" w:rsidRDefault="00F22F21" w:rsidP="00F22F21">
      <w:pPr>
        <w:pStyle w:val="Heading1"/>
      </w:pPr>
      <w:bookmarkStart w:id="57" w:name="page3"/>
      <w:bookmarkStart w:id="58" w:name="_Toc44604752"/>
      <w:bookmarkStart w:id="59" w:name="_Toc44674592"/>
      <w:bookmarkStart w:id="60" w:name="_Toc45274207"/>
      <w:bookmarkEnd w:id="57"/>
      <w:r w:rsidRPr="0054584A">
        <w:t>2.</w:t>
      </w:r>
      <w:r w:rsidRPr="0054584A">
        <w:tab/>
        <w:t>Implementation of Measures</w:t>
      </w:r>
      <w:bookmarkEnd w:id="58"/>
      <w:bookmarkEnd w:id="59"/>
      <w:bookmarkEnd w:id="60"/>
    </w:p>
    <w:p w:rsidR="00F22F21" w:rsidRPr="00593CC1" w:rsidRDefault="00F22F21" w:rsidP="00F22F21">
      <w:pPr>
        <w:rPr>
          <w:sz w:val="25"/>
          <w:szCs w:val="25"/>
        </w:rPr>
      </w:pPr>
    </w:p>
    <w:p w:rsidR="00F22F21" w:rsidRPr="00593CC1" w:rsidRDefault="00F22F21" w:rsidP="00F22F21">
      <w:pPr>
        <w:pStyle w:val="Heading2"/>
      </w:pPr>
      <w:bookmarkStart w:id="61" w:name="_Toc44604753"/>
      <w:bookmarkStart w:id="62" w:name="_Toc44674593"/>
      <w:bookmarkStart w:id="63" w:name="_Toc45274208"/>
      <w:r>
        <w:t>2.1</w:t>
      </w:r>
      <w:r w:rsidRPr="00593CC1">
        <w:tab/>
        <w:t>Pedestrian Areas</w:t>
      </w:r>
      <w:bookmarkEnd w:id="61"/>
      <w:bookmarkEnd w:id="62"/>
      <w:bookmarkEnd w:id="63"/>
    </w:p>
    <w:p w:rsidR="00F22F21" w:rsidRPr="00207803" w:rsidRDefault="00F22F21" w:rsidP="00F22F21">
      <w:pPr>
        <w:ind w:left="7"/>
        <w:rPr>
          <w:sz w:val="25"/>
          <w:szCs w:val="25"/>
        </w:rPr>
      </w:pPr>
      <w:r w:rsidRPr="00207803">
        <w:rPr>
          <w:sz w:val="25"/>
          <w:szCs w:val="25"/>
        </w:rPr>
        <w:t>Space has been re-allocated to pedestrians at the following locations:</w:t>
      </w:r>
    </w:p>
    <w:p w:rsidR="00F22F21" w:rsidRPr="0054584A" w:rsidRDefault="00F22F21" w:rsidP="00F22F21">
      <w:pPr>
        <w:pStyle w:val="ListParagraph"/>
        <w:widowControl/>
        <w:numPr>
          <w:ilvl w:val="0"/>
          <w:numId w:val="11"/>
        </w:numPr>
        <w:autoSpaceDE/>
        <w:autoSpaceDN/>
        <w:rPr>
          <w:sz w:val="25"/>
          <w:szCs w:val="25"/>
        </w:rPr>
      </w:pPr>
      <w:r w:rsidRPr="0054584A">
        <w:rPr>
          <w:sz w:val="25"/>
          <w:szCs w:val="25"/>
        </w:rPr>
        <w:t>Capel Street, Suspension of on-street parking;</w:t>
      </w:r>
    </w:p>
    <w:p w:rsidR="00F22F21" w:rsidRPr="0054584A" w:rsidRDefault="00F22F21" w:rsidP="00F22F21">
      <w:pPr>
        <w:pStyle w:val="ListParagraph"/>
        <w:widowControl/>
        <w:numPr>
          <w:ilvl w:val="0"/>
          <w:numId w:val="11"/>
        </w:numPr>
        <w:autoSpaceDE/>
        <w:autoSpaceDN/>
        <w:rPr>
          <w:sz w:val="25"/>
          <w:szCs w:val="25"/>
        </w:rPr>
      </w:pPr>
      <w:r w:rsidRPr="0054584A">
        <w:rPr>
          <w:sz w:val="25"/>
          <w:szCs w:val="25"/>
        </w:rPr>
        <w:t>Dorset Street, Suspension of on-street parking;</w:t>
      </w:r>
    </w:p>
    <w:p w:rsidR="00F22F21" w:rsidRPr="0054584A" w:rsidRDefault="00F22F21" w:rsidP="00F22F21">
      <w:pPr>
        <w:pStyle w:val="ListParagraph"/>
        <w:widowControl/>
        <w:numPr>
          <w:ilvl w:val="0"/>
          <w:numId w:val="11"/>
        </w:numPr>
        <w:autoSpaceDE/>
        <w:autoSpaceDN/>
        <w:rPr>
          <w:sz w:val="25"/>
          <w:szCs w:val="25"/>
        </w:rPr>
      </w:pPr>
      <w:r w:rsidRPr="0054584A">
        <w:rPr>
          <w:sz w:val="25"/>
          <w:szCs w:val="25"/>
        </w:rPr>
        <w:t>Fairview, Suspension of loading bay;</w:t>
      </w:r>
    </w:p>
    <w:p w:rsidR="00F22F21" w:rsidRPr="0054584A" w:rsidRDefault="00F22F21" w:rsidP="00F22F21">
      <w:pPr>
        <w:pStyle w:val="ListParagraph"/>
        <w:widowControl/>
        <w:numPr>
          <w:ilvl w:val="0"/>
          <w:numId w:val="11"/>
        </w:numPr>
        <w:autoSpaceDE/>
        <w:autoSpaceDN/>
        <w:rPr>
          <w:sz w:val="25"/>
          <w:szCs w:val="25"/>
        </w:rPr>
      </w:pPr>
      <w:r w:rsidRPr="0054584A">
        <w:rPr>
          <w:sz w:val="25"/>
          <w:szCs w:val="25"/>
        </w:rPr>
        <w:t>Stoneybatter, Suspension of loading bay;</w:t>
      </w:r>
    </w:p>
    <w:p w:rsidR="00F22F21" w:rsidRPr="0054584A" w:rsidRDefault="00F22F21" w:rsidP="00F22F21">
      <w:pPr>
        <w:pStyle w:val="ListParagraph"/>
        <w:widowControl/>
        <w:numPr>
          <w:ilvl w:val="0"/>
          <w:numId w:val="11"/>
        </w:numPr>
        <w:autoSpaceDE/>
        <w:autoSpaceDN/>
        <w:rPr>
          <w:sz w:val="25"/>
          <w:szCs w:val="25"/>
        </w:rPr>
      </w:pPr>
      <w:r w:rsidRPr="0054584A">
        <w:rPr>
          <w:sz w:val="25"/>
          <w:szCs w:val="25"/>
        </w:rPr>
        <w:t>Rathmines, Suspension of loading bay;</w:t>
      </w:r>
    </w:p>
    <w:p w:rsidR="00F22F21" w:rsidRPr="0054584A" w:rsidRDefault="00F22F21" w:rsidP="00F22F21">
      <w:pPr>
        <w:pStyle w:val="ListParagraph"/>
        <w:widowControl/>
        <w:numPr>
          <w:ilvl w:val="0"/>
          <w:numId w:val="11"/>
        </w:numPr>
        <w:autoSpaceDE/>
        <w:autoSpaceDN/>
        <w:rPr>
          <w:sz w:val="25"/>
          <w:szCs w:val="25"/>
        </w:rPr>
      </w:pPr>
      <w:r w:rsidRPr="0054584A">
        <w:rPr>
          <w:sz w:val="25"/>
          <w:szCs w:val="25"/>
        </w:rPr>
        <w:t>North Circular Road, Trial of bus stop build out with modular material;</w:t>
      </w:r>
    </w:p>
    <w:p w:rsidR="00F22F21" w:rsidRPr="0054584A" w:rsidRDefault="00F22F21" w:rsidP="00F22F21">
      <w:pPr>
        <w:pStyle w:val="ListParagraph"/>
        <w:widowControl/>
        <w:numPr>
          <w:ilvl w:val="0"/>
          <w:numId w:val="11"/>
        </w:numPr>
        <w:autoSpaceDE/>
        <w:autoSpaceDN/>
        <w:rPr>
          <w:sz w:val="25"/>
          <w:szCs w:val="25"/>
        </w:rPr>
      </w:pPr>
      <w:r w:rsidRPr="0054584A">
        <w:rPr>
          <w:sz w:val="25"/>
          <w:szCs w:val="25"/>
        </w:rPr>
        <w:t>Nassau Street, Trial of footpath build out with asphalt;</w:t>
      </w:r>
    </w:p>
    <w:p w:rsidR="00F22F21" w:rsidRPr="0054584A" w:rsidRDefault="00F22F21" w:rsidP="00F22F21">
      <w:pPr>
        <w:pStyle w:val="ListParagraph"/>
        <w:widowControl/>
        <w:numPr>
          <w:ilvl w:val="0"/>
          <w:numId w:val="11"/>
        </w:numPr>
        <w:autoSpaceDE/>
        <w:autoSpaceDN/>
        <w:rPr>
          <w:sz w:val="25"/>
          <w:szCs w:val="25"/>
        </w:rPr>
      </w:pPr>
      <w:r w:rsidRPr="0054584A">
        <w:rPr>
          <w:sz w:val="25"/>
          <w:szCs w:val="25"/>
        </w:rPr>
        <w:t>Fairview Road, Suspension of on-street parking and footpath build out;</w:t>
      </w:r>
    </w:p>
    <w:p w:rsidR="00F22F21" w:rsidRPr="0054584A" w:rsidRDefault="00F22F21" w:rsidP="00F22F21">
      <w:pPr>
        <w:pStyle w:val="ListParagraph"/>
        <w:widowControl/>
        <w:numPr>
          <w:ilvl w:val="0"/>
          <w:numId w:val="11"/>
        </w:numPr>
        <w:autoSpaceDE/>
        <w:autoSpaceDN/>
        <w:rPr>
          <w:sz w:val="25"/>
          <w:szCs w:val="25"/>
        </w:rPr>
      </w:pPr>
      <w:r w:rsidRPr="0054584A">
        <w:rPr>
          <w:sz w:val="25"/>
          <w:szCs w:val="25"/>
        </w:rPr>
        <w:t>Rathgar Road, Suspension of on-street parking;</w:t>
      </w:r>
    </w:p>
    <w:p w:rsidR="00F22F21" w:rsidRPr="0054584A" w:rsidRDefault="00F22F21" w:rsidP="00F22F21">
      <w:pPr>
        <w:pStyle w:val="ListParagraph"/>
        <w:widowControl/>
        <w:numPr>
          <w:ilvl w:val="0"/>
          <w:numId w:val="11"/>
        </w:numPr>
        <w:autoSpaceDE/>
        <w:autoSpaceDN/>
        <w:rPr>
          <w:sz w:val="25"/>
          <w:szCs w:val="25"/>
        </w:rPr>
      </w:pPr>
      <w:r w:rsidRPr="0054584A">
        <w:rPr>
          <w:sz w:val="25"/>
          <w:szCs w:val="25"/>
        </w:rPr>
        <w:t>Orwell Road, Rathgar, Wands inserted to prevent parking on footpath.</w:t>
      </w:r>
    </w:p>
    <w:p w:rsidR="00F22F21" w:rsidRPr="0054584A" w:rsidRDefault="00F22F21" w:rsidP="00F22F21">
      <w:pPr>
        <w:pStyle w:val="Heading3"/>
        <w:rPr>
          <w:i w:val="0"/>
        </w:rPr>
      </w:pPr>
      <w:bookmarkStart w:id="64" w:name="_Toc44674594"/>
      <w:bookmarkStart w:id="65" w:name="_Toc45274209"/>
      <w:r w:rsidRPr="0054584A">
        <w:t>Fairview Road</w:t>
      </w:r>
      <w:bookmarkEnd w:id="64"/>
      <w:bookmarkEnd w:id="65"/>
    </w:p>
    <w:p w:rsidR="00F22F21" w:rsidRPr="00593CC1" w:rsidRDefault="00F22F21" w:rsidP="00F22F21">
      <w:pPr>
        <w:jc w:val="both"/>
        <w:rPr>
          <w:color w:val="1F497D"/>
          <w:sz w:val="25"/>
          <w:szCs w:val="25"/>
        </w:rPr>
      </w:pPr>
      <w:r w:rsidRPr="00593CC1">
        <w:rPr>
          <w:sz w:val="25"/>
          <w:szCs w:val="25"/>
        </w:rPr>
        <w:t>Works were completed on 3 indented parking bays on the park side of Fairview Road</w:t>
      </w:r>
      <w:r>
        <w:rPr>
          <w:sz w:val="25"/>
          <w:szCs w:val="25"/>
        </w:rPr>
        <w:t xml:space="preserve">. </w:t>
      </w:r>
      <w:r w:rsidRPr="00593CC1">
        <w:rPr>
          <w:sz w:val="25"/>
          <w:szCs w:val="25"/>
        </w:rPr>
        <w:t>One indented parking bay was completely infilled with tarmacadam to provi</w:t>
      </w:r>
      <w:r>
        <w:rPr>
          <w:sz w:val="25"/>
          <w:szCs w:val="25"/>
        </w:rPr>
        <w:t>de a wider footpath</w:t>
      </w:r>
      <w:r w:rsidRPr="00593CC1">
        <w:rPr>
          <w:sz w:val="25"/>
          <w:szCs w:val="25"/>
        </w:rPr>
        <w:t>. One indented parking bay was bollarded-off</w:t>
      </w:r>
      <w:r>
        <w:rPr>
          <w:sz w:val="25"/>
          <w:szCs w:val="25"/>
        </w:rPr>
        <w:t>,</w:t>
      </w:r>
      <w:r w:rsidRPr="00593CC1">
        <w:rPr>
          <w:sz w:val="25"/>
          <w:szCs w:val="25"/>
        </w:rPr>
        <w:t xml:space="preserve"> to allow pedestrians to step off the narrow footpath as required. The existing kerb heights meant that it wasn’t possible to infill</w:t>
      </w:r>
      <w:r>
        <w:rPr>
          <w:sz w:val="25"/>
          <w:szCs w:val="25"/>
        </w:rPr>
        <w:t xml:space="preserve"> this area with tarmacadam</w:t>
      </w:r>
      <w:r w:rsidRPr="00593CC1">
        <w:rPr>
          <w:sz w:val="25"/>
          <w:szCs w:val="25"/>
        </w:rPr>
        <w:t xml:space="preserve">. The corner of a third bay was partially infilled to remove a pinch point in the footpath. </w:t>
      </w:r>
    </w:p>
    <w:p w:rsidR="00F22F21" w:rsidRPr="0054584A" w:rsidRDefault="00F22F21" w:rsidP="00F22F21">
      <w:pPr>
        <w:pStyle w:val="Heading3"/>
        <w:rPr>
          <w:i w:val="0"/>
        </w:rPr>
      </w:pPr>
      <w:bookmarkStart w:id="66" w:name="_Toc44674595"/>
      <w:bookmarkStart w:id="67" w:name="_Toc45274210"/>
      <w:r w:rsidRPr="0054584A">
        <w:t>Rathgar Road</w:t>
      </w:r>
      <w:bookmarkEnd w:id="66"/>
      <w:bookmarkEnd w:id="67"/>
    </w:p>
    <w:p w:rsidR="00F22F21" w:rsidRPr="00593CC1" w:rsidRDefault="00F22F21" w:rsidP="00F22F21">
      <w:pPr>
        <w:rPr>
          <w:noProof/>
          <w:sz w:val="25"/>
          <w:szCs w:val="25"/>
        </w:rPr>
      </w:pPr>
      <w:r w:rsidRPr="00593CC1">
        <w:rPr>
          <w:sz w:val="25"/>
          <w:szCs w:val="25"/>
        </w:rPr>
        <w:t xml:space="preserve">Six on-street parking bays </w:t>
      </w:r>
      <w:r>
        <w:rPr>
          <w:sz w:val="25"/>
          <w:szCs w:val="25"/>
        </w:rPr>
        <w:t>have been suspended on Rathgar R</w:t>
      </w:r>
      <w:r w:rsidRPr="00593CC1">
        <w:rPr>
          <w:sz w:val="25"/>
          <w:szCs w:val="25"/>
        </w:rPr>
        <w:t>oad.</w:t>
      </w:r>
    </w:p>
    <w:p w:rsidR="00F22F21" w:rsidRPr="0054584A" w:rsidRDefault="00F22F21" w:rsidP="00F22F21">
      <w:pPr>
        <w:pStyle w:val="Heading3"/>
        <w:rPr>
          <w:i w:val="0"/>
        </w:rPr>
      </w:pPr>
      <w:bookmarkStart w:id="68" w:name="_Toc44674596"/>
      <w:bookmarkStart w:id="69" w:name="_Toc45274211"/>
      <w:r w:rsidRPr="0054584A">
        <w:t>Orwell Road, Rathgar</w:t>
      </w:r>
      <w:bookmarkEnd w:id="68"/>
      <w:bookmarkEnd w:id="69"/>
    </w:p>
    <w:p w:rsidR="00F22F21" w:rsidRPr="00593CC1" w:rsidRDefault="00F22F21" w:rsidP="00F22F21">
      <w:pPr>
        <w:jc w:val="both"/>
        <w:rPr>
          <w:sz w:val="25"/>
          <w:szCs w:val="25"/>
        </w:rPr>
      </w:pPr>
      <w:r w:rsidRPr="00593CC1">
        <w:rPr>
          <w:sz w:val="25"/>
          <w:szCs w:val="25"/>
        </w:rPr>
        <w:t>Wands have been inserted (from Churchtown Road to the centre of Rathgar Village) to prevent cars mounting</w:t>
      </w:r>
      <w:r>
        <w:rPr>
          <w:sz w:val="25"/>
          <w:szCs w:val="25"/>
        </w:rPr>
        <w:t xml:space="preserve"> the</w:t>
      </w:r>
      <w:r w:rsidRPr="00593CC1">
        <w:rPr>
          <w:sz w:val="25"/>
          <w:szCs w:val="25"/>
        </w:rPr>
        <w:t xml:space="preserve"> footpath</w:t>
      </w:r>
      <w:r>
        <w:rPr>
          <w:sz w:val="25"/>
          <w:szCs w:val="25"/>
        </w:rPr>
        <w:t>.</w:t>
      </w:r>
      <w:r w:rsidRPr="00593CC1">
        <w:rPr>
          <w:sz w:val="25"/>
          <w:szCs w:val="25"/>
        </w:rPr>
        <w:t xml:space="preserve"> </w:t>
      </w:r>
      <w:r>
        <w:rPr>
          <w:sz w:val="25"/>
          <w:szCs w:val="25"/>
        </w:rPr>
        <w:t xml:space="preserve">Cars partially parked on the footpath </w:t>
      </w:r>
      <w:r w:rsidRPr="00593CC1">
        <w:rPr>
          <w:sz w:val="25"/>
          <w:szCs w:val="25"/>
        </w:rPr>
        <w:t>were restricting pedestrian movement in the area.</w:t>
      </w:r>
    </w:p>
    <w:p w:rsidR="00F22F21" w:rsidRPr="0054584A" w:rsidRDefault="00F22F21" w:rsidP="00F22F21">
      <w:pPr>
        <w:pStyle w:val="Heading3"/>
        <w:rPr>
          <w:i w:val="0"/>
        </w:rPr>
      </w:pPr>
      <w:bookmarkStart w:id="70" w:name="_Toc44674597"/>
      <w:bookmarkStart w:id="71" w:name="_Toc45274212"/>
      <w:r w:rsidRPr="0054584A">
        <w:t>Vernon Avenue</w:t>
      </w:r>
      <w:bookmarkEnd w:id="70"/>
      <w:bookmarkEnd w:id="71"/>
    </w:p>
    <w:p w:rsidR="00F22F21" w:rsidRDefault="00F22F21" w:rsidP="00F22F21">
      <w:pPr>
        <w:pStyle w:val="BodyText"/>
        <w:ind w:left="7"/>
        <w:mirrorIndents/>
        <w:jc w:val="both"/>
      </w:pPr>
      <w:r>
        <w:t xml:space="preserve">An attempt was made to change on-street parking </w:t>
      </w:r>
      <w:r w:rsidRPr="00593CC1">
        <w:t>on Vernon Avenue</w:t>
      </w:r>
      <w:r>
        <w:t>,</w:t>
      </w:r>
      <w:r w:rsidRPr="00593CC1">
        <w:t xml:space="preserve"> </w:t>
      </w:r>
      <w:r>
        <w:t>on the approach to the junction with the Clontarf Road, from ‘nose-</w:t>
      </w:r>
      <w:r w:rsidRPr="00593CC1">
        <w:t>to</w:t>
      </w:r>
      <w:r>
        <w:t>-</w:t>
      </w:r>
      <w:r w:rsidRPr="00593CC1">
        <w:t>k</w:t>
      </w:r>
      <w:r>
        <w:t xml:space="preserve">erb’ to parallel parking. This would have reduced a traffic hazard and provided a safer environment </w:t>
      </w:r>
      <w:r w:rsidRPr="00593CC1">
        <w:t>and additional spac</w:t>
      </w:r>
      <w:r>
        <w:t xml:space="preserve">e for pedestrians. Unfortunately, before the works were complete and the new parking bays installed, the bollards </w:t>
      </w:r>
      <w:r w:rsidRPr="00593CC1">
        <w:t>were illegally removed</w:t>
      </w:r>
      <w:r>
        <w:t xml:space="preserve">. The City Council is engaging with the relevant businesses to explain the changes being made. A report will be brought to the next Area Committee meeting before the proposed measures are implemented. </w:t>
      </w:r>
    </w:p>
    <w:p w:rsidR="00F22F21" w:rsidRPr="00593CC1" w:rsidRDefault="00F22F21" w:rsidP="00F22F21">
      <w:pPr>
        <w:pStyle w:val="BodyText"/>
        <w:ind w:left="7"/>
        <w:mirrorIndents/>
        <w:jc w:val="both"/>
      </w:pPr>
    </w:p>
    <w:p w:rsidR="00F22F21" w:rsidRPr="00DA3AB3" w:rsidRDefault="00F22F21" w:rsidP="00F22F21">
      <w:pPr>
        <w:pStyle w:val="Heading2"/>
      </w:pPr>
      <w:bookmarkStart w:id="72" w:name="_Toc44604611"/>
      <w:bookmarkStart w:id="73" w:name="_Toc44604754"/>
      <w:bookmarkStart w:id="74" w:name="_Toc44674598"/>
      <w:bookmarkStart w:id="75" w:name="_Toc45274213"/>
      <w:r w:rsidRPr="00DA3AB3">
        <w:t>2.2</w:t>
      </w:r>
      <w:r w:rsidRPr="00DA3AB3">
        <w:tab/>
        <w:t>Pedestrian Traffic Signal Priority</w:t>
      </w:r>
      <w:bookmarkEnd w:id="72"/>
      <w:bookmarkEnd w:id="73"/>
      <w:bookmarkEnd w:id="74"/>
      <w:bookmarkEnd w:id="75"/>
    </w:p>
    <w:p w:rsidR="00F22F21" w:rsidRPr="00593CC1" w:rsidRDefault="00F22F21" w:rsidP="00F22F21">
      <w:pPr>
        <w:pStyle w:val="BodyText"/>
        <w:ind w:left="6" w:right="2"/>
        <w:jc w:val="both"/>
      </w:pPr>
      <w:r w:rsidRPr="00593CC1">
        <w:t xml:space="preserve">The reduced cycle times and shorter waiting times for pedestrians remains in place. </w:t>
      </w:r>
      <w:r>
        <w:t xml:space="preserve">Some increase in cycle lengths are being made where there is evidence of serious congestion delaying buses and where the additional time is required to allow cyclists clear the junction. </w:t>
      </w:r>
      <w:r w:rsidRPr="00593CC1">
        <w:t xml:space="preserve">Assessment continues on a new type of pedestrian button </w:t>
      </w:r>
      <w:r>
        <w:t xml:space="preserve">installed at a pedestrian crossing on Nassau Street, </w:t>
      </w:r>
      <w:r w:rsidRPr="00593CC1">
        <w:t>which has contactless activation.</w:t>
      </w:r>
    </w:p>
    <w:p w:rsidR="00F22F21" w:rsidRPr="00593CC1" w:rsidRDefault="00F22F21" w:rsidP="00F22F21">
      <w:pPr>
        <w:pStyle w:val="BodyText"/>
        <w:ind w:left="6" w:right="2"/>
        <w:jc w:val="both"/>
      </w:pPr>
    </w:p>
    <w:p w:rsidR="00F22F21" w:rsidRPr="00593CC1" w:rsidRDefault="00F22F21" w:rsidP="00F22F21">
      <w:pPr>
        <w:pStyle w:val="Heading2"/>
      </w:pPr>
      <w:bookmarkStart w:id="76" w:name="_Toc44674599"/>
      <w:bookmarkStart w:id="77" w:name="_Toc45274214"/>
      <w:r w:rsidRPr="00593CC1">
        <w:t>2.3</w:t>
      </w:r>
      <w:r w:rsidRPr="00593CC1">
        <w:tab/>
        <w:t>Grafton Street Area – Weekend Pedestrian Friendly Proposal</w:t>
      </w:r>
      <w:bookmarkEnd w:id="76"/>
      <w:bookmarkEnd w:id="77"/>
    </w:p>
    <w:p w:rsidR="00F22F21" w:rsidRPr="00593CC1" w:rsidRDefault="00F22F21" w:rsidP="00F22F21">
      <w:pPr>
        <w:mirrorIndents/>
        <w:jc w:val="both"/>
        <w:rPr>
          <w:sz w:val="25"/>
          <w:szCs w:val="25"/>
        </w:rPr>
      </w:pPr>
      <w:r w:rsidRPr="00593CC1">
        <w:rPr>
          <w:sz w:val="25"/>
          <w:szCs w:val="25"/>
        </w:rPr>
        <w:t xml:space="preserve">It is proposed to close a number of streets around Grafton Street to vehicular traffic for four weekends </w:t>
      </w:r>
      <w:r>
        <w:rPr>
          <w:sz w:val="25"/>
          <w:szCs w:val="25"/>
        </w:rPr>
        <w:t xml:space="preserve">beginning on </w:t>
      </w:r>
      <w:r w:rsidRPr="00593CC1">
        <w:rPr>
          <w:sz w:val="25"/>
          <w:szCs w:val="25"/>
        </w:rPr>
        <w:t>25</w:t>
      </w:r>
      <w:r w:rsidRPr="00593CC1">
        <w:rPr>
          <w:sz w:val="25"/>
          <w:szCs w:val="25"/>
          <w:vertAlign w:val="superscript"/>
        </w:rPr>
        <w:t xml:space="preserve"> </w:t>
      </w:r>
      <w:r>
        <w:rPr>
          <w:sz w:val="25"/>
          <w:szCs w:val="25"/>
        </w:rPr>
        <w:t>July from 11</w:t>
      </w:r>
      <w:r w:rsidRPr="00593CC1">
        <w:rPr>
          <w:sz w:val="25"/>
          <w:szCs w:val="25"/>
        </w:rPr>
        <w:t>:00hrs to 19:00hrs. The streets are as follows:</w:t>
      </w:r>
    </w:p>
    <w:p w:rsidR="00F22F21" w:rsidRPr="00593CC1" w:rsidRDefault="00F22F21" w:rsidP="00F22F21">
      <w:pPr>
        <w:ind w:left="1134"/>
        <w:mirrorIndents/>
        <w:rPr>
          <w:sz w:val="25"/>
          <w:szCs w:val="25"/>
        </w:rPr>
      </w:pPr>
    </w:p>
    <w:p w:rsidR="00F22F21" w:rsidRPr="00593CC1" w:rsidRDefault="00F22F21" w:rsidP="00F22F21">
      <w:pPr>
        <w:pStyle w:val="ListParagraph"/>
        <w:widowControl/>
        <w:numPr>
          <w:ilvl w:val="0"/>
          <w:numId w:val="10"/>
        </w:numPr>
        <w:tabs>
          <w:tab w:val="left" w:pos="709"/>
        </w:tabs>
        <w:autoSpaceDE/>
        <w:autoSpaceDN/>
        <w:contextualSpacing/>
        <w:mirrorIndents/>
        <w:rPr>
          <w:sz w:val="25"/>
          <w:szCs w:val="25"/>
        </w:rPr>
      </w:pPr>
      <w:r w:rsidRPr="00593CC1">
        <w:rPr>
          <w:sz w:val="25"/>
          <w:szCs w:val="25"/>
        </w:rPr>
        <w:t>Anne Street South from the junction of Dawson Street</w:t>
      </w:r>
    </w:p>
    <w:p w:rsidR="00F22F21" w:rsidRPr="00593CC1" w:rsidRDefault="00F22F21" w:rsidP="00F22F21">
      <w:pPr>
        <w:pStyle w:val="ListParagraph"/>
        <w:widowControl/>
        <w:numPr>
          <w:ilvl w:val="0"/>
          <w:numId w:val="10"/>
        </w:numPr>
        <w:tabs>
          <w:tab w:val="left" w:pos="709"/>
        </w:tabs>
        <w:autoSpaceDE/>
        <w:autoSpaceDN/>
        <w:contextualSpacing/>
        <w:mirrorIndents/>
        <w:rPr>
          <w:sz w:val="25"/>
          <w:szCs w:val="25"/>
        </w:rPr>
      </w:pPr>
      <w:r w:rsidRPr="00593CC1">
        <w:rPr>
          <w:sz w:val="25"/>
          <w:szCs w:val="25"/>
        </w:rPr>
        <w:t>Duke Street from the junction of Dawson Street</w:t>
      </w:r>
    </w:p>
    <w:p w:rsidR="00F22F21" w:rsidRPr="00593CC1" w:rsidRDefault="00F22F21" w:rsidP="00F22F21">
      <w:pPr>
        <w:pStyle w:val="ListParagraph"/>
        <w:widowControl/>
        <w:numPr>
          <w:ilvl w:val="0"/>
          <w:numId w:val="10"/>
        </w:numPr>
        <w:tabs>
          <w:tab w:val="left" w:pos="709"/>
        </w:tabs>
        <w:autoSpaceDE/>
        <w:autoSpaceDN/>
        <w:contextualSpacing/>
        <w:mirrorIndents/>
        <w:rPr>
          <w:sz w:val="25"/>
          <w:szCs w:val="25"/>
        </w:rPr>
      </w:pPr>
      <w:r w:rsidRPr="00593CC1">
        <w:rPr>
          <w:sz w:val="25"/>
          <w:szCs w:val="25"/>
        </w:rPr>
        <w:t>South William Street from the Brown Thomas carpark exit to Chatham Row</w:t>
      </w:r>
    </w:p>
    <w:p w:rsidR="00F22F21" w:rsidRPr="00593CC1" w:rsidRDefault="00F22F21" w:rsidP="00F22F21">
      <w:pPr>
        <w:pStyle w:val="ListParagraph"/>
        <w:widowControl/>
        <w:numPr>
          <w:ilvl w:val="0"/>
          <w:numId w:val="10"/>
        </w:numPr>
        <w:tabs>
          <w:tab w:val="left" w:pos="567"/>
        </w:tabs>
        <w:autoSpaceDE/>
        <w:autoSpaceDN/>
        <w:contextualSpacing/>
        <w:mirrorIndents/>
        <w:rPr>
          <w:sz w:val="25"/>
          <w:szCs w:val="25"/>
        </w:rPr>
      </w:pPr>
      <w:r w:rsidRPr="00593CC1">
        <w:rPr>
          <w:sz w:val="25"/>
          <w:szCs w:val="25"/>
        </w:rPr>
        <w:t>Drury Street from Fade Street to the Drury Street carpark</w:t>
      </w:r>
    </w:p>
    <w:p w:rsidR="00F22F21" w:rsidRPr="00593CC1" w:rsidRDefault="00F22F21" w:rsidP="00F22F21">
      <w:pPr>
        <w:pStyle w:val="ListParagraph"/>
        <w:widowControl/>
        <w:numPr>
          <w:ilvl w:val="0"/>
          <w:numId w:val="10"/>
        </w:numPr>
        <w:tabs>
          <w:tab w:val="left" w:pos="567"/>
        </w:tabs>
        <w:autoSpaceDE/>
        <w:autoSpaceDN/>
        <w:contextualSpacing/>
        <w:mirrorIndents/>
        <w:rPr>
          <w:sz w:val="25"/>
          <w:szCs w:val="25"/>
        </w:rPr>
      </w:pPr>
      <w:r>
        <w:rPr>
          <w:sz w:val="25"/>
          <w:szCs w:val="25"/>
        </w:rPr>
        <w:t>Dame Court from Exchequer S</w:t>
      </w:r>
      <w:r w:rsidRPr="00593CC1">
        <w:rPr>
          <w:sz w:val="25"/>
          <w:szCs w:val="25"/>
        </w:rPr>
        <w:t>treet</w:t>
      </w:r>
    </w:p>
    <w:p w:rsidR="00F22F21" w:rsidRPr="00593CC1" w:rsidRDefault="00F22F21" w:rsidP="00F22F21">
      <w:pPr>
        <w:pStyle w:val="NoSpacing"/>
        <w:rPr>
          <w:rFonts w:ascii="Times New Roman" w:hAnsi="Times New Roman"/>
          <w:sz w:val="25"/>
          <w:szCs w:val="25"/>
        </w:rPr>
      </w:pPr>
    </w:p>
    <w:p w:rsidR="00F22F21" w:rsidRPr="00593CC1" w:rsidRDefault="00F22F21" w:rsidP="00F22F21">
      <w:pPr>
        <w:ind w:left="7"/>
        <w:mirrorIndents/>
        <w:jc w:val="both"/>
        <w:rPr>
          <w:i/>
        </w:rPr>
      </w:pPr>
      <w:r w:rsidRPr="00593CC1">
        <w:rPr>
          <w:sz w:val="25"/>
          <w:szCs w:val="25"/>
        </w:rPr>
        <w:t>Footfall around the Grafton Street area has not recovered as well as the Henry Street area. At the weekends, footfall in Henry St</w:t>
      </w:r>
      <w:r>
        <w:rPr>
          <w:sz w:val="25"/>
          <w:szCs w:val="25"/>
        </w:rPr>
        <w:t>reet is at approximately 50% of pre-COVID</w:t>
      </w:r>
      <w:r w:rsidRPr="00593CC1">
        <w:rPr>
          <w:sz w:val="25"/>
          <w:szCs w:val="25"/>
        </w:rPr>
        <w:t xml:space="preserve"> levels but it is at only 20% around Grafton Street. In addition, 65% of all business requests that have been received for Covid Mobility measures are in Dublin 2, mainly in the streets around the Grafton Street area.</w:t>
      </w:r>
      <w:r w:rsidRPr="00593CC1">
        <w:rPr>
          <w:noProof/>
        </w:rPr>
        <w:t xml:space="preserve"> </w:t>
      </w:r>
    </w:p>
    <w:p w:rsidR="00F22F21" w:rsidRPr="00593CC1" w:rsidRDefault="00F22F21" w:rsidP="00F22F21">
      <w:pPr>
        <w:pStyle w:val="Heading2"/>
      </w:pPr>
      <w:bookmarkStart w:id="78" w:name="_Toc44604612"/>
      <w:bookmarkStart w:id="79" w:name="_Toc44604755"/>
      <w:bookmarkStart w:id="80" w:name="_Toc44674600"/>
      <w:bookmarkStart w:id="81" w:name="_Toc45274215"/>
      <w:r w:rsidRPr="00DA3AB3">
        <w:t xml:space="preserve">2.3 </w:t>
      </w:r>
      <w:r w:rsidRPr="00DA3AB3">
        <w:tab/>
        <w:t>Protected Cycle Facilities, Contra-Flow Facilities, Cycle Parking and</w:t>
      </w:r>
      <w:r w:rsidRPr="00593CC1">
        <w:t xml:space="preserve"> ‘Filtered Permeability’</w:t>
      </w:r>
      <w:bookmarkEnd w:id="78"/>
      <w:bookmarkEnd w:id="79"/>
      <w:bookmarkEnd w:id="80"/>
      <w:bookmarkEnd w:id="81"/>
    </w:p>
    <w:p w:rsidR="00F22F21" w:rsidRDefault="00F22F21" w:rsidP="00F22F21">
      <w:pPr>
        <w:pStyle w:val="Heading3"/>
        <w:ind w:left="567"/>
      </w:pPr>
      <w:bookmarkStart w:id="82" w:name="_Toc45274216"/>
      <w:r w:rsidRPr="0028222F">
        <w:t>Protected cycle facilities and contra-flow cycle facilities</w:t>
      </w:r>
      <w:bookmarkEnd w:id="82"/>
      <w:r>
        <w:t xml:space="preserve"> </w:t>
      </w:r>
    </w:p>
    <w:p w:rsidR="00F22F21" w:rsidRPr="005A2487" w:rsidRDefault="00F22F21" w:rsidP="00F22F21">
      <w:pPr>
        <w:rPr>
          <w:sz w:val="25"/>
          <w:szCs w:val="25"/>
        </w:rPr>
      </w:pPr>
      <w:r w:rsidRPr="005A2487">
        <w:rPr>
          <w:sz w:val="25"/>
          <w:szCs w:val="25"/>
        </w:rPr>
        <w:t>New facilities have been added at the following locations:</w:t>
      </w:r>
    </w:p>
    <w:p w:rsidR="00F22F21" w:rsidRPr="00010C22" w:rsidRDefault="00F22F21" w:rsidP="00F22F21"/>
    <w:p w:rsidR="00F22F21" w:rsidRPr="0054584A" w:rsidRDefault="00F22F21" w:rsidP="00F22F21">
      <w:pPr>
        <w:pStyle w:val="ListParagraph"/>
        <w:widowControl/>
        <w:numPr>
          <w:ilvl w:val="0"/>
          <w:numId w:val="12"/>
        </w:numPr>
        <w:autoSpaceDE/>
        <w:autoSpaceDN/>
        <w:rPr>
          <w:sz w:val="25"/>
          <w:szCs w:val="25"/>
        </w:rPr>
      </w:pPr>
      <w:r w:rsidRPr="0054584A">
        <w:rPr>
          <w:sz w:val="25"/>
          <w:szCs w:val="25"/>
        </w:rPr>
        <w:t>South Leinster Street (Contra-Flow)</w:t>
      </w:r>
    </w:p>
    <w:p w:rsidR="00F22F21" w:rsidRPr="0054584A" w:rsidRDefault="00F22F21" w:rsidP="00F22F21">
      <w:pPr>
        <w:pStyle w:val="ListParagraph"/>
        <w:widowControl/>
        <w:numPr>
          <w:ilvl w:val="0"/>
          <w:numId w:val="12"/>
        </w:numPr>
        <w:autoSpaceDE/>
        <w:autoSpaceDN/>
        <w:rPr>
          <w:sz w:val="25"/>
          <w:szCs w:val="25"/>
        </w:rPr>
      </w:pPr>
      <w:r w:rsidRPr="0054584A">
        <w:rPr>
          <w:sz w:val="25"/>
          <w:szCs w:val="25"/>
        </w:rPr>
        <w:t>Nassau Street (Contra-Flow)</w:t>
      </w:r>
    </w:p>
    <w:p w:rsidR="00F22F21" w:rsidRPr="0054584A" w:rsidRDefault="00F22F21" w:rsidP="00F22F21">
      <w:pPr>
        <w:pStyle w:val="ListParagraph"/>
        <w:widowControl/>
        <w:numPr>
          <w:ilvl w:val="0"/>
          <w:numId w:val="12"/>
        </w:numPr>
        <w:autoSpaceDE/>
        <w:autoSpaceDN/>
        <w:rPr>
          <w:sz w:val="25"/>
          <w:szCs w:val="25"/>
        </w:rPr>
      </w:pPr>
      <w:r w:rsidRPr="0054584A">
        <w:rPr>
          <w:sz w:val="25"/>
          <w:szCs w:val="25"/>
        </w:rPr>
        <w:t>Doyle’s Corner to Monck Place</w:t>
      </w:r>
    </w:p>
    <w:p w:rsidR="00F22F21" w:rsidRPr="0054584A" w:rsidRDefault="00F22F21" w:rsidP="00F22F21">
      <w:pPr>
        <w:pStyle w:val="ListParagraph"/>
        <w:widowControl/>
        <w:numPr>
          <w:ilvl w:val="0"/>
          <w:numId w:val="12"/>
        </w:numPr>
        <w:autoSpaceDE/>
        <w:autoSpaceDN/>
        <w:rPr>
          <w:sz w:val="25"/>
          <w:szCs w:val="25"/>
        </w:rPr>
      </w:pPr>
      <w:r w:rsidRPr="0054584A">
        <w:rPr>
          <w:sz w:val="25"/>
          <w:szCs w:val="25"/>
        </w:rPr>
        <w:t>Clontarf Road inbound (Alfie Byrne Road to Railway Bridge)</w:t>
      </w:r>
    </w:p>
    <w:p w:rsidR="00F22F21" w:rsidRPr="0054584A" w:rsidRDefault="00F22F21" w:rsidP="00F22F21">
      <w:pPr>
        <w:pStyle w:val="ListParagraph"/>
        <w:widowControl/>
        <w:numPr>
          <w:ilvl w:val="0"/>
          <w:numId w:val="12"/>
        </w:numPr>
        <w:autoSpaceDE/>
        <w:autoSpaceDN/>
        <w:rPr>
          <w:sz w:val="25"/>
          <w:szCs w:val="25"/>
        </w:rPr>
      </w:pPr>
      <w:r w:rsidRPr="0054584A">
        <w:rPr>
          <w:sz w:val="25"/>
          <w:szCs w:val="25"/>
        </w:rPr>
        <w:t>Fairview outbound (Malahide Road to Railway Bridge)</w:t>
      </w:r>
    </w:p>
    <w:p w:rsidR="00F22F21" w:rsidRPr="0054584A" w:rsidRDefault="00F22F21" w:rsidP="00F22F21">
      <w:pPr>
        <w:pStyle w:val="ListParagraph"/>
        <w:widowControl/>
        <w:numPr>
          <w:ilvl w:val="0"/>
          <w:numId w:val="12"/>
        </w:numPr>
        <w:autoSpaceDE/>
        <w:autoSpaceDN/>
        <w:rPr>
          <w:sz w:val="25"/>
          <w:szCs w:val="25"/>
        </w:rPr>
      </w:pPr>
      <w:r w:rsidRPr="0054584A">
        <w:rPr>
          <w:sz w:val="25"/>
          <w:szCs w:val="25"/>
        </w:rPr>
        <w:t>College Green</w:t>
      </w:r>
    </w:p>
    <w:p w:rsidR="00F22F21" w:rsidRPr="0054584A" w:rsidRDefault="00F22F21" w:rsidP="00F22F21">
      <w:pPr>
        <w:pStyle w:val="ListParagraph"/>
        <w:widowControl/>
        <w:numPr>
          <w:ilvl w:val="0"/>
          <w:numId w:val="12"/>
        </w:numPr>
        <w:autoSpaceDE/>
        <w:autoSpaceDN/>
        <w:rPr>
          <w:sz w:val="25"/>
          <w:szCs w:val="25"/>
        </w:rPr>
      </w:pPr>
      <w:r w:rsidRPr="0054584A">
        <w:rPr>
          <w:sz w:val="25"/>
          <w:szCs w:val="25"/>
        </w:rPr>
        <w:t>Richmond Street</w:t>
      </w:r>
    </w:p>
    <w:p w:rsidR="00F22F21" w:rsidRPr="0054584A" w:rsidRDefault="00F22F21" w:rsidP="00F22F21">
      <w:pPr>
        <w:pStyle w:val="ListParagraph"/>
        <w:widowControl/>
        <w:numPr>
          <w:ilvl w:val="0"/>
          <w:numId w:val="12"/>
        </w:numPr>
        <w:autoSpaceDE/>
        <w:autoSpaceDN/>
        <w:rPr>
          <w:sz w:val="25"/>
          <w:szCs w:val="25"/>
        </w:rPr>
      </w:pPr>
      <w:r w:rsidRPr="0054584A">
        <w:rPr>
          <w:sz w:val="25"/>
          <w:szCs w:val="25"/>
        </w:rPr>
        <w:t>Camden Street</w:t>
      </w:r>
    </w:p>
    <w:p w:rsidR="00F22F21" w:rsidRPr="0054584A" w:rsidRDefault="00F22F21" w:rsidP="00F22F21">
      <w:pPr>
        <w:pStyle w:val="ListParagraph"/>
        <w:widowControl/>
        <w:numPr>
          <w:ilvl w:val="0"/>
          <w:numId w:val="12"/>
        </w:numPr>
        <w:autoSpaceDE/>
        <w:autoSpaceDN/>
        <w:rPr>
          <w:sz w:val="25"/>
          <w:szCs w:val="25"/>
        </w:rPr>
      </w:pPr>
      <w:r w:rsidRPr="0054584A">
        <w:rPr>
          <w:sz w:val="25"/>
          <w:szCs w:val="25"/>
        </w:rPr>
        <w:t>Bridgefoot Street</w:t>
      </w:r>
    </w:p>
    <w:p w:rsidR="00F22F21" w:rsidRPr="0054584A" w:rsidRDefault="00F22F21" w:rsidP="00F22F21">
      <w:pPr>
        <w:pStyle w:val="ListParagraph"/>
        <w:widowControl/>
        <w:numPr>
          <w:ilvl w:val="0"/>
          <w:numId w:val="12"/>
        </w:numPr>
        <w:autoSpaceDE/>
        <w:autoSpaceDN/>
        <w:rPr>
          <w:sz w:val="25"/>
          <w:szCs w:val="25"/>
        </w:rPr>
      </w:pPr>
      <w:r w:rsidRPr="0054584A">
        <w:rPr>
          <w:sz w:val="25"/>
          <w:szCs w:val="25"/>
        </w:rPr>
        <w:t>Parkgate Street</w:t>
      </w:r>
    </w:p>
    <w:p w:rsidR="00F22F21" w:rsidRPr="0054584A" w:rsidRDefault="00F22F21" w:rsidP="00F22F21">
      <w:pPr>
        <w:pStyle w:val="ListParagraph"/>
        <w:widowControl/>
        <w:numPr>
          <w:ilvl w:val="0"/>
          <w:numId w:val="12"/>
        </w:numPr>
        <w:autoSpaceDE/>
        <w:autoSpaceDN/>
        <w:rPr>
          <w:sz w:val="25"/>
          <w:szCs w:val="25"/>
        </w:rPr>
      </w:pPr>
      <w:r w:rsidRPr="0054584A">
        <w:rPr>
          <w:sz w:val="25"/>
          <w:szCs w:val="25"/>
        </w:rPr>
        <w:t>Wolfe Tone Quay</w:t>
      </w:r>
    </w:p>
    <w:p w:rsidR="00F22F21" w:rsidRPr="0054584A" w:rsidRDefault="00F22F21" w:rsidP="00F22F21">
      <w:pPr>
        <w:pStyle w:val="ListParagraph"/>
        <w:widowControl/>
        <w:numPr>
          <w:ilvl w:val="0"/>
          <w:numId w:val="12"/>
        </w:numPr>
        <w:autoSpaceDE/>
        <w:autoSpaceDN/>
        <w:rPr>
          <w:sz w:val="25"/>
          <w:szCs w:val="25"/>
        </w:rPr>
      </w:pPr>
      <w:r w:rsidRPr="0054584A">
        <w:rPr>
          <w:sz w:val="25"/>
          <w:szCs w:val="25"/>
        </w:rPr>
        <w:t>Westland Row</w:t>
      </w:r>
    </w:p>
    <w:p w:rsidR="00F22F21" w:rsidRPr="0054584A" w:rsidRDefault="00F22F21" w:rsidP="00F22F21">
      <w:pPr>
        <w:pStyle w:val="ListParagraph"/>
        <w:widowControl/>
        <w:numPr>
          <w:ilvl w:val="0"/>
          <w:numId w:val="12"/>
        </w:numPr>
        <w:autoSpaceDE/>
        <w:autoSpaceDN/>
        <w:rPr>
          <w:sz w:val="25"/>
          <w:szCs w:val="25"/>
        </w:rPr>
      </w:pPr>
      <w:r w:rsidRPr="0054584A">
        <w:rPr>
          <w:sz w:val="25"/>
          <w:szCs w:val="25"/>
        </w:rPr>
        <w:t>Ranelagh Village</w:t>
      </w:r>
    </w:p>
    <w:p w:rsidR="00F22F21" w:rsidRPr="0054584A" w:rsidRDefault="00F22F21" w:rsidP="00F22F21">
      <w:pPr>
        <w:pStyle w:val="ListParagraph"/>
        <w:widowControl/>
        <w:numPr>
          <w:ilvl w:val="0"/>
          <w:numId w:val="12"/>
        </w:numPr>
        <w:autoSpaceDE/>
        <w:autoSpaceDN/>
        <w:rPr>
          <w:sz w:val="25"/>
          <w:szCs w:val="25"/>
        </w:rPr>
      </w:pPr>
      <w:r w:rsidRPr="0054584A">
        <w:rPr>
          <w:sz w:val="25"/>
          <w:szCs w:val="25"/>
        </w:rPr>
        <w:t>North Quays</w:t>
      </w:r>
    </w:p>
    <w:p w:rsidR="00F22F21" w:rsidRPr="00F75002" w:rsidRDefault="00F22F21" w:rsidP="00F22F21">
      <w:pPr>
        <w:pStyle w:val="Heading3"/>
        <w:rPr>
          <w:i w:val="0"/>
        </w:rPr>
      </w:pPr>
      <w:bookmarkStart w:id="83" w:name="_Toc44674601"/>
      <w:bookmarkStart w:id="84" w:name="_Toc45274217"/>
      <w:r w:rsidRPr="00F75002">
        <w:t>Temporary Cycle Parking</w:t>
      </w:r>
      <w:bookmarkEnd w:id="83"/>
      <w:bookmarkEnd w:id="84"/>
    </w:p>
    <w:p w:rsidR="00F22F21" w:rsidRPr="00593CC1" w:rsidRDefault="00F22F21" w:rsidP="00F22F21">
      <w:pPr>
        <w:jc w:val="both"/>
        <w:rPr>
          <w:sz w:val="25"/>
          <w:szCs w:val="25"/>
        </w:rPr>
      </w:pPr>
      <w:r w:rsidRPr="00593CC1">
        <w:rPr>
          <w:sz w:val="25"/>
          <w:szCs w:val="25"/>
        </w:rPr>
        <w:t xml:space="preserve">Temporary cycle parking was implemented at Bull Island and the Botanic Gardens during the COVID-19 restrictions. </w:t>
      </w:r>
    </w:p>
    <w:p w:rsidR="00F22F21" w:rsidRPr="001F68CA" w:rsidRDefault="00F22F21" w:rsidP="00F22F21">
      <w:pPr>
        <w:pStyle w:val="Heading3"/>
        <w:rPr>
          <w:i w:val="0"/>
        </w:rPr>
      </w:pPr>
      <w:bookmarkStart w:id="85" w:name="_Toc44674602"/>
      <w:bookmarkStart w:id="86" w:name="_Toc45274218"/>
      <w:r w:rsidRPr="001F68CA">
        <w:t>On-street Cycle Parking – Sheffield Stands</w:t>
      </w:r>
      <w:bookmarkEnd w:id="85"/>
      <w:bookmarkEnd w:id="86"/>
    </w:p>
    <w:p w:rsidR="00F22F21" w:rsidRPr="00593CC1" w:rsidRDefault="00F22F21" w:rsidP="00F22F21">
      <w:pPr>
        <w:jc w:val="both"/>
        <w:rPr>
          <w:sz w:val="25"/>
          <w:szCs w:val="25"/>
        </w:rPr>
      </w:pPr>
      <w:r w:rsidRPr="00593CC1">
        <w:rPr>
          <w:sz w:val="25"/>
          <w:szCs w:val="25"/>
        </w:rPr>
        <w:t>Due to lockdown restrictions, cycle parking installations were on hold from 30 March to 25</w:t>
      </w:r>
      <w:r>
        <w:rPr>
          <w:sz w:val="25"/>
          <w:szCs w:val="25"/>
        </w:rPr>
        <w:t xml:space="preserve"> </w:t>
      </w:r>
      <w:r w:rsidRPr="00593CC1">
        <w:rPr>
          <w:sz w:val="25"/>
          <w:szCs w:val="25"/>
        </w:rPr>
        <w:t>May 2020. Cycle parking was installed at the following locations between 20 March 2020 and 30 March 2020:</w:t>
      </w:r>
    </w:p>
    <w:p w:rsidR="00F22F21" w:rsidRPr="00593CC1" w:rsidRDefault="00F22F21" w:rsidP="00F22F21">
      <w:pPr>
        <w:widowControl/>
        <w:numPr>
          <w:ilvl w:val="0"/>
          <w:numId w:val="8"/>
        </w:numPr>
        <w:tabs>
          <w:tab w:val="left" w:pos="1134"/>
        </w:tabs>
        <w:autoSpaceDE/>
        <w:autoSpaceDN/>
        <w:ind w:left="1134" w:hanging="567"/>
        <w:rPr>
          <w:sz w:val="25"/>
          <w:szCs w:val="25"/>
        </w:rPr>
      </w:pPr>
      <w:r w:rsidRPr="00593CC1">
        <w:rPr>
          <w:sz w:val="25"/>
          <w:szCs w:val="25"/>
        </w:rPr>
        <w:t>Haddington Road</w:t>
      </w:r>
    </w:p>
    <w:p w:rsidR="00F22F21" w:rsidRPr="00593CC1" w:rsidRDefault="00F22F21" w:rsidP="00F22F21">
      <w:pPr>
        <w:widowControl/>
        <w:numPr>
          <w:ilvl w:val="0"/>
          <w:numId w:val="8"/>
        </w:numPr>
        <w:tabs>
          <w:tab w:val="left" w:pos="1134"/>
        </w:tabs>
        <w:autoSpaceDE/>
        <w:autoSpaceDN/>
        <w:ind w:left="1134" w:hanging="567"/>
        <w:rPr>
          <w:sz w:val="25"/>
          <w:szCs w:val="25"/>
        </w:rPr>
      </w:pPr>
      <w:r w:rsidRPr="00593CC1">
        <w:rPr>
          <w:sz w:val="25"/>
          <w:szCs w:val="25"/>
        </w:rPr>
        <w:t>Clancarthy Road</w:t>
      </w:r>
    </w:p>
    <w:p w:rsidR="00F22F21" w:rsidRPr="00593CC1" w:rsidRDefault="00F22F21" w:rsidP="00F22F21">
      <w:pPr>
        <w:widowControl/>
        <w:numPr>
          <w:ilvl w:val="0"/>
          <w:numId w:val="8"/>
        </w:numPr>
        <w:tabs>
          <w:tab w:val="left" w:pos="1134"/>
        </w:tabs>
        <w:autoSpaceDE/>
        <w:autoSpaceDN/>
        <w:ind w:left="1134" w:hanging="567"/>
        <w:rPr>
          <w:sz w:val="25"/>
          <w:szCs w:val="25"/>
        </w:rPr>
      </w:pPr>
      <w:r w:rsidRPr="00593CC1">
        <w:rPr>
          <w:sz w:val="25"/>
          <w:szCs w:val="25"/>
        </w:rPr>
        <w:t>Northumberland Road</w:t>
      </w:r>
    </w:p>
    <w:p w:rsidR="00F22F21" w:rsidRPr="00593CC1" w:rsidRDefault="00F22F21" w:rsidP="00F22F21">
      <w:pPr>
        <w:widowControl/>
        <w:numPr>
          <w:ilvl w:val="0"/>
          <w:numId w:val="8"/>
        </w:numPr>
        <w:tabs>
          <w:tab w:val="left" w:pos="1134"/>
        </w:tabs>
        <w:autoSpaceDE/>
        <w:autoSpaceDN/>
        <w:ind w:left="1134" w:hanging="567"/>
        <w:rPr>
          <w:sz w:val="25"/>
          <w:szCs w:val="25"/>
        </w:rPr>
      </w:pPr>
      <w:r w:rsidRPr="00593CC1">
        <w:rPr>
          <w:sz w:val="25"/>
          <w:szCs w:val="25"/>
        </w:rPr>
        <w:t xml:space="preserve">Anglesea Road, </w:t>
      </w:r>
    </w:p>
    <w:p w:rsidR="00F22F21" w:rsidRPr="00593CC1" w:rsidRDefault="00F22F21" w:rsidP="00F22F21">
      <w:pPr>
        <w:widowControl/>
        <w:numPr>
          <w:ilvl w:val="0"/>
          <w:numId w:val="8"/>
        </w:numPr>
        <w:tabs>
          <w:tab w:val="left" w:pos="1134"/>
        </w:tabs>
        <w:autoSpaceDE/>
        <w:autoSpaceDN/>
        <w:ind w:left="1134" w:hanging="567"/>
        <w:rPr>
          <w:sz w:val="25"/>
          <w:szCs w:val="25"/>
        </w:rPr>
      </w:pPr>
      <w:r w:rsidRPr="00593CC1">
        <w:rPr>
          <w:sz w:val="25"/>
          <w:szCs w:val="25"/>
        </w:rPr>
        <w:t>Cork Street</w:t>
      </w:r>
    </w:p>
    <w:p w:rsidR="00F22F21" w:rsidRPr="00593CC1" w:rsidRDefault="00F22F21" w:rsidP="00F22F21">
      <w:pPr>
        <w:rPr>
          <w:sz w:val="25"/>
          <w:szCs w:val="25"/>
        </w:rPr>
      </w:pPr>
    </w:p>
    <w:p w:rsidR="00F22F21" w:rsidRPr="00593CC1" w:rsidRDefault="00F22F21" w:rsidP="00F22F21">
      <w:pPr>
        <w:rPr>
          <w:sz w:val="25"/>
          <w:szCs w:val="25"/>
        </w:rPr>
      </w:pPr>
      <w:r w:rsidRPr="00593CC1">
        <w:rPr>
          <w:sz w:val="25"/>
          <w:szCs w:val="25"/>
        </w:rPr>
        <w:t>Cycle parking was installed at the following locations between 25 May 2020 and 19 June 2020:</w:t>
      </w:r>
    </w:p>
    <w:p w:rsidR="00F22F21" w:rsidRPr="00593CC1" w:rsidRDefault="00F22F21" w:rsidP="00F22F21">
      <w:pPr>
        <w:widowControl/>
        <w:numPr>
          <w:ilvl w:val="0"/>
          <w:numId w:val="7"/>
        </w:numPr>
        <w:tabs>
          <w:tab w:val="left" w:pos="1134"/>
        </w:tabs>
        <w:autoSpaceDE/>
        <w:autoSpaceDN/>
        <w:ind w:left="1134"/>
        <w:rPr>
          <w:sz w:val="25"/>
          <w:szCs w:val="25"/>
        </w:rPr>
      </w:pPr>
      <w:r w:rsidRPr="00593CC1">
        <w:rPr>
          <w:sz w:val="25"/>
          <w:szCs w:val="25"/>
        </w:rPr>
        <w:t>Kevin Street Lower</w:t>
      </w:r>
    </w:p>
    <w:p w:rsidR="00F22F21" w:rsidRPr="00593CC1" w:rsidRDefault="00F22F21" w:rsidP="00F22F21">
      <w:pPr>
        <w:widowControl/>
        <w:numPr>
          <w:ilvl w:val="0"/>
          <w:numId w:val="7"/>
        </w:numPr>
        <w:tabs>
          <w:tab w:val="left" w:pos="1134"/>
        </w:tabs>
        <w:autoSpaceDE/>
        <w:autoSpaceDN/>
        <w:ind w:left="1134"/>
        <w:rPr>
          <w:sz w:val="25"/>
          <w:szCs w:val="25"/>
        </w:rPr>
      </w:pPr>
      <w:r w:rsidRPr="00593CC1">
        <w:rPr>
          <w:sz w:val="25"/>
          <w:szCs w:val="25"/>
        </w:rPr>
        <w:t>Trinity Business School, Pearse Street</w:t>
      </w:r>
    </w:p>
    <w:p w:rsidR="00F22F21" w:rsidRPr="00593CC1" w:rsidRDefault="00F22F21" w:rsidP="00F22F21">
      <w:pPr>
        <w:widowControl/>
        <w:numPr>
          <w:ilvl w:val="0"/>
          <w:numId w:val="7"/>
        </w:numPr>
        <w:tabs>
          <w:tab w:val="left" w:pos="1134"/>
        </w:tabs>
        <w:autoSpaceDE/>
        <w:autoSpaceDN/>
        <w:ind w:left="1134"/>
        <w:rPr>
          <w:sz w:val="25"/>
          <w:szCs w:val="25"/>
        </w:rPr>
      </w:pPr>
      <w:r w:rsidRPr="00593CC1">
        <w:rPr>
          <w:sz w:val="25"/>
          <w:szCs w:val="25"/>
        </w:rPr>
        <w:lastRenderedPageBreak/>
        <w:t>Daniel Street</w:t>
      </w:r>
    </w:p>
    <w:p w:rsidR="00F22F21" w:rsidRPr="00593CC1" w:rsidRDefault="00F22F21" w:rsidP="00F22F21">
      <w:pPr>
        <w:widowControl/>
        <w:numPr>
          <w:ilvl w:val="0"/>
          <w:numId w:val="7"/>
        </w:numPr>
        <w:tabs>
          <w:tab w:val="left" w:pos="1134"/>
        </w:tabs>
        <w:autoSpaceDE/>
        <w:autoSpaceDN/>
        <w:ind w:left="1134"/>
        <w:rPr>
          <w:sz w:val="25"/>
          <w:szCs w:val="25"/>
        </w:rPr>
      </w:pPr>
      <w:r w:rsidRPr="00593CC1">
        <w:rPr>
          <w:sz w:val="25"/>
          <w:szCs w:val="25"/>
        </w:rPr>
        <w:t>Erne Street Upper</w:t>
      </w:r>
    </w:p>
    <w:p w:rsidR="00F22F21" w:rsidRPr="00593CC1" w:rsidRDefault="00F22F21" w:rsidP="00F22F21">
      <w:pPr>
        <w:widowControl/>
        <w:numPr>
          <w:ilvl w:val="0"/>
          <w:numId w:val="7"/>
        </w:numPr>
        <w:tabs>
          <w:tab w:val="left" w:pos="1134"/>
        </w:tabs>
        <w:autoSpaceDE/>
        <w:autoSpaceDN/>
        <w:ind w:left="1134"/>
        <w:rPr>
          <w:sz w:val="25"/>
          <w:szCs w:val="25"/>
        </w:rPr>
      </w:pPr>
      <w:r w:rsidRPr="00593CC1">
        <w:rPr>
          <w:sz w:val="25"/>
          <w:szCs w:val="25"/>
        </w:rPr>
        <w:t>Lennox Street</w:t>
      </w:r>
    </w:p>
    <w:p w:rsidR="00F22F21" w:rsidRPr="00593CC1" w:rsidRDefault="00F22F21" w:rsidP="00F22F21">
      <w:pPr>
        <w:widowControl/>
        <w:numPr>
          <w:ilvl w:val="0"/>
          <w:numId w:val="7"/>
        </w:numPr>
        <w:tabs>
          <w:tab w:val="left" w:pos="1134"/>
        </w:tabs>
        <w:autoSpaceDE/>
        <w:autoSpaceDN/>
        <w:ind w:left="1134"/>
        <w:rPr>
          <w:sz w:val="25"/>
          <w:szCs w:val="25"/>
        </w:rPr>
      </w:pPr>
      <w:r w:rsidRPr="00593CC1">
        <w:rPr>
          <w:sz w:val="25"/>
          <w:szCs w:val="25"/>
        </w:rPr>
        <w:t>Merrion Square South</w:t>
      </w:r>
    </w:p>
    <w:p w:rsidR="00F22F21" w:rsidRPr="00593CC1" w:rsidRDefault="00F22F21" w:rsidP="00F22F21">
      <w:pPr>
        <w:widowControl/>
        <w:numPr>
          <w:ilvl w:val="0"/>
          <w:numId w:val="7"/>
        </w:numPr>
        <w:tabs>
          <w:tab w:val="left" w:pos="1134"/>
        </w:tabs>
        <w:autoSpaceDE/>
        <w:autoSpaceDN/>
        <w:ind w:left="1134"/>
        <w:rPr>
          <w:sz w:val="25"/>
          <w:szCs w:val="25"/>
        </w:rPr>
      </w:pPr>
      <w:r w:rsidRPr="00593CC1">
        <w:rPr>
          <w:sz w:val="25"/>
          <w:szCs w:val="25"/>
        </w:rPr>
        <w:t>Pearse Street</w:t>
      </w:r>
    </w:p>
    <w:p w:rsidR="00F22F21" w:rsidRPr="00593CC1" w:rsidRDefault="00F22F21" w:rsidP="00F22F21">
      <w:pPr>
        <w:widowControl/>
        <w:numPr>
          <w:ilvl w:val="0"/>
          <w:numId w:val="7"/>
        </w:numPr>
        <w:tabs>
          <w:tab w:val="left" w:pos="1134"/>
        </w:tabs>
        <w:autoSpaceDE/>
        <w:autoSpaceDN/>
        <w:ind w:left="1134"/>
        <w:rPr>
          <w:sz w:val="25"/>
          <w:szCs w:val="25"/>
        </w:rPr>
      </w:pPr>
      <w:r w:rsidRPr="00593CC1">
        <w:rPr>
          <w:sz w:val="25"/>
          <w:szCs w:val="25"/>
        </w:rPr>
        <w:t xml:space="preserve">Ravensdale Park </w:t>
      </w:r>
    </w:p>
    <w:p w:rsidR="00F22F21" w:rsidRPr="00593CC1" w:rsidRDefault="00F22F21" w:rsidP="00F22F21">
      <w:pPr>
        <w:widowControl/>
        <w:numPr>
          <w:ilvl w:val="0"/>
          <w:numId w:val="7"/>
        </w:numPr>
        <w:tabs>
          <w:tab w:val="left" w:pos="1134"/>
        </w:tabs>
        <w:autoSpaceDE/>
        <w:autoSpaceDN/>
        <w:ind w:left="1134"/>
        <w:rPr>
          <w:sz w:val="25"/>
          <w:szCs w:val="25"/>
        </w:rPr>
      </w:pPr>
      <w:r w:rsidRPr="00593CC1">
        <w:rPr>
          <w:sz w:val="25"/>
          <w:szCs w:val="25"/>
        </w:rPr>
        <w:t>Bishop Street</w:t>
      </w:r>
    </w:p>
    <w:p w:rsidR="00F22F21" w:rsidRPr="00593CC1" w:rsidRDefault="00F22F21" w:rsidP="00F22F21">
      <w:pPr>
        <w:widowControl/>
        <w:numPr>
          <w:ilvl w:val="0"/>
          <w:numId w:val="7"/>
        </w:numPr>
        <w:tabs>
          <w:tab w:val="left" w:pos="1134"/>
        </w:tabs>
        <w:autoSpaceDE/>
        <w:autoSpaceDN/>
        <w:ind w:left="1134"/>
        <w:rPr>
          <w:sz w:val="25"/>
          <w:szCs w:val="25"/>
        </w:rPr>
      </w:pPr>
      <w:r w:rsidRPr="00593CC1">
        <w:rPr>
          <w:sz w:val="25"/>
          <w:szCs w:val="25"/>
        </w:rPr>
        <w:t>Bride Road</w:t>
      </w:r>
    </w:p>
    <w:p w:rsidR="00F22F21" w:rsidRPr="00593CC1" w:rsidRDefault="00F22F21" w:rsidP="00F22F21">
      <w:pPr>
        <w:widowControl/>
        <w:numPr>
          <w:ilvl w:val="0"/>
          <w:numId w:val="7"/>
        </w:numPr>
        <w:tabs>
          <w:tab w:val="left" w:pos="1134"/>
        </w:tabs>
        <w:autoSpaceDE/>
        <w:autoSpaceDN/>
        <w:ind w:left="1134"/>
        <w:rPr>
          <w:sz w:val="25"/>
          <w:szCs w:val="25"/>
        </w:rPr>
      </w:pPr>
      <w:r w:rsidRPr="00593CC1">
        <w:rPr>
          <w:sz w:val="25"/>
          <w:szCs w:val="25"/>
        </w:rPr>
        <w:t>New Street South</w:t>
      </w:r>
    </w:p>
    <w:p w:rsidR="00F22F21" w:rsidRPr="00593CC1" w:rsidRDefault="00F22F21" w:rsidP="00F22F21">
      <w:pPr>
        <w:widowControl/>
        <w:numPr>
          <w:ilvl w:val="0"/>
          <w:numId w:val="7"/>
        </w:numPr>
        <w:tabs>
          <w:tab w:val="left" w:pos="1134"/>
        </w:tabs>
        <w:autoSpaceDE/>
        <w:autoSpaceDN/>
        <w:ind w:left="1134"/>
        <w:rPr>
          <w:sz w:val="25"/>
          <w:szCs w:val="25"/>
        </w:rPr>
      </w:pPr>
      <w:r w:rsidRPr="00593CC1">
        <w:rPr>
          <w:sz w:val="25"/>
          <w:szCs w:val="25"/>
        </w:rPr>
        <w:t>New Street South 2</w:t>
      </w:r>
    </w:p>
    <w:p w:rsidR="00F22F21" w:rsidRPr="00593CC1" w:rsidRDefault="00F22F21" w:rsidP="00F22F21">
      <w:pPr>
        <w:widowControl/>
        <w:numPr>
          <w:ilvl w:val="0"/>
          <w:numId w:val="7"/>
        </w:numPr>
        <w:tabs>
          <w:tab w:val="left" w:pos="1134"/>
        </w:tabs>
        <w:autoSpaceDE/>
        <w:autoSpaceDN/>
        <w:ind w:left="1134"/>
        <w:rPr>
          <w:sz w:val="25"/>
          <w:szCs w:val="25"/>
        </w:rPr>
      </w:pPr>
      <w:r w:rsidRPr="00593CC1">
        <w:rPr>
          <w:sz w:val="25"/>
          <w:szCs w:val="25"/>
        </w:rPr>
        <w:t>Lombard Street East</w:t>
      </w:r>
    </w:p>
    <w:p w:rsidR="00F22F21" w:rsidRPr="00593CC1" w:rsidRDefault="00F22F21" w:rsidP="00F22F21">
      <w:pPr>
        <w:widowControl/>
        <w:numPr>
          <w:ilvl w:val="0"/>
          <w:numId w:val="7"/>
        </w:numPr>
        <w:tabs>
          <w:tab w:val="left" w:pos="1134"/>
        </w:tabs>
        <w:autoSpaceDE/>
        <w:autoSpaceDN/>
        <w:ind w:left="1134"/>
        <w:rPr>
          <w:sz w:val="25"/>
          <w:szCs w:val="25"/>
        </w:rPr>
      </w:pPr>
      <w:r w:rsidRPr="00593CC1">
        <w:rPr>
          <w:sz w:val="25"/>
          <w:szCs w:val="25"/>
        </w:rPr>
        <w:t>Flye fit Gym Macken Street</w:t>
      </w:r>
    </w:p>
    <w:p w:rsidR="00F22F21" w:rsidRPr="00593CC1" w:rsidRDefault="00F22F21" w:rsidP="00F22F21">
      <w:pPr>
        <w:widowControl/>
        <w:numPr>
          <w:ilvl w:val="0"/>
          <w:numId w:val="7"/>
        </w:numPr>
        <w:tabs>
          <w:tab w:val="left" w:pos="1134"/>
        </w:tabs>
        <w:autoSpaceDE/>
        <w:autoSpaceDN/>
        <w:ind w:left="1134"/>
        <w:rPr>
          <w:sz w:val="25"/>
          <w:szCs w:val="25"/>
        </w:rPr>
      </w:pPr>
      <w:r w:rsidRPr="00593CC1">
        <w:rPr>
          <w:sz w:val="25"/>
          <w:szCs w:val="25"/>
        </w:rPr>
        <w:t xml:space="preserve">Centra, Pearse Street </w:t>
      </w:r>
    </w:p>
    <w:p w:rsidR="00F22F21" w:rsidRPr="00593CC1" w:rsidRDefault="00F22F21" w:rsidP="00F22F21">
      <w:pPr>
        <w:widowControl/>
        <w:numPr>
          <w:ilvl w:val="0"/>
          <w:numId w:val="7"/>
        </w:numPr>
        <w:tabs>
          <w:tab w:val="left" w:pos="1134"/>
        </w:tabs>
        <w:autoSpaceDE/>
        <w:autoSpaceDN/>
        <w:ind w:left="1134"/>
        <w:rPr>
          <w:sz w:val="25"/>
          <w:szCs w:val="25"/>
        </w:rPr>
      </w:pPr>
      <w:r w:rsidRPr="00593CC1">
        <w:rPr>
          <w:sz w:val="25"/>
          <w:szCs w:val="25"/>
        </w:rPr>
        <w:t>Fit4less, Cork Street</w:t>
      </w:r>
    </w:p>
    <w:p w:rsidR="00F22F21" w:rsidRPr="00593CC1" w:rsidRDefault="00F22F21" w:rsidP="00F22F21">
      <w:pPr>
        <w:widowControl/>
        <w:numPr>
          <w:ilvl w:val="0"/>
          <w:numId w:val="7"/>
        </w:numPr>
        <w:tabs>
          <w:tab w:val="left" w:pos="1134"/>
        </w:tabs>
        <w:autoSpaceDE/>
        <w:autoSpaceDN/>
        <w:ind w:left="1134"/>
        <w:rPr>
          <w:sz w:val="25"/>
          <w:szCs w:val="25"/>
        </w:rPr>
      </w:pPr>
      <w:r w:rsidRPr="00593CC1">
        <w:rPr>
          <w:sz w:val="25"/>
          <w:szCs w:val="25"/>
        </w:rPr>
        <w:t>Intreo, Cork Street</w:t>
      </w:r>
    </w:p>
    <w:p w:rsidR="00F22F21" w:rsidRPr="00593CC1" w:rsidRDefault="00F22F21" w:rsidP="00F22F21">
      <w:pPr>
        <w:widowControl/>
        <w:numPr>
          <w:ilvl w:val="0"/>
          <w:numId w:val="7"/>
        </w:numPr>
        <w:tabs>
          <w:tab w:val="left" w:pos="1134"/>
        </w:tabs>
        <w:autoSpaceDE/>
        <w:autoSpaceDN/>
        <w:ind w:left="1134"/>
        <w:rPr>
          <w:sz w:val="25"/>
          <w:szCs w:val="25"/>
        </w:rPr>
      </w:pPr>
      <w:r w:rsidRPr="00593CC1">
        <w:rPr>
          <w:sz w:val="25"/>
          <w:szCs w:val="25"/>
        </w:rPr>
        <w:t>Southside Angling, Cork Street</w:t>
      </w:r>
    </w:p>
    <w:p w:rsidR="00F22F21" w:rsidRPr="00593CC1" w:rsidRDefault="00F22F21" w:rsidP="00F22F21">
      <w:pPr>
        <w:widowControl/>
        <w:numPr>
          <w:ilvl w:val="0"/>
          <w:numId w:val="7"/>
        </w:numPr>
        <w:tabs>
          <w:tab w:val="left" w:pos="1134"/>
        </w:tabs>
        <w:autoSpaceDE/>
        <w:autoSpaceDN/>
        <w:ind w:left="1134"/>
        <w:rPr>
          <w:sz w:val="25"/>
          <w:szCs w:val="25"/>
        </w:rPr>
      </w:pPr>
      <w:r w:rsidRPr="00593CC1">
        <w:rPr>
          <w:sz w:val="25"/>
          <w:szCs w:val="25"/>
        </w:rPr>
        <w:t>All Saints Drive, Raheny</w:t>
      </w:r>
    </w:p>
    <w:p w:rsidR="00F22F21" w:rsidRPr="00593CC1" w:rsidRDefault="00F22F21" w:rsidP="00F22F21">
      <w:pPr>
        <w:widowControl/>
        <w:numPr>
          <w:ilvl w:val="0"/>
          <w:numId w:val="7"/>
        </w:numPr>
        <w:tabs>
          <w:tab w:val="left" w:pos="1134"/>
        </w:tabs>
        <w:autoSpaceDE/>
        <w:autoSpaceDN/>
        <w:ind w:left="1134"/>
        <w:rPr>
          <w:sz w:val="25"/>
          <w:szCs w:val="25"/>
        </w:rPr>
      </w:pPr>
      <w:r w:rsidRPr="00593CC1">
        <w:rPr>
          <w:sz w:val="25"/>
          <w:szCs w:val="25"/>
        </w:rPr>
        <w:t>Maldern hotel, New Street South</w:t>
      </w:r>
    </w:p>
    <w:p w:rsidR="00F22F21" w:rsidRPr="00593CC1" w:rsidRDefault="00F22F21" w:rsidP="00F22F21">
      <w:pPr>
        <w:widowControl/>
        <w:numPr>
          <w:ilvl w:val="0"/>
          <w:numId w:val="7"/>
        </w:numPr>
        <w:tabs>
          <w:tab w:val="left" w:pos="1134"/>
        </w:tabs>
        <w:autoSpaceDE/>
        <w:autoSpaceDN/>
        <w:ind w:left="1134"/>
        <w:rPr>
          <w:sz w:val="25"/>
          <w:szCs w:val="25"/>
        </w:rPr>
      </w:pPr>
      <w:r w:rsidRPr="00593CC1">
        <w:rPr>
          <w:sz w:val="25"/>
          <w:szCs w:val="25"/>
        </w:rPr>
        <w:t xml:space="preserve">Causeway Road, Clontarf </w:t>
      </w:r>
    </w:p>
    <w:p w:rsidR="00F22F21" w:rsidRPr="00593CC1" w:rsidRDefault="00F22F21" w:rsidP="00F22F21">
      <w:pPr>
        <w:rPr>
          <w:sz w:val="25"/>
          <w:szCs w:val="25"/>
        </w:rPr>
      </w:pPr>
    </w:p>
    <w:p w:rsidR="00F22F21" w:rsidRPr="00593CC1" w:rsidRDefault="00F22F21" w:rsidP="00F22F21">
      <w:pPr>
        <w:rPr>
          <w:sz w:val="25"/>
          <w:szCs w:val="25"/>
        </w:rPr>
      </w:pPr>
      <w:r w:rsidRPr="00593CC1">
        <w:rPr>
          <w:sz w:val="25"/>
          <w:szCs w:val="25"/>
        </w:rPr>
        <w:t xml:space="preserve">Cycle parking </w:t>
      </w:r>
      <w:r>
        <w:rPr>
          <w:sz w:val="25"/>
          <w:szCs w:val="25"/>
        </w:rPr>
        <w:t xml:space="preserve">is </w:t>
      </w:r>
      <w:r w:rsidRPr="00593CC1">
        <w:rPr>
          <w:sz w:val="25"/>
          <w:szCs w:val="25"/>
        </w:rPr>
        <w:t>due to be installed b</w:t>
      </w:r>
      <w:r>
        <w:rPr>
          <w:sz w:val="25"/>
          <w:szCs w:val="25"/>
        </w:rPr>
        <w:t>efore week ending 5</w:t>
      </w:r>
      <w:r w:rsidRPr="00593CC1">
        <w:rPr>
          <w:sz w:val="25"/>
          <w:szCs w:val="25"/>
        </w:rPr>
        <w:t xml:space="preserve"> July 2020 at the following location</w:t>
      </w:r>
      <w:r>
        <w:rPr>
          <w:sz w:val="25"/>
          <w:szCs w:val="25"/>
        </w:rPr>
        <w:t>s:</w:t>
      </w:r>
    </w:p>
    <w:p w:rsidR="00F22F21" w:rsidRPr="00593CC1" w:rsidRDefault="00F22F21" w:rsidP="00F22F21">
      <w:pPr>
        <w:widowControl/>
        <w:numPr>
          <w:ilvl w:val="0"/>
          <w:numId w:val="9"/>
        </w:numPr>
        <w:tabs>
          <w:tab w:val="left" w:pos="1134"/>
        </w:tabs>
        <w:autoSpaceDE/>
        <w:autoSpaceDN/>
        <w:ind w:left="1134" w:hanging="567"/>
        <w:rPr>
          <w:sz w:val="25"/>
          <w:szCs w:val="25"/>
        </w:rPr>
      </w:pPr>
      <w:r w:rsidRPr="00593CC1">
        <w:rPr>
          <w:sz w:val="25"/>
          <w:szCs w:val="25"/>
        </w:rPr>
        <w:t>Brunos Newsagent, Cowper Street</w:t>
      </w:r>
    </w:p>
    <w:p w:rsidR="00F22F21" w:rsidRPr="00593CC1" w:rsidRDefault="00F22F21" w:rsidP="00F22F21">
      <w:pPr>
        <w:widowControl/>
        <w:numPr>
          <w:ilvl w:val="0"/>
          <w:numId w:val="9"/>
        </w:numPr>
        <w:tabs>
          <w:tab w:val="left" w:pos="1134"/>
        </w:tabs>
        <w:autoSpaceDE/>
        <w:autoSpaceDN/>
        <w:ind w:left="1134" w:hanging="567"/>
        <w:rPr>
          <w:sz w:val="25"/>
          <w:szCs w:val="25"/>
        </w:rPr>
      </w:pPr>
      <w:r w:rsidRPr="00593CC1">
        <w:rPr>
          <w:sz w:val="25"/>
          <w:szCs w:val="25"/>
        </w:rPr>
        <w:t>The Mascott, Oxmantown Road</w:t>
      </w:r>
    </w:p>
    <w:p w:rsidR="00F22F21" w:rsidRPr="00593CC1" w:rsidRDefault="00F22F21" w:rsidP="00F22F21">
      <w:pPr>
        <w:rPr>
          <w:sz w:val="25"/>
          <w:szCs w:val="25"/>
        </w:rPr>
      </w:pPr>
    </w:p>
    <w:p w:rsidR="00F22F21" w:rsidRPr="00593CC1" w:rsidRDefault="00F22F21" w:rsidP="00F22F21">
      <w:pPr>
        <w:tabs>
          <w:tab w:val="left" w:pos="547"/>
        </w:tabs>
        <w:ind w:left="7"/>
        <w:rPr>
          <w:b/>
          <w:i/>
          <w:sz w:val="25"/>
          <w:szCs w:val="25"/>
        </w:rPr>
      </w:pPr>
    </w:p>
    <w:p w:rsidR="00F22F21" w:rsidRPr="00F75002" w:rsidRDefault="00F22F21" w:rsidP="00F22F21">
      <w:pPr>
        <w:pStyle w:val="Heading3"/>
        <w:rPr>
          <w:i w:val="0"/>
        </w:rPr>
      </w:pPr>
      <w:bookmarkStart w:id="87" w:name="_Toc44674603"/>
      <w:bookmarkStart w:id="88" w:name="_Toc45274219"/>
      <w:r w:rsidRPr="00F75002">
        <w:t>Filtered Permeability</w:t>
      </w:r>
      <w:bookmarkEnd w:id="87"/>
      <w:bookmarkEnd w:id="88"/>
    </w:p>
    <w:p w:rsidR="00F22F21" w:rsidRPr="00593CC1" w:rsidRDefault="00F22F21" w:rsidP="00F22F21">
      <w:pPr>
        <w:jc w:val="both"/>
        <w:rPr>
          <w:b/>
          <w:i/>
          <w:sz w:val="25"/>
          <w:szCs w:val="25"/>
          <w:highlight w:val="yellow"/>
        </w:rPr>
      </w:pPr>
      <w:r w:rsidRPr="00593CC1">
        <w:rPr>
          <w:sz w:val="25"/>
          <w:szCs w:val="25"/>
        </w:rPr>
        <w:t xml:space="preserve">Filtered permeability is effectively a ‘cycle gate’ - cyclists </w:t>
      </w:r>
      <w:r>
        <w:rPr>
          <w:sz w:val="25"/>
          <w:szCs w:val="25"/>
        </w:rPr>
        <w:t xml:space="preserve">are </w:t>
      </w:r>
      <w:r w:rsidRPr="00593CC1">
        <w:rPr>
          <w:sz w:val="25"/>
          <w:szCs w:val="25"/>
        </w:rPr>
        <w:t xml:space="preserve">able to travel through the ‘cycle gate’ but other vehicles </w:t>
      </w:r>
      <w:r>
        <w:rPr>
          <w:sz w:val="25"/>
          <w:szCs w:val="25"/>
        </w:rPr>
        <w:t>can</w:t>
      </w:r>
      <w:r w:rsidRPr="00593CC1">
        <w:rPr>
          <w:sz w:val="25"/>
          <w:szCs w:val="25"/>
        </w:rPr>
        <w:t>not. Implementation of filtered permeability will not result in any changes to existing footpath facilities.</w:t>
      </w:r>
      <w:r w:rsidRPr="00593CC1">
        <w:rPr>
          <w:b/>
          <w:i/>
          <w:sz w:val="25"/>
          <w:szCs w:val="25"/>
          <w:highlight w:val="yellow"/>
        </w:rPr>
        <w:t xml:space="preserve"> </w:t>
      </w:r>
    </w:p>
    <w:p w:rsidR="00F22F21" w:rsidRPr="00593CC1" w:rsidRDefault="00F22F21" w:rsidP="00F22F21">
      <w:pPr>
        <w:pStyle w:val="NoSpacing"/>
        <w:ind w:left="6"/>
        <w:mirrorIndents/>
        <w:jc w:val="both"/>
        <w:rPr>
          <w:rFonts w:ascii="Times New Roman" w:hAnsi="Times New Roman"/>
          <w:sz w:val="25"/>
          <w:szCs w:val="25"/>
        </w:rPr>
      </w:pPr>
      <w:r w:rsidRPr="00593CC1">
        <w:rPr>
          <w:rFonts w:ascii="Times New Roman" w:hAnsi="Times New Roman"/>
          <w:sz w:val="25"/>
          <w:szCs w:val="25"/>
        </w:rPr>
        <w:t xml:space="preserve">The filtered permeability trial on </w:t>
      </w:r>
      <w:r w:rsidRPr="00123358">
        <w:rPr>
          <w:rFonts w:ascii="Times New Roman" w:hAnsi="Times New Roman"/>
          <w:b/>
          <w:i/>
          <w:sz w:val="25"/>
          <w:szCs w:val="25"/>
        </w:rPr>
        <w:t>Grangegorman Lower</w:t>
      </w:r>
      <w:r w:rsidRPr="00593CC1">
        <w:rPr>
          <w:rFonts w:ascii="Times New Roman" w:hAnsi="Times New Roman"/>
          <w:sz w:val="25"/>
          <w:szCs w:val="25"/>
        </w:rPr>
        <w:t xml:space="preserve"> is due to commence on 6 July 2020. The measure will use bollards to prevent motorised through traffic in order to create a pedestrian and cycle friendly zone and a safer space for local residents and for thousands of pedestrians and cyclists arriving at TUD from September 2020.</w:t>
      </w:r>
    </w:p>
    <w:p w:rsidR="00F22F21" w:rsidRPr="00593CC1" w:rsidRDefault="00F22F21" w:rsidP="00F22F21">
      <w:pPr>
        <w:pStyle w:val="NoSpacing"/>
        <w:ind w:left="6"/>
        <w:mirrorIndents/>
        <w:jc w:val="both"/>
        <w:rPr>
          <w:rFonts w:ascii="Times New Roman" w:hAnsi="Times New Roman"/>
          <w:sz w:val="25"/>
          <w:szCs w:val="25"/>
        </w:rPr>
      </w:pPr>
    </w:p>
    <w:p w:rsidR="00F22F21" w:rsidRPr="00593CC1" w:rsidRDefault="00F22F21" w:rsidP="00F22F21">
      <w:pPr>
        <w:pStyle w:val="NoSpacing"/>
        <w:ind w:left="6"/>
        <w:mirrorIndents/>
        <w:jc w:val="both"/>
        <w:rPr>
          <w:rFonts w:ascii="Times New Roman" w:hAnsi="Times New Roman"/>
          <w:sz w:val="25"/>
          <w:szCs w:val="25"/>
        </w:rPr>
      </w:pPr>
      <w:r w:rsidRPr="00593CC1">
        <w:rPr>
          <w:rFonts w:ascii="Times New Roman" w:hAnsi="Times New Roman"/>
          <w:sz w:val="25"/>
          <w:szCs w:val="25"/>
        </w:rPr>
        <w:t>Drivers will no longer be able to use this route as a short-cut from North Circular Road to the Quays, and vice versa. Local vehicular access to Grangegorman Lower will be retained although some journeys will be required to take a more circuitous route. Vehicular access points to TUD Campus would be unaffected and access through the bollards will be maintained for emergency vehicles. No changes will be made to existing footpaths.</w:t>
      </w:r>
    </w:p>
    <w:p w:rsidR="00F22F21" w:rsidRPr="00593CC1" w:rsidRDefault="00F22F21" w:rsidP="00F22F21">
      <w:pPr>
        <w:pStyle w:val="NoSpacing"/>
        <w:ind w:left="6"/>
        <w:mirrorIndents/>
        <w:jc w:val="both"/>
        <w:rPr>
          <w:rFonts w:ascii="Times New Roman" w:hAnsi="Times New Roman"/>
          <w:sz w:val="25"/>
          <w:szCs w:val="25"/>
        </w:rPr>
      </w:pPr>
    </w:p>
    <w:p w:rsidR="00F22F21" w:rsidRDefault="00F22F21" w:rsidP="00F22F21">
      <w:pPr>
        <w:pStyle w:val="NoSpacing"/>
        <w:ind w:left="7"/>
        <w:mirrorIndents/>
        <w:jc w:val="both"/>
        <w:rPr>
          <w:rFonts w:ascii="Times New Roman" w:hAnsi="Times New Roman"/>
          <w:sz w:val="25"/>
          <w:szCs w:val="25"/>
        </w:rPr>
      </w:pPr>
      <w:r>
        <w:rPr>
          <w:rFonts w:ascii="Times New Roman" w:hAnsi="Times New Roman"/>
          <w:sz w:val="25"/>
          <w:szCs w:val="25"/>
        </w:rPr>
        <w:t>Turning restrictions (e</w:t>
      </w:r>
      <w:r w:rsidRPr="00593CC1">
        <w:rPr>
          <w:rFonts w:ascii="Times New Roman" w:hAnsi="Times New Roman"/>
          <w:sz w:val="25"/>
          <w:szCs w:val="25"/>
        </w:rPr>
        <w:t xml:space="preserve">xcept for cyclists and access) will also be introduced from North Circular Road onto Grangegorman Upper and Rathdown Road, and from North Brunswick Street onto Grangegorman Lower to minimise the amount of motorised traffic entering the wider area. These restrictions, in conjunction with the proposed measures on Grangegorman Lower, are likely to create a safer and more liveable area for residents of Grangegorman Upper &amp; Lower, Rathdown Road, Marne Villas, Fitzwilliam Place North, Stanhope Street and Kirwan Street. </w:t>
      </w:r>
    </w:p>
    <w:p w:rsidR="00F22F21" w:rsidRPr="00593CC1" w:rsidRDefault="00F22F21" w:rsidP="00F22F21">
      <w:pPr>
        <w:pStyle w:val="NoSpacing"/>
        <w:ind w:left="7"/>
        <w:mirrorIndents/>
        <w:jc w:val="both"/>
        <w:rPr>
          <w:rFonts w:ascii="Times New Roman" w:hAnsi="Times New Roman"/>
          <w:sz w:val="25"/>
          <w:szCs w:val="25"/>
        </w:rPr>
      </w:pPr>
    </w:p>
    <w:p w:rsidR="00F22F21" w:rsidRPr="00593CC1" w:rsidRDefault="00F22F21" w:rsidP="00F22F21">
      <w:pPr>
        <w:pStyle w:val="NoSpacing"/>
        <w:jc w:val="both"/>
        <w:rPr>
          <w:rFonts w:ascii="Times New Roman" w:hAnsi="Times New Roman"/>
          <w:sz w:val="25"/>
          <w:szCs w:val="25"/>
        </w:rPr>
      </w:pPr>
      <w:r w:rsidRPr="00593CC1">
        <w:rPr>
          <w:rFonts w:ascii="Times New Roman" w:hAnsi="Times New Roman"/>
          <w:sz w:val="25"/>
          <w:szCs w:val="25"/>
        </w:rPr>
        <w:t xml:space="preserve">Feedback received from Councillors in regards to a filtered permeability trial on </w:t>
      </w:r>
      <w:r w:rsidRPr="00123358">
        <w:rPr>
          <w:rFonts w:ascii="Times New Roman" w:hAnsi="Times New Roman"/>
          <w:b/>
          <w:i/>
          <w:sz w:val="25"/>
          <w:szCs w:val="25"/>
        </w:rPr>
        <w:t>Pigeon House Road</w:t>
      </w:r>
      <w:r w:rsidRPr="00593CC1">
        <w:rPr>
          <w:rFonts w:ascii="Times New Roman" w:hAnsi="Times New Roman"/>
          <w:sz w:val="25"/>
          <w:szCs w:val="25"/>
        </w:rPr>
        <w:t xml:space="preserve"> is currently being assessed.</w:t>
      </w:r>
    </w:p>
    <w:p w:rsidR="00F22F21" w:rsidRPr="00593CC1" w:rsidRDefault="00F22F21" w:rsidP="00F22F21">
      <w:pPr>
        <w:pStyle w:val="NoSpacing"/>
        <w:jc w:val="both"/>
        <w:rPr>
          <w:rFonts w:ascii="Times New Roman" w:hAnsi="Times New Roman"/>
          <w:sz w:val="25"/>
          <w:szCs w:val="25"/>
        </w:rPr>
      </w:pPr>
    </w:p>
    <w:p w:rsidR="00F22F21" w:rsidRPr="00593CC1" w:rsidRDefault="00F22F21" w:rsidP="00F22F21">
      <w:pPr>
        <w:pStyle w:val="Heading2"/>
      </w:pPr>
      <w:bookmarkStart w:id="89" w:name="page4"/>
      <w:bookmarkStart w:id="90" w:name="_Toc44604613"/>
      <w:bookmarkStart w:id="91" w:name="_Toc44604756"/>
      <w:bookmarkStart w:id="92" w:name="_Toc44674604"/>
      <w:bookmarkStart w:id="93" w:name="_Toc45274220"/>
      <w:bookmarkEnd w:id="89"/>
      <w:r>
        <w:t>2.4</w:t>
      </w:r>
      <w:r w:rsidRPr="00593CC1">
        <w:tab/>
        <w:t>Car Parking Spaces and Loading</w:t>
      </w:r>
      <w:r w:rsidRPr="00593CC1">
        <w:rPr>
          <w:spacing w:val="-2"/>
        </w:rPr>
        <w:t xml:space="preserve"> </w:t>
      </w:r>
      <w:r w:rsidRPr="00593CC1">
        <w:t>Bays</w:t>
      </w:r>
      <w:bookmarkEnd w:id="90"/>
      <w:bookmarkEnd w:id="91"/>
      <w:bookmarkEnd w:id="92"/>
      <w:bookmarkEnd w:id="93"/>
    </w:p>
    <w:p w:rsidR="00F22F21" w:rsidRPr="00593CC1" w:rsidRDefault="00F22F21" w:rsidP="00F22F21">
      <w:pPr>
        <w:pStyle w:val="BodyText"/>
        <w:ind w:right="2"/>
        <w:jc w:val="both"/>
      </w:pPr>
      <w:r w:rsidRPr="00593CC1">
        <w:lastRenderedPageBreak/>
        <w:t>Car parking spaces and loading bays have been removed in the areas listed in 2.1 above to allow for greater provision for pedestrians.</w:t>
      </w:r>
    </w:p>
    <w:p w:rsidR="00F22F21" w:rsidRPr="00593CC1" w:rsidRDefault="00F22F21" w:rsidP="00F22F21">
      <w:pPr>
        <w:pStyle w:val="Heading2"/>
        <w:tabs>
          <w:tab w:val="left" w:pos="1220"/>
          <w:tab w:val="left" w:pos="1221"/>
        </w:tabs>
        <w:ind w:left="0" w:firstLine="0"/>
        <w:jc w:val="both"/>
      </w:pPr>
    </w:p>
    <w:p w:rsidR="00F22F21" w:rsidRPr="00593CC1" w:rsidRDefault="00F22F21" w:rsidP="00F22F21">
      <w:pPr>
        <w:pStyle w:val="Heading2"/>
      </w:pPr>
      <w:bookmarkStart w:id="94" w:name="_Toc44604614"/>
      <w:bookmarkStart w:id="95" w:name="_Toc44604757"/>
      <w:bookmarkStart w:id="96" w:name="_Toc44674605"/>
      <w:bookmarkStart w:id="97" w:name="_Toc45274221"/>
      <w:r>
        <w:t>2.5</w:t>
      </w:r>
      <w:r w:rsidRPr="00593CC1">
        <w:tab/>
        <w:t>Reduced Speed</w:t>
      </w:r>
      <w:r w:rsidRPr="00593CC1">
        <w:rPr>
          <w:spacing w:val="-3"/>
        </w:rPr>
        <w:t xml:space="preserve"> </w:t>
      </w:r>
      <w:r w:rsidRPr="00593CC1">
        <w:t>Limits</w:t>
      </w:r>
      <w:bookmarkEnd w:id="94"/>
      <w:bookmarkEnd w:id="95"/>
      <w:bookmarkEnd w:id="96"/>
      <w:bookmarkEnd w:id="97"/>
    </w:p>
    <w:p w:rsidR="00F22F21" w:rsidRPr="00593CC1" w:rsidRDefault="00F22F21" w:rsidP="00F22F21">
      <w:pPr>
        <w:shd w:val="clear" w:color="auto" w:fill="FFFFFF"/>
        <w:rPr>
          <w:color w:val="000000"/>
          <w:sz w:val="25"/>
          <w:szCs w:val="25"/>
          <w:lang w:val="en"/>
        </w:rPr>
      </w:pPr>
      <w:r>
        <w:rPr>
          <w:color w:val="000000"/>
          <w:sz w:val="25"/>
          <w:szCs w:val="25"/>
          <w:lang w:val="en"/>
        </w:rPr>
        <w:t xml:space="preserve">A six week </w:t>
      </w:r>
      <w:r w:rsidRPr="00593CC1">
        <w:rPr>
          <w:color w:val="000000"/>
          <w:sz w:val="25"/>
          <w:szCs w:val="25"/>
          <w:lang w:val="en"/>
        </w:rPr>
        <w:t xml:space="preserve">public consultation </w:t>
      </w:r>
      <w:r>
        <w:rPr>
          <w:color w:val="000000"/>
          <w:sz w:val="25"/>
          <w:szCs w:val="25"/>
          <w:lang w:val="en"/>
        </w:rPr>
        <w:t xml:space="preserve">period </w:t>
      </w:r>
      <w:r w:rsidRPr="00593CC1">
        <w:rPr>
          <w:color w:val="000000"/>
          <w:sz w:val="25"/>
          <w:szCs w:val="25"/>
          <w:lang w:val="en"/>
        </w:rPr>
        <w:t xml:space="preserve">on </w:t>
      </w:r>
      <w:r>
        <w:rPr>
          <w:color w:val="000000"/>
          <w:sz w:val="25"/>
          <w:szCs w:val="25"/>
          <w:lang w:val="en"/>
        </w:rPr>
        <w:t xml:space="preserve">the </w:t>
      </w:r>
      <w:r w:rsidRPr="00593CC1">
        <w:rPr>
          <w:color w:val="000000"/>
          <w:sz w:val="25"/>
          <w:szCs w:val="25"/>
          <w:lang w:val="en"/>
        </w:rPr>
        <w:t xml:space="preserve">extension of the 30km/h zones in the city will run from </w:t>
      </w:r>
      <w:r>
        <w:rPr>
          <w:color w:val="000000"/>
          <w:sz w:val="25"/>
          <w:szCs w:val="25"/>
          <w:lang w:val="en"/>
        </w:rPr>
        <w:t xml:space="preserve">2 </w:t>
      </w:r>
      <w:r w:rsidRPr="00593CC1">
        <w:rPr>
          <w:bCs/>
          <w:color w:val="000000"/>
          <w:sz w:val="25"/>
          <w:szCs w:val="25"/>
          <w:lang w:val="en"/>
        </w:rPr>
        <w:t>July 2</w:t>
      </w:r>
      <w:r>
        <w:rPr>
          <w:bCs/>
          <w:color w:val="000000"/>
          <w:sz w:val="25"/>
          <w:szCs w:val="25"/>
          <w:vertAlign w:val="superscript"/>
          <w:lang w:val="en"/>
        </w:rPr>
        <w:t xml:space="preserve"> </w:t>
      </w:r>
      <w:r w:rsidRPr="00593CC1">
        <w:rPr>
          <w:bCs/>
          <w:color w:val="000000"/>
          <w:sz w:val="25"/>
          <w:szCs w:val="25"/>
          <w:lang w:val="en"/>
        </w:rPr>
        <w:t xml:space="preserve">to </w:t>
      </w:r>
      <w:r>
        <w:rPr>
          <w:bCs/>
          <w:color w:val="000000"/>
          <w:sz w:val="25"/>
          <w:szCs w:val="25"/>
          <w:lang w:val="en"/>
        </w:rPr>
        <w:t xml:space="preserve">13 </w:t>
      </w:r>
      <w:r w:rsidRPr="00593CC1">
        <w:rPr>
          <w:bCs/>
          <w:color w:val="000000"/>
          <w:sz w:val="25"/>
          <w:szCs w:val="25"/>
          <w:lang w:val="en"/>
        </w:rPr>
        <w:t>August 13</w:t>
      </w:r>
      <w:r>
        <w:rPr>
          <w:color w:val="000000"/>
          <w:sz w:val="25"/>
          <w:szCs w:val="25"/>
          <w:lang w:val="en"/>
        </w:rPr>
        <w:t xml:space="preserve">. </w:t>
      </w:r>
      <w:r w:rsidRPr="00593CC1">
        <w:rPr>
          <w:color w:val="000000"/>
          <w:sz w:val="25"/>
          <w:szCs w:val="25"/>
          <w:lang w:val="en"/>
        </w:rPr>
        <w:t>All details can be found at:</w:t>
      </w:r>
      <w:r>
        <w:rPr>
          <w:color w:val="000000"/>
          <w:sz w:val="25"/>
          <w:szCs w:val="25"/>
          <w:lang w:val="en"/>
        </w:rPr>
        <w:t xml:space="preserve"> </w:t>
      </w:r>
      <w:hyperlink r:id="rId12" w:history="1">
        <w:r w:rsidRPr="00593CC1">
          <w:rPr>
            <w:rStyle w:val="Hyperlink"/>
            <w:sz w:val="25"/>
            <w:szCs w:val="25"/>
            <w:lang w:val="en"/>
          </w:rPr>
          <w:t>https://consultation.dublincity.ie/traffic-and-transport/consultation-proposed-special-speed-limit-2020/</w:t>
        </w:r>
      </w:hyperlink>
    </w:p>
    <w:p w:rsidR="00F22F21" w:rsidRPr="00593CC1" w:rsidRDefault="00F22F21" w:rsidP="00F22F21">
      <w:pPr>
        <w:shd w:val="clear" w:color="auto" w:fill="FFFFFF"/>
        <w:jc w:val="both"/>
      </w:pPr>
      <w:r w:rsidRPr="00593CC1">
        <w:rPr>
          <w:color w:val="000000"/>
          <w:sz w:val="25"/>
          <w:szCs w:val="25"/>
          <w:lang w:val="en"/>
        </w:rPr>
        <w:t>As part of the public consultation process, a survey has been created which explores public perception of driver behaviour and speed limit compliance. Click the link</w:t>
      </w:r>
      <w:r>
        <w:rPr>
          <w:color w:val="5B9BD5"/>
          <w:sz w:val="25"/>
          <w:szCs w:val="25"/>
          <w:lang w:val="en"/>
        </w:rPr>
        <w:t xml:space="preserve"> </w:t>
      </w:r>
      <w:hyperlink r:id="rId13" w:history="1">
        <w:r w:rsidRPr="00593CC1">
          <w:rPr>
            <w:rStyle w:val="Hyperlink"/>
            <w:color w:val="00B0F0"/>
            <w:sz w:val="25"/>
            <w:szCs w:val="25"/>
            <w:lang w:val="en"/>
          </w:rPr>
          <w:t>here</w:t>
        </w:r>
      </w:hyperlink>
      <w:r w:rsidRPr="00593CC1">
        <w:rPr>
          <w:color w:val="000000"/>
          <w:sz w:val="25"/>
          <w:szCs w:val="25"/>
          <w:lang w:val="en"/>
        </w:rPr>
        <w:t xml:space="preserve"> to go directly to the survey (scroll to the bottom of the page).</w:t>
      </w:r>
      <w:r w:rsidRPr="00593CC1">
        <w:t xml:space="preserve"> </w:t>
      </w:r>
    </w:p>
    <w:p w:rsidR="00F22F21" w:rsidRPr="00593CC1" w:rsidRDefault="00F22F21" w:rsidP="00F22F21">
      <w:pPr>
        <w:pStyle w:val="Heading2"/>
      </w:pPr>
      <w:bookmarkStart w:id="98" w:name="_Toc44604615"/>
      <w:bookmarkStart w:id="99" w:name="_Toc44604758"/>
      <w:bookmarkStart w:id="100" w:name="_Toc44674606"/>
      <w:bookmarkStart w:id="101" w:name="_Toc45274222"/>
      <w:r w:rsidRPr="00593CC1">
        <w:t>2.6</w:t>
      </w:r>
      <w:r w:rsidRPr="00593CC1">
        <w:tab/>
        <w:t>Bus Stop and Footpath</w:t>
      </w:r>
      <w:r w:rsidRPr="00593CC1">
        <w:rPr>
          <w:spacing w:val="-3"/>
        </w:rPr>
        <w:t xml:space="preserve"> </w:t>
      </w:r>
      <w:r w:rsidRPr="00593CC1">
        <w:t>Extensions</w:t>
      </w:r>
      <w:bookmarkEnd w:id="98"/>
      <w:bookmarkEnd w:id="99"/>
      <w:bookmarkEnd w:id="100"/>
      <w:bookmarkEnd w:id="101"/>
    </w:p>
    <w:p w:rsidR="00F22F21" w:rsidRPr="00593CC1" w:rsidRDefault="00F22F21" w:rsidP="00F22F21">
      <w:pPr>
        <w:tabs>
          <w:tab w:val="left" w:pos="547"/>
        </w:tabs>
        <w:jc w:val="both"/>
        <w:rPr>
          <w:sz w:val="25"/>
          <w:szCs w:val="25"/>
        </w:rPr>
      </w:pPr>
      <w:r w:rsidRPr="00593CC1">
        <w:rPr>
          <w:sz w:val="25"/>
          <w:szCs w:val="25"/>
        </w:rPr>
        <w:t>Works to widen the footpath at College Green between Trinity College and Church Lane to create additional space for queueing at bus stops at this location while leaving the footpath clear for</w:t>
      </w:r>
      <w:r w:rsidRPr="00593CC1">
        <w:rPr>
          <w:spacing w:val="-4"/>
          <w:sz w:val="25"/>
          <w:szCs w:val="25"/>
        </w:rPr>
        <w:t xml:space="preserve"> </w:t>
      </w:r>
      <w:r>
        <w:rPr>
          <w:sz w:val="25"/>
          <w:szCs w:val="25"/>
        </w:rPr>
        <w:t>pedestrians are now complete. A</w:t>
      </w:r>
      <w:r w:rsidRPr="00593CC1">
        <w:rPr>
          <w:sz w:val="25"/>
          <w:szCs w:val="25"/>
        </w:rPr>
        <w:t>s part of these work</w:t>
      </w:r>
      <w:r>
        <w:rPr>
          <w:sz w:val="25"/>
          <w:szCs w:val="25"/>
        </w:rPr>
        <w:t>s</w:t>
      </w:r>
      <w:r w:rsidRPr="00593CC1">
        <w:rPr>
          <w:sz w:val="25"/>
          <w:szCs w:val="25"/>
        </w:rPr>
        <w:t xml:space="preserve"> a number of items of street furniture were removed and bus stops were moved further out towards the edge of the new kerb</w:t>
      </w:r>
    </w:p>
    <w:p w:rsidR="00F22F21" w:rsidRPr="00593CC1" w:rsidRDefault="00F22F21" w:rsidP="00F22F21">
      <w:pPr>
        <w:tabs>
          <w:tab w:val="left" w:pos="547"/>
        </w:tabs>
        <w:ind w:left="6"/>
        <w:rPr>
          <w:sz w:val="25"/>
          <w:szCs w:val="25"/>
        </w:rPr>
      </w:pPr>
    </w:p>
    <w:p w:rsidR="00F22F21" w:rsidRPr="00593CC1" w:rsidRDefault="00F22F21" w:rsidP="00F22F21">
      <w:pPr>
        <w:tabs>
          <w:tab w:val="left" w:pos="547"/>
        </w:tabs>
        <w:ind w:left="6"/>
        <w:jc w:val="both"/>
        <w:rPr>
          <w:sz w:val="25"/>
          <w:szCs w:val="25"/>
        </w:rPr>
      </w:pPr>
      <w:r w:rsidRPr="00593CC1">
        <w:rPr>
          <w:sz w:val="25"/>
          <w:szCs w:val="25"/>
        </w:rPr>
        <w:t xml:space="preserve">A site visit was organised for PPN thematic members as well as members of other disability groups and reaction has been strongly positive, this will now be the template design for further temporary footpath and bus stop build outs. </w:t>
      </w:r>
    </w:p>
    <w:p w:rsidR="00F22F21" w:rsidRPr="00DA3AB3" w:rsidRDefault="00F22F21" w:rsidP="00F22F21">
      <w:pPr>
        <w:pStyle w:val="Heading2"/>
      </w:pPr>
      <w:bookmarkStart w:id="102" w:name="_Toc44674607"/>
      <w:bookmarkStart w:id="103" w:name="_Toc45274223"/>
      <w:r w:rsidRPr="00DA3AB3">
        <w:t>2.7</w:t>
      </w:r>
      <w:r w:rsidRPr="00DA3AB3">
        <w:tab/>
        <w:t>Outdoor Areas/Business Liaison</w:t>
      </w:r>
      <w:bookmarkEnd w:id="102"/>
      <w:bookmarkEnd w:id="103"/>
    </w:p>
    <w:p w:rsidR="00F22F21" w:rsidRPr="00593CC1" w:rsidRDefault="00F22F21" w:rsidP="00F22F21">
      <w:pPr>
        <w:pStyle w:val="BodyText"/>
        <w:ind w:left="7" w:right="2"/>
        <w:jc w:val="both"/>
      </w:pPr>
      <w:r w:rsidRPr="00593CC1">
        <w:t>The Bu</w:t>
      </w:r>
      <w:r>
        <w:t>siness Liaison Team in the COVID</w:t>
      </w:r>
      <w:r w:rsidRPr="00593CC1">
        <w:t xml:space="preserve"> Mobility Section continues to deal with requests received via the online C</w:t>
      </w:r>
      <w:r>
        <w:t>OVID</w:t>
      </w:r>
      <w:r w:rsidRPr="00593CC1">
        <w:t xml:space="preserve"> Mobility consultation form and also queries from businesses and </w:t>
      </w:r>
      <w:r>
        <w:t>retailers received via the COVID</w:t>
      </w:r>
      <w:r w:rsidRPr="00593CC1">
        <w:t xml:space="preserve"> Mobility Measures email </w:t>
      </w:r>
      <w:hyperlink r:id="rId14" w:history="1">
        <w:r w:rsidRPr="00593CC1">
          <w:rPr>
            <w:rStyle w:val="Hyperlink"/>
          </w:rPr>
          <w:t>COVIDMOBILITY@dublincity.ie</w:t>
        </w:r>
      </w:hyperlink>
      <w:r w:rsidRPr="00593CC1">
        <w:t xml:space="preserve">. ‘Tables and chairs’ requests are the most common form of submissions that we have received to date. These requests are primarily dealt with by the Street Furniture Unit in the Environment &amp; Transportation Department and the COVID Mobility Section feeds into the existing approval process for any such requests. Some applications for ‘tables and chairs’ will only become a possibility, from a space perspective alone, if road space is re-allocated to facilitate this. </w:t>
      </w:r>
    </w:p>
    <w:p w:rsidR="00F22F21" w:rsidRPr="00593CC1" w:rsidRDefault="00F22F21" w:rsidP="00F22F21">
      <w:pPr>
        <w:pStyle w:val="BodyText"/>
        <w:ind w:right="835"/>
        <w:jc w:val="both"/>
      </w:pPr>
    </w:p>
    <w:p w:rsidR="00F22F21" w:rsidRPr="00593CC1" w:rsidRDefault="00F22F21" w:rsidP="00F22F21">
      <w:pPr>
        <w:pStyle w:val="BodyText"/>
        <w:ind w:left="7" w:right="2"/>
        <w:jc w:val="both"/>
      </w:pPr>
      <w:r w:rsidRPr="00593CC1">
        <w:t xml:space="preserve">The planned trial pedestrianisation for the Grafton Area from the last weekend in July, will open up the possibility for some tables and chairs applications to </w:t>
      </w:r>
      <w:r>
        <w:t>be granted</w:t>
      </w:r>
      <w:r w:rsidRPr="00593CC1">
        <w:t>, subject to them meeting the Street Furniture Unit’s conditions and receiving their approval. This planned trial pedestrianisation will also require additional communication with businesses and retailers regarding the operation of their deliveries, given that deliveries will not be possible in the pedestrianised a</w:t>
      </w:r>
      <w:r>
        <w:t>reas between the hours of 11:00</w:t>
      </w:r>
      <w:r w:rsidRPr="00593CC1">
        <w:t>am and 7:00pm on Saturdays and Sundays during the trial. Instead, deliveries required during the hours of the trial pedestrianisation will have to use alternative loading areas or change the deliveries to occur off-peak.</w:t>
      </w:r>
    </w:p>
    <w:p w:rsidR="00F22F21" w:rsidRPr="00593CC1" w:rsidRDefault="00F22F21" w:rsidP="00F22F21">
      <w:pPr>
        <w:pStyle w:val="BodyText"/>
        <w:ind w:right="2"/>
      </w:pPr>
    </w:p>
    <w:p w:rsidR="00F22F21" w:rsidRPr="00593CC1" w:rsidRDefault="00F22F21" w:rsidP="00F22F21">
      <w:pPr>
        <w:jc w:val="both"/>
        <w:rPr>
          <w:sz w:val="25"/>
          <w:szCs w:val="25"/>
        </w:rPr>
      </w:pPr>
      <w:r w:rsidRPr="00593CC1">
        <w:rPr>
          <w:sz w:val="25"/>
          <w:szCs w:val="25"/>
        </w:rPr>
        <w:t>The Business Liaison Team has engaged with businesses and other stakehold</w:t>
      </w:r>
      <w:r>
        <w:rPr>
          <w:sz w:val="25"/>
          <w:szCs w:val="25"/>
        </w:rPr>
        <w:t>ers in a number of ongoing COVID</w:t>
      </w:r>
      <w:r w:rsidRPr="00593CC1">
        <w:rPr>
          <w:sz w:val="25"/>
          <w:szCs w:val="25"/>
        </w:rPr>
        <w:t xml:space="preserve"> mobility schemes across the city and with businesses along some of the 14 key routes identified in </w:t>
      </w:r>
      <w:r w:rsidRPr="00593CC1">
        <w:rPr>
          <w:b/>
          <w:bCs/>
          <w:sz w:val="25"/>
          <w:szCs w:val="25"/>
        </w:rPr>
        <w:t>‘</w:t>
      </w:r>
      <w:r w:rsidRPr="00593CC1">
        <w:rPr>
          <w:b/>
          <w:bCs/>
          <w:i/>
          <w:iCs/>
          <w:sz w:val="25"/>
          <w:szCs w:val="25"/>
        </w:rPr>
        <w:t>Enabling the City to Return to Work - Interim Mobility Intervention Programme for Dublin City’</w:t>
      </w:r>
      <w:r w:rsidRPr="00593CC1">
        <w:rPr>
          <w:sz w:val="25"/>
          <w:szCs w:val="25"/>
        </w:rPr>
        <w:t>.</w:t>
      </w:r>
    </w:p>
    <w:p w:rsidR="00F22F21" w:rsidRPr="00593CC1" w:rsidRDefault="00F22F21" w:rsidP="00F22F21">
      <w:pPr>
        <w:rPr>
          <w:sz w:val="25"/>
          <w:szCs w:val="25"/>
        </w:rPr>
      </w:pPr>
    </w:p>
    <w:p w:rsidR="00F22F21" w:rsidRPr="00593CC1" w:rsidRDefault="00F22F21" w:rsidP="00F22F21">
      <w:pPr>
        <w:pStyle w:val="Heading2"/>
      </w:pPr>
    </w:p>
    <w:p w:rsidR="00F22F21" w:rsidRPr="00DA3AB3" w:rsidRDefault="00F22F21" w:rsidP="00F22F21">
      <w:pPr>
        <w:pStyle w:val="Heading2"/>
      </w:pPr>
      <w:bookmarkStart w:id="104" w:name="_Toc44674608"/>
      <w:bookmarkStart w:id="105" w:name="_Toc45274224"/>
      <w:r w:rsidRPr="00DA3AB3">
        <w:t>2.8</w:t>
      </w:r>
      <w:r w:rsidRPr="00DA3AB3">
        <w:tab/>
        <w:t>School Mobility Programme</w:t>
      </w:r>
      <w:bookmarkEnd w:id="104"/>
      <w:bookmarkEnd w:id="105"/>
    </w:p>
    <w:p w:rsidR="00F22F21" w:rsidRPr="00593CC1" w:rsidRDefault="00F22F21" w:rsidP="00F22F21">
      <w:pPr>
        <w:ind w:left="6" w:right="23"/>
        <w:jc w:val="both"/>
        <w:rPr>
          <w:sz w:val="25"/>
          <w:szCs w:val="25"/>
        </w:rPr>
      </w:pPr>
      <w:r w:rsidRPr="00593CC1">
        <w:rPr>
          <w:sz w:val="25"/>
          <w:szCs w:val="25"/>
        </w:rPr>
        <w:t xml:space="preserve">Feedback from the survey disseminated via the Green-Schools Programme inviting schools to communicate any concerns they may have plus potential solutions in relation to pupils accessing the school grounds when schools resume in September is </w:t>
      </w:r>
      <w:r>
        <w:rPr>
          <w:sz w:val="25"/>
          <w:szCs w:val="25"/>
        </w:rPr>
        <w:t>due to be circulated to local a</w:t>
      </w:r>
      <w:r w:rsidRPr="00593CC1">
        <w:rPr>
          <w:sz w:val="25"/>
          <w:szCs w:val="25"/>
        </w:rPr>
        <w:t>uthorities next week</w:t>
      </w:r>
      <w:r>
        <w:rPr>
          <w:sz w:val="25"/>
          <w:szCs w:val="25"/>
        </w:rPr>
        <w:t xml:space="preserve">. </w:t>
      </w:r>
      <w:r w:rsidRPr="00593CC1">
        <w:rPr>
          <w:sz w:val="25"/>
          <w:szCs w:val="25"/>
        </w:rPr>
        <w:t>Feedback from schools will be used to inform a ‘</w:t>
      </w:r>
      <w:r w:rsidRPr="00593CC1">
        <w:rPr>
          <w:i/>
          <w:sz w:val="25"/>
          <w:szCs w:val="25"/>
        </w:rPr>
        <w:t>Return to School</w:t>
      </w:r>
      <w:r w:rsidRPr="00593CC1">
        <w:rPr>
          <w:sz w:val="25"/>
          <w:szCs w:val="25"/>
        </w:rPr>
        <w:t>’ mobility strategy.  Green Schools are also compiling a ‘front of school ideas’ pack for schools.</w:t>
      </w:r>
    </w:p>
    <w:p w:rsidR="00F22F21" w:rsidRPr="00593CC1" w:rsidRDefault="00F22F21" w:rsidP="00F22F21">
      <w:pPr>
        <w:rPr>
          <w:sz w:val="25"/>
          <w:szCs w:val="25"/>
        </w:rPr>
      </w:pPr>
    </w:p>
    <w:p w:rsidR="00F22F21" w:rsidRPr="00F75002" w:rsidRDefault="00F22F21" w:rsidP="00F22F21">
      <w:pPr>
        <w:pStyle w:val="Heading1"/>
      </w:pPr>
      <w:bookmarkStart w:id="106" w:name="_Toc44674609"/>
      <w:bookmarkStart w:id="107" w:name="_Toc45274225"/>
      <w:r w:rsidRPr="00F75002">
        <w:t>3.Communications</w:t>
      </w:r>
      <w:bookmarkEnd w:id="106"/>
      <w:bookmarkEnd w:id="107"/>
    </w:p>
    <w:p w:rsidR="00F22F21" w:rsidRPr="00593CC1" w:rsidRDefault="00F22F21" w:rsidP="00F22F21">
      <w:pPr>
        <w:pStyle w:val="Heading2"/>
      </w:pPr>
      <w:bookmarkStart w:id="108" w:name="_Toc44674610"/>
      <w:bookmarkStart w:id="109" w:name="_Toc45274226"/>
      <w:r w:rsidRPr="00593CC1">
        <w:lastRenderedPageBreak/>
        <w:t>3.1</w:t>
      </w:r>
      <w:r w:rsidRPr="00593CC1">
        <w:tab/>
        <w:t>Website</w:t>
      </w:r>
      <w:bookmarkEnd w:id="108"/>
      <w:bookmarkEnd w:id="109"/>
    </w:p>
    <w:p w:rsidR="00F22F21" w:rsidRPr="00593CC1" w:rsidRDefault="00F22F21" w:rsidP="00F22F21">
      <w:pPr>
        <w:tabs>
          <w:tab w:val="left" w:pos="245"/>
        </w:tabs>
        <w:ind w:left="7" w:right="20"/>
        <w:jc w:val="both"/>
        <w:rPr>
          <w:sz w:val="25"/>
          <w:szCs w:val="25"/>
        </w:rPr>
      </w:pPr>
      <w:r>
        <w:rPr>
          <w:sz w:val="25"/>
          <w:szCs w:val="25"/>
        </w:rPr>
        <w:t>The COVID</w:t>
      </w:r>
      <w:r w:rsidRPr="00593CC1">
        <w:rPr>
          <w:sz w:val="25"/>
          <w:szCs w:val="25"/>
        </w:rPr>
        <w:t xml:space="preserve"> Mobility webpage, </w:t>
      </w:r>
      <w:hyperlink r:id="rId15" w:history="1">
        <w:r w:rsidRPr="00593CC1">
          <w:rPr>
            <w:color w:val="0563C1"/>
            <w:sz w:val="25"/>
            <w:szCs w:val="25"/>
            <w:u w:val="single"/>
          </w:rPr>
          <w:t>www.dublincity.ie/COVID-19mobilityprogramme</w:t>
        </w:r>
        <w:r w:rsidRPr="00593CC1">
          <w:rPr>
            <w:sz w:val="25"/>
            <w:szCs w:val="25"/>
            <w:u w:val="single"/>
          </w:rPr>
          <w:t xml:space="preserve">, </w:t>
        </w:r>
      </w:hyperlink>
      <w:r w:rsidRPr="00593CC1">
        <w:rPr>
          <w:sz w:val="25"/>
          <w:szCs w:val="25"/>
        </w:rPr>
        <w:t>is being updated regularly to keep the general public informed of COVID-19 mobility interventions.</w:t>
      </w:r>
    </w:p>
    <w:p w:rsidR="00F22F21" w:rsidRPr="00593CC1" w:rsidRDefault="00F22F21" w:rsidP="00F22F21">
      <w:pPr>
        <w:rPr>
          <w:sz w:val="25"/>
          <w:szCs w:val="25"/>
        </w:rPr>
      </w:pPr>
    </w:p>
    <w:p w:rsidR="00F22F21" w:rsidRPr="00593CC1" w:rsidRDefault="00F22F21" w:rsidP="00F22F21">
      <w:pPr>
        <w:pStyle w:val="Heading2"/>
      </w:pPr>
      <w:bookmarkStart w:id="110" w:name="_Toc44674611"/>
      <w:bookmarkStart w:id="111" w:name="_Toc45274227"/>
      <w:r w:rsidRPr="00593CC1">
        <w:t>3.2</w:t>
      </w:r>
      <w:r w:rsidRPr="00593CC1">
        <w:tab/>
        <w:t>Dedicated COVID-19 Mobility Measure Request Form</w:t>
      </w:r>
      <w:bookmarkEnd w:id="110"/>
      <w:bookmarkEnd w:id="111"/>
    </w:p>
    <w:p w:rsidR="00F22F21" w:rsidRDefault="00F22F21" w:rsidP="00F22F21">
      <w:pPr>
        <w:ind w:left="6"/>
        <w:jc w:val="both"/>
        <w:rPr>
          <w:sz w:val="25"/>
          <w:szCs w:val="25"/>
        </w:rPr>
      </w:pPr>
      <w:r>
        <w:rPr>
          <w:sz w:val="25"/>
          <w:szCs w:val="25"/>
        </w:rPr>
        <w:t xml:space="preserve">In the past week, we have received 169 new submissions. We recently updated the form to allow people to make multiple submissions on one form. The total new requests received in the past week is 346. This bring the total number of COVID Mobility submissions to 1,070 and the total number of requests to 1,818. A breakdown of these requests is given below: </w:t>
      </w:r>
    </w:p>
    <w:p w:rsidR="00F22F21" w:rsidRPr="00F75002" w:rsidRDefault="00F22F21" w:rsidP="00F22F21">
      <w:pPr>
        <w:ind w:left="7"/>
        <w:jc w:val="both"/>
        <w:rPr>
          <w:sz w:val="25"/>
          <w:szCs w:val="25"/>
        </w:rPr>
      </w:pPr>
      <w:r>
        <w:rPr>
          <w:sz w:val="25"/>
          <w:szCs w:val="25"/>
        </w:rPr>
        <w:t xml:space="preserve">Contra-flow cycle lanes, </w:t>
      </w:r>
      <w:r w:rsidRPr="00F75002">
        <w:rPr>
          <w:sz w:val="25"/>
          <w:szCs w:val="25"/>
        </w:rPr>
        <w:t>124</w:t>
      </w:r>
      <w:r>
        <w:rPr>
          <w:sz w:val="25"/>
          <w:szCs w:val="25"/>
        </w:rPr>
        <w:t xml:space="preserve"> requests;</w:t>
      </w:r>
    </w:p>
    <w:p w:rsidR="00F22F21" w:rsidRPr="00F75002" w:rsidRDefault="00F22F21" w:rsidP="00F22F21">
      <w:pPr>
        <w:ind w:left="7"/>
        <w:jc w:val="both"/>
        <w:rPr>
          <w:sz w:val="25"/>
          <w:szCs w:val="25"/>
        </w:rPr>
      </w:pPr>
      <w:r>
        <w:rPr>
          <w:sz w:val="25"/>
          <w:szCs w:val="25"/>
        </w:rPr>
        <w:t xml:space="preserve">Cycle parking facilities, </w:t>
      </w:r>
      <w:r w:rsidRPr="00F75002">
        <w:rPr>
          <w:sz w:val="25"/>
          <w:szCs w:val="25"/>
        </w:rPr>
        <w:t>165</w:t>
      </w:r>
      <w:r>
        <w:rPr>
          <w:sz w:val="25"/>
          <w:szCs w:val="25"/>
        </w:rPr>
        <w:t xml:space="preserve"> requests;</w:t>
      </w:r>
    </w:p>
    <w:p w:rsidR="00F22F21" w:rsidRPr="00F75002" w:rsidRDefault="00F22F21" w:rsidP="00F22F21">
      <w:pPr>
        <w:ind w:left="7"/>
        <w:jc w:val="both"/>
        <w:rPr>
          <w:sz w:val="25"/>
          <w:szCs w:val="25"/>
        </w:rPr>
      </w:pPr>
      <w:r>
        <w:rPr>
          <w:sz w:val="25"/>
          <w:szCs w:val="25"/>
        </w:rPr>
        <w:t xml:space="preserve">Footpath widening, </w:t>
      </w:r>
      <w:r w:rsidRPr="00F75002">
        <w:rPr>
          <w:sz w:val="25"/>
          <w:szCs w:val="25"/>
        </w:rPr>
        <w:t>238</w:t>
      </w:r>
      <w:r>
        <w:rPr>
          <w:sz w:val="25"/>
          <w:szCs w:val="25"/>
        </w:rPr>
        <w:t xml:space="preserve"> requests;</w:t>
      </w:r>
    </w:p>
    <w:p w:rsidR="00F22F21" w:rsidRPr="00F75002" w:rsidRDefault="00F22F21" w:rsidP="00F22F21">
      <w:pPr>
        <w:ind w:left="7"/>
        <w:jc w:val="both"/>
        <w:rPr>
          <w:sz w:val="25"/>
          <w:szCs w:val="25"/>
        </w:rPr>
      </w:pPr>
      <w:r>
        <w:rPr>
          <w:sz w:val="25"/>
          <w:szCs w:val="25"/>
        </w:rPr>
        <w:t xml:space="preserve">Journey planning, </w:t>
      </w:r>
      <w:r w:rsidRPr="00F75002">
        <w:rPr>
          <w:sz w:val="25"/>
          <w:szCs w:val="25"/>
        </w:rPr>
        <w:t>25</w:t>
      </w:r>
      <w:r>
        <w:rPr>
          <w:sz w:val="25"/>
          <w:szCs w:val="25"/>
        </w:rPr>
        <w:t xml:space="preserve"> requests;</w:t>
      </w:r>
    </w:p>
    <w:p w:rsidR="00F22F21" w:rsidRPr="00F75002" w:rsidRDefault="00F22F21" w:rsidP="00F22F21">
      <w:pPr>
        <w:ind w:left="7"/>
        <w:jc w:val="both"/>
        <w:rPr>
          <w:sz w:val="25"/>
          <w:szCs w:val="25"/>
        </w:rPr>
      </w:pPr>
      <w:r>
        <w:rPr>
          <w:sz w:val="25"/>
          <w:szCs w:val="25"/>
        </w:rPr>
        <w:t xml:space="preserve">Other, </w:t>
      </w:r>
      <w:r w:rsidRPr="00F75002">
        <w:rPr>
          <w:sz w:val="25"/>
          <w:szCs w:val="25"/>
        </w:rPr>
        <w:t>116</w:t>
      </w:r>
      <w:r>
        <w:rPr>
          <w:sz w:val="25"/>
          <w:szCs w:val="25"/>
        </w:rPr>
        <w:t xml:space="preserve"> requests;</w:t>
      </w:r>
    </w:p>
    <w:p w:rsidR="00F22F21" w:rsidRPr="00F75002" w:rsidRDefault="00F22F21" w:rsidP="00F22F21">
      <w:pPr>
        <w:ind w:left="7"/>
        <w:jc w:val="both"/>
        <w:rPr>
          <w:sz w:val="25"/>
          <w:szCs w:val="25"/>
        </w:rPr>
      </w:pPr>
      <w:r w:rsidRPr="00F75002">
        <w:rPr>
          <w:sz w:val="25"/>
          <w:szCs w:val="25"/>
        </w:rPr>
        <w:t>Pedestrian area</w:t>
      </w:r>
      <w:r>
        <w:rPr>
          <w:sz w:val="25"/>
          <w:szCs w:val="25"/>
        </w:rPr>
        <w:t xml:space="preserve">, </w:t>
      </w:r>
      <w:r w:rsidRPr="00F75002">
        <w:rPr>
          <w:sz w:val="25"/>
          <w:szCs w:val="25"/>
        </w:rPr>
        <w:t>343</w:t>
      </w:r>
      <w:r>
        <w:rPr>
          <w:sz w:val="25"/>
          <w:szCs w:val="25"/>
        </w:rPr>
        <w:t xml:space="preserve"> requests;</w:t>
      </w:r>
    </w:p>
    <w:p w:rsidR="00F22F21" w:rsidRPr="00F75002" w:rsidRDefault="00F22F21" w:rsidP="00F22F21">
      <w:pPr>
        <w:ind w:left="7"/>
        <w:jc w:val="both"/>
        <w:rPr>
          <w:sz w:val="25"/>
          <w:szCs w:val="25"/>
        </w:rPr>
      </w:pPr>
      <w:r>
        <w:rPr>
          <w:sz w:val="25"/>
          <w:szCs w:val="25"/>
        </w:rPr>
        <w:t xml:space="preserve">Protected cycle lanes, </w:t>
      </w:r>
      <w:r w:rsidRPr="00F75002">
        <w:rPr>
          <w:sz w:val="25"/>
          <w:szCs w:val="25"/>
        </w:rPr>
        <w:t>381</w:t>
      </w:r>
      <w:r>
        <w:rPr>
          <w:sz w:val="25"/>
          <w:szCs w:val="25"/>
        </w:rPr>
        <w:t xml:space="preserve"> requests;</w:t>
      </w:r>
    </w:p>
    <w:p w:rsidR="00F22F21" w:rsidRPr="00F75002" w:rsidRDefault="00F22F21" w:rsidP="00F22F21">
      <w:pPr>
        <w:ind w:left="7"/>
        <w:jc w:val="both"/>
        <w:rPr>
          <w:sz w:val="25"/>
          <w:szCs w:val="25"/>
        </w:rPr>
      </w:pPr>
      <w:r w:rsidRPr="00F75002">
        <w:rPr>
          <w:sz w:val="25"/>
          <w:szCs w:val="25"/>
        </w:rPr>
        <w:t>Support and advice for ac</w:t>
      </w:r>
      <w:r>
        <w:rPr>
          <w:sz w:val="25"/>
          <w:szCs w:val="25"/>
        </w:rPr>
        <w:t xml:space="preserve">tive travel (walking &amp; cycling), </w:t>
      </w:r>
      <w:r w:rsidRPr="00F75002">
        <w:rPr>
          <w:sz w:val="25"/>
          <w:szCs w:val="25"/>
        </w:rPr>
        <w:t>92</w:t>
      </w:r>
      <w:r>
        <w:rPr>
          <w:sz w:val="25"/>
          <w:szCs w:val="25"/>
        </w:rPr>
        <w:t xml:space="preserve"> requests;</w:t>
      </w:r>
    </w:p>
    <w:p w:rsidR="00F22F21" w:rsidRPr="00F75002" w:rsidRDefault="00F22F21" w:rsidP="00F22F21">
      <w:pPr>
        <w:ind w:left="7"/>
        <w:jc w:val="both"/>
        <w:rPr>
          <w:sz w:val="25"/>
          <w:szCs w:val="25"/>
        </w:rPr>
      </w:pPr>
      <w:r w:rsidRPr="00F75002">
        <w:rPr>
          <w:sz w:val="25"/>
          <w:szCs w:val="25"/>
        </w:rPr>
        <w:t>Commerc</w:t>
      </w:r>
      <w:r>
        <w:rPr>
          <w:sz w:val="25"/>
          <w:szCs w:val="25"/>
        </w:rPr>
        <w:t xml:space="preserve">ial / Retail deliveries support, </w:t>
      </w:r>
      <w:r w:rsidRPr="00F75002">
        <w:rPr>
          <w:sz w:val="25"/>
          <w:szCs w:val="25"/>
        </w:rPr>
        <w:t>27</w:t>
      </w:r>
      <w:r>
        <w:rPr>
          <w:sz w:val="25"/>
          <w:szCs w:val="25"/>
        </w:rPr>
        <w:t xml:space="preserve"> requests;</w:t>
      </w:r>
    </w:p>
    <w:p w:rsidR="00F22F21" w:rsidRPr="00F75002" w:rsidRDefault="00F22F21" w:rsidP="00F22F21">
      <w:pPr>
        <w:ind w:left="7"/>
        <w:jc w:val="both"/>
        <w:rPr>
          <w:sz w:val="25"/>
          <w:szCs w:val="25"/>
        </w:rPr>
      </w:pPr>
      <w:r w:rsidRPr="00F75002">
        <w:rPr>
          <w:sz w:val="25"/>
          <w:szCs w:val="25"/>
        </w:rPr>
        <w:t>Increa</w:t>
      </w:r>
      <w:r>
        <w:rPr>
          <w:sz w:val="25"/>
          <w:szCs w:val="25"/>
        </w:rPr>
        <w:t xml:space="preserve">sing queuing space at bus stops, </w:t>
      </w:r>
      <w:r w:rsidRPr="00F75002">
        <w:rPr>
          <w:sz w:val="25"/>
          <w:szCs w:val="25"/>
        </w:rPr>
        <w:t>47</w:t>
      </w:r>
      <w:r>
        <w:rPr>
          <w:sz w:val="25"/>
          <w:szCs w:val="25"/>
        </w:rPr>
        <w:t xml:space="preserve"> requests;</w:t>
      </w:r>
    </w:p>
    <w:p w:rsidR="00F22F21" w:rsidRPr="00F75002" w:rsidRDefault="00F22F21" w:rsidP="00F22F21">
      <w:pPr>
        <w:ind w:left="7"/>
        <w:jc w:val="both"/>
        <w:rPr>
          <w:sz w:val="25"/>
          <w:szCs w:val="25"/>
        </w:rPr>
      </w:pPr>
      <w:r>
        <w:rPr>
          <w:sz w:val="25"/>
          <w:szCs w:val="25"/>
        </w:rPr>
        <w:t xml:space="preserve">Outdoor seating area, </w:t>
      </w:r>
      <w:r w:rsidRPr="00F75002">
        <w:rPr>
          <w:sz w:val="25"/>
          <w:szCs w:val="25"/>
        </w:rPr>
        <w:t>249</w:t>
      </w:r>
      <w:r>
        <w:rPr>
          <w:sz w:val="25"/>
          <w:szCs w:val="25"/>
        </w:rPr>
        <w:t xml:space="preserve"> requests;</w:t>
      </w:r>
    </w:p>
    <w:p w:rsidR="00F22F21" w:rsidRPr="00593CC1" w:rsidRDefault="00F22F21" w:rsidP="00F22F21">
      <w:pPr>
        <w:ind w:left="7"/>
        <w:jc w:val="both"/>
        <w:rPr>
          <w:sz w:val="25"/>
          <w:szCs w:val="25"/>
        </w:rPr>
      </w:pPr>
      <w:r>
        <w:rPr>
          <w:sz w:val="25"/>
          <w:szCs w:val="25"/>
        </w:rPr>
        <w:t xml:space="preserve">Not answered, </w:t>
      </w:r>
      <w:r w:rsidRPr="00F75002">
        <w:rPr>
          <w:sz w:val="25"/>
          <w:szCs w:val="25"/>
        </w:rPr>
        <w:t>11</w:t>
      </w:r>
      <w:r>
        <w:rPr>
          <w:sz w:val="25"/>
          <w:szCs w:val="25"/>
        </w:rPr>
        <w:t xml:space="preserve"> requests.</w:t>
      </w:r>
    </w:p>
    <w:p w:rsidR="00F22F21" w:rsidRPr="00593CC1" w:rsidRDefault="00F22F21" w:rsidP="00F22F21">
      <w:pPr>
        <w:rPr>
          <w:sz w:val="25"/>
          <w:szCs w:val="25"/>
        </w:rPr>
      </w:pPr>
    </w:p>
    <w:p w:rsidR="00F22F21" w:rsidRPr="00593CC1" w:rsidRDefault="00F22F21" w:rsidP="00F22F21">
      <w:pPr>
        <w:pStyle w:val="Heading2"/>
      </w:pPr>
      <w:bookmarkStart w:id="112" w:name="_Toc44674612"/>
      <w:bookmarkStart w:id="113" w:name="_Toc45274228"/>
      <w:r w:rsidRPr="00593CC1">
        <w:t>3</w:t>
      </w:r>
      <w:r>
        <w:t>.3</w:t>
      </w:r>
      <w:r w:rsidRPr="00593CC1">
        <w:t xml:space="preserve"> </w:t>
      </w:r>
      <w:r w:rsidRPr="00593CC1">
        <w:tab/>
        <w:t>COVID-19 Mobility E-mail</w:t>
      </w:r>
      <w:bookmarkEnd w:id="112"/>
      <w:bookmarkEnd w:id="113"/>
    </w:p>
    <w:p w:rsidR="00F22F21" w:rsidRPr="00593CC1" w:rsidRDefault="00F22F21" w:rsidP="00F22F21">
      <w:pPr>
        <w:tabs>
          <w:tab w:val="left" w:pos="273"/>
        </w:tabs>
        <w:ind w:left="7"/>
        <w:jc w:val="both"/>
        <w:rPr>
          <w:sz w:val="25"/>
          <w:szCs w:val="25"/>
        </w:rPr>
      </w:pPr>
      <w:r w:rsidRPr="00593CC1">
        <w:rPr>
          <w:sz w:val="25"/>
          <w:szCs w:val="25"/>
        </w:rPr>
        <w:t>The dedicated e-mail address continues as the primary channel to contact the Covid Mobility Team.</w:t>
      </w:r>
      <w:r>
        <w:rPr>
          <w:sz w:val="25"/>
          <w:szCs w:val="25"/>
        </w:rPr>
        <w:t xml:space="preserve"> </w:t>
      </w:r>
      <w:r w:rsidRPr="00593CC1">
        <w:rPr>
          <w:sz w:val="25"/>
          <w:szCs w:val="25"/>
        </w:rPr>
        <w:t>We continue to encourage the public and Councillors to input reque</w:t>
      </w:r>
      <w:r>
        <w:rPr>
          <w:sz w:val="25"/>
          <w:szCs w:val="25"/>
        </w:rPr>
        <w:t>sts directly via the dedicated f</w:t>
      </w:r>
      <w:r w:rsidRPr="00593CC1">
        <w:rPr>
          <w:sz w:val="25"/>
          <w:szCs w:val="25"/>
        </w:rPr>
        <w:t xml:space="preserve">orm to free up time for the </w:t>
      </w:r>
      <w:r w:rsidRPr="00593CC1">
        <w:rPr>
          <w:spacing w:val="2"/>
          <w:sz w:val="25"/>
          <w:szCs w:val="25"/>
        </w:rPr>
        <w:t xml:space="preserve">Team </w:t>
      </w:r>
      <w:r w:rsidRPr="00593CC1">
        <w:rPr>
          <w:sz w:val="25"/>
          <w:szCs w:val="25"/>
        </w:rPr>
        <w:t>to respond to other queries that arise. The intention is that the e-mail is for general queries and the COVID-19 Mobility Request Form should be used for specific requests at specific</w:t>
      </w:r>
      <w:r w:rsidRPr="00593CC1">
        <w:rPr>
          <w:spacing w:val="-19"/>
          <w:sz w:val="25"/>
          <w:szCs w:val="25"/>
        </w:rPr>
        <w:t xml:space="preserve"> </w:t>
      </w:r>
      <w:r w:rsidRPr="00593CC1">
        <w:rPr>
          <w:sz w:val="25"/>
          <w:szCs w:val="25"/>
        </w:rPr>
        <w:t>locations.</w:t>
      </w:r>
    </w:p>
    <w:p w:rsidR="00F22F21" w:rsidRPr="00593CC1" w:rsidRDefault="00F22F21" w:rsidP="00F22F21">
      <w:pPr>
        <w:rPr>
          <w:sz w:val="25"/>
          <w:szCs w:val="25"/>
        </w:rPr>
      </w:pPr>
    </w:p>
    <w:p w:rsidR="00F22F21" w:rsidRPr="002A36A0" w:rsidRDefault="00F22F21" w:rsidP="00F22F21">
      <w:pPr>
        <w:pStyle w:val="Heading2"/>
      </w:pPr>
      <w:bookmarkStart w:id="114" w:name="_Toc44674613"/>
      <w:bookmarkStart w:id="115" w:name="_Toc45274229"/>
      <w:r w:rsidRPr="002A36A0">
        <w:t>3.4</w:t>
      </w:r>
      <w:r w:rsidRPr="002A36A0">
        <w:tab/>
        <w:t>Councillor Updates</w:t>
      </w:r>
      <w:bookmarkEnd w:id="114"/>
      <w:bookmarkEnd w:id="115"/>
    </w:p>
    <w:p w:rsidR="00F22F21" w:rsidRPr="00593CC1" w:rsidRDefault="00F22F21" w:rsidP="00F22F21">
      <w:pPr>
        <w:ind w:left="7"/>
        <w:jc w:val="both"/>
        <w:rPr>
          <w:sz w:val="25"/>
          <w:szCs w:val="25"/>
        </w:rPr>
      </w:pPr>
      <w:r w:rsidRPr="00593CC1">
        <w:rPr>
          <w:sz w:val="25"/>
          <w:szCs w:val="25"/>
        </w:rPr>
        <w:t xml:space="preserve">Updates on COVID-19 mobility measures will </w:t>
      </w:r>
      <w:r>
        <w:rPr>
          <w:sz w:val="25"/>
          <w:szCs w:val="25"/>
        </w:rPr>
        <w:t xml:space="preserve">be issued on a weekly basis to Elected Members. </w:t>
      </w:r>
      <w:r w:rsidRPr="00593CC1">
        <w:rPr>
          <w:sz w:val="25"/>
          <w:szCs w:val="25"/>
        </w:rPr>
        <w:t>Updates via email will also be issued to all appropriate stakeholders via the Transport SPC and the NTA accessibility network.</w:t>
      </w:r>
    </w:p>
    <w:p w:rsidR="00F22F21" w:rsidRPr="00593CC1" w:rsidRDefault="00F22F21" w:rsidP="00F22F21">
      <w:pPr>
        <w:rPr>
          <w:sz w:val="25"/>
          <w:szCs w:val="25"/>
        </w:rPr>
      </w:pPr>
    </w:p>
    <w:p w:rsidR="00F22F21" w:rsidRPr="00593CC1" w:rsidRDefault="00F22F21" w:rsidP="00F22F21">
      <w:pPr>
        <w:pStyle w:val="Heading2"/>
      </w:pPr>
      <w:bookmarkStart w:id="116" w:name="_Toc44674614"/>
      <w:bookmarkStart w:id="117" w:name="_Toc45274230"/>
      <w:r w:rsidRPr="00593CC1">
        <w:t>3.5</w:t>
      </w:r>
      <w:r w:rsidRPr="00593CC1">
        <w:tab/>
        <w:t>Social Media</w:t>
      </w:r>
      <w:bookmarkEnd w:id="116"/>
      <w:bookmarkEnd w:id="117"/>
    </w:p>
    <w:p w:rsidR="00F22F21" w:rsidRPr="00593CC1" w:rsidRDefault="00F22F21" w:rsidP="00F22F21">
      <w:pPr>
        <w:ind w:left="7"/>
        <w:rPr>
          <w:sz w:val="25"/>
          <w:szCs w:val="25"/>
        </w:rPr>
      </w:pPr>
      <w:r w:rsidRPr="00593CC1">
        <w:rPr>
          <w:sz w:val="25"/>
          <w:szCs w:val="25"/>
        </w:rPr>
        <w:t>We are continuing to utilise the Dublin City Council Social Media Channels for the following:</w:t>
      </w:r>
    </w:p>
    <w:p w:rsidR="00F22F21" w:rsidRPr="00593CC1" w:rsidRDefault="00F22F21" w:rsidP="00F22F21">
      <w:pPr>
        <w:rPr>
          <w:sz w:val="25"/>
          <w:szCs w:val="25"/>
        </w:rPr>
      </w:pPr>
    </w:p>
    <w:p w:rsidR="00F22F21" w:rsidRPr="00593CC1" w:rsidRDefault="00F22F21" w:rsidP="00F22F21">
      <w:pPr>
        <w:widowControl/>
        <w:numPr>
          <w:ilvl w:val="0"/>
          <w:numId w:val="6"/>
        </w:numPr>
        <w:tabs>
          <w:tab w:val="left" w:pos="1134"/>
        </w:tabs>
        <w:autoSpaceDE/>
        <w:autoSpaceDN/>
        <w:ind w:left="1134" w:hanging="567"/>
        <w:rPr>
          <w:rFonts w:eastAsia="Symbol"/>
          <w:sz w:val="25"/>
          <w:szCs w:val="25"/>
        </w:rPr>
      </w:pPr>
      <w:r w:rsidRPr="00593CC1">
        <w:rPr>
          <w:sz w:val="25"/>
          <w:szCs w:val="25"/>
        </w:rPr>
        <w:t>to highlight COVID-19 mobility measures that have been implemented;</w:t>
      </w:r>
    </w:p>
    <w:p w:rsidR="00F22F21" w:rsidRPr="00593CC1" w:rsidRDefault="00F22F21" w:rsidP="00F22F21">
      <w:pPr>
        <w:widowControl/>
        <w:numPr>
          <w:ilvl w:val="0"/>
          <w:numId w:val="6"/>
        </w:numPr>
        <w:tabs>
          <w:tab w:val="left" w:pos="1134"/>
        </w:tabs>
        <w:autoSpaceDE/>
        <w:autoSpaceDN/>
        <w:ind w:left="1134" w:hanging="567"/>
        <w:rPr>
          <w:rFonts w:eastAsia="Symbol"/>
          <w:sz w:val="25"/>
          <w:szCs w:val="25"/>
        </w:rPr>
      </w:pPr>
      <w:r w:rsidRPr="00593CC1">
        <w:rPr>
          <w:sz w:val="25"/>
          <w:szCs w:val="25"/>
        </w:rPr>
        <w:t>to encourage the public to walk or cycle where possible;</w:t>
      </w:r>
    </w:p>
    <w:p w:rsidR="00F22F21" w:rsidRPr="00593CC1" w:rsidRDefault="00F22F21" w:rsidP="00F22F21">
      <w:pPr>
        <w:widowControl/>
        <w:numPr>
          <w:ilvl w:val="0"/>
          <w:numId w:val="6"/>
        </w:numPr>
        <w:tabs>
          <w:tab w:val="left" w:pos="1134"/>
        </w:tabs>
        <w:autoSpaceDE/>
        <w:autoSpaceDN/>
        <w:ind w:left="1134" w:hanging="567"/>
        <w:rPr>
          <w:rFonts w:eastAsia="Symbol"/>
          <w:sz w:val="25"/>
          <w:szCs w:val="25"/>
        </w:rPr>
      </w:pPr>
      <w:r w:rsidRPr="00593CC1">
        <w:rPr>
          <w:sz w:val="25"/>
          <w:szCs w:val="25"/>
        </w:rPr>
        <w:t>to encourage social distancing as people move around the city and</w:t>
      </w:r>
    </w:p>
    <w:p w:rsidR="00F22F21" w:rsidRPr="00593CC1" w:rsidRDefault="00F22F21" w:rsidP="00F22F21">
      <w:pPr>
        <w:widowControl/>
        <w:numPr>
          <w:ilvl w:val="0"/>
          <w:numId w:val="6"/>
        </w:numPr>
        <w:tabs>
          <w:tab w:val="left" w:pos="1134"/>
        </w:tabs>
        <w:autoSpaceDE/>
        <w:autoSpaceDN/>
        <w:ind w:left="1134" w:hanging="567"/>
        <w:rPr>
          <w:rFonts w:eastAsia="Symbol"/>
          <w:sz w:val="25"/>
          <w:szCs w:val="25"/>
        </w:rPr>
      </w:pPr>
      <w:r w:rsidRPr="00593CC1">
        <w:rPr>
          <w:sz w:val="25"/>
          <w:szCs w:val="25"/>
        </w:rPr>
        <w:t>to encourage more respect for vulnerable road users.</w:t>
      </w:r>
    </w:p>
    <w:p w:rsidR="00F22F21" w:rsidRPr="00593CC1" w:rsidRDefault="00F22F21" w:rsidP="00F22F21">
      <w:pPr>
        <w:rPr>
          <w:rFonts w:eastAsia="Symbol"/>
          <w:sz w:val="25"/>
          <w:szCs w:val="25"/>
        </w:rPr>
      </w:pPr>
    </w:p>
    <w:p w:rsidR="00F22F21" w:rsidRPr="00593CC1" w:rsidRDefault="00F22F21" w:rsidP="00F22F21">
      <w:pPr>
        <w:tabs>
          <w:tab w:val="left" w:pos="567"/>
        </w:tabs>
        <w:rPr>
          <w:sz w:val="25"/>
          <w:szCs w:val="25"/>
        </w:rPr>
      </w:pPr>
    </w:p>
    <w:p w:rsidR="00F22F21" w:rsidRPr="00593CC1" w:rsidRDefault="00F22F21" w:rsidP="00F22F21">
      <w:pPr>
        <w:pStyle w:val="Heading2"/>
      </w:pPr>
      <w:bookmarkStart w:id="118" w:name="_Toc44674615"/>
      <w:bookmarkStart w:id="119" w:name="_Toc45274231"/>
      <w:r w:rsidRPr="00593CC1">
        <w:t>3.6</w:t>
      </w:r>
      <w:r w:rsidRPr="00593CC1">
        <w:tab/>
        <w:t>Active Travel Promotion Campaign</w:t>
      </w:r>
      <w:bookmarkEnd w:id="118"/>
      <w:bookmarkEnd w:id="119"/>
    </w:p>
    <w:p w:rsidR="00F22F21" w:rsidRPr="00593CC1" w:rsidRDefault="00F22F21" w:rsidP="00F22F21">
      <w:pPr>
        <w:tabs>
          <w:tab w:val="left" w:pos="567"/>
        </w:tabs>
        <w:jc w:val="both"/>
        <w:rPr>
          <w:rFonts w:eastAsia="Symbol"/>
          <w:sz w:val="25"/>
          <w:szCs w:val="25"/>
        </w:rPr>
      </w:pPr>
      <w:r w:rsidRPr="00593CC1">
        <w:rPr>
          <w:rFonts w:eastAsia="Symbol"/>
          <w:sz w:val="25"/>
          <w:szCs w:val="25"/>
        </w:rPr>
        <w:t xml:space="preserve">Filming of a short </w:t>
      </w:r>
      <w:r>
        <w:rPr>
          <w:rFonts w:eastAsia="Symbol"/>
          <w:sz w:val="25"/>
          <w:szCs w:val="25"/>
        </w:rPr>
        <w:t>video to highlight the new COVID</w:t>
      </w:r>
      <w:r w:rsidRPr="00593CC1">
        <w:rPr>
          <w:rFonts w:eastAsia="Symbol"/>
          <w:sz w:val="25"/>
          <w:szCs w:val="25"/>
        </w:rPr>
        <w:t xml:space="preserve"> Mobility Measures and </w:t>
      </w:r>
      <w:r>
        <w:rPr>
          <w:rFonts w:eastAsia="Symbol"/>
          <w:sz w:val="25"/>
          <w:szCs w:val="25"/>
        </w:rPr>
        <w:t xml:space="preserve">to </w:t>
      </w:r>
      <w:r w:rsidRPr="00593CC1">
        <w:rPr>
          <w:rFonts w:eastAsia="Symbol"/>
          <w:sz w:val="25"/>
          <w:szCs w:val="25"/>
        </w:rPr>
        <w:t xml:space="preserve">encourage Active Travel took place on Friday 26 June </w:t>
      </w:r>
      <w:r>
        <w:rPr>
          <w:rFonts w:eastAsia="Symbol"/>
          <w:sz w:val="25"/>
          <w:szCs w:val="25"/>
        </w:rPr>
        <w:t>at</w:t>
      </w:r>
      <w:r w:rsidRPr="00593CC1">
        <w:rPr>
          <w:rFonts w:eastAsia="Symbol"/>
          <w:sz w:val="25"/>
          <w:szCs w:val="25"/>
        </w:rPr>
        <w:t xml:space="preserve"> 4 locations, Nassau Street, College Green, Capel Street and Stoneybatter. </w:t>
      </w:r>
      <w:r w:rsidRPr="00593CC1">
        <w:rPr>
          <w:sz w:val="25"/>
          <w:szCs w:val="25"/>
        </w:rPr>
        <w:t>The primary purpose of the video is to encourage those who can to walk or cycle to their workplace and to save space on public transport and on the road f</w:t>
      </w:r>
      <w:r>
        <w:rPr>
          <w:sz w:val="25"/>
          <w:szCs w:val="25"/>
        </w:rPr>
        <w:t xml:space="preserve">or those who really need it. </w:t>
      </w:r>
      <w:r w:rsidRPr="00593CC1">
        <w:rPr>
          <w:sz w:val="25"/>
          <w:szCs w:val="25"/>
        </w:rPr>
        <w:t>Th</w:t>
      </w:r>
      <w:r>
        <w:rPr>
          <w:sz w:val="25"/>
          <w:szCs w:val="25"/>
        </w:rPr>
        <w:t>e video highlights the new COVID</w:t>
      </w:r>
      <w:r w:rsidRPr="00593CC1">
        <w:rPr>
          <w:sz w:val="25"/>
          <w:szCs w:val="25"/>
        </w:rPr>
        <w:t xml:space="preserve"> Mobility Measures that have been put in place and features pedestrians and cyclists moving around the cit</w:t>
      </w:r>
      <w:r>
        <w:rPr>
          <w:sz w:val="25"/>
          <w:szCs w:val="25"/>
        </w:rPr>
        <w:t>y. </w:t>
      </w:r>
    </w:p>
    <w:p w:rsidR="00F22F21" w:rsidRPr="00593CC1" w:rsidRDefault="00F22F21" w:rsidP="00F22F21">
      <w:pPr>
        <w:tabs>
          <w:tab w:val="left" w:pos="567"/>
        </w:tabs>
        <w:rPr>
          <w:rFonts w:eastAsia="Symbol"/>
          <w:sz w:val="25"/>
          <w:szCs w:val="25"/>
        </w:rPr>
      </w:pPr>
    </w:p>
    <w:p w:rsidR="00F22F21" w:rsidRPr="00593CC1" w:rsidRDefault="00F22F21" w:rsidP="00F22F21">
      <w:pPr>
        <w:rPr>
          <w:sz w:val="25"/>
          <w:szCs w:val="25"/>
        </w:rPr>
      </w:pPr>
      <w:r w:rsidRPr="00593CC1">
        <w:rPr>
          <w:sz w:val="25"/>
          <w:szCs w:val="25"/>
        </w:rPr>
        <w:t xml:space="preserve">A cycling promotional strategy is being finalised to support the ambitious aims for increasing </w:t>
      </w:r>
      <w:r w:rsidRPr="00593CC1">
        <w:rPr>
          <w:sz w:val="25"/>
          <w:szCs w:val="25"/>
        </w:rPr>
        <w:lastRenderedPageBreak/>
        <w:t xml:space="preserve">cycling numbers. The promotional campaign will target three main audiences: </w:t>
      </w:r>
    </w:p>
    <w:p w:rsidR="00F22F21" w:rsidRPr="00593CC1" w:rsidRDefault="00F22F21" w:rsidP="00F22F21">
      <w:pPr>
        <w:rPr>
          <w:sz w:val="25"/>
          <w:szCs w:val="25"/>
        </w:rPr>
      </w:pPr>
    </w:p>
    <w:p w:rsidR="00F22F21" w:rsidRPr="00593CC1" w:rsidRDefault="00F22F21" w:rsidP="00F22F21">
      <w:pPr>
        <w:widowControl/>
        <w:numPr>
          <w:ilvl w:val="0"/>
          <w:numId w:val="5"/>
        </w:numPr>
        <w:tabs>
          <w:tab w:val="left" w:pos="567"/>
        </w:tabs>
        <w:autoSpaceDE/>
        <w:autoSpaceDN/>
        <w:ind w:left="567" w:hanging="567"/>
        <w:jc w:val="both"/>
        <w:rPr>
          <w:sz w:val="25"/>
          <w:szCs w:val="25"/>
        </w:rPr>
      </w:pPr>
      <w:r w:rsidRPr="00593CC1">
        <w:rPr>
          <w:sz w:val="25"/>
          <w:szCs w:val="25"/>
        </w:rPr>
        <w:t xml:space="preserve">Commuters – to encourage workers to use active travel for their commute to work. CSO data shows that 29% of travel is for work purposes. </w:t>
      </w:r>
    </w:p>
    <w:p w:rsidR="00F22F21" w:rsidRPr="00593CC1" w:rsidRDefault="00F22F21" w:rsidP="00F22F21">
      <w:pPr>
        <w:tabs>
          <w:tab w:val="left" w:pos="567"/>
        </w:tabs>
        <w:ind w:left="567"/>
        <w:jc w:val="both"/>
        <w:rPr>
          <w:sz w:val="25"/>
          <w:szCs w:val="25"/>
        </w:rPr>
      </w:pPr>
    </w:p>
    <w:p w:rsidR="00F22F21" w:rsidRPr="00593CC1" w:rsidRDefault="00F22F21" w:rsidP="00F22F21">
      <w:pPr>
        <w:widowControl/>
        <w:numPr>
          <w:ilvl w:val="0"/>
          <w:numId w:val="5"/>
        </w:numPr>
        <w:tabs>
          <w:tab w:val="left" w:pos="567"/>
        </w:tabs>
        <w:autoSpaceDE/>
        <w:autoSpaceDN/>
        <w:ind w:left="567" w:hanging="567"/>
        <w:jc w:val="both"/>
        <w:rPr>
          <w:sz w:val="25"/>
          <w:szCs w:val="25"/>
        </w:rPr>
      </w:pPr>
      <w:r w:rsidRPr="00593CC1">
        <w:rPr>
          <w:sz w:val="25"/>
          <w:szCs w:val="25"/>
        </w:rPr>
        <w:t xml:space="preserve">Car drivers – 26% of car journeys are less than 2km (CSO), which for many people would be doable by walking or cycling. This group will be encouraged to leave their car at home for short journeys which will free up space on the road for those who need it most. </w:t>
      </w:r>
    </w:p>
    <w:p w:rsidR="00F22F21" w:rsidRPr="00593CC1" w:rsidRDefault="00F22F21" w:rsidP="00F22F21">
      <w:pPr>
        <w:tabs>
          <w:tab w:val="left" w:pos="1134"/>
        </w:tabs>
        <w:ind w:left="567"/>
        <w:jc w:val="both"/>
        <w:rPr>
          <w:sz w:val="25"/>
          <w:szCs w:val="25"/>
        </w:rPr>
      </w:pPr>
    </w:p>
    <w:p w:rsidR="00F22F21" w:rsidRPr="00593CC1" w:rsidRDefault="00F22F21" w:rsidP="00F22F21">
      <w:pPr>
        <w:widowControl/>
        <w:numPr>
          <w:ilvl w:val="0"/>
          <w:numId w:val="5"/>
        </w:numPr>
        <w:tabs>
          <w:tab w:val="left" w:pos="567"/>
        </w:tabs>
        <w:autoSpaceDE/>
        <w:autoSpaceDN/>
        <w:ind w:left="567" w:hanging="567"/>
        <w:jc w:val="both"/>
        <w:rPr>
          <w:sz w:val="25"/>
          <w:szCs w:val="25"/>
        </w:rPr>
      </w:pPr>
      <w:r w:rsidRPr="00593CC1">
        <w:rPr>
          <w:sz w:val="25"/>
          <w:szCs w:val="25"/>
        </w:rPr>
        <w:t xml:space="preserve">Parents – our Safe Routes to School promotional campaign will focus on encouraging more parents to allow their children to walk or cycle to school. Green-Schools surveys show that 80% of students would prefer to walk or cycle to school. </w:t>
      </w:r>
    </w:p>
    <w:p w:rsidR="00F22F21" w:rsidRPr="00593CC1" w:rsidRDefault="00F22F21" w:rsidP="00F22F21">
      <w:pPr>
        <w:rPr>
          <w:color w:val="1F497D"/>
          <w:sz w:val="25"/>
          <w:szCs w:val="25"/>
        </w:rPr>
      </w:pPr>
    </w:p>
    <w:p w:rsidR="00F22F21" w:rsidRPr="00593CC1" w:rsidRDefault="00F22F21" w:rsidP="00F22F21">
      <w:pPr>
        <w:jc w:val="both"/>
        <w:rPr>
          <w:sz w:val="25"/>
          <w:szCs w:val="25"/>
        </w:rPr>
      </w:pPr>
      <w:r>
        <w:rPr>
          <w:sz w:val="25"/>
          <w:szCs w:val="25"/>
        </w:rPr>
        <w:t>We are collaborating</w:t>
      </w:r>
      <w:r w:rsidRPr="00593CC1">
        <w:rPr>
          <w:sz w:val="25"/>
          <w:szCs w:val="25"/>
        </w:rPr>
        <w:t xml:space="preserve"> with key strategic partners </w:t>
      </w:r>
      <w:r>
        <w:rPr>
          <w:sz w:val="25"/>
          <w:szCs w:val="25"/>
        </w:rPr>
        <w:t>(</w:t>
      </w:r>
      <w:r w:rsidRPr="00593CC1">
        <w:rPr>
          <w:sz w:val="25"/>
          <w:szCs w:val="25"/>
        </w:rPr>
        <w:t>e.g. NTA Smarter Travel, Healthy Ireland, Green-</w:t>
      </w:r>
      <w:r>
        <w:rPr>
          <w:sz w:val="25"/>
          <w:szCs w:val="25"/>
        </w:rPr>
        <w:t xml:space="preserve"> Schools and t</w:t>
      </w:r>
      <w:r w:rsidRPr="00593CC1">
        <w:rPr>
          <w:sz w:val="25"/>
          <w:szCs w:val="25"/>
        </w:rPr>
        <w:t>hird</w:t>
      </w:r>
      <w:r>
        <w:rPr>
          <w:sz w:val="25"/>
          <w:szCs w:val="25"/>
        </w:rPr>
        <w:t xml:space="preserve"> level institutions)</w:t>
      </w:r>
      <w:r w:rsidRPr="00593CC1">
        <w:rPr>
          <w:sz w:val="25"/>
          <w:szCs w:val="25"/>
        </w:rPr>
        <w:t xml:space="preserve"> to share our message.</w:t>
      </w:r>
    </w:p>
    <w:p w:rsidR="00F22F21" w:rsidRDefault="00F22F21" w:rsidP="00F22F21">
      <w:pPr>
        <w:rPr>
          <w:sz w:val="25"/>
          <w:szCs w:val="25"/>
        </w:rPr>
      </w:pPr>
    </w:p>
    <w:p w:rsidR="00F22F21" w:rsidRDefault="00F22F21" w:rsidP="00F22F21"/>
    <w:p w:rsidR="00F22F21" w:rsidRDefault="00F22F21">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48584D" w:rsidRDefault="0048584D">
      <w:pPr>
        <w:pStyle w:val="BodyText"/>
        <w:rPr>
          <w:sz w:val="22"/>
        </w:rPr>
      </w:pPr>
    </w:p>
    <w:p w:rsidR="0048584D" w:rsidRDefault="0048584D">
      <w:pPr>
        <w:pStyle w:val="BodyText"/>
        <w:rPr>
          <w:sz w:val="22"/>
        </w:rPr>
      </w:pPr>
    </w:p>
    <w:p w:rsidR="0048584D" w:rsidRDefault="0048584D">
      <w:pPr>
        <w:pStyle w:val="BodyText"/>
        <w:rPr>
          <w:sz w:val="22"/>
        </w:rPr>
      </w:pPr>
    </w:p>
    <w:p w:rsidR="0048584D" w:rsidRDefault="0048584D">
      <w:pPr>
        <w:pStyle w:val="BodyText"/>
        <w:rPr>
          <w:sz w:val="22"/>
        </w:rPr>
      </w:pPr>
    </w:p>
    <w:p w:rsidR="0048584D" w:rsidRDefault="0048584D">
      <w:pPr>
        <w:pStyle w:val="BodyText"/>
        <w:rPr>
          <w:sz w:val="22"/>
        </w:rPr>
      </w:pPr>
    </w:p>
    <w:p w:rsidR="0048584D" w:rsidRDefault="0048584D">
      <w:pPr>
        <w:pStyle w:val="BodyText"/>
        <w:rPr>
          <w:sz w:val="22"/>
        </w:rPr>
      </w:pPr>
    </w:p>
    <w:p w:rsidR="0048584D" w:rsidRDefault="0048584D">
      <w:pPr>
        <w:pStyle w:val="BodyText"/>
        <w:rPr>
          <w:sz w:val="22"/>
        </w:rPr>
      </w:pPr>
    </w:p>
    <w:p w:rsidR="00F9290B" w:rsidRDefault="0096788D">
      <w:pPr>
        <w:pStyle w:val="BodyText"/>
        <w:rPr>
          <w:sz w:val="22"/>
        </w:rPr>
      </w:pPr>
      <w:r w:rsidRPr="003736B5">
        <w:rPr>
          <w:noProof/>
          <w:lang w:val="en-IE" w:eastAsia="en-IE"/>
        </w:rPr>
        <w:lastRenderedPageBreak/>
        <w:drawing>
          <wp:inline distT="0" distB="0" distL="0" distR="0" wp14:anchorId="3648D9A1" wp14:editId="23D1D506">
            <wp:extent cx="2484120" cy="1028700"/>
            <wp:effectExtent l="0" t="0" r="0" b="0"/>
            <wp:docPr id="13" name="Picture 13" descr="DCC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C_RG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4120" cy="1028700"/>
                    </a:xfrm>
                    <a:prstGeom prst="rect">
                      <a:avLst/>
                    </a:prstGeom>
                    <a:noFill/>
                    <a:ln>
                      <a:noFill/>
                    </a:ln>
                  </pic:spPr>
                </pic:pic>
              </a:graphicData>
            </a:graphic>
          </wp:inline>
        </w:drawing>
      </w: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Pr="003736B5" w:rsidRDefault="00F9290B" w:rsidP="00F9290B">
      <w:pPr>
        <w:ind w:left="-284"/>
        <w:jc w:val="right"/>
        <w:rPr>
          <w:sz w:val="25"/>
          <w:szCs w:val="25"/>
        </w:rPr>
      </w:pPr>
    </w:p>
    <w:p w:rsidR="00F9290B" w:rsidRDefault="00F9290B" w:rsidP="00F9290B">
      <w:pPr>
        <w:jc w:val="both"/>
        <w:rPr>
          <w:sz w:val="25"/>
          <w:szCs w:val="25"/>
        </w:rPr>
      </w:pPr>
    </w:p>
    <w:p w:rsidR="00F9290B" w:rsidRDefault="00F9290B" w:rsidP="00F9290B">
      <w:pPr>
        <w:ind w:right="-6"/>
        <w:jc w:val="center"/>
        <w:rPr>
          <w:b/>
          <w:sz w:val="28"/>
          <w:szCs w:val="28"/>
        </w:rPr>
      </w:pPr>
      <w:r w:rsidRPr="003736B5">
        <w:rPr>
          <w:b/>
          <w:sz w:val="28"/>
          <w:szCs w:val="28"/>
        </w:rPr>
        <w:t>COVID-19 Mobility Measures Update</w:t>
      </w:r>
    </w:p>
    <w:p w:rsidR="00F9290B" w:rsidRDefault="00F9290B" w:rsidP="00F9290B">
      <w:pPr>
        <w:jc w:val="center"/>
        <w:rPr>
          <w:sz w:val="25"/>
          <w:szCs w:val="25"/>
        </w:rPr>
      </w:pPr>
      <w:bookmarkStart w:id="120" w:name="p9July2020"/>
      <w:r>
        <w:rPr>
          <w:sz w:val="25"/>
          <w:szCs w:val="25"/>
        </w:rPr>
        <w:t>9</w:t>
      </w:r>
      <w:r w:rsidRPr="003736B5">
        <w:rPr>
          <w:sz w:val="25"/>
          <w:szCs w:val="25"/>
        </w:rPr>
        <w:t xml:space="preserve"> July 2020</w:t>
      </w:r>
    </w:p>
    <w:bookmarkEnd w:id="120"/>
    <w:p w:rsidR="00F9290B" w:rsidRDefault="00F9290B" w:rsidP="00F9290B">
      <w:pPr>
        <w:jc w:val="center"/>
        <w:rPr>
          <w:sz w:val="25"/>
          <w:szCs w:val="25"/>
        </w:rPr>
      </w:pPr>
    </w:p>
    <w:sdt>
      <w:sdtPr>
        <w:rPr>
          <w:rFonts w:ascii="Calibri" w:eastAsia="Calibri" w:hAnsi="Calibri" w:cs="Arial"/>
          <w:color w:val="auto"/>
          <w:sz w:val="20"/>
          <w:szCs w:val="20"/>
          <w:lang w:val="en-IE" w:eastAsia="en-IE"/>
        </w:rPr>
        <w:id w:val="1217862477"/>
        <w:docPartObj>
          <w:docPartGallery w:val="Table of Contents"/>
          <w:docPartUnique/>
        </w:docPartObj>
      </w:sdtPr>
      <w:sdtEndPr>
        <w:rPr>
          <w:rFonts w:ascii="Times New Roman" w:eastAsia="Times New Roman" w:hAnsi="Times New Roman" w:cs="Times New Roman"/>
          <w:b/>
          <w:bCs/>
          <w:noProof/>
          <w:sz w:val="22"/>
          <w:szCs w:val="22"/>
          <w:lang w:val="en-US" w:eastAsia="en-US"/>
        </w:rPr>
      </w:sdtEndPr>
      <w:sdtContent>
        <w:p w:rsidR="00F9290B" w:rsidRDefault="00F9290B" w:rsidP="00F9290B">
          <w:pPr>
            <w:pStyle w:val="TOCHeading"/>
          </w:pPr>
          <w:r>
            <w:t>Contents</w:t>
          </w:r>
        </w:p>
        <w:p w:rsidR="00F9290B" w:rsidRDefault="00F9290B" w:rsidP="00F9290B">
          <w:pPr>
            <w:pStyle w:val="TOC1"/>
            <w:tabs>
              <w:tab w:val="left" w:pos="660"/>
              <w:tab w:val="right" w:leader="dot" w:pos="9628"/>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5206457" w:history="1">
            <w:r w:rsidRPr="002C1724">
              <w:rPr>
                <w:rStyle w:val="Hyperlink"/>
                <w:b/>
                <w:noProof/>
              </w:rPr>
              <w:t xml:space="preserve">1. </w:t>
            </w:r>
            <w:r>
              <w:rPr>
                <w:rFonts w:asciiTheme="minorHAnsi" w:eastAsiaTheme="minorEastAsia" w:hAnsiTheme="minorHAnsi" w:cstheme="minorBidi"/>
                <w:noProof/>
              </w:rPr>
              <w:tab/>
            </w:r>
            <w:r w:rsidRPr="002C1724">
              <w:rPr>
                <w:rStyle w:val="Hyperlink"/>
                <w:b/>
                <w:noProof/>
              </w:rPr>
              <w:t>Introduction</w:t>
            </w:r>
            <w:r>
              <w:rPr>
                <w:noProof/>
                <w:webHidden/>
              </w:rPr>
              <w:tab/>
            </w:r>
            <w:r>
              <w:rPr>
                <w:noProof/>
                <w:webHidden/>
              </w:rPr>
              <w:fldChar w:fldCharType="begin"/>
            </w:r>
            <w:r>
              <w:rPr>
                <w:noProof/>
                <w:webHidden/>
              </w:rPr>
              <w:instrText xml:space="preserve"> PAGEREF _Toc45206457 \h </w:instrText>
            </w:r>
            <w:r>
              <w:rPr>
                <w:noProof/>
                <w:webHidden/>
              </w:rPr>
            </w:r>
            <w:r>
              <w:rPr>
                <w:noProof/>
                <w:webHidden/>
              </w:rPr>
              <w:fldChar w:fldCharType="separate"/>
            </w:r>
            <w:r w:rsidR="000437C1">
              <w:rPr>
                <w:noProof/>
                <w:webHidden/>
              </w:rPr>
              <w:t>19</w:t>
            </w:r>
            <w:r>
              <w:rPr>
                <w:noProof/>
                <w:webHidden/>
              </w:rPr>
              <w:fldChar w:fldCharType="end"/>
            </w:r>
          </w:hyperlink>
        </w:p>
        <w:p w:rsidR="00F9290B" w:rsidRDefault="000437C1" w:rsidP="00F9290B">
          <w:pPr>
            <w:pStyle w:val="TOC2"/>
            <w:tabs>
              <w:tab w:val="left" w:pos="880"/>
              <w:tab w:val="right" w:leader="dot" w:pos="9628"/>
            </w:tabs>
            <w:rPr>
              <w:rFonts w:asciiTheme="minorHAnsi" w:eastAsiaTheme="minorEastAsia" w:hAnsiTheme="minorHAnsi" w:cstheme="minorBidi"/>
              <w:noProof/>
            </w:rPr>
          </w:pPr>
          <w:hyperlink w:anchor="_Toc45206458" w:history="1">
            <w:r w:rsidR="00F9290B" w:rsidRPr="002C1724">
              <w:rPr>
                <w:rStyle w:val="Hyperlink"/>
                <w:b/>
                <w:noProof/>
              </w:rPr>
              <w:t>1.1</w:t>
            </w:r>
            <w:r w:rsidR="00F9290B">
              <w:rPr>
                <w:rFonts w:asciiTheme="minorHAnsi" w:eastAsiaTheme="minorEastAsia" w:hAnsiTheme="minorHAnsi" w:cstheme="minorBidi"/>
                <w:noProof/>
              </w:rPr>
              <w:tab/>
            </w:r>
            <w:r w:rsidR="00F9290B" w:rsidRPr="002C1724">
              <w:rPr>
                <w:rStyle w:val="Hyperlink"/>
                <w:b/>
                <w:noProof/>
              </w:rPr>
              <w:t>General Traffic Volumes</w:t>
            </w:r>
            <w:r w:rsidR="00F9290B">
              <w:rPr>
                <w:noProof/>
                <w:webHidden/>
              </w:rPr>
              <w:tab/>
            </w:r>
            <w:r w:rsidR="00F9290B">
              <w:rPr>
                <w:noProof/>
                <w:webHidden/>
              </w:rPr>
              <w:fldChar w:fldCharType="begin"/>
            </w:r>
            <w:r w:rsidR="00F9290B">
              <w:rPr>
                <w:noProof/>
                <w:webHidden/>
              </w:rPr>
              <w:instrText xml:space="preserve"> PAGEREF _Toc45206458 \h </w:instrText>
            </w:r>
            <w:r w:rsidR="00F9290B">
              <w:rPr>
                <w:noProof/>
                <w:webHidden/>
              </w:rPr>
            </w:r>
            <w:r w:rsidR="00F9290B">
              <w:rPr>
                <w:noProof/>
                <w:webHidden/>
              </w:rPr>
              <w:fldChar w:fldCharType="separate"/>
            </w:r>
            <w:r>
              <w:rPr>
                <w:noProof/>
                <w:webHidden/>
              </w:rPr>
              <w:t>5</w:t>
            </w:r>
            <w:r w:rsidR="00F9290B">
              <w:rPr>
                <w:noProof/>
                <w:webHidden/>
              </w:rPr>
              <w:fldChar w:fldCharType="end"/>
            </w:r>
          </w:hyperlink>
        </w:p>
        <w:p w:rsidR="00F9290B" w:rsidRDefault="000437C1" w:rsidP="00F9290B">
          <w:pPr>
            <w:pStyle w:val="TOC2"/>
            <w:tabs>
              <w:tab w:val="left" w:pos="880"/>
              <w:tab w:val="right" w:leader="dot" w:pos="9628"/>
            </w:tabs>
            <w:rPr>
              <w:rFonts w:asciiTheme="minorHAnsi" w:eastAsiaTheme="minorEastAsia" w:hAnsiTheme="minorHAnsi" w:cstheme="minorBidi"/>
              <w:noProof/>
            </w:rPr>
          </w:pPr>
          <w:hyperlink w:anchor="_Toc45206459" w:history="1">
            <w:r w:rsidR="00F9290B" w:rsidRPr="002C1724">
              <w:rPr>
                <w:rStyle w:val="Hyperlink"/>
                <w:b/>
                <w:noProof/>
              </w:rPr>
              <w:t>1.2</w:t>
            </w:r>
            <w:r w:rsidR="00F9290B">
              <w:rPr>
                <w:rFonts w:asciiTheme="minorHAnsi" w:eastAsiaTheme="minorEastAsia" w:hAnsiTheme="minorHAnsi" w:cstheme="minorBidi"/>
                <w:noProof/>
              </w:rPr>
              <w:tab/>
            </w:r>
            <w:r w:rsidR="00F9290B" w:rsidRPr="002C1724">
              <w:rPr>
                <w:rStyle w:val="Hyperlink"/>
                <w:b/>
                <w:noProof/>
              </w:rPr>
              <w:t>Cycling Volumes</w:t>
            </w:r>
            <w:r w:rsidR="00F9290B">
              <w:rPr>
                <w:noProof/>
                <w:webHidden/>
              </w:rPr>
              <w:tab/>
            </w:r>
            <w:r w:rsidR="00F9290B">
              <w:rPr>
                <w:noProof/>
                <w:webHidden/>
              </w:rPr>
              <w:fldChar w:fldCharType="begin"/>
            </w:r>
            <w:r w:rsidR="00F9290B">
              <w:rPr>
                <w:noProof/>
                <w:webHidden/>
              </w:rPr>
              <w:instrText xml:space="preserve"> PAGEREF _Toc45206459 \h </w:instrText>
            </w:r>
            <w:r w:rsidR="00F9290B">
              <w:rPr>
                <w:noProof/>
                <w:webHidden/>
              </w:rPr>
            </w:r>
            <w:r w:rsidR="00F9290B">
              <w:rPr>
                <w:noProof/>
                <w:webHidden/>
              </w:rPr>
              <w:fldChar w:fldCharType="separate"/>
            </w:r>
            <w:r>
              <w:rPr>
                <w:noProof/>
                <w:webHidden/>
              </w:rPr>
              <w:t>19</w:t>
            </w:r>
            <w:r w:rsidR="00F9290B">
              <w:rPr>
                <w:noProof/>
                <w:webHidden/>
              </w:rPr>
              <w:fldChar w:fldCharType="end"/>
            </w:r>
          </w:hyperlink>
        </w:p>
        <w:p w:rsidR="00F9290B" w:rsidRDefault="000437C1" w:rsidP="00F9290B">
          <w:pPr>
            <w:pStyle w:val="TOC2"/>
            <w:tabs>
              <w:tab w:val="left" w:pos="880"/>
              <w:tab w:val="right" w:leader="dot" w:pos="9628"/>
            </w:tabs>
            <w:rPr>
              <w:rFonts w:asciiTheme="minorHAnsi" w:eastAsiaTheme="minorEastAsia" w:hAnsiTheme="minorHAnsi" w:cstheme="minorBidi"/>
              <w:noProof/>
            </w:rPr>
          </w:pPr>
          <w:hyperlink w:anchor="_Toc45206460" w:history="1">
            <w:r w:rsidR="00F9290B" w:rsidRPr="002C1724">
              <w:rPr>
                <w:rStyle w:val="Hyperlink"/>
                <w:b/>
                <w:noProof/>
              </w:rPr>
              <w:t xml:space="preserve">1.3 </w:t>
            </w:r>
            <w:r w:rsidR="00F9290B">
              <w:rPr>
                <w:rFonts w:asciiTheme="minorHAnsi" w:eastAsiaTheme="minorEastAsia" w:hAnsiTheme="minorHAnsi" w:cstheme="minorBidi"/>
                <w:noProof/>
              </w:rPr>
              <w:tab/>
            </w:r>
            <w:r w:rsidR="00F9290B" w:rsidRPr="002C1724">
              <w:rPr>
                <w:rStyle w:val="Hyperlink"/>
                <w:b/>
                <w:noProof/>
              </w:rPr>
              <w:t>Pedestrian Volumes</w:t>
            </w:r>
            <w:r w:rsidR="00F9290B">
              <w:rPr>
                <w:noProof/>
                <w:webHidden/>
              </w:rPr>
              <w:tab/>
            </w:r>
            <w:r w:rsidR="00F9290B">
              <w:rPr>
                <w:noProof/>
                <w:webHidden/>
              </w:rPr>
              <w:fldChar w:fldCharType="begin"/>
            </w:r>
            <w:r w:rsidR="00F9290B">
              <w:rPr>
                <w:noProof/>
                <w:webHidden/>
              </w:rPr>
              <w:instrText xml:space="preserve"> PAGEREF _Toc45206460 \h </w:instrText>
            </w:r>
            <w:r w:rsidR="00F9290B">
              <w:rPr>
                <w:noProof/>
                <w:webHidden/>
              </w:rPr>
            </w:r>
            <w:r w:rsidR="00F9290B">
              <w:rPr>
                <w:noProof/>
                <w:webHidden/>
              </w:rPr>
              <w:fldChar w:fldCharType="separate"/>
            </w:r>
            <w:r>
              <w:rPr>
                <w:noProof/>
                <w:webHidden/>
              </w:rPr>
              <w:t>19</w:t>
            </w:r>
            <w:r w:rsidR="00F9290B">
              <w:rPr>
                <w:noProof/>
                <w:webHidden/>
              </w:rPr>
              <w:fldChar w:fldCharType="end"/>
            </w:r>
          </w:hyperlink>
        </w:p>
        <w:p w:rsidR="00F9290B" w:rsidRDefault="000437C1" w:rsidP="00F9290B">
          <w:pPr>
            <w:pStyle w:val="TOC1"/>
            <w:tabs>
              <w:tab w:val="left" w:pos="400"/>
              <w:tab w:val="right" w:leader="dot" w:pos="9628"/>
            </w:tabs>
            <w:rPr>
              <w:rFonts w:asciiTheme="minorHAnsi" w:eastAsiaTheme="minorEastAsia" w:hAnsiTheme="minorHAnsi" w:cstheme="minorBidi"/>
              <w:noProof/>
            </w:rPr>
          </w:pPr>
          <w:hyperlink w:anchor="_Toc45206461" w:history="1">
            <w:r w:rsidR="00F9290B" w:rsidRPr="002C1724">
              <w:rPr>
                <w:rStyle w:val="Hyperlink"/>
                <w:b/>
                <w:noProof/>
              </w:rPr>
              <w:t>2.</w:t>
            </w:r>
            <w:r w:rsidR="00F9290B">
              <w:rPr>
                <w:rFonts w:asciiTheme="minorHAnsi" w:eastAsiaTheme="minorEastAsia" w:hAnsiTheme="minorHAnsi" w:cstheme="minorBidi"/>
                <w:noProof/>
              </w:rPr>
              <w:tab/>
            </w:r>
            <w:r w:rsidR="00F9290B" w:rsidRPr="002C1724">
              <w:rPr>
                <w:rStyle w:val="Hyperlink"/>
                <w:b/>
                <w:noProof/>
              </w:rPr>
              <w:t>Implementation of Measures</w:t>
            </w:r>
            <w:r w:rsidR="00F9290B">
              <w:rPr>
                <w:noProof/>
                <w:webHidden/>
              </w:rPr>
              <w:tab/>
            </w:r>
            <w:r w:rsidR="00F9290B">
              <w:rPr>
                <w:noProof/>
                <w:webHidden/>
              </w:rPr>
              <w:fldChar w:fldCharType="begin"/>
            </w:r>
            <w:r w:rsidR="00F9290B">
              <w:rPr>
                <w:noProof/>
                <w:webHidden/>
              </w:rPr>
              <w:instrText xml:space="preserve"> PAGEREF _Toc45206461 \h </w:instrText>
            </w:r>
            <w:r w:rsidR="00F9290B">
              <w:rPr>
                <w:noProof/>
                <w:webHidden/>
              </w:rPr>
            </w:r>
            <w:r w:rsidR="00F9290B">
              <w:rPr>
                <w:noProof/>
                <w:webHidden/>
              </w:rPr>
              <w:fldChar w:fldCharType="separate"/>
            </w:r>
            <w:r>
              <w:rPr>
                <w:noProof/>
                <w:webHidden/>
              </w:rPr>
              <w:t>19</w:t>
            </w:r>
            <w:r w:rsidR="00F9290B">
              <w:rPr>
                <w:noProof/>
                <w:webHidden/>
              </w:rPr>
              <w:fldChar w:fldCharType="end"/>
            </w:r>
          </w:hyperlink>
        </w:p>
        <w:p w:rsidR="00F9290B" w:rsidRDefault="000437C1" w:rsidP="00F9290B">
          <w:pPr>
            <w:pStyle w:val="TOC2"/>
            <w:tabs>
              <w:tab w:val="left" w:pos="880"/>
              <w:tab w:val="right" w:leader="dot" w:pos="9628"/>
            </w:tabs>
            <w:rPr>
              <w:rFonts w:asciiTheme="minorHAnsi" w:eastAsiaTheme="minorEastAsia" w:hAnsiTheme="minorHAnsi" w:cstheme="minorBidi"/>
              <w:noProof/>
            </w:rPr>
          </w:pPr>
          <w:hyperlink w:anchor="_Toc45206462" w:history="1">
            <w:r w:rsidR="00F9290B" w:rsidRPr="002C1724">
              <w:rPr>
                <w:rStyle w:val="Hyperlink"/>
                <w:b/>
                <w:noProof/>
              </w:rPr>
              <w:t>2.1</w:t>
            </w:r>
            <w:r w:rsidR="00F9290B">
              <w:rPr>
                <w:rFonts w:asciiTheme="minorHAnsi" w:eastAsiaTheme="minorEastAsia" w:hAnsiTheme="minorHAnsi" w:cstheme="minorBidi"/>
                <w:noProof/>
              </w:rPr>
              <w:tab/>
            </w:r>
            <w:r w:rsidR="00F9290B" w:rsidRPr="002C1724">
              <w:rPr>
                <w:rStyle w:val="Hyperlink"/>
                <w:b/>
                <w:noProof/>
              </w:rPr>
              <w:t>Pedestrian Areas</w:t>
            </w:r>
            <w:r w:rsidR="00F9290B">
              <w:rPr>
                <w:noProof/>
                <w:webHidden/>
              </w:rPr>
              <w:tab/>
            </w:r>
            <w:r w:rsidR="00F9290B">
              <w:rPr>
                <w:noProof/>
                <w:webHidden/>
              </w:rPr>
              <w:fldChar w:fldCharType="begin"/>
            </w:r>
            <w:r w:rsidR="00F9290B">
              <w:rPr>
                <w:noProof/>
                <w:webHidden/>
              </w:rPr>
              <w:instrText xml:space="preserve"> PAGEREF _Toc45206462 \h </w:instrText>
            </w:r>
            <w:r w:rsidR="00F9290B">
              <w:rPr>
                <w:noProof/>
                <w:webHidden/>
              </w:rPr>
            </w:r>
            <w:r w:rsidR="00F9290B">
              <w:rPr>
                <w:noProof/>
                <w:webHidden/>
              </w:rPr>
              <w:fldChar w:fldCharType="separate"/>
            </w:r>
            <w:r>
              <w:rPr>
                <w:noProof/>
                <w:webHidden/>
              </w:rPr>
              <w:t>19</w:t>
            </w:r>
            <w:r w:rsidR="00F9290B">
              <w:rPr>
                <w:noProof/>
                <w:webHidden/>
              </w:rPr>
              <w:fldChar w:fldCharType="end"/>
            </w:r>
          </w:hyperlink>
        </w:p>
        <w:p w:rsidR="00F9290B" w:rsidRDefault="000437C1" w:rsidP="00F9290B">
          <w:pPr>
            <w:pStyle w:val="TOC2"/>
            <w:tabs>
              <w:tab w:val="left" w:pos="880"/>
              <w:tab w:val="right" w:leader="dot" w:pos="9628"/>
            </w:tabs>
            <w:rPr>
              <w:rFonts w:asciiTheme="minorHAnsi" w:eastAsiaTheme="minorEastAsia" w:hAnsiTheme="minorHAnsi" w:cstheme="minorBidi"/>
              <w:noProof/>
            </w:rPr>
          </w:pPr>
          <w:hyperlink w:anchor="_Toc45206463" w:history="1">
            <w:r w:rsidR="00F9290B" w:rsidRPr="002C1724">
              <w:rPr>
                <w:rStyle w:val="Hyperlink"/>
                <w:b/>
                <w:noProof/>
              </w:rPr>
              <w:t>2.2</w:t>
            </w:r>
            <w:r w:rsidR="00F9290B">
              <w:rPr>
                <w:rFonts w:asciiTheme="minorHAnsi" w:eastAsiaTheme="minorEastAsia" w:hAnsiTheme="minorHAnsi" w:cstheme="minorBidi"/>
                <w:noProof/>
              </w:rPr>
              <w:tab/>
            </w:r>
            <w:r w:rsidR="00F9290B" w:rsidRPr="002C1724">
              <w:rPr>
                <w:rStyle w:val="Hyperlink"/>
                <w:b/>
                <w:noProof/>
              </w:rPr>
              <w:t>Pedestrian</w:t>
            </w:r>
            <w:r w:rsidR="00F9290B" w:rsidRPr="002C1724">
              <w:rPr>
                <w:rStyle w:val="Hyperlink"/>
                <w:b/>
                <w:noProof/>
                <w:spacing w:val="-2"/>
              </w:rPr>
              <w:t xml:space="preserve"> Traffic Signal </w:t>
            </w:r>
            <w:r w:rsidR="00F9290B" w:rsidRPr="002C1724">
              <w:rPr>
                <w:rStyle w:val="Hyperlink"/>
                <w:b/>
                <w:noProof/>
              </w:rPr>
              <w:t>Priority</w:t>
            </w:r>
            <w:r w:rsidR="00F9290B">
              <w:rPr>
                <w:noProof/>
                <w:webHidden/>
              </w:rPr>
              <w:tab/>
            </w:r>
            <w:r w:rsidR="00F9290B">
              <w:rPr>
                <w:noProof/>
                <w:webHidden/>
              </w:rPr>
              <w:fldChar w:fldCharType="begin"/>
            </w:r>
            <w:r w:rsidR="00F9290B">
              <w:rPr>
                <w:noProof/>
                <w:webHidden/>
              </w:rPr>
              <w:instrText xml:space="preserve"> PAGEREF _Toc45206463 \h </w:instrText>
            </w:r>
            <w:r w:rsidR="00F9290B">
              <w:rPr>
                <w:noProof/>
                <w:webHidden/>
              </w:rPr>
            </w:r>
            <w:r w:rsidR="00F9290B">
              <w:rPr>
                <w:noProof/>
                <w:webHidden/>
              </w:rPr>
              <w:fldChar w:fldCharType="separate"/>
            </w:r>
            <w:r>
              <w:rPr>
                <w:noProof/>
                <w:webHidden/>
              </w:rPr>
              <w:t>19</w:t>
            </w:r>
            <w:r w:rsidR="00F9290B">
              <w:rPr>
                <w:noProof/>
                <w:webHidden/>
              </w:rPr>
              <w:fldChar w:fldCharType="end"/>
            </w:r>
          </w:hyperlink>
        </w:p>
        <w:p w:rsidR="00F9290B" w:rsidRDefault="000437C1" w:rsidP="00F9290B">
          <w:pPr>
            <w:pStyle w:val="TOC2"/>
            <w:tabs>
              <w:tab w:val="left" w:pos="880"/>
              <w:tab w:val="right" w:leader="dot" w:pos="9628"/>
            </w:tabs>
            <w:rPr>
              <w:rFonts w:asciiTheme="minorHAnsi" w:eastAsiaTheme="minorEastAsia" w:hAnsiTheme="minorHAnsi" w:cstheme="minorBidi"/>
              <w:noProof/>
            </w:rPr>
          </w:pPr>
          <w:hyperlink w:anchor="_Toc45206464" w:history="1">
            <w:r w:rsidR="00F9290B" w:rsidRPr="002C1724">
              <w:rPr>
                <w:rStyle w:val="Hyperlink"/>
                <w:b/>
                <w:noProof/>
              </w:rPr>
              <w:t>2.3</w:t>
            </w:r>
            <w:r w:rsidR="00F9290B">
              <w:rPr>
                <w:rFonts w:asciiTheme="minorHAnsi" w:eastAsiaTheme="minorEastAsia" w:hAnsiTheme="minorHAnsi" w:cstheme="minorBidi"/>
                <w:noProof/>
              </w:rPr>
              <w:tab/>
            </w:r>
            <w:r w:rsidR="00F9290B" w:rsidRPr="002C1724">
              <w:rPr>
                <w:rStyle w:val="Hyperlink"/>
                <w:b/>
                <w:noProof/>
              </w:rPr>
              <w:t>Grafton Street Area – Weekend Pedestrian Friendly Proposal</w:t>
            </w:r>
            <w:r w:rsidR="00F9290B">
              <w:rPr>
                <w:noProof/>
                <w:webHidden/>
              </w:rPr>
              <w:tab/>
            </w:r>
            <w:r w:rsidR="00F9290B">
              <w:rPr>
                <w:noProof/>
                <w:webHidden/>
              </w:rPr>
              <w:fldChar w:fldCharType="begin"/>
            </w:r>
            <w:r w:rsidR="00F9290B">
              <w:rPr>
                <w:noProof/>
                <w:webHidden/>
              </w:rPr>
              <w:instrText xml:space="preserve"> PAGEREF _Toc45206464 \h </w:instrText>
            </w:r>
            <w:r w:rsidR="00F9290B">
              <w:rPr>
                <w:noProof/>
                <w:webHidden/>
              </w:rPr>
            </w:r>
            <w:r w:rsidR="00F9290B">
              <w:rPr>
                <w:noProof/>
                <w:webHidden/>
              </w:rPr>
              <w:fldChar w:fldCharType="separate"/>
            </w:r>
            <w:r>
              <w:rPr>
                <w:noProof/>
                <w:webHidden/>
              </w:rPr>
              <w:t>20</w:t>
            </w:r>
            <w:r w:rsidR="00F9290B">
              <w:rPr>
                <w:noProof/>
                <w:webHidden/>
              </w:rPr>
              <w:fldChar w:fldCharType="end"/>
            </w:r>
          </w:hyperlink>
        </w:p>
        <w:p w:rsidR="00F9290B" w:rsidRDefault="000437C1" w:rsidP="00F9290B">
          <w:pPr>
            <w:pStyle w:val="TOC2"/>
            <w:tabs>
              <w:tab w:val="left" w:pos="880"/>
              <w:tab w:val="right" w:leader="dot" w:pos="9628"/>
            </w:tabs>
            <w:rPr>
              <w:rFonts w:asciiTheme="minorHAnsi" w:eastAsiaTheme="minorEastAsia" w:hAnsiTheme="minorHAnsi" w:cstheme="minorBidi"/>
              <w:noProof/>
            </w:rPr>
          </w:pPr>
          <w:hyperlink w:anchor="_Toc45206465" w:history="1">
            <w:r w:rsidR="00F9290B" w:rsidRPr="002C1724">
              <w:rPr>
                <w:rStyle w:val="Hyperlink"/>
                <w:b/>
                <w:noProof/>
              </w:rPr>
              <w:t xml:space="preserve">2.3 </w:t>
            </w:r>
            <w:r w:rsidR="00F9290B">
              <w:rPr>
                <w:rFonts w:asciiTheme="minorHAnsi" w:eastAsiaTheme="minorEastAsia" w:hAnsiTheme="minorHAnsi" w:cstheme="minorBidi"/>
                <w:noProof/>
              </w:rPr>
              <w:tab/>
            </w:r>
            <w:r w:rsidR="00F9290B" w:rsidRPr="002C1724">
              <w:rPr>
                <w:rStyle w:val="Hyperlink"/>
                <w:b/>
                <w:noProof/>
              </w:rPr>
              <w:t>Protected Cycle Facilities, Contra-Flow Facilities, Cycle Parking and ‘Filtered Permeability’</w:t>
            </w:r>
            <w:r w:rsidR="00F9290B">
              <w:rPr>
                <w:noProof/>
                <w:webHidden/>
              </w:rPr>
              <w:tab/>
            </w:r>
            <w:r w:rsidR="00F9290B">
              <w:rPr>
                <w:noProof/>
                <w:webHidden/>
              </w:rPr>
              <w:fldChar w:fldCharType="begin"/>
            </w:r>
            <w:r w:rsidR="00F9290B">
              <w:rPr>
                <w:noProof/>
                <w:webHidden/>
              </w:rPr>
              <w:instrText xml:space="preserve"> PAGEREF _Toc45206465 \h </w:instrText>
            </w:r>
            <w:r w:rsidR="00F9290B">
              <w:rPr>
                <w:noProof/>
                <w:webHidden/>
              </w:rPr>
            </w:r>
            <w:r w:rsidR="00F9290B">
              <w:rPr>
                <w:noProof/>
                <w:webHidden/>
              </w:rPr>
              <w:fldChar w:fldCharType="separate"/>
            </w:r>
            <w:r>
              <w:rPr>
                <w:noProof/>
                <w:webHidden/>
              </w:rPr>
              <w:t>20</w:t>
            </w:r>
            <w:r w:rsidR="00F9290B">
              <w:rPr>
                <w:noProof/>
                <w:webHidden/>
              </w:rPr>
              <w:fldChar w:fldCharType="end"/>
            </w:r>
          </w:hyperlink>
        </w:p>
        <w:p w:rsidR="00F9290B" w:rsidRDefault="000437C1" w:rsidP="00F9290B">
          <w:pPr>
            <w:pStyle w:val="TOC3"/>
            <w:tabs>
              <w:tab w:val="right" w:leader="dot" w:pos="9628"/>
            </w:tabs>
            <w:rPr>
              <w:rFonts w:asciiTheme="minorHAnsi" w:eastAsiaTheme="minorEastAsia" w:hAnsiTheme="minorHAnsi" w:cstheme="minorBidi"/>
              <w:noProof/>
            </w:rPr>
          </w:pPr>
          <w:hyperlink w:anchor="_Toc45206466" w:history="1">
            <w:r w:rsidR="00F9290B" w:rsidRPr="002C1724">
              <w:rPr>
                <w:rStyle w:val="Hyperlink"/>
                <w:b/>
                <w:i/>
                <w:noProof/>
              </w:rPr>
              <w:t>Protected cycle facilities and contra-flow cycle facilities</w:t>
            </w:r>
            <w:r w:rsidR="00F9290B">
              <w:rPr>
                <w:noProof/>
                <w:webHidden/>
              </w:rPr>
              <w:tab/>
            </w:r>
            <w:r w:rsidR="00F9290B">
              <w:rPr>
                <w:noProof/>
                <w:webHidden/>
              </w:rPr>
              <w:fldChar w:fldCharType="begin"/>
            </w:r>
            <w:r w:rsidR="00F9290B">
              <w:rPr>
                <w:noProof/>
                <w:webHidden/>
              </w:rPr>
              <w:instrText xml:space="preserve"> PAGEREF _Toc45206466 \h </w:instrText>
            </w:r>
            <w:r w:rsidR="00F9290B">
              <w:rPr>
                <w:noProof/>
                <w:webHidden/>
              </w:rPr>
            </w:r>
            <w:r w:rsidR="00F9290B">
              <w:rPr>
                <w:noProof/>
                <w:webHidden/>
              </w:rPr>
              <w:fldChar w:fldCharType="separate"/>
            </w:r>
            <w:r>
              <w:rPr>
                <w:noProof/>
                <w:webHidden/>
              </w:rPr>
              <w:t>6</w:t>
            </w:r>
            <w:r w:rsidR="00F9290B">
              <w:rPr>
                <w:noProof/>
                <w:webHidden/>
              </w:rPr>
              <w:fldChar w:fldCharType="end"/>
            </w:r>
          </w:hyperlink>
        </w:p>
        <w:p w:rsidR="00F9290B" w:rsidRDefault="000437C1" w:rsidP="00F9290B">
          <w:pPr>
            <w:pStyle w:val="TOC3"/>
            <w:tabs>
              <w:tab w:val="right" w:leader="dot" w:pos="9628"/>
            </w:tabs>
            <w:rPr>
              <w:rFonts w:asciiTheme="minorHAnsi" w:eastAsiaTheme="minorEastAsia" w:hAnsiTheme="minorHAnsi" w:cstheme="minorBidi"/>
              <w:noProof/>
            </w:rPr>
          </w:pPr>
          <w:hyperlink w:anchor="_Toc45206467" w:history="1">
            <w:r w:rsidR="00F9290B" w:rsidRPr="002C1724">
              <w:rPr>
                <w:rStyle w:val="Hyperlink"/>
                <w:b/>
                <w:i/>
                <w:noProof/>
              </w:rPr>
              <w:t>Cycle parking</w:t>
            </w:r>
            <w:r w:rsidR="00F9290B">
              <w:rPr>
                <w:noProof/>
                <w:webHidden/>
              </w:rPr>
              <w:tab/>
            </w:r>
            <w:r w:rsidR="00F9290B">
              <w:rPr>
                <w:noProof/>
                <w:webHidden/>
              </w:rPr>
              <w:fldChar w:fldCharType="begin"/>
            </w:r>
            <w:r w:rsidR="00F9290B">
              <w:rPr>
                <w:noProof/>
                <w:webHidden/>
              </w:rPr>
              <w:instrText xml:space="preserve"> PAGEREF _Toc45206467 \h </w:instrText>
            </w:r>
            <w:r w:rsidR="00F9290B">
              <w:rPr>
                <w:noProof/>
                <w:webHidden/>
              </w:rPr>
            </w:r>
            <w:r w:rsidR="00F9290B">
              <w:rPr>
                <w:noProof/>
                <w:webHidden/>
              </w:rPr>
              <w:fldChar w:fldCharType="separate"/>
            </w:r>
            <w:r>
              <w:rPr>
                <w:noProof/>
                <w:webHidden/>
              </w:rPr>
              <w:t>20</w:t>
            </w:r>
            <w:r w:rsidR="00F9290B">
              <w:rPr>
                <w:noProof/>
                <w:webHidden/>
              </w:rPr>
              <w:fldChar w:fldCharType="end"/>
            </w:r>
          </w:hyperlink>
        </w:p>
        <w:p w:rsidR="00F9290B" w:rsidRDefault="000437C1" w:rsidP="00F9290B">
          <w:pPr>
            <w:pStyle w:val="TOC3"/>
            <w:tabs>
              <w:tab w:val="right" w:leader="dot" w:pos="9628"/>
            </w:tabs>
            <w:rPr>
              <w:rFonts w:asciiTheme="minorHAnsi" w:eastAsiaTheme="minorEastAsia" w:hAnsiTheme="minorHAnsi" w:cstheme="minorBidi"/>
              <w:noProof/>
            </w:rPr>
          </w:pPr>
          <w:hyperlink w:anchor="_Toc45206468" w:history="1">
            <w:r w:rsidR="00F9290B" w:rsidRPr="002C1724">
              <w:rPr>
                <w:rStyle w:val="Hyperlink"/>
                <w:rFonts w:eastAsiaTheme="minorHAnsi"/>
                <w:b/>
                <w:i/>
                <w:noProof/>
              </w:rPr>
              <w:t>Filtered permeability</w:t>
            </w:r>
            <w:r w:rsidR="00F9290B">
              <w:rPr>
                <w:noProof/>
                <w:webHidden/>
              </w:rPr>
              <w:tab/>
            </w:r>
            <w:r w:rsidR="00F9290B">
              <w:rPr>
                <w:noProof/>
                <w:webHidden/>
              </w:rPr>
              <w:fldChar w:fldCharType="begin"/>
            </w:r>
            <w:r w:rsidR="00F9290B">
              <w:rPr>
                <w:noProof/>
                <w:webHidden/>
              </w:rPr>
              <w:instrText xml:space="preserve"> PAGEREF _Toc45206468 \h </w:instrText>
            </w:r>
            <w:r w:rsidR="00F9290B">
              <w:rPr>
                <w:noProof/>
                <w:webHidden/>
              </w:rPr>
            </w:r>
            <w:r w:rsidR="00F9290B">
              <w:rPr>
                <w:noProof/>
                <w:webHidden/>
              </w:rPr>
              <w:fldChar w:fldCharType="separate"/>
            </w:r>
            <w:r>
              <w:rPr>
                <w:noProof/>
                <w:webHidden/>
              </w:rPr>
              <w:t>21</w:t>
            </w:r>
            <w:r w:rsidR="00F9290B">
              <w:rPr>
                <w:noProof/>
                <w:webHidden/>
              </w:rPr>
              <w:fldChar w:fldCharType="end"/>
            </w:r>
          </w:hyperlink>
        </w:p>
        <w:p w:rsidR="00F9290B" w:rsidRDefault="000437C1" w:rsidP="00F9290B">
          <w:pPr>
            <w:pStyle w:val="TOC2"/>
            <w:tabs>
              <w:tab w:val="left" w:pos="880"/>
              <w:tab w:val="right" w:leader="dot" w:pos="9628"/>
            </w:tabs>
            <w:rPr>
              <w:rFonts w:asciiTheme="minorHAnsi" w:eastAsiaTheme="minorEastAsia" w:hAnsiTheme="minorHAnsi" w:cstheme="minorBidi"/>
              <w:noProof/>
            </w:rPr>
          </w:pPr>
          <w:hyperlink w:anchor="_Toc45206469" w:history="1">
            <w:r w:rsidR="00F9290B" w:rsidRPr="002C1724">
              <w:rPr>
                <w:rStyle w:val="Hyperlink"/>
                <w:b/>
                <w:noProof/>
              </w:rPr>
              <w:t>2.4</w:t>
            </w:r>
            <w:r w:rsidR="00F9290B">
              <w:rPr>
                <w:rFonts w:asciiTheme="minorHAnsi" w:eastAsiaTheme="minorEastAsia" w:hAnsiTheme="minorHAnsi" w:cstheme="minorBidi"/>
                <w:noProof/>
              </w:rPr>
              <w:tab/>
            </w:r>
            <w:r w:rsidR="00F9290B" w:rsidRPr="002C1724">
              <w:rPr>
                <w:rStyle w:val="Hyperlink"/>
                <w:b/>
                <w:noProof/>
              </w:rPr>
              <w:t>Car Parking Spaces and Loading</w:t>
            </w:r>
            <w:r w:rsidR="00F9290B" w:rsidRPr="002C1724">
              <w:rPr>
                <w:rStyle w:val="Hyperlink"/>
                <w:b/>
                <w:noProof/>
                <w:spacing w:val="-2"/>
              </w:rPr>
              <w:t xml:space="preserve"> </w:t>
            </w:r>
            <w:r w:rsidR="00F9290B" w:rsidRPr="002C1724">
              <w:rPr>
                <w:rStyle w:val="Hyperlink"/>
                <w:b/>
                <w:noProof/>
              </w:rPr>
              <w:t>Bays</w:t>
            </w:r>
            <w:r w:rsidR="00F9290B">
              <w:rPr>
                <w:noProof/>
                <w:webHidden/>
              </w:rPr>
              <w:tab/>
            </w:r>
            <w:r w:rsidR="00F9290B">
              <w:rPr>
                <w:noProof/>
                <w:webHidden/>
              </w:rPr>
              <w:fldChar w:fldCharType="begin"/>
            </w:r>
            <w:r w:rsidR="00F9290B">
              <w:rPr>
                <w:noProof/>
                <w:webHidden/>
              </w:rPr>
              <w:instrText xml:space="preserve"> PAGEREF _Toc45206469 \h </w:instrText>
            </w:r>
            <w:r w:rsidR="00F9290B">
              <w:rPr>
                <w:noProof/>
                <w:webHidden/>
              </w:rPr>
            </w:r>
            <w:r w:rsidR="00F9290B">
              <w:rPr>
                <w:noProof/>
                <w:webHidden/>
              </w:rPr>
              <w:fldChar w:fldCharType="separate"/>
            </w:r>
            <w:r>
              <w:rPr>
                <w:noProof/>
                <w:webHidden/>
              </w:rPr>
              <w:t>21</w:t>
            </w:r>
            <w:r w:rsidR="00F9290B">
              <w:rPr>
                <w:noProof/>
                <w:webHidden/>
              </w:rPr>
              <w:fldChar w:fldCharType="end"/>
            </w:r>
          </w:hyperlink>
        </w:p>
        <w:p w:rsidR="00F9290B" w:rsidRDefault="000437C1" w:rsidP="00F9290B">
          <w:pPr>
            <w:pStyle w:val="TOC2"/>
            <w:tabs>
              <w:tab w:val="left" w:pos="880"/>
              <w:tab w:val="right" w:leader="dot" w:pos="9628"/>
            </w:tabs>
            <w:rPr>
              <w:rFonts w:asciiTheme="minorHAnsi" w:eastAsiaTheme="minorEastAsia" w:hAnsiTheme="minorHAnsi" w:cstheme="minorBidi"/>
              <w:noProof/>
            </w:rPr>
          </w:pPr>
          <w:hyperlink w:anchor="_Toc45206470" w:history="1">
            <w:r w:rsidR="00F9290B" w:rsidRPr="002C1724">
              <w:rPr>
                <w:rStyle w:val="Hyperlink"/>
                <w:b/>
                <w:noProof/>
              </w:rPr>
              <w:t>2.5</w:t>
            </w:r>
            <w:r w:rsidR="00F9290B">
              <w:rPr>
                <w:rFonts w:asciiTheme="minorHAnsi" w:eastAsiaTheme="minorEastAsia" w:hAnsiTheme="minorHAnsi" w:cstheme="minorBidi"/>
                <w:noProof/>
              </w:rPr>
              <w:tab/>
            </w:r>
            <w:r w:rsidR="00F9290B" w:rsidRPr="002C1724">
              <w:rPr>
                <w:rStyle w:val="Hyperlink"/>
                <w:b/>
                <w:noProof/>
              </w:rPr>
              <w:t>Reduced Speed</w:t>
            </w:r>
            <w:r w:rsidR="00F9290B" w:rsidRPr="002C1724">
              <w:rPr>
                <w:rStyle w:val="Hyperlink"/>
                <w:b/>
                <w:noProof/>
                <w:spacing w:val="-3"/>
              </w:rPr>
              <w:t xml:space="preserve"> </w:t>
            </w:r>
            <w:r w:rsidR="00F9290B" w:rsidRPr="002C1724">
              <w:rPr>
                <w:rStyle w:val="Hyperlink"/>
                <w:b/>
                <w:noProof/>
              </w:rPr>
              <w:t>Limits</w:t>
            </w:r>
            <w:r w:rsidR="00F9290B">
              <w:rPr>
                <w:noProof/>
                <w:webHidden/>
              </w:rPr>
              <w:tab/>
            </w:r>
            <w:r w:rsidR="00F9290B">
              <w:rPr>
                <w:noProof/>
                <w:webHidden/>
              </w:rPr>
              <w:fldChar w:fldCharType="begin"/>
            </w:r>
            <w:r w:rsidR="00F9290B">
              <w:rPr>
                <w:noProof/>
                <w:webHidden/>
              </w:rPr>
              <w:instrText xml:space="preserve"> PAGEREF _Toc45206470 \h </w:instrText>
            </w:r>
            <w:r w:rsidR="00F9290B">
              <w:rPr>
                <w:noProof/>
                <w:webHidden/>
              </w:rPr>
            </w:r>
            <w:r w:rsidR="00F9290B">
              <w:rPr>
                <w:noProof/>
                <w:webHidden/>
              </w:rPr>
              <w:fldChar w:fldCharType="separate"/>
            </w:r>
            <w:r>
              <w:rPr>
                <w:noProof/>
                <w:webHidden/>
              </w:rPr>
              <w:t>21</w:t>
            </w:r>
            <w:r w:rsidR="00F9290B">
              <w:rPr>
                <w:noProof/>
                <w:webHidden/>
              </w:rPr>
              <w:fldChar w:fldCharType="end"/>
            </w:r>
          </w:hyperlink>
        </w:p>
        <w:p w:rsidR="00F9290B" w:rsidRDefault="000437C1" w:rsidP="00F9290B">
          <w:pPr>
            <w:pStyle w:val="TOC2"/>
            <w:tabs>
              <w:tab w:val="left" w:pos="880"/>
              <w:tab w:val="right" w:leader="dot" w:pos="9628"/>
            </w:tabs>
            <w:rPr>
              <w:rFonts w:asciiTheme="minorHAnsi" w:eastAsiaTheme="minorEastAsia" w:hAnsiTheme="minorHAnsi" w:cstheme="minorBidi"/>
              <w:noProof/>
            </w:rPr>
          </w:pPr>
          <w:hyperlink w:anchor="_Toc45206471" w:history="1">
            <w:r w:rsidR="00F9290B" w:rsidRPr="002C1724">
              <w:rPr>
                <w:rStyle w:val="Hyperlink"/>
                <w:b/>
                <w:noProof/>
              </w:rPr>
              <w:t>2.6</w:t>
            </w:r>
            <w:r w:rsidR="00F9290B">
              <w:rPr>
                <w:rFonts w:asciiTheme="minorHAnsi" w:eastAsiaTheme="minorEastAsia" w:hAnsiTheme="minorHAnsi" w:cstheme="minorBidi"/>
                <w:noProof/>
              </w:rPr>
              <w:tab/>
            </w:r>
            <w:r w:rsidR="00F9290B" w:rsidRPr="002C1724">
              <w:rPr>
                <w:rStyle w:val="Hyperlink"/>
                <w:b/>
                <w:noProof/>
              </w:rPr>
              <w:t>Bus Stop and Footpath</w:t>
            </w:r>
            <w:r w:rsidR="00F9290B" w:rsidRPr="002C1724">
              <w:rPr>
                <w:rStyle w:val="Hyperlink"/>
                <w:b/>
                <w:noProof/>
                <w:spacing w:val="-3"/>
              </w:rPr>
              <w:t xml:space="preserve"> </w:t>
            </w:r>
            <w:r w:rsidR="00F9290B" w:rsidRPr="002C1724">
              <w:rPr>
                <w:rStyle w:val="Hyperlink"/>
                <w:b/>
                <w:noProof/>
              </w:rPr>
              <w:t>Extensions</w:t>
            </w:r>
            <w:r w:rsidR="00F9290B">
              <w:rPr>
                <w:noProof/>
                <w:webHidden/>
              </w:rPr>
              <w:tab/>
            </w:r>
            <w:r w:rsidR="00F9290B">
              <w:rPr>
                <w:noProof/>
                <w:webHidden/>
              </w:rPr>
              <w:fldChar w:fldCharType="begin"/>
            </w:r>
            <w:r w:rsidR="00F9290B">
              <w:rPr>
                <w:noProof/>
                <w:webHidden/>
              </w:rPr>
              <w:instrText xml:space="preserve"> PAGEREF _Toc45206471 \h </w:instrText>
            </w:r>
            <w:r w:rsidR="00F9290B">
              <w:rPr>
                <w:noProof/>
                <w:webHidden/>
              </w:rPr>
            </w:r>
            <w:r w:rsidR="00F9290B">
              <w:rPr>
                <w:noProof/>
                <w:webHidden/>
              </w:rPr>
              <w:fldChar w:fldCharType="separate"/>
            </w:r>
            <w:r>
              <w:rPr>
                <w:noProof/>
                <w:webHidden/>
              </w:rPr>
              <w:t>22</w:t>
            </w:r>
            <w:r w:rsidR="00F9290B">
              <w:rPr>
                <w:noProof/>
                <w:webHidden/>
              </w:rPr>
              <w:fldChar w:fldCharType="end"/>
            </w:r>
          </w:hyperlink>
        </w:p>
        <w:p w:rsidR="00F9290B" w:rsidRDefault="000437C1" w:rsidP="00F9290B">
          <w:pPr>
            <w:pStyle w:val="TOC2"/>
            <w:tabs>
              <w:tab w:val="left" w:pos="880"/>
              <w:tab w:val="right" w:leader="dot" w:pos="9628"/>
            </w:tabs>
            <w:rPr>
              <w:rFonts w:asciiTheme="minorHAnsi" w:eastAsiaTheme="minorEastAsia" w:hAnsiTheme="minorHAnsi" w:cstheme="minorBidi"/>
              <w:noProof/>
            </w:rPr>
          </w:pPr>
          <w:hyperlink w:anchor="_Toc45206472" w:history="1">
            <w:r w:rsidR="00F9290B" w:rsidRPr="002C1724">
              <w:rPr>
                <w:rStyle w:val="Hyperlink"/>
                <w:b/>
                <w:noProof/>
              </w:rPr>
              <w:t>2.7</w:t>
            </w:r>
            <w:r w:rsidR="00F9290B">
              <w:rPr>
                <w:rFonts w:asciiTheme="minorHAnsi" w:eastAsiaTheme="minorEastAsia" w:hAnsiTheme="minorHAnsi" w:cstheme="minorBidi"/>
                <w:noProof/>
              </w:rPr>
              <w:tab/>
            </w:r>
            <w:r w:rsidR="00F9290B" w:rsidRPr="002C1724">
              <w:rPr>
                <w:rStyle w:val="Hyperlink"/>
                <w:b/>
                <w:noProof/>
              </w:rPr>
              <w:t>Outdoor Areas/Business Liaison</w:t>
            </w:r>
            <w:r w:rsidR="00F9290B">
              <w:rPr>
                <w:noProof/>
                <w:webHidden/>
              </w:rPr>
              <w:tab/>
            </w:r>
            <w:r w:rsidR="00F9290B">
              <w:rPr>
                <w:noProof/>
                <w:webHidden/>
              </w:rPr>
              <w:fldChar w:fldCharType="begin"/>
            </w:r>
            <w:r w:rsidR="00F9290B">
              <w:rPr>
                <w:noProof/>
                <w:webHidden/>
              </w:rPr>
              <w:instrText xml:space="preserve"> PAGEREF _Toc45206472 \h </w:instrText>
            </w:r>
            <w:r w:rsidR="00F9290B">
              <w:rPr>
                <w:noProof/>
                <w:webHidden/>
              </w:rPr>
            </w:r>
            <w:r w:rsidR="00F9290B">
              <w:rPr>
                <w:noProof/>
                <w:webHidden/>
              </w:rPr>
              <w:fldChar w:fldCharType="separate"/>
            </w:r>
            <w:r>
              <w:rPr>
                <w:noProof/>
                <w:webHidden/>
              </w:rPr>
              <w:t>22</w:t>
            </w:r>
            <w:r w:rsidR="00F9290B">
              <w:rPr>
                <w:noProof/>
                <w:webHidden/>
              </w:rPr>
              <w:fldChar w:fldCharType="end"/>
            </w:r>
          </w:hyperlink>
        </w:p>
        <w:p w:rsidR="00F9290B" w:rsidRDefault="000437C1" w:rsidP="00F9290B">
          <w:pPr>
            <w:pStyle w:val="TOC2"/>
            <w:tabs>
              <w:tab w:val="left" w:pos="880"/>
              <w:tab w:val="right" w:leader="dot" w:pos="9628"/>
            </w:tabs>
            <w:rPr>
              <w:rFonts w:asciiTheme="minorHAnsi" w:eastAsiaTheme="minorEastAsia" w:hAnsiTheme="minorHAnsi" w:cstheme="minorBidi"/>
              <w:noProof/>
            </w:rPr>
          </w:pPr>
          <w:hyperlink w:anchor="_Toc45206473" w:history="1">
            <w:r w:rsidR="00F9290B" w:rsidRPr="002C1724">
              <w:rPr>
                <w:rStyle w:val="Hyperlink"/>
                <w:b/>
                <w:noProof/>
              </w:rPr>
              <w:t>2.8</w:t>
            </w:r>
            <w:r w:rsidR="00F9290B">
              <w:rPr>
                <w:rFonts w:asciiTheme="minorHAnsi" w:eastAsiaTheme="minorEastAsia" w:hAnsiTheme="minorHAnsi" w:cstheme="minorBidi"/>
                <w:noProof/>
              </w:rPr>
              <w:tab/>
            </w:r>
            <w:r w:rsidR="00F9290B" w:rsidRPr="002C1724">
              <w:rPr>
                <w:rStyle w:val="Hyperlink"/>
                <w:b/>
                <w:noProof/>
              </w:rPr>
              <w:t>School Mobility Programme</w:t>
            </w:r>
            <w:r w:rsidR="00F9290B">
              <w:rPr>
                <w:noProof/>
                <w:webHidden/>
              </w:rPr>
              <w:tab/>
            </w:r>
            <w:r w:rsidR="00F9290B">
              <w:rPr>
                <w:noProof/>
                <w:webHidden/>
              </w:rPr>
              <w:fldChar w:fldCharType="begin"/>
            </w:r>
            <w:r w:rsidR="00F9290B">
              <w:rPr>
                <w:noProof/>
                <w:webHidden/>
              </w:rPr>
              <w:instrText xml:space="preserve"> PAGEREF _Toc45206473 \h </w:instrText>
            </w:r>
            <w:r w:rsidR="00F9290B">
              <w:rPr>
                <w:noProof/>
                <w:webHidden/>
              </w:rPr>
            </w:r>
            <w:r w:rsidR="00F9290B">
              <w:rPr>
                <w:noProof/>
                <w:webHidden/>
              </w:rPr>
              <w:fldChar w:fldCharType="separate"/>
            </w:r>
            <w:r>
              <w:rPr>
                <w:noProof/>
                <w:webHidden/>
              </w:rPr>
              <w:t>22</w:t>
            </w:r>
            <w:r w:rsidR="00F9290B">
              <w:rPr>
                <w:noProof/>
                <w:webHidden/>
              </w:rPr>
              <w:fldChar w:fldCharType="end"/>
            </w:r>
          </w:hyperlink>
        </w:p>
        <w:p w:rsidR="00F9290B" w:rsidRDefault="000437C1" w:rsidP="00F9290B">
          <w:pPr>
            <w:pStyle w:val="TOC1"/>
            <w:tabs>
              <w:tab w:val="left" w:pos="660"/>
              <w:tab w:val="right" w:leader="dot" w:pos="9628"/>
            </w:tabs>
            <w:rPr>
              <w:rFonts w:asciiTheme="minorHAnsi" w:eastAsiaTheme="minorEastAsia" w:hAnsiTheme="minorHAnsi" w:cstheme="minorBidi"/>
              <w:noProof/>
            </w:rPr>
          </w:pPr>
          <w:hyperlink w:anchor="_Toc45206474" w:history="1">
            <w:r w:rsidR="00F9290B" w:rsidRPr="002C1724">
              <w:rPr>
                <w:rStyle w:val="Hyperlink"/>
                <w:b/>
                <w:noProof/>
              </w:rPr>
              <w:t xml:space="preserve">3. </w:t>
            </w:r>
            <w:r w:rsidR="00F9290B">
              <w:rPr>
                <w:rFonts w:asciiTheme="minorHAnsi" w:eastAsiaTheme="minorEastAsia" w:hAnsiTheme="minorHAnsi" w:cstheme="minorBidi"/>
                <w:noProof/>
              </w:rPr>
              <w:tab/>
            </w:r>
            <w:r w:rsidR="00F9290B" w:rsidRPr="002C1724">
              <w:rPr>
                <w:rStyle w:val="Hyperlink"/>
                <w:b/>
                <w:noProof/>
              </w:rPr>
              <w:t>Communications</w:t>
            </w:r>
            <w:r w:rsidR="00F9290B">
              <w:rPr>
                <w:noProof/>
                <w:webHidden/>
              </w:rPr>
              <w:tab/>
            </w:r>
            <w:r w:rsidR="00F9290B">
              <w:rPr>
                <w:noProof/>
                <w:webHidden/>
              </w:rPr>
              <w:fldChar w:fldCharType="begin"/>
            </w:r>
            <w:r w:rsidR="00F9290B">
              <w:rPr>
                <w:noProof/>
                <w:webHidden/>
              </w:rPr>
              <w:instrText xml:space="preserve"> PAGEREF _Toc45206474 \h </w:instrText>
            </w:r>
            <w:r w:rsidR="00F9290B">
              <w:rPr>
                <w:noProof/>
                <w:webHidden/>
              </w:rPr>
            </w:r>
            <w:r w:rsidR="00F9290B">
              <w:rPr>
                <w:noProof/>
                <w:webHidden/>
              </w:rPr>
              <w:fldChar w:fldCharType="separate"/>
            </w:r>
            <w:r>
              <w:rPr>
                <w:noProof/>
                <w:webHidden/>
              </w:rPr>
              <w:t>22</w:t>
            </w:r>
            <w:r w:rsidR="00F9290B">
              <w:rPr>
                <w:noProof/>
                <w:webHidden/>
              </w:rPr>
              <w:fldChar w:fldCharType="end"/>
            </w:r>
          </w:hyperlink>
        </w:p>
        <w:p w:rsidR="00F9290B" w:rsidRDefault="000437C1" w:rsidP="00F9290B">
          <w:pPr>
            <w:pStyle w:val="TOC2"/>
            <w:tabs>
              <w:tab w:val="left" w:pos="880"/>
              <w:tab w:val="right" w:leader="dot" w:pos="9628"/>
            </w:tabs>
            <w:rPr>
              <w:rFonts w:asciiTheme="minorHAnsi" w:eastAsiaTheme="minorEastAsia" w:hAnsiTheme="minorHAnsi" w:cstheme="minorBidi"/>
              <w:noProof/>
            </w:rPr>
          </w:pPr>
          <w:hyperlink w:anchor="_Toc45206475" w:history="1">
            <w:r w:rsidR="00F9290B" w:rsidRPr="002C1724">
              <w:rPr>
                <w:rStyle w:val="Hyperlink"/>
                <w:b/>
                <w:noProof/>
              </w:rPr>
              <w:t>3.1</w:t>
            </w:r>
            <w:r w:rsidR="00F9290B">
              <w:rPr>
                <w:rFonts w:asciiTheme="minorHAnsi" w:eastAsiaTheme="minorEastAsia" w:hAnsiTheme="minorHAnsi" w:cstheme="minorBidi"/>
                <w:noProof/>
              </w:rPr>
              <w:tab/>
            </w:r>
            <w:r w:rsidR="00F9290B" w:rsidRPr="002C1724">
              <w:rPr>
                <w:rStyle w:val="Hyperlink"/>
                <w:b/>
                <w:noProof/>
              </w:rPr>
              <w:t>Website</w:t>
            </w:r>
            <w:r w:rsidR="00F9290B">
              <w:rPr>
                <w:noProof/>
                <w:webHidden/>
              </w:rPr>
              <w:tab/>
            </w:r>
            <w:r w:rsidR="00F9290B">
              <w:rPr>
                <w:noProof/>
                <w:webHidden/>
              </w:rPr>
              <w:fldChar w:fldCharType="begin"/>
            </w:r>
            <w:r w:rsidR="00F9290B">
              <w:rPr>
                <w:noProof/>
                <w:webHidden/>
              </w:rPr>
              <w:instrText xml:space="preserve"> PAGEREF _Toc45206475 \h </w:instrText>
            </w:r>
            <w:r w:rsidR="00F9290B">
              <w:rPr>
                <w:noProof/>
                <w:webHidden/>
              </w:rPr>
            </w:r>
            <w:r w:rsidR="00F9290B">
              <w:rPr>
                <w:noProof/>
                <w:webHidden/>
              </w:rPr>
              <w:fldChar w:fldCharType="separate"/>
            </w:r>
            <w:r>
              <w:rPr>
                <w:noProof/>
                <w:webHidden/>
              </w:rPr>
              <w:t>22</w:t>
            </w:r>
            <w:r w:rsidR="00F9290B">
              <w:rPr>
                <w:noProof/>
                <w:webHidden/>
              </w:rPr>
              <w:fldChar w:fldCharType="end"/>
            </w:r>
          </w:hyperlink>
        </w:p>
        <w:p w:rsidR="00F9290B" w:rsidRDefault="000437C1" w:rsidP="00F9290B">
          <w:pPr>
            <w:pStyle w:val="TOC2"/>
            <w:tabs>
              <w:tab w:val="left" w:pos="880"/>
              <w:tab w:val="right" w:leader="dot" w:pos="9628"/>
            </w:tabs>
            <w:rPr>
              <w:rFonts w:asciiTheme="minorHAnsi" w:eastAsiaTheme="minorEastAsia" w:hAnsiTheme="minorHAnsi" w:cstheme="minorBidi"/>
              <w:noProof/>
            </w:rPr>
          </w:pPr>
          <w:hyperlink w:anchor="_Toc45206476" w:history="1">
            <w:r w:rsidR="00F9290B" w:rsidRPr="002C1724">
              <w:rPr>
                <w:rStyle w:val="Hyperlink"/>
                <w:b/>
                <w:noProof/>
              </w:rPr>
              <w:t>3.2</w:t>
            </w:r>
            <w:r w:rsidR="00F9290B">
              <w:rPr>
                <w:rFonts w:asciiTheme="minorHAnsi" w:eastAsiaTheme="minorEastAsia" w:hAnsiTheme="minorHAnsi" w:cstheme="minorBidi"/>
                <w:noProof/>
              </w:rPr>
              <w:tab/>
            </w:r>
            <w:r w:rsidR="00F9290B" w:rsidRPr="002C1724">
              <w:rPr>
                <w:rStyle w:val="Hyperlink"/>
                <w:b/>
                <w:noProof/>
              </w:rPr>
              <w:t>Dedicated COVID-19 Mobility Measure Request Form</w:t>
            </w:r>
            <w:r w:rsidR="00F9290B">
              <w:rPr>
                <w:noProof/>
                <w:webHidden/>
              </w:rPr>
              <w:tab/>
            </w:r>
            <w:r w:rsidR="00F9290B">
              <w:rPr>
                <w:noProof/>
                <w:webHidden/>
              </w:rPr>
              <w:fldChar w:fldCharType="begin"/>
            </w:r>
            <w:r w:rsidR="00F9290B">
              <w:rPr>
                <w:noProof/>
                <w:webHidden/>
              </w:rPr>
              <w:instrText xml:space="preserve"> PAGEREF _Toc45206476 \h </w:instrText>
            </w:r>
            <w:r w:rsidR="00F9290B">
              <w:rPr>
                <w:noProof/>
                <w:webHidden/>
              </w:rPr>
            </w:r>
            <w:r w:rsidR="00F9290B">
              <w:rPr>
                <w:noProof/>
                <w:webHidden/>
              </w:rPr>
              <w:fldChar w:fldCharType="separate"/>
            </w:r>
            <w:r>
              <w:rPr>
                <w:noProof/>
                <w:webHidden/>
              </w:rPr>
              <w:t>22</w:t>
            </w:r>
            <w:r w:rsidR="00F9290B">
              <w:rPr>
                <w:noProof/>
                <w:webHidden/>
              </w:rPr>
              <w:fldChar w:fldCharType="end"/>
            </w:r>
          </w:hyperlink>
        </w:p>
        <w:p w:rsidR="00F9290B" w:rsidRDefault="000437C1" w:rsidP="00F9290B">
          <w:pPr>
            <w:pStyle w:val="TOC2"/>
            <w:tabs>
              <w:tab w:val="left" w:pos="880"/>
              <w:tab w:val="right" w:leader="dot" w:pos="9628"/>
            </w:tabs>
            <w:rPr>
              <w:rFonts w:asciiTheme="minorHAnsi" w:eastAsiaTheme="minorEastAsia" w:hAnsiTheme="minorHAnsi" w:cstheme="minorBidi"/>
              <w:noProof/>
            </w:rPr>
          </w:pPr>
          <w:hyperlink w:anchor="_Toc45206477" w:history="1">
            <w:r w:rsidR="00F9290B" w:rsidRPr="002C1724">
              <w:rPr>
                <w:rStyle w:val="Hyperlink"/>
                <w:b/>
                <w:noProof/>
              </w:rPr>
              <w:t xml:space="preserve">3.3 </w:t>
            </w:r>
            <w:r w:rsidR="00F9290B">
              <w:rPr>
                <w:rFonts w:asciiTheme="minorHAnsi" w:eastAsiaTheme="minorEastAsia" w:hAnsiTheme="minorHAnsi" w:cstheme="minorBidi"/>
                <w:noProof/>
              </w:rPr>
              <w:tab/>
            </w:r>
            <w:r w:rsidR="00F9290B" w:rsidRPr="002C1724">
              <w:rPr>
                <w:rStyle w:val="Hyperlink"/>
                <w:b/>
                <w:noProof/>
              </w:rPr>
              <w:t>COVID-19 Mobility E-mail</w:t>
            </w:r>
            <w:r w:rsidR="00F9290B">
              <w:rPr>
                <w:noProof/>
                <w:webHidden/>
              </w:rPr>
              <w:tab/>
            </w:r>
            <w:r w:rsidR="00F9290B">
              <w:rPr>
                <w:noProof/>
                <w:webHidden/>
              </w:rPr>
              <w:fldChar w:fldCharType="begin"/>
            </w:r>
            <w:r w:rsidR="00F9290B">
              <w:rPr>
                <w:noProof/>
                <w:webHidden/>
              </w:rPr>
              <w:instrText xml:space="preserve"> PAGEREF _Toc45206477 \h </w:instrText>
            </w:r>
            <w:r w:rsidR="00F9290B">
              <w:rPr>
                <w:noProof/>
                <w:webHidden/>
              </w:rPr>
            </w:r>
            <w:r w:rsidR="00F9290B">
              <w:rPr>
                <w:noProof/>
                <w:webHidden/>
              </w:rPr>
              <w:fldChar w:fldCharType="separate"/>
            </w:r>
            <w:r>
              <w:rPr>
                <w:noProof/>
                <w:webHidden/>
              </w:rPr>
              <w:t>23</w:t>
            </w:r>
            <w:r w:rsidR="00F9290B">
              <w:rPr>
                <w:noProof/>
                <w:webHidden/>
              </w:rPr>
              <w:fldChar w:fldCharType="end"/>
            </w:r>
          </w:hyperlink>
        </w:p>
        <w:p w:rsidR="00F9290B" w:rsidRDefault="000437C1" w:rsidP="00F9290B">
          <w:pPr>
            <w:pStyle w:val="TOC2"/>
            <w:tabs>
              <w:tab w:val="left" w:pos="880"/>
              <w:tab w:val="right" w:leader="dot" w:pos="9628"/>
            </w:tabs>
            <w:rPr>
              <w:rFonts w:asciiTheme="minorHAnsi" w:eastAsiaTheme="minorEastAsia" w:hAnsiTheme="minorHAnsi" w:cstheme="minorBidi"/>
              <w:noProof/>
            </w:rPr>
          </w:pPr>
          <w:hyperlink w:anchor="_Toc45206478" w:history="1">
            <w:r w:rsidR="00F9290B" w:rsidRPr="002C1724">
              <w:rPr>
                <w:rStyle w:val="Hyperlink"/>
                <w:b/>
                <w:noProof/>
              </w:rPr>
              <w:t>3.4</w:t>
            </w:r>
            <w:r w:rsidR="00F9290B">
              <w:rPr>
                <w:rFonts w:asciiTheme="minorHAnsi" w:eastAsiaTheme="minorEastAsia" w:hAnsiTheme="minorHAnsi" w:cstheme="minorBidi"/>
                <w:noProof/>
              </w:rPr>
              <w:tab/>
            </w:r>
            <w:r w:rsidR="00F9290B" w:rsidRPr="002C1724">
              <w:rPr>
                <w:rStyle w:val="Hyperlink"/>
                <w:b/>
                <w:noProof/>
              </w:rPr>
              <w:t>Councillor Updates</w:t>
            </w:r>
            <w:r w:rsidR="00F9290B">
              <w:rPr>
                <w:noProof/>
                <w:webHidden/>
              </w:rPr>
              <w:tab/>
            </w:r>
            <w:r w:rsidR="00F9290B">
              <w:rPr>
                <w:noProof/>
                <w:webHidden/>
              </w:rPr>
              <w:fldChar w:fldCharType="begin"/>
            </w:r>
            <w:r w:rsidR="00F9290B">
              <w:rPr>
                <w:noProof/>
                <w:webHidden/>
              </w:rPr>
              <w:instrText xml:space="preserve"> PAGEREF _Toc45206478 \h </w:instrText>
            </w:r>
            <w:r w:rsidR="00F9290B">
              <w:rPr>
                <w:noProof/>
                <w:webHidden/>
              </w:rPr>
            </w:r>
            <w:r w:rsidR="00F9290B">
              <w:rPr>
                <w:noProof/>
                <w:webHidden/>
              </w:rPr>
              <w:fldChar w:fldCharType="separate"/>
            </w:r>
            <w:r>
              <w:rPr>
                <w:noProof/>
                <w:webHidden/>
              </w:rPr>
              <w:t>23</w:t>
            </w:r>
            <w:r w:rsidR="00F9290B">
              <w:rPr>
                <w:noProof/>
                <w:webHidden/>
              </w:rPr>
              <w:fldChar w:fldCharType="end"/>
            </w:r>
          </w:hyperlink>
        </w:p>
        <w:p w:rsidR="00F9290B" w:rsidRDefault="000437C1" w:rsidP="00F9290B">
          <w:pPr>
            <w:pStyle w:val="TOC2"/>
            <w:tabs>
              <w:tab w:val="left" w:pos="880"/>
              <w:tab w:val="right" w:leader="dot" w:pos="9628"/>
            </w:tabs>
            <w:rPr>
              <w:rFonts w:asciiTheme="minorHAnsi" w:eastAsiaTheme="minorEastAsia" w:hAnsiTheme="minorHAnsi" w:cstheme="minorBidi"/>
              <w:noProof/>
            </w:rPr>
          </w:pPr>
          <w:hyperlink w:anchor="_Toc45206479" w:history="1">
            <w:r w:rsidR="00F9290B" w:rsidRPr="002C1724">
              <w:rPr>
                <w:rStyle w:val="Hyperlink"/>
                <w:b/>
                <w:noProof/>
              </w:rPr>
              <w:t>3.5</w:t>
            </w:r>
            <w:r w:rsidR="00F9290B">
              <w:rPr>
                <w:rFonts w:asciiTheme="minorHAnsi" w:eastAsiaTheme="minorEastAsia" w:hAnsiTheme="minorHAnsi" w:cstheme="minorBidi"/>
                <w:noProof/>
              </w:rPr>
              <w:tab/>
            </w:r>
            <w:r w:rsidR="00F9290B" w:rsidRPr="002C1724">
              <w:rPr>
                <w:rStyle w:val="Hyperlink"/>
                <w:b/>
                <w:noProof/>
              </w:rPr>
              <w:t>Social Media</w:t>
            </w:r>
            <w:r w:rsidR="00F9290B">
              <w:rPr>
                <w:noProof/>
                <w:webHidden/>
              </w:rPr>
              <w:tab/>
            </w:r>
            <w:r w:rsidR="00F9290B">
              <w:rPr>
                <w:noProof/>
                <w:webHidden/>
              </w:rPr>
              <w:fldChar w:fldCharType="begin"/>
            </w:r>
            <w:r w:rsidR="00F9290B">
              <w:rPr>
                <w:noProof/>
                <w:webHidden/>
              </w:rPr>
              <w:instrText xml:space="preserve"> PAGEREF _Toc45206479 \h </w:instrText>
            </w:r>
            <w:r w:rsidR="00F9290B">
              <w:rPr>
                <w:noProof/>
                <w:webHidden/>
              </w:rPr>
            </w:r>
            <w:r w:rsidR="00F9290B">
              <w:rPr>
                <w:noProof/>
                <w:webHidden/>
              </w:rPr>
              <w:fldChar w:fldCharType="separate"/>
            </w:r>
            <w:r>
              <w:rPr>
                <w:noProof/>
                <w:webHidden/>
              </w:rPr>
              <w:t>23</w:t>
            </w:r>
            <w:r w:rsidR="00F9290B">
              <w:rPr>
                <w:noProof/>
                <w:webHidden/>
              </w:rPr>
              <w:fldChar w:fldCharType="end"/>
            </w:r>
          </w:hyperlink>
        </w:p>
        <w:p w:rsidR="00F9290B" w:rsidRDefault="000437C1" w:rsidP="00F9290B">
          <w:pPr>
            <w:pStyle w:val="TOC2"/>
            <w:tabs>
              <w:tab w:val="left" w:pos="880"/>
              <w:tab w:val="right" w:leader="dot" w:pos="9628"/>
            </w:tabs>
            <w:rPr>
              <w:rFonts w:asciiTheme="minorHAnsi" w:eastAsiaTheme="minorEastAsia" w:hAnsiTheme="minorHAnsi" w:cstheme="minorBidi"/>
              <w:noProof/>
            </w:rPr>
          </w:pPr>
          <w:hyperlink w:anchor="_Toc45206480" w:history="1">
            <w:r w:rsidR="00F9290B" w:rsidRPr="002C1724">
              <w:rPr>
                <w:rStyle w:val="Hyperlink"/>
                <w:b/>
                <w:noProof/>
              </w:rPr>
              <w:t>3.6</w:t>
            </w:r>
            <w:r w:rsidR="00F9290B">
              <w:rPr>
                <w:rFonts w:asciiTheme="minorHAnsi" w:eastAsiaTheme="minorEastAsia" w:hAnsiTheme="minorHAnsi" w:cstheme="minorBidi"/>
                <w:noProof/>
              </w:rPr>
              <w:tab/>
            </w:r>
            <w:r w:rsidR="00F9290B" w:rsidRPr="002C1724">
              <w:rPr>
                <w:rStyle w:val="Hyperlink"/>
                <w:b/>
                <w:noProof/>
              </w:rPr>
              <w:t>Active Travel Promotion Campaign</w:t>
            </w:r>
            <w:r w:rsidR="00F9290B">
              <w:rPr>
                <w:noProof/>
                <w:webHidden/>
              </w:rPr>
              <w:tab/>
            </w:r>
            <w:r w:rsidR="00F9290B">
              <w:rPr>
                <w:noProof/>
                <w:webHidden/>
              </w:rPr>
              <w:fldChar w:fldCharType="begin"/>
            </w:r>
            <w:r w:rsidR="00F9290B">
              <w:rPr>
                <w:noProof/>
                <w:webHidden/>
              </w:rPr>
              <w:instrText xml:space="preserve"> PAGEREF _Toc45206480 \h </w:instrText>
            </w:r>
            <w:r w:rsidR="00F9290B">
              <w:rPr>
                <w:noProof/>
                <w:webHidden/>
              </w:rPr>
            </w:r>
            <w:r w:rsidR="00F9290B">
              <w:rPr>
                <w:noProof/>
                <w:webHidden/>
              </w:rPr>
              <w:fldChar w:fldCharType="separate"/>
            </w:r>
            <w:r>
              <w:rPr>
                <w:noProof/>
                <w:webHidden/>
              </w:rPr>
              <w:t>23</w:t>
            </w:r>
            <w:r w:rsidR="00F9290B">
              <w:rPr>
                <w:noProof/>
                <w:webHidden/>
              </w:rPr>
              <w:fldChar w:fldCharType="end"/>
            </w:r>
          </w:hyperlink>
        </w:p>
        <w:p w:rsidR="00F9290B" w:rsidRDefault="00F9290B" w:rsidP="00F9290B">
          <w:r>
            <w:rPr>
              <w:b/>
              <w:bCs/>
              <w:noProof/>
            </w:rPr>
            <w:fldChar w:fldCharType="end"/>
          </w:r>
        </w:p>
      </w:sdtContent>
    </w:sdt>
    <w:p w:rsidR="00F9290B" w:rsidRPr="003736B5" w:rsidRDefault="00F9290B" w:rsidP="00F9290B">
      <w:pPr>
        <w:jc w:val="center"/>
        <w:rPr>
          <w:sz w:val="25"/>
          <w:szCs w:val="25"/>
        </w:rPr>
      </w:pPr>
    </w:p>
    <w:p w:rsidR="00F9290B" w:rsidRPr="003736B5" w:rsidRDefault="00F9290B" w:rsidP="00F9290B">
      <w:pPr>
        <w:ind w:right="-6"/>
        <w:jc w:val="center"/>
        <w:rPr>
          <w:b/>
          <w:sz w:val="28"/>
          <w:szCs w:val="28"/>
        </w:rPr>
      </w:pPr>
    </w:p>
    <w:p w:rsidR="00F9290B" w:rsidRPr="00DB4A1A" w:rsidRDefault="00F9290B" w:rsidP="00F9290B">
      <w:pPr>
        <w:pStyle w:val="Heading1"/>
        <w:ind w:left="567" w:hanging="567"/>
        <w:jc w:val="both"/>
        <w:rPr>
          <w:b w:val="0"/>
        </w:rPr>
      </w:pPr>
      <w:bookmarkStart w:id="121" w:name="_Toc45118810"/>
      <w:bookmarkStart w:id="122" w:name="_Toc45206457"/>
      <w:r w:rsidRPr="00DB4A1A">
        <w:t xml:space="preserve">1. </w:t>
      </w:r>
      <w:r w:rsidRPr="00DB4A1A">
        <w:tab/>
        <w:t>Introduction</w:t>
      </w:r>
      <w:bookmarkEnd w:id="121"/>
      <w:bookmarkEnd w:id="122"/>
    </w:p>
    <w:p w:rsidR="00F9290B" w:rsidRPr="00207803" w:rsidRDefault="00F9290B" w:rsidP="00F9290B">
      <w:pPr>
        <w:pStyle w:val="BodyText"/>
        <w:ind w:right="831"/>
      </w:pPr>
    </w:p>
    <w:p w:rsidR="00F9290B" w:rsidRPr="00207803" w:rsidRDefault="00F9290B" w:rsidP="00F9290B">
      <w:pPr>
        <w:pStyle w:val="BodyText"/>
        <w:ind w:right="831"/>
        <w:jc w:val="both"/>
      </w:pPr>
      <w:r w:rsidRPr="00207803">
        <w:t>Implementation of Phase 1 of the COVID Mobility Programme for the City Council area continues.</w:t>
      </w:r>
    </w:p>
    <w:p w:rsidR="00F9290B" w:rsidRDefault="00F9290B" w:rsidP="00F9290B">
      <w:pPr>
        <w:pStyle w:val="BodyText"/>
        <w:ind w:right="831"/>
        <w:jc w:val="both"/>
      </w:pPr>
    </w:p>
    <w:p w:rsidR="00F9290B" w:rsidRPr="00207803" w:rsidRDefault="00F9290B" w:rsidP="00F9290B">
      <w:pPr>
        <w:pStyle w:val="BodyText"/>
        <w:ind w:right="831"/>
        <w:jc w:val="both"/>
      </w:pPr>
    </w:p>
    <w:p w:rsidR="00F9290B" w:rsidRPr="00010C22" w:rsidRDefault="00F9290B" w:rsidP="00F9290B">
      <w:pPr>
        <w:pStyle w:val="Heading2"/>
        <w:rPr>
          <w:b w:val="0"/>
        </w:rPr>
      </w:pPr>
      <w:r w:rsidRPr="00010C22">
        <w:t>1.1</w:t>
      </w:r>
      <w:r w:rsidRPr="00010C22">
        <w:tab/>
        <w:t>General Traffic Volumes</w:t>
      </w:r>
    </w:p>
    <w:p w:rsidR="00F9290B" w:rsidRPr="00FE5138" w:rsidRDefault="00F9290B" w:rsidP="00F9290B">
      <w:pPr>
        <w:rPr>
          <w:sz w:val="25"/>
          <w:szCs w:val="25"/>
        </w:rPr>
      </w:pPr>
      <w:r w:rsidRPr="00FE5138">
        <w:rPr>
          <w:sz w:val="25"/>
          <w:szCs w:val="25"/>
        </w:rPr>
        <w:t xml:space="preserve">Traffic volumes across the city </w:t>
      </w:r>
      <w:r>
        <w:rPr>
          <w:sz w:val="25"/>
          <w:szCs w:val="25"/>
        </w:rPr>
        <w:t>continue to increase</w:t>
      </w:r>
      <w:r w:rsidRPr="00FE5138">
        <w:rPr>
          <w:sz w:val="25"/>
          <w:szCs w:val="25"/>
        </w:rPr>
        <w:t xml:space="preserve"> and are now at approximately 80% of pre-COVID-19 levels.</w:t>
      </w:r>
    </w:p>
    <w:p w:rsidR="00F9290B" w:rsidRPr="00FE5138" w:rsidRDefault="00F9290B" w:rsidP="00F9290B">
      <w:pPr>
        <w:rPr>
          <w:rFonts w:eastAsiaTheme="minorHAnsi" w:cs="Calibri"/>
        </w:rPr>
      </w:pPr>
    </w:p>
    <w:p w:rsidR="00F9290B" w:rsidRPr="00010C22" w:rsidRDefault="00F9290B" w:rsidP="00F9290B">
      <w:pPr>
        <w:pStyle w:val="Heading2"/>
        <w:rPr>
          <w:b w:val="0"/>
        </w:rPr>
      </w:pPr>
      <w:bookmarkStart w:id="123" w:name="_Toc45118812"/>
      <w:bookmarkStart w:id="124" w:name="_Toc45206459"/>
      <w:r w:rsidRPr="00010C22">
        <w:t>1.2</w:t>
      </w:r>
      <w:r w:rsidRPr="00010C22">
        <w:tab/>
        <w:t>Cycling Volumes</w:t>
      </w:r>
      <w:bookmarkEnd w:id="123"/>
      <w:bookmarkEnd w:id="124"/>
      <w:r w:rsidRPr="00010C22">
        <w:t xml:space="preserve"> </w:t>
      </w:r>
    </w:p>
    <w:p w:rsidR="00F9290B" w:rsidRPr="00FE5138" w:rsidRDefault="00F9290B" w:rsidP="00F9290B">
      <w:pPr>
        <w:ind w:left="7"/>
        <w:jc w:val="both"/>
        <w:rPr>
          <w:sz w:val="25"/>
          <w:szCs w:val="25"/>
        </w:rPr>
      </w:pPr>
      <w:r w:rsidRPr="00FE5138">
        <w:rPr>
          <w:sz w:val="25"/>
          <w:szCs w:val="25"/>
        </w:rPr>
        <w:t>Total weekday cycling volumes have also recovered to 75% of pre-COVID levels. However, morning peak cycling levels are still only a third of pre-COVID levels, while off peak cycling volumes are 50% above pre-COVID levels.</w:t>
      </w:r>
    </w:p>
    <w:p w:rsidR="00F9290B" w:rsidRPr="00DB4A1A" w:rsidRDefault="00F9290B" w:rsidP="00F9290B">
      <w:pPr>
        <w:rPr>
          <w:sz w:val="25"/>
          <w:szCs w:val="25"/>
        </w:rPr>
      </w:pPr>
      <w:bookmarkStart w:id="125" w:name="_Toc45118813"/>
    </w:p>
    <w:p w:rsidR="00F9290B" w:rsidRPr="00010C22" w:rsidRDefault="00F9290B" w:rsidP="00F9290B">
      <w:pPr>
        <w:pStyle w:val="Heading2"/>
        <w:rPr>
          <w:b w:val="0"/>
        </w:rPr>
      </w:pPr>
      <w:bookmarkStart w:id="126" w:name="_Toc45206460"/>
      <w:r w:rsidRPr="00010C22">
        <w:t xml:space="preserve">1.3 </w:t>
      </w:r>
      <w:r w:rsidRPr="00010C22">
        <w:tab/>
        <w:t>Pedestrian Volumes</w:t>
      </w:r>
      <w:bookmarkEnd w:id="125"/>
      <w:bookmarkEnd w:id="126"/>
    </w:p>
    <w:p w:rsidR="00F9290B" w:rsidRPr="00FE5138" w:rsidRDefault="00F9290B" w:rsidP="00F9290B">
      <w:pPr>
        <w:ind w:left="7"/>
        <w:jc w:val="both"/>
        <w:rPr>
          <w:sz w:val="25"/>
          <w:szCs w:val="25"/>
        </w:rPr>
      </w:pPr>
      <w:r w:rsidRPr="00FE5138">
        <w:rPr>
          <w:sz w:val="25"/>
          <w:szCs w:val="25"/>
        </w:rPr>
        <w:t>Pedestrian numbers throughout the city have fallen dramatically since early March and although numbers have increased slightly in the last number of weeks, footfall is still well below pre-COVID levels.</w:t>
      </w:r>
    </w:p>
    <w:p w:rsidR="00F9290B" w:rsidRPr="00DB4A1A" w:rsidRDefault="00F9290B" w:rsidP="00F9290B">
      <w:pPr>
        <w:pStyle w:val="Heading1"/>
        <w:tabs>
          <w:tab w:val="left" w:pos="567"/>
        </w:tabs>
        <w:ind w:left="567" w:hanging="567"/>
        <w:rPr>
          <w:b w:val="0"/>
        </w:rPr>
      </w:pPr>
      <w:bookmarkStart w:id="127" w:name="_Toc45118814"/>
      <w:bookmarkStart w:id="128" w:name="_Toc45206461"/>
      <w:r w:rsidRPr="00DB4A1A">
        <w:rPr>
          <w:noProof/>
        </w:rPr>
        <w:t>2.</w:t>
      </w:r>
      <w:r w:rsidRPr="00DB4A1A">
        <w:rPr>
          <w:noProof/>
        </w:rPr>
        <w:tab/>
      </w:r>
      <w:r w:rsidRPr="00DB4A1A">
        <w:t>Implementation of Measures</w:t>
      </w:r>
      <w:bookmarkEnd w:id="127"/>
      <w:bookmarkEnd w:id="128"/>
    </w:p>
    <w:p w:rsidR="00F9290B" w:rsidRPr="00DB4A1A" w:rsidRDefault="00F9290B" w:rsidP="00F9290B">
      <w:pPr>
        <w:rPr>
          <w:sz w:val="25"/>
          <w:szCs w:val="25"/>
        </w:rPr>
      </w:pPr>
    </w:p>
    <w:p w:rsidR="00F9290B" w:rsidRPr="00010C22" w:rsidRDefault="00F9290B" w:rsidP="00F9290B">
      <w:pPr>
        <w:pStyle w:val="Heading2"/>
        <w:rPr>
          <w:b w:val="0"/>
        </w:rPr>
      </w:pPr>
      <w:bookmarkStart w:id="129" w:name="_Toc45118815"/>
      <w:bookmarkStart w:id="130" w:name="_Toc45206462"/>
      <w:r w:rsidRPr="00010C22">
        <w:t>2.1</w:t>
      </w:r>
      <w:r w:rsidRPr="00010C22">
        <w:tab/>
        <w:t>Pedestrian Areas</w:t>
      </w:r>
      <w:bookmarkEnd w:id="129"/>
      <w:bookmarkEnd w:id="130"/>
    </w:p>
    <w:p w:rsidR="00F9290B" w:rsidRPr="00207803" w:rsidRDefault="00F9290B" w:rsidP="00F9290B">
      <w:pPr>
        <w:ind w:left="7"/>
        <w:rPr>
          <w:sz w:val="25"/>
          <w:szCs w:val="25"/>
        </w:rPr>
      </w:pPr>
      <w:r w:rsidRPr="00207803">
        <w:rPr>
          <w:sz w:val="25"/>
          <w:szCs w:val="25"/>
        </w:rPr>
        <w:t>Space has been re-allocated to pedestrians at the following locations:</w:t>
      </w:r>
    </w:p>
    <w:p w:rsidR="00F9290B" w:rsidRPr="00C70658" w:rsidRDefault="00F9290B" w:rsidP="00F9290B">
      <w:pPr>
        <w:rPr>
          <w:sz w:val="25"/>
          <w:szCs w:val="25"/>
        </w:rPr>
      </w:pPr>
      <w:r>
        <w:rPr>
          <w:sz w:val="25"/>
          <w:szCs w:val="25"/>
        </w:rPr>
        <w:t xml:space="preserve">Capel Street, </w:t>
      </w:r>
      <w:r w:rsidRPr="00C70658">
        <w:rPr>
          <w:sz w:val="25"/>
          <w:szCs w:val="25"/>
        </w:rPr>
        <w:t>Suspension of on-street parking</w:t>
      </w:r>
      <w:r>
        <w:rPr>
          <w:sz w:val="25"/>
          <w:szCs w:val="25"/>
        </w:rPr>
        <w:t>;</w:t>
      </w:r>
    </w:p>
    <w:p w:rsidR="00F9290B" w:rsidRPr="00C70658" w:rsidRDefault="00F9290B" w:rsidP="00F9290B">
      <w:pPr>
        <w:rPr>
          <w:sz w:val="25"/>
          <w:szCs w:val="25"/>
        </w:rPr>
      </w:pPr>
      <w:r>
        <w:rPr>
          <w:sz w:val="25"/>
          <w:szCs w:val="25"/>
        </w:rPr>
        <w:t xml:space="preserve">Dorset Street, </w:t>
      </w:r>
      <w:r w:rsidRPr="00C70658">
        <w:rPr>
          <w:sz w:val="25"/>
          <w:szCs w:val="25"/>
        </w:rPr>
        <w:t>Suspension of on-street parking</w:t>
      </w:r>
      <w:r>
        <w:rPr>
          <w:sz w:val="25"/>
          <w:szCs w:val="25"/>
        </w:rPr>
        <w:t>;</w:t>
      </w:r>
    </w:p>
    <w:p w:rsidR="00F9290B" w:rsidRPr="00C70658" w:rsidRDefault="00F9290B" w:rsidP="00F9290B">
      <w:pPr>
        <w:rPr>
          <w:sz w:val="25"/>
          <w:szCs w:val="25"/>
        </w:rPr>
      </w:pPr>
      <w:r>
        <w:rPr>
          <w:sz w:val="25"/>
          <w:szCs w:val="25"/>
        </w:rPr>
        <w:t xml:space="preserve">Fairview, </w:t>
      </w:r>
      <w:r w:rsidRPr="00C70658">
        <w:rPr>
          <w:sz w:val="25"/>
          <w:szCs w:val="25"/>
        </w:rPr>
        <w:t>Suspension of loading bay</w:t>
      </w:r>
      <w:r>
        <w:rPr>
          <w:sz w:val="25"/>
          <w:szCs w:val="25"/>
        </w:rPr>
        <w:t>;</w:t>
      </w:r>
    </w:p>
    <w:p w:rsidR="00F9290B" w:rsidRPr="00C70658" w:rsidRDefault="00F9290B" w:rsidP="00F9290B">
      <w:pPr>
        <w:rPr>
          <w:sz w:val="25"/>
          <w:szCs w:val="25"/>
        </w:rPr>
      </w:pPr>
      <w:r>
        <w:rPr>
          <w:sz w:val="25"/>
          <w:szCs w:val="25"/>
        </w:rPr>
        <w:t xml:space="preserve">Stoneybatter, </w:t>
      </w:r>
      <w:r w:rsidRPr="00C70658">
        <w:rPr>
          <w:sz w:val="25"/>
          <w:szCs w:val="25"/>
        </w:rPr>
        <w:t>Suspension of loading bay</w:t>
      </w:r>
      <w:r>
        <w:rPr>
          <w:sz w:val="25"/>
          <w:szCs w:val="25"/>
        </w:rPr>
        <w:t>;</w:t>
      </w:r>
    </w:p>
    <w:p w:rsidR="00F9290B" w:rsidRPr="00C70658" w:rsidRDefault="00F9290B" w:rsidP="00F9290B">
      <w:pPr>
        <w:rPr>
          <w:sz w:val="25"/>
          <w:szCs w:val="25"/>
        </w:rPr>
      </w:pPr>
      <w:r>
        <w:rPr>
          <w:sz w:val="25"/>
          <w:szCs w:val="25"/>
        </w:rPr>
        <w:t xml:space="preserve">Rathmines, </w:t>
      </w:r>
      <w:r w:rsidRPr="00C70658">
        <w:rPr>
          <w:sz w:val="25"/>
          <w:szCs w:val="25"/>
        </w:rPr>
        <w:t>Suspension of loading bay</w:t>
      </w:r>
      <w:r>
        <w:rPr>
          <w:sz w:val="25"/>
          <w:szCs w:val="25"/>
        </w:rPr>
        <w:t>;</w:t>
      </w:r>
    </w:p>
    <w:p w:rsidR="00F9290B" w:rsidRPr="00C70658" w:rsidRDefault="00F9290B" w:rsidP="00F9290B">
      <w:pPr>
        <w:rPr>
          <w:sz w:val="25"/>
          <w:szCs w:val="25"/>
        </w:rPr>
      </w:pPr>
      <w:r>
        <w:rPr>
          <w:sz w:val="25"/>
          <w:szCs w:val="25"/>
        </w:rPr>
        <w:t xml:space="preserve">North Circular Road, </w:t>
      </w:r>
      <w:r w:rsidRPr="00C70658">
        <w:rPr>
          <w:sz w:val="25"/>
          <w:szCs w:val="25"/>
        </w:rPr>
        <w:t>Trial of bus stop build out with modular material</w:t>
      </w:r>
      <w:r>
        <w:rPr>
          <w:sz w:val="25"/>
          <w:szCs w:val="25"/>
        </w:rPr>
        <w:t>;</w:t>
      </w:r>
    </w:p>
    <w:p w:rsidR="00F9290B" w:rsidRPr="00C70658" w:rsidRDefault="00F9290B" w:rsidP="00F9290B">
      <w:pPr>
        <w:rPr>
          <w:sz w:val="25"/>
          <w:szCs w:val="25"/>
        </w:rPr>
      </w:pPr>
      <w:r>
        <w:rPr>
          <w:sz w:val="25"/>
          <w:szCs w:val="25"/>
        </w:rPr>
        <w:t xml:space="preserve">Nassau Street, </w:t>
      </w:r>
      <w:r w:rsidRPr="00C70658">
        <w:rPr>
          <w:sz w:val="25"/>
          <w:szCs w:val="25"/>
        </w:rPr>
        <w:t>Trial of footpath build out with asphalt</w:t>
      </w:r>
      <w:r>
        <w:rPr>
          <w:sz w:val="25"/>
          <w:szCs w:val="25"/>
        </w:rPr>
        <w:t>;</w:t>
      </w:r>
    </w:p>
    <w:p w:rsidR="00F9290B" w:rsidRPr="00C70658" w:rsidRDefault="00F9290B" w:rsidP="00F9290B">
      <w:pPr>
        <w:rPr>
          <w:sz w:val="25"/>
          <w:szCs w:val="25"/>
        </w:rPr>
      </w:pPr>
      <w:r>
        <w:rPr>
          <w:sz w:val="25"/>
          <w:szCs w:val="25"/>
        </w:rPr>
        <w:t xml:space="preserve">Fairview Road, </w:t>
      </w:r>
      <w:r w:rsidRPr="00C70658">
        <w:rPr>
          <w:sz w:val="25"/>
          <w:szCs w:val="25"/>
        </w:rPr>
        <w:t>Suspension of on-street parking and footpath build out</w:t>
      </w:r>
      <w:r>
        <w:rPr>
          <w:sz w:val="25"/>
          <w:szCs w:val="25"/>
        </w:rPr>
        <w:t>;</w:t>
      </w:r>
    </w:p>
    <w:p w:rsidR="00F9290B" w:rsidRPr="00C70658" w:rsidRDefault="00F9290B" w:rsidP="00F9290B">
      <w:pPr>
        <w:rPr>
          <w:sz w:val="25"/>
          <w:szCs w:val="25"/>
        </w:rPr>
      </w:pPr>
      <w:r>
        <w:rPr>
          <w:sz w:val="25"/>
          <w:szCs w:val="25"/>
        </w:rPr>
        <w:t>Rathgar Road,</w:t>
      </w:r>
      <w:r w:rsidRPr="00C70658">
        <w:rPr>
          <w:sz w:val="25"/>
          <w:szCs w:val="25"/>
        </w:rPr>
        <w:t xml:space="preserve"> Suspension of on-street parking</w:t>
      </w:r>
      <w:r>
        <w:rPr>
          <w:sz w:val="25"/>
          <w:szCs w:val="25"/>
        </w:rPr>
        <w:t>;</w:t>
      </w:r>
    </w:p>
    <w:p w:rsidR="00F9290B" w:rsidRDefault="00F9290B" w:rsidP="00F9290B">
      <w:pPr>
        <w:rPr>
          <w:sz w:val="25"/>
          <w:szCs w:val="25"/>
        </w:rPr>
      </w:pPr>
      <w:r>
        <w:rPr>
          <w:sz w:val="25"/>
          <w:szCs w:val="25"/>
        </w:rPr>
        <w:t xml:space="preserve"> Orwell Road, Rathgar, </w:t>
      </w:r>
      <w:r w:rsidRPr="00C70658">
        <w:rPr>
          <w:sz w:val="25"/>
          <w:szCs w:val="25"/>
        </w:rPr>
        <w:t>Wands inserted to prevent parking on footpath</w:t>
      </w:r>
      <w:r>
        <w:rPr>
          <w:sz w:val="25"/>
          <w:szCs w:val="25"/>
        </w:rPr>
        <w:t>.</w:t>
      </w:r>
    </w:p>
    <w:p w:rsidR="00F9290B" w:rsidRDefault="00F9290B" w:rsidP="00F9290B">
      <w:pPr>
        <w:rPr>
          <w:sz w:val="25"/>
          <w:szCs w:val="25"/>
        </w:rPr>
      </w:pPr>
    </w:p>
    <w:p w:rsidR="00F9290B" w:rsidRPr="00010C22" w:rsidRDefault="00F9290B" w:rsidP="00F9290B">
      <w:pPr>
        <w:pStyle w:val="Heading2"/>
        <w:rPr>
          <w:b w:val="0"/>
        </w:rPr>
      </w:pPr>
      <w:bookmarkStart w:id="131" w:name="_Toc45118816"/>
      <w:bookmarkStart w:id="132" w:name="_Toc45206463"/>
      <w:r w:rsidRPr="00010C22">
        <w:t>2.2</w:t>
      </w:r>
      <w:r w:rsidRPr="00010C22">
        <w:tab/>
        <w:t>Pedestrian</w:t>
      </w:r>
      <w:r w:rsidRPr="00010C22">
        <w:rPr>
          <w:spacing w:val="-2"/>
        </w:rPr>
        <w:t xml:space="preserve"> Traffic Signal </w:t>
      </w:r>
      <w:r w:rsidRPr="00010C22">
        <w:t>Priority</w:t>
      </w:r>
      <w:bookmarkEnd w:id="131"/>
      <w:bookmarkEnd w:id="132"/>
    </w:p>
    <w:p w:rsidR="00F9290B" w:rsidRPr="00207803" w:rsidRDefault="00F9290B" w:rsidP="00F9290B">
      <w:pPr>
        <w:pStyle w:val="BodyText"/>
        <w:ind w:left="6" w:right="2"/>
        <w:jc w:val="both"/>
      </w:pPr>
      <w:r w:rsidRPr="00207803">
        <w:t>The reduced cycle times and shorter waiting times for pedestrians remains in place. Some increase in cycle lengths are being made where there is evidence of serious congestion</w:t>
      </w:r>
      <w:r>
        <w:t>,</w:t>
      </w:r>
      <w:r w:rsidRPr="00207803">
        <w:t xml:space="preserve"> delaying buses and where the additional time is required to allow cyclists clear the junction. </w:t>
      </w:r>
    </w:p>
    <w:p w:rsidR="00F9290B" w:rsidRPr="00207803" w:rsidRDefault="00F9290B" w:rsidP="00F9290B">
      <w:pPr>
        <w:pStyle w:val="BodyText"/>
        <w:ind w:left="6" w:right="2"/>
        <w:jc w:val="both"/>
      </w:pPr>
    </w:p>
    <w:p w:rsidR="00F9290B" w:rsidRPr="00207803" w:rsidRDefault="00F9290B" w:rsidP="00F9290B">
      <w:pPr>
        <w:pStyle w:val="BodyText"/>
        <w:ind w:left="6" w:right="2"/>
        <w:jc w:val="both"/>
      </w:pPr>
      <w:r w:rsidRPr="00207803">
        <w:t>Assessment continues on a new type of pedestrian button installed at a pedestrian crossing on Nassau Street, which has contactless activation.</w:t>
      </w:r>
    </w:p>
    <w:p w:rsidR="00F9290B" w:rsidRDefault="00F9290B" w:rsidP="00F9290B">
      <w:pPr>
        <w:rPr>
          <w:sz w:val="25"/>
          <w:szCs w:val="25"/>
        </w:rPr>
      </w:pPr>
    </w:p>
    <w:p w:rsidR="00F9290B" w:rsidRPr="00010C22" w:rsidRDefault="00F9290B" w:rsidP="00F9290B">
      <w:pPr>
        <w:pStyle w:val="Heading2"/>
        <w:rPr>
          <w:b w:val="0"/>
        </w:rPr>
      </w:pPr>
      <w:bookmarkStart w:id="133" w:name="_Toc45118817"/>
      <w:bookmarkStart w:id="134" w:name="_Toc45206464"/>
      <w:r w:rsidRPr="00010C22">
        <w:t>2.3</w:t>
      </w:r>
      <w:r w:rsidRPr="00010C22">
        <w:tab/>
        <w:t>Grafton Street Area – Weekend Pedestrian Friendly Proposal</w:t>
      </w:r>
      <w:bookmarkEnd w:id="133"/>
      <w:bookmarkEnd w:id="134"/>
    </w:p>
    <w:p w:rsidR="00F9290B" w:rsidRPr="00207803" w:rsidRDefault="00F9290B" w:rsidP="00F9290B">
      <w:pPr>
        <w:jc w:val="both"/>
        <w:rPr>
          <w:rFonts w:eastAsiaTheme="minorHAnsi"/>
          <w:sz w:val="25"/>
          <w:szCs w:val="25"/>
        </w:rPr>
      </w:pPr>
      <w:r w:rsidRPr="00207803">
        <w:rPr>
          <w:sz w:val="25"/>
          <w:szCs w:val="25"/>
        </w:rPr>
        <w:t>Consultation is on</w:t>
      </w:r>
      <w:r>
        <w:rPr>
          <w:sz w:val="25"/>
          <w:szCs w:val="25"/>
        </w:rPr>
        <w:t>-</w:t>
      </w:r>
      <w:r w:rsidRPr="00207803">
        <w:rPr>
          <w:sz w:val="25"/>
          <w:szCs w:val="25"/>
        </w:rPr>
        <w:t>going with stakeholders regarding the proposed pedestrian trials in the Grafton Street Area. The trials are proposed fo</w:t>
      </w:r>
      <w:r>
        <w:rPr>
          <w:sz w:val="25"/>
          <w:szCs w:val="25"/>
        </w:rPr>
        <w:t xml:space="preserve">r four weekends from 25 July until 16 </w:t>
      </w:r>
      <w:r w:rsidRPr="00207803">
        <w:rPr>
          <w:sz w:val="25"/>
          <w:szCs w:val="25"/>
        </w:rPr>
        <w:t>August for the following streets:</w:t>
      </w:r>
    </w:p>
    <w:p w:rsidR="00F9290B" w:rsidRPr="00207803" w:rsidRDefault="00F9290B" w:rsidP="00F9290B">
      <w:pPr>
        <w:pStyle w:val="ListParagraph"/>
        <w:widowControl/>
        <w:numPr>
          <w:ilvl w:val="0"/>
          <w:numId w:val="13"/>
        </w:numPr>
        <w:shd w:val="clear" w:color="auto" w:fill="FFFFFF"/>
        <w:autoSpaceDE/>
        <w:autoSpaceDN/>
        <w:spacing w:before="100" w:beforeAutospacing="1" w:after="100" w:afterAutospacing="1"/>
        <w:ind w:left="1134" w:hanging="567"/>
        <w:rPr>
          <w:sz w:val="25"/>
          <w:szCs w:val="25"/>
        </w:rPr>
      </w:pPr>
      <w:r w:rsidRPr="00207803">
        <w:rPr>
          <w:sz w:val="25"/>
          <w:szCs w:val="25"/>
        </w:rPr>
        <w:t>Anne Street South from the junction of Dawson Street</w:t>
      </w:r>
    </w:p>
    <w:p w:rsidR="00F9290B" w:rsidRPr="00207803" w:rsidRDefault="00F9290B" w:rsidP="00F9290B">
      <w:pPr>
        <w:pStyle w:val="ListParagraph"/>
        <w:widowControl/>
        <w:numPr>
          <w:ilvl w:val="0"/>
          <w:numId w:val="13"/>
        </w:numPr>
        <w:shd w:val="clear" w:color="auto" w:fill="FFFFFF"/>
        <w:autoSpaceDE/>
        <w:autoSpaceDN/>
        <w:spacing w:before="100" w:beforeAutospacing="1" w:after="100" w:afterAutospacing="1"/>
        <w:ind w:left="1134" w:hanging="567"/>
        <w:rPr>
          <w:sz w:val="25"/>
          <w:szCs w:val="25"/>
        </w:rPr>
      </w:pPr>
      <w:r w:rsidRPr="00207803">
        <w:rPr>
          <w:sz w:val="25"/>
          <w:szCs w:val="25"/>
        </w:rPr>
        <w:t>Duke Street from the junction of Dawson Street</w:t>
      </w:r>
    </w:p>
    <w:p w:rsidR="00F9290B" w:rsidRPr="00207803" w:rsidRDefault="00F9290B" w:rsidP="00F9290B">
      <w:pPr>
        <w:pStyle w:val="ListParagraph"/>
        <w:widowControl/>
        <w:numPr>
          <w:ilvl w:val="0"/>
          <w:numId w:val="13"/>
        </w:numPr>
        <w:shd w:val="clear" w:color="auto" w:fill="FFFFFF"/>
        <w:autoSpaceDE/>
        <w:autoSpaceDN/>
        <w:spacing w:before="100" w:beforeAutospacing="1" w:after="100" w:afterAutospacing="1"/>
        <w:ind w:left="1134" w:hanging="567"/>
        <w:rPr>
          <w:sz w:val="25"/>
          <w:szCs w:val="25"/>
        </w:rPr>
      </w:pPr>
      <w:r w:rsidRPr="00207803">
        <w:rPr>
          <w:sz w:val="25"/>
          <w:szCs w:val="25"/>
        </w:rPr>
        <w:t>South William Street from the Brown Thomas carpark exit to Chatham Row</w:t>
      </w:r>
    </w:p>
    <w:p w:rsidR="00F9290B" w:rsidRPr="00207803" w:rsidRDefault="00F9290B" w:rsidP="00F9290B">
      <w:pPr>
        <w:pStyle w:val="ListParagraph"/>
        <w:widowControl/>
        <w:numPr>
          <w:ilvl w:val="0"/>
          <w:numId w:val="13"/>
        </w:numPr>
        <w:shd w:val="clear" w:color="auto" w:fill="FFFFFF"/>
        <w:autoSpaceDE/>
        <w:autoSpaceDN/>
        <w:spacing w:before="100" w:beforeAutospacing="1" w:after="100" w:afterAutospacing="1"/>
        <w:ind w:left="1134" w:hanging="567"/>
        <w:rPr>
          <w:sz w:val="25"/>
          <w:szCs w:val="25"/>
        </w:rPr>
      </w:pPr>
      <w:r w:rsidRPr="00207803">
        <w:rPr>
          <w:sz w:val="25"/>
          <w:szCs w:val="25"/>
        </w:rPr>
        <w:t>Drury Street from Fade Street to the Drury Street carpark</w:t>
      </w:r>
    </w:p>
    <w:p w:rsidR="00F9290B" w:rsidRPr="00207803" w:rsidRDefault="00F9290B" w:rsidP="00F9290B">
      <w:pPr>
        <w:pStyle w:val="ListParagraph"/>
        <w:widowControl/>
        <w:numPr>
          <w:ilvl w:val="0"/>
          <w:numId w:val="13"/>
        </w:numPr>
        <w:shd w:val="clear" w:color="auto" w:fill="FFFFFF"/>
        <w:autoSpaceDE/>
        <w:autoSpaceDN/>
        <w:spacing w:before="100" w:beforeAutospacing="1" w:after="100" w:afterAutospacing="1"/>
        <w:ind w:left="1134" w:hanging="567"/>
        <w:rPr>
          <w:sz w:val="25"/>
          <w:szCs w:val="25"/>
        </w:rPr>
      </w:pPr>
      <w:r>
        <w:rPr>
          <w:sz w:val="25"/>
          <w:szCs w:val="25"/>
        </w:rPr>
        <w:t>Dame Court From Exchequer S</w:t>
      </w:r>
      <w:r w:rsidRPr="00207803">
        <w:rPr>
          <w:sz w:val="25"/>
          <w:szCs w:val="25"/>
        </w:rPr>
        <w:t>treet</w:t>
      </w:r>
    </w:p>
    <w:p w:rsidR="00F9290B" w:rsidRDefault="00F9290B" w:rsidP="00F9290B">
      <w:pPr>
        <w:rPr>
          <w:sz w:val="25"/>
          <w:szCs w:val="25"/>
        </w:rPr>
      </w:pPr>
      <w:r w:rsidRPr="00207803">
        <w:rPr>
          <w:sz w:val="25"/>
          <w:szCs w:val="25"/>
        </w:rPr>
        <w:t>Footfall in this area remains significantly lower than pre-Covid levels.</w:t>
      </w:r>
      <w:bookmarkStart w:id="135" w:name="_Toc45118818"/>
    </w:p>
    <w:p w:rsidR="00F9290B" w:rsidRDefault="00F9290B" w:rsidP="00F9290B">
      <w:pPr>
        <w:rPr>
          <w:sz w:val="25"/>
          <w:szCs w:val="25"/>
        </w:rPr>
      </w:pPr>
    </w:p>
    <w:p w:rsidR="00F9290B" w:rsidRPr="001076F5" w:rsidRDefault="00F9290B" w:rsidP="00F9290B">
      <w:pPr>
        <w:pStyle w:val="Heading2"/>
        <w:rPr>
          <w:b w:val="0"/>
        </w:rPr>
      </w:pPr>
      <w:bookmarkStart w:id="136" w:name="_Toc45206465"/>
      <w:r w:rsidRPr="001076F5">
        <w:t xml:space="preserve">2.3 </w:t>
      </w:r>
      <w:r w:rsidRPr="001076F5">
        <w:tab/>
        <w:t xml:space="preserve">Protected Cycle Facilities, Contra-Flow Facilities, Cycle Parking and ‘Filtered </w:t>
      </w:r>
      <w:r w:rsidRPr="001076F5">
        <w:lastRenderedPageBreak/>
        <w:t>Permeability’</w:t>
      </w:r>
      <w:bookmarkEnd w:id="135"/>
      <w:bookmarkEnd w:id="136"/>
    </w:p>
    <w:p w:rsidR="00F9290B" w:rsidRDefault="00F9290B" w:rsidP="00F9290B">
      <w:pPr>
        <w:pStyle w:val="Heading3"/>
        <w:ind w:left="567"/>
      </w:pPr>
      <w:r w:rsidRPr="0028222F">
        <w:t>Protected cycle facilities and contra-flow cycle facilities</w:t>
      </w:r>
      <w:r>
        <w:t xml:space="preserve"> </w:t>
      </w:r>
    </w:p>
    <w:p w:rsidR="00F9290B" w:rsidRPr="005A2487" w:rsidRDefault="00F9290B" w:rsidP="00F9290B">
      <w:pPr>
        <w:rPr>
          <w:sz w:val="25"/>
          <w:szCs w:val="25"/>
        </w:rPr>
      </w:pPr>
      <w:r w:rsidRPr="005A2487">
        <w:rPr>
          <w:sz w:val="25"/>
          <w:szCs w:val="25"/>
        </w:rPr>
        <w:t>New facilities have been added at the following locations:</w:t>
      </w:r>
    </w:p>
    <w:p w:rsidR="00F9290B" w:rsidRPr="00010C22" w:rsidRDefault="00F9290B" w:rsidP="00F9290B"/>
    <w:p w:rsidR="00F9290B" w:rsidRPr="003736B5" w:rsidRDefault="00F9290B" w:rsidP="00F9290B">
      <w:pPr>
        <w:ind w:left="1134"/>
        <w:rPr>
          <w:sz w:val="25"/>
          <w:szCs w:val="25"/>
        </w:rPr>
      </w:pPr>
      <w:r w:rsidRPr="003736B5">
        <w:rPr>
          <w:sz w:val="25"/>
          <w:szCs w:val="25"/>
        </w:rPr>
        <w:t>South Leinster Street (Contra-Flow)</w:t>
      </w:r>
    </w:p>
    <w:p w:rsidR="00F9290B" w:rsidRPr="003736B5" w:rsidRDefault="00F9290B" w:rsidP="00F9290B">
      <w:pPr>
        <w:ind w:left="1134"/>
        <w:rPr>
          <w:sz w:val="25"/>
          <w:szCs w:val="25"/>
        </w:rPr>
      </w:pPr>
      <w:r w:rsidRPr="003736B5">
        <w:rPr>
          <w:sz w:val="25"/>
          <w:szCs w:val="25"/>
        </w:rPr>
        <w:t>Nassau Street (Contra-Flow)</w:t>
      </w:r>
    </w:p>
    <w:p w:rsidR="00F9290B" w:rsidRPr="003736B5" w:rsidRDefault="00F9290B" w:rsidP="00F9290B">
      <w:pPr>
        <w:ind w:left="1134"/>
        <w:rPr>
          <w:sz w:val="25"/>
          <w:szCs w:val="25"/>
        </w:rPr>
      </w:pPr>
      <w:r w:rsidRPr="003736B5">
        <w:rPr>
          <w:sz w:val="25"/>
          <w:szCs w:val="25"/>
        </w:rPr>
        <w:t>Doyle’s Corner to Monck Place</w:t>
      </w:r>
    </w:p>
    <w:p w:rsidR="00F9290B" w:rsidRPr="003736B5" w:rsidRDefault="00F9290B" w:rsidP="00F9290B">
      <w:pPr>
        <w:ind w:left="1134"/>
        <w:rPr>
          <w:sz w:val="25"/>
          <w:szCs w:val="25"/>
        </w:rPr>
      </w:pPr>
      <w:r w:rsidRPr="003736B5">
        <w:rPr>
          <w:sz w:val="25"/>
          <w:szCs w:val="25"/>
        </w:rPr>
        <w:t>Clontarf Road inbound (Alfie Byrne Road to Railway Bridge)</w:t>
      </w:r>
    </w:p>
    <w:p w:rsidR="00F9290B" w:rsidRPr="003736B5" w:rsidRDefault="00F9290B" w:rsidP="00F9290B">
      <w:pPr>
        <w:ind w:left="1134"/>
        <w:rPr>
          <w:sz w:val="25"/>
          <w:szCs w:val="25"/>
        </w:rPr>
      </w:pPr>
      <w:r w:rsidRPr="003736B5">
        <w:rPr>
          <w:sz w:val="25"/>
          <w:szCs w:val="25"/>
        </w:rPr>
        <w:t>Fairview outbound (Malahide R</w:t>
      </w:r>
      <w:r>
        <w:rPr>
          <w:sz w:val="25"/>
          <w:szCs w:val="25"/>
        </w:rPr>
        <w:t>oa</w:t>
      </w:r>
      <w:r w:rsidRPr="003736B5">
        <w:rPr>
          <w:sz w:val="25"/>
          <w:szCs w:val="25"/>
        </w:rPr>
        <w:t>d to Railway Bridge)</w:t>
      </w:r>
    </w:p>
    <w:p w:rsidR="00F9290B" w:rsidRPr="003736B5" w:rsidRDefault="00F9290B" w:rsidP="00F9290B">
      <w:pPr>
        <w:ind w:left="1134"/>
        <w:rPr>
          <w:sz w:val="25"/>
          <w:szCs w:val="25"/>
        </w:rPr>
      </w:pPr>
      <w:r w:rsidRPr="003736B5">
        <w:rPr>
          <w:sz w:val="25"/>
          <w:szCs w:val="25"/>
        </w:rPr>
        <w:t>College Green</w:t>
      </w:r>
    </w:p>
    <w:p w:rsidR="00F9290B" w:rsidRPr="003736B5" w:rsidRDefault="00F9290B" w:rsidP="00F9290B">
      <w:pPr>
        <w:ind w:left="1134"/>
        <w:rPr>
          <w:sz w:val="25"/>
          <w:szCs w:val="25"/>
        </w:rPr>
      </w:pPr>
      <w:r w:rsidRPr="003736B5">
        <w:rPr>
          <w:sz w:val="25"/>
          <w:szCs w:val="25"/>
        </w:rPr>
        <w:t>Richmond Street</w:t>
      </w:r>
    </w:p>
    <w:p w:rsidR="00F9290B" w:rsidRPr="003736B5" w:rsidRDefault="00F9290B" w:rsidP="00F9290B">
      <w:pPr>
        <w:ind w:left="1134"/>
        <w:rPr>
          <w:sz w:val="25"/>
          <w:szCs w:val="25"/>
        </w:rPr>
      </w:pPr>
      <w:r w:rsidRPr="003736B5">
        <w:rPr>
          <w:sz w:val="25"/>
          <w:szCs w:val="25"/>
        </w:rPr>
        <w:t>Camden Street</w:t>
      </w:r>
    </w:p>
    <w:p w:rsidR="00F9290B" w:rsidRPr="003736B5" w:rsidRDefault="00F9290B" w:rsidP="00F9290B">
      <w:pPr>
        <w:ind w:left="1134"/>
        <w:rPr>
          <w:sz w:val="25"/>
          <w:szCs w:val="25"/>
        </w:rPr>
      </w:pPr>
      <w:r w:rsidRPr="003736B5">
        <w:rPr>
          <w:sz w:val="25"/>
          <w:szCs w:val="25"/>
        </w:rPr>
        <w:t>Bridgefoot Street</w:t>
      </w:r>
    </w:p>
    <w:p w:rsidR="00F9290B" w:rsidRPr="003736B5" w:rsidRDefault="00F9290B" w:rsidP="00F9290B">
      <w:pPr>
        <w:ind w:left="1134"/>
        <w:rPr>
          <w:sz w:val="25"/>
          <w:szCs w:val="25"/>
        </w:rPr>
      </w:pPr>
      <w:r w:rsidRPr="003736B5">
        <w:rPr>
          <w:sz w:val="25"/>
          <w:szCs w:val="25"/>
        </w:rPr>
        <w:t>Parkgate Street</w:t>
      </w:r>
    </w:p>
    <w:p w:rsidR="00F9290B" w:rsidRPr="003736B5" w:rsidRDefault="00F9290B" w:rsidP="00F9290B">
      <w:pPr>
        <w:ind w:left="1134"/>
        <w:rPr>
          <w:sz w:val="25"/>
          <w:szCs w:val="25"/>
        </w:rPr>
      </w:pPr>
      <w:r w:rsidRPr="003736B5">
        <w:rPr>
          <w:sz w:val="25"/>
          <w:szCs w:val="25"/>
        </w:rPr>
        <w:t>Wolfe Tone Quay</w:t>
      </w:r>
    </w:p>
    <w:p w:rsidR="00F9290B" w:rsidRPr="003736B5" w:rsidRDefault="00F9290B" w:rsidP="00F9290B">
      <w:pPr>
        <w:ind w:left="1134"/>
        <w:rPr>
          <w:sz w:val="25"/>
          <w:szCs w:val="25"/>
        </w:rPr>
      </w:pPr>
      <w:r w:rsidRPr="003736B5">
        <w:rPr>
          <w:sz w:val="25"/>
          <w:szCs w:val="25"/>
        </w:rPr>
        <w:t>Westland Row</w:t>
      </w:r>
    </w:p>
    <w:p w:rsidR="00F9290B" w:rsidRPr="003736B5" w:rsidRDefault="00F9290B" w:rsidP="00F9290B">
      <w:pPr>
        <w:ind w:left="1134"/>
        <w:rPr>
          <w:sz w:val="25"/>
          <w:szCs w:val="25"/>
        </w:rPr>
      </w:pPr>
      <w:r w:rsidRPr="003736B5">
        <w:rPr>
          <w:sz w:val="25"/>
          <w:szCs w:val="25"/>
        </w:rPr>
        <w:t>Ranelagh Village</w:t>
      </w:r>
    </w:p>
    <w:p w:rsidR="00F9290B" w:rsidRPr="003736B5" w:rsidRDefault="00F9290B" w:rsidP="00F9290B">
      <w:pPr>
        <w:ind w:left="1134"/>
        <w:rPr>
          <w:sz w:val="25"/>
          <w:szCs w:val="25"/>
        </w:rPr>
      </w:pPr>
      <w:r w:rsidRPr="003736B5">
        <w:rPr>
          <w:sz w:val="25"/>
          <w:szCs w:val="25"/>
        </w:rPr>
        <w:t>North Quays</w:t>
      </w:r>
    </w:p>
    <w:p w:rsidR="00F9290B" w:rsidRPr="003736B5" w:rsidRDefault="00F9290B" w:rsidP="00F9290B">
      <w:pPr>
        <w:ind w:left="1134"/>
        <w:rPr>
          <w:sz w:val="25"/>
          <w:szCs w:val="25"/>
        </w:rPr>
      </w:pPr>
      <w:r w:rsidRPr="003736B5">
        <w:rPr>
          <w:sz w:val="25"/>
          <w:szCs w:val="25"/>
        </w:rPr>
        <w:t>Manor Street, Stoneybatter</w:t>
      </w:r>
    </w:p>
    <w:p w:rsidR="00F9290B" w:rsidRDefault="00F9290B" w:rsidP="00F9290B">
      <w:pPr>
        <w:ind w:left="1134"/>
        <w:rPr>
          <w:sz w:val="25"/>
          <w:szCs w:val="25"/>
        </w:rPr>
      </w:pPr>
      <w:r w:rsidRPr="003736B5">
        <w:rPr>
          <w:sz w:val="25"/>
          <w:szCs w:val="25"/>
        </w:rPr>
        <w:t>Rathmines – part of route 1, Swan Centre to Canal</w:t>
      </w:r>
    </w:p>
    <w:p w:rsidR="00F9290B" w:rsidRPr="003736B5" w:rsidRDefault="00F9290B" w:rsidP="00F9290B">
      <w:pPr>
        <w:ind w:left="1134"/>
        <w:rPr>
          <w:sz w:val="25"/>
          <w:szCs w:val="25"/>
        </w:rPr>
      </w:pPr>
    </w:p>
    <w:p w:rsidR="00F9290B" w:rsidRPr="001076F5" w:rsidRDefault="00F9290B" w:rsidP="00F9290B">
      <w:pPr>
        <w:pStyle w:val="Heading3"/>
        <w:rPr>
          <w:b w:val="0"/>
          <w:i w:val="0"/>
        </w:rPr>
      </w:pPr>
      <w:bookmarkStart w:id="137" w:name="_Toc45206467"/>
      <w:r w:rsidRPr="001076F5">
        <w:t>Cycle parking</w:t>
      </w:r>
      <w:bookmarkEnd w:id="137"/>
    </w:p>
    <w:p w:rsidR="00F9290B" w:rsidRDefault="00F9290B" w:rsidP="00F9290B">
      <w:pPr>
        <w:rPr>
          <w:sz w:val="25"/>
          <w:szCs w:val="25"/>
        </w:rPr>
      </w:pPr>
      <w:r>
        <w:rPr>
          <w:sz w:val="25"/>
          <w:szCs w:val="25"/>
        </w:rPr>
        <w:t>116</w:t>
      </w:r>
      <w:r w:rsidRPr="00A01C79">
        <w:rPr>
          <w:sz w:val="25"/>
          <w:szCs w:val="25"/>
        </w:rPr>
        <w:t xml:space="preserve"> additional new </w:t>
      </w:r>
      <w:r w:rsidRPr="0028222F">
        <w:rPr>
          <w:b/>
          <w:i/>
          <w:sz w:val="25"/>
          <w:szCs w:val="25"/>
        </w:rPr>
        <w:t>Sheffield stands</w:t>
      </w:r>
      <w:r w:rsidRPr="00A01C79">
        <w:rPr>
          <w:sz w:val="25"/>
          <w:szCs w:val="25"/>
        </w:rPr>
        <w:t xml:space="preserve"> have been installed at the following locations:</w:t>
      </w:r>
    </w:p>
    <w:p w:rsidR="00F9290B" w:rsidRPr="001076F5" w:rsidRDefault="00F9290B" w:rsidP="00F9290B">
      <w:pPr>
        <w:rPr>
          <w:rFonts w:eastAsiaTheme="minorHAnsi"/>
          <w:sz w:val="25"/>
          <w:szCs w:val="25"/>
        </w:rPr>
      </w:pPr>
      <w:r w:rsidRPr="001076F5">
        <w:rPr>
          <w:rFonts w:eastAsiaTheme="minorHAnsi"/>
          <w:sz w:val="25"/>
          <w:szCs w:val="25"/>
        </w:rPr>
        <w:t>Brunos Newsagent, Cowper Street – 5 Stands</w:t>
      </w:r>
    </w:p>
    <w:p w:rsidR="00F9290B" w:rsidRPr="001076F5" w:rsidRDefault="00F9290B" w:rsidP="00F9290B">
      <w:pPr>
        <w:rPr>
          <w:rFonts w:eastAsiaTheme="minorHAnsi"/>
          <w:sz w:val="25"/>
          <w:szCs w:val="25"/>
        </w:rPr>
      </w:pPr>
      <w:r w:rsidRPr="001076F5">
        <w:rPr>
          <w:rFonts w:eastAsiaTheme="minorHAnsi"/>
          <w:sz w:val="25"/>
          <w:szCs w:val="25"/>
        </w:rPr>
        <w:t>The Mascott, Oxmantown Road – 4 Stands</w:t>
      </w:r>
      <w:r w:rsidRPr="001076F5">
        <w:rPr>
          <w:rFonts w:eastAsiaTheme="minorHAnsi"/>
          <w:sz w:val="25"/>
          <w:szCs w:val="25"/>
        </w:rPr>
        <w:tab/>
      </w:r>
    </w:p>
    <w:p w:rsidR="00F9290B" w:rsidRPr="001076F5" w:rsidRDefault="00F9290B" w:rsidP="00F9290B">
      <w:pPr>
        <w:rPr>
          <w:rFonts w:eastAsiaTheme="minorHAnsi"/>
          <w:sz w:val="25"/>
          <w:szCs w:val="25"/>
        </w:rPr>
      </w:pPr>
      <w:r w:rsidRPr="001076F5">
        <w:rPr>
          <w:rFonts w:eastAsiaTheme="minorHAnsi"/>
          <w:sz w:val="25"/>
          <w:szCs w:val="25"/>
        </w:rPr>
        <w:t>Military Road, Rathmines – 7 Stands</w:t>
      </w:r>
      <w:r w:rsidRPr="001076F5">
        <w:rPr>
          <w:rFonts w:eastAsiaTheme="minorHAnsi"/>
          <w:sz w:val="25"/>
          <w:szCs w:val="25"/>
        </w:rPr>
        <w:tab/>
      </w:r>
    </w:p>
    <w:p w:rsidR="00F9290B" w:rsidRPr="001076F5" w:rsidRDefault="00F9290B" w:rsidP="00F9290B">
      <w:pPr>
        <w:rPr>
          <w:rFonts w:eastAsiaTheme="minorHAnsi"/>
          <w:sz w:val="25"/>
          <w:szCs w:val="25"/>
        </w:rPr>
      </w:pPr>
      <w:r w:rsidRPr="001076F5">
        <w:rPr>
          <w:rFonts w:eastAsiaTheme="minorHAnsi"/>
          <w:sz w:val="25"/>
          <w:szCs w:val="25"/>
        </w:rPr>
        <w:t>Blessington Street – 7 Stands</w:t>
      </w:r>
      <w:r w:rsidRPr="001076F5">
        <w:rPr>
          <w:rFonts w:eastAsiaTheme="minorHAnsi"/>
          <w:sz w:val="25"/>
          <w:szCs w:val="25"/>
        </w:rPr>
        <w:tab/>
      </w:r>
    </w:p>
    <w:p w:rsidR="00F9290B" w:rsidRPr="001076F5" w:rsidRDefault="00F9290B" w:rsidP="00F9290B">
      <w:pPr>
        <w:rPr>
          <w:rFonts w:eastAsiaTheme="minorHAnsi"/>
          <w:sz w:val="25"/>
          <w:szCs w:val="25"/>
        </w:rPr>
      </w:pPr>
      <w:r w:rsidRPr="001076F5">
        <w:rPr>
          <w:rFonts w:eastAsiaTheme="minorHAnsi"/>
          <w:sz w:val="25"/>
          <w:szCs w:val="25"/>
        </w:rPr>
        <w:t>Goldsmith Hall, Pearse Street – 4 Stands</w:t>
      </w:r>
      <w:r w:rsidRPr="001076F5">
        <w:rPr>
          <w:rFonts w:eastAsiaTheme="minorHAnsi"/>
          <w:sz w:val="25"/>
          <w:szCs w:val="25"/>
        </w:rPr>
        <w:tab/>
      </w:r>
    </w:p>
    <w:p w:rsidR="00F9290B" w:rsidRPr="001076F5" w:rsidRDefault="00F9290B" w:rsidP="00F9290B">
      <w:pPr>
        <w:rPr>
          <w:rFonts w:eastAsiaTheme="minorHAnsi"/>
          <w:sz w:val="25"/>
          <w:szCs w:val="25"/>
        </w:rPr>
      </w:pPr>
      <w:r w:rsidRPr="001076F5">
        <w:rPr>
          <w:rFonts w:eastAsiaTheme="minorHAnsi"/>
          <w:sz w:val="25"/>
          <w:szCs w:val="25"/>
        </w:rPr>
        <w:t>North Circular Road, Phibsborough – 6 Stands</w:t>
      </w:r>
    </w:p>
    <w:p w:rsidR="00F9290B" w:rsidRPr="001076F5" w:rsidRDefault="00F9290B" w:rsidP="00F9290B">
      <w:pPr>
        <w:rPr>
          <w:rFonts w:eastAsiaTheme="minorHAnsi"/>
          <w:sz w:val="25"/>
          <w:szCs w:val="25"/>
        </w:rPr>
      </w:pPr>
      <w:r w:rsidRPr="001076F5">
        <w:rPr>
          <w:rFonts w:eastAsiaTheme="minorHAnsi"/>
          <w:sz w:val="25"/>
          <w:szCs w:val="25"/>
        </w:rPr>
        <w:t>Moss Street – 4 Stands</w:t>
      </w:r>
      <w:r w:rsidRPr="001076F5">
        <w:rPr>
          <w:rFonts w:eastAsiaTheme="minorHAnsi"/>
          <w:sz w:val="25"/>
          <w:szCs w:val="25"/>
        </w:rPr>
        <w:tab/>
      </w:r>
    </w:p>
    <w:p w:rsidR="00F9290B" w:rsidRPr="001076F5" w:rsidRDefault="00F9290B" w:rsidP="00F9290B">
      <w:pPr>
        <w:rPr>
          <w:rFonts w:eastAsiaTheme="minorHAnsi"/>
          <w:sz w:val="25"/>
          <w:szCs w:val="25"/>
        </w:rPr>
      </w:pPr>
      <w:r w:rsidRPr="001076F5">
        <w:rPr>
          <w:rFonts w:eastAsiaTheme="minorHAnsi"/>
          <w:sz w:val="25"/>
          <w:szCs w:val="25"/>
        </w:rPr>
        <w:t>Spar, North Circular Road – 5 stands</w:t>
      </w:r>
      <w:r w:rsidRPr="001076F5">
        <w:rPr>
          <w:rFonts w:eastAsiaTheme="minorHAnsi"/>
          <w:sz w:val="25"/>
          <w:szCs w:val="25"/>
        </w:rPr>
        <w:tab/>
      </w:r>
    </w:p>
    <w:p w:rsidR="00F9290B" w:rsidRPr="001076F5" w:rsidRDefault="00F9290B" w:rsidP="00F9290B">
      <w:pPr>
        <w:rPr>
          <w:rFonts w:eastAsiaTheme="minorHAnsi"/>
          <w:sz w:val="25"/>
          <w:szCs w:val="25"/>
        </w:rPr>
      </w:pPr>
      <w:r w:rsidRPr="001076F5">
        <w:rPr>
          <w:rFonts w:eastAsiaTheme="minorHAnsi"/>
          <w:sz w:val="25"/>
          <w:szCs w:val="25"/>
        </w:rPr>
        <w:t>Phibsborough Road – 3 Stands</w:t>
      </w:r>
      <w:r w:rsidRPr="001076F5">
        <w:rPr>
          <w:rFonts w:eastAsiaTheme="minorHAnsi"/>
          <w:sz w:val="25"/>
          <w:szCs w:val="25"/>
        </w:rPr>
        <w:tab/>
      </w:r>
    </w:p>
    <w:p w:rsidR="00F9290B" w:rsidRPr="001076F5" w:rsidRDefault="00F9290B" w:rsidP="00F9290B">
      <w:pPr>
        <w:rPr>
          <w:rFonts w:eastAsiaTheme="minorHAnsi"/>
          <w:sz w:val="25"/>
          <w:szCs w:val="25"/>
        </w:rPr>
      </w:pPr>
      <w:r w:rsidRPr="001076F5">
        <w:rPr>
          <w:rFonts w:eastAsiaTheme="minorHAnsi"/>
          <w:sz w:val="25"/>
          <w:szCs w:val="25"/>
        </w:rPr>
        <w:t>Cabra  Road – 4 Stands</w:t>
      </w:r>
    </w:p>
    <w:p w:rsidR="00F9290B" w:rsidRPr="001076F5" w:rsidRDefault="00F9290B" w:rsidP="00F9290B">
      <w:pPr>
        <w:rPr>
          <w:rFonts w:eastAsiaTheme="minorHAnsi"/>
          <w:sz w:val="25"/>
          <w:szCs w:val="25"/>
        </w:rPr>
      </w:pPr>
      <w:r w:rsidRPr="001076F5">
        <w:rPr>
          <w:rFonts w:eastAsiaTheme="minorHAnsi"/>
          <w:sz w:val="25"/>
          <w:szCs w:val="25"/>
        </w:rPr>
        <w:t>Daniel Street – 5 Stands</w:t>
      </w:r>
    </w:p>
    <w:p w:rsidR="00F9290B" w:rsidRPr="001076F5" w:rsidRDefault="00F9290B" w:rsidP="00F9290B">
      <w:pPr>
        <w:rPr>
          <w:rFonts w:eastAsiaTheme="minorHAnsi"/>
          <w:sz w:val="25"/>
          <w:szCs w:val="25"/>
        </w:rPr>
      </w:pPr>
      <w:r w:rsidRPr="001076F5">
        <w:rPr>
          <w:rFonts w:eastAsiaTheme="minorHAnsi"/>
          <w:sz w:val="25"/>
          <w:szCs w:val="25"/>
        </w:rPr>
        <w:t>Lennox Street – 4 Stands</w:t>
      </w:r>
    </w:p>
    <w:p w:rsidR="00F9290B" w:rsidRPr="001076F5" w:rsidRDefault="00F9290B" w:rsidP="00F9290B">
      <w:pPr>
        <w:rPr>
          <w:rFonts w:eastAsiaTheme="minorHAnsi"/>
          <w:sz w:val="25"/>
          <w:szCs w:val="25"/>
        </w:rPr>
      </w:pPr>
      <w:r w:rsidRPr="001076F5">
        <w:rPr>
          <w:rFonts w:eastAsiaTheme="minorHAnsi"/>
          <w:sz w:val="25"/>
          <w:szCs w:val="25"/>
        </w:rPr>
        <w:t>Ravensdale Park – 6 Stands</w:t>
      </w:r>
    </w:p>
    <w:p w:rsidR="00F9290B" w:rsidRPr="001076F5" w:rsidRDefault="00F9290B" w:rsidP="00F9290B">
      <w:pPr>
        <w:rPr>
          <w:rFonts w:eastAsiaTheme="minorHAnsi"/>
          <w:sz w:val="25"/>
          <w:szCs w:val="25"/>
        </w:rPr>
      </w:pPr>
      <w:r w:rsidRPr="001076F5">
        <w:rPr>
          <w:rFonts w:eastAsiaTheme="minorHAnsi"/>
          <w:sz w:val="25"/>
          <w:szCs w:val="25"/>
        </w:rPr>
        <w:t>Military Road, Rathmines – 7 Stands</w:t>
      </w:r>
    </w:p>
    <w:p w:rsidR="00F9290B" w:rsidRPr="001076F5" w:rsidRDefault="00F9290B" w:rsidP="00F9290B">
      <w:pPr>
        <w:rPr>
          <w:rFonts w:eastAsiaTheme="minorHAnsi"/>
          <w:sz w:val="25"/>
          <w:szCs w:val="25"/>
        </w:rPr>
      </w:pPr>
      <w:r w:rsidRPr="001076F5">
        <w:rPr>
          <w:rFonts w:eastAsiaTheme="minorHAnsi"/>
          <w:sz w:val="25"/>
          <w:szCs w:val="25"/>
        </w:rPr>
        <w:t>Goldsmith Hall, Pearse Street – 4 Stands</w:t>
      </w:r>
    </w:p>
    <w:p w:rsidR="00F9290B" w:rsidRPr="001076F5" w:rsidRDefault="00F9290B" w:rsidP="00F9290B">
      <w:pPr>
        <w:rPr>
          <w:rFonts w:eastAsiaTheme="minorHAnsi"/>
          <w:sz w:val="25"/>
          <w:szCs w:val="25"/>
        </w:rPr>
      </w:pPr>
      <w:r w:rsidRPr="001076F5">
        <w:rPr>
          <w:rFonts w:eastAsiaTheme="minorHAnsi"/>
          <w:sz w:val="25"/>
          <w:szCs w:val="25"/>
        </w:rPr>
        <w:t>Bride Road – 5 Stands</w:t>
      </w:r>
    </w:p>
    <w:p w:rsidR="00F9290B" w:rsidRPr="001076F5" w:rsidRDefault="00F9290B" w:rsidP="00F9290B">
      <w:pPr>
        <w:rPr>
          <w:rFonts w:eastAsiaTheme="minorHAnsi"/>
          <w:sz w:val="25"/>
          <w:szCs w:val="25"/>
        </w:rPr>
      </w:pPr>
      <w:r w:rsidRPr="001076F5">
        <w:rPr>
          <w:rFonts w:eastAsiaTheme="minorHAnsi"/>
          <w:sz w:val="25"/>
          <w:szCs w:val="25"/>
        </w:rPr>
        <w:t>Blessington Street – 7 Stands</w:t>
      </w:r>
    </w:p>
    <w:p w:rsidR="00F9290B" w:rsidRPr="001076F5" w:rsidRDefault="00F9290B" w:rsidP="00F9290B">
      <w:pPr>
        <w:rPr>
          <w:rFonts w:eastAsiaTheme="minorHAnsi"/>
          <w:sz w:val="25"/>
          <w:szCs w:val="25"/>
        </w:rPr>
      </w:pPr>
      <w:r w:rsidRPr="001076F5">
        <w:rPr>
          <w:rFonts w:eastAsiaTheme="minorHAnsi"/>
          <w:sz w:val="25"/>
          <w:szCs w:val="25"/>
        </w:rPr>
        <w:t>Euro Car Park, North Circular Road – 6 Stands</w:t>
      </w:r>
    </w:p>
    <w:p w:rsidR="00F9290B" w:rsidRPr="001076F5" w:rsidRDefault="00F9290B" w:rsidP="00F9290B">
      <w:pPr>
        <w:rPr>
          <w:rFonts w:eastAsiaTheme="minorHAnsi"/>
          <w:sz w:val="25"/>
          <w:szCs w:val="25"/>
        </w:rPr>
      </w:pPr>
      <w:r w:rsidRPr="001076F5">
        <w:rPr>
          <w:rFonts w:eastAsiaTheme="minorHAnsi"/>
          <w:sz w:val="25"/>
          <w:szCs w:val="25"/>
        </w:rPr>
        <w:t>Macken Street – 5 Stands</w:t>
      </w:r>
    </w:p>
    <w:p w:rsidR="00F9290B" w:rsidRPr="001076F5" w:rsidRDefault="00F9290B" w:rsidP="00F9290B">
      <w:pPr>
        <w:rPr>
          <w:rFonts w:eastAsiaTheme="minorHAnsi"/>
          <w:sz w:val="25"/>
          <w:szCs w:val="25"/>
        </w:rPr>
      </w:pPr>
      <w:r w:rsidRPr="001076F5">
        <w:rPr>
          <w:rFonts w:eastAsiaTheme="minorHAnsi"/>
          <w:sz w:val="25"/>
          <w:szCs w:val="25"/>
        </w:rPr>
        <w:t>Moss Street – 4 Stands</w:t>
      </w:r>
    </w:p>
    <w:p w:rsidR="00F9290B" w:rsidRPr="001076F5" w:rsidRDefault="00F9290B" w:rsidP="00F9290B">
      <w:pPr>
        <w:rPr>
          <w:rFonts w:eastAsiaTheme="minorHAnsi"/>
          <w:sz w:val="25"/>
          <w:szCs w:val="25"/>
        </w:rPr>
      </w:pPr>
      <w:r w:rsidRPr="001076F5">
        <w:rPr>
          <w:rFonts w:eastAsiaTheme="minorHAnsi"/>
          <w:sz w:val="25"/>
          <w:szCs w:val="25"/>
        </w:rPr>
        <w:t>Oxmantown Road – 4 Stands</w:t>
      </w:r>
    </w:p>
    <w:p w:rsidR="00F9290B" w:rsidRPr="001076F5" w:rsidRDefault="00F9290B" w:rsidP="00F9290B">
      <w:pPr>
        <w:rPr>
          <w:rFonts w:eastAsiaTheme="minorHAnsi"/>
          <w:sz w:val="25"/>
          <w:szCs w:val="25"/>
        </w:rPr>
      </w:pPr>
      <w:r w:rsidRPr="001076F5">
        <w:rPr>
          <w:rFonts w:eastAsiaTheme="minorHAnsi"/>
          <w:sz w:val="25"/>
          <w:szCs w:val="25"/>
        </w:rPr>
        <w:t>Cowper Street – 5 Stands</w:t>
      </w:r>
    </w:p>
    <w:p w:rsidR="00F9290B" w:rsidRPr="001076F5" w:rsidRDefault="00F9290B" w:rsidP="00F9290B">
      <w:pPr>
        <w:rPr>
          <w:rFonts w:eastAsiaTheme="minorHAnsi"/>
          <w:sz w:val="25"/>
          <w:szCs w:val="25"/>
        </w:rPr>
      </w:pPr>
      <w:r w:rsidRPr="001076F5">
        <w:rPr>
          <w:rFonts w:eastAsiaTheme="minorHAnsi"/>
          <w:sz w:val="25"/>
          <w:szCs w:val="25"/>
        </w:rPr>
        <w:t>North Circular Road – 5 Stands</w:t>
      </w:r>
    </w:p>
    <w:p w:rsidR="00F9290B" w:rsidRPr="001076F5" w:rsidRDefault="00F9290B" w:rsidP="00F9290B">
      <w:pPr>
        <w:rPr>
          <w:rFonts w:eastAsiaTheme="minorHAnsi"/>
          <w:sz w:val="25"/>
          <w:szCs w:val="25"/>
        </w:rPr>
      </w:pPr>
    </w:p>
    <w:p w:rsidR="00F9290B" w:rsidRPr="002367D6" w:rsidRDefault="00F9290B" w:rsidP="00F9290B">
      <w:pPr>
        <w:pStyle w:val="Heading3"/>
        <w:rPr>
          <w:rFonts w:eastAsiaTheme="minorHAnsi"/>
          <w:b w:val="0"/>
          <w:i w:val="0"/>
        </w:rPr>
      </w:pPr>
      <w:bookmarkStart w:id="138" w:name="_Toc45206468"/>
      <w:r w:rsidRPr="002367D6">
        <w:rPr>
          <w:rFonts w:eastAsiaTheme="minorHAnsi"/>
        </w:rPr>
        <w:t>Filtered permeability</w:t>
      </w:r>
      <w:bookmarkEnd w:id="138"/>
      <w:r w:rsidRPr="002367D6">
        <w:rPr>
          <w:rFonts w:eastAsiaTheme="minorHAnsi"/>
        </w:rPr>
        <w:t xml:space="preserve"> </w:t>
      </w:r>
    </w:p>
    <w:p w:rsidR="00F9290B" w:rsidRPr="00207803" w:rsidRDefault="00F9290B" w:rsidP="00F9290B">
      <w:pPr>
        <w:rPr>
          <w:sz w:val="25"/>
          <w:szCs w:val="25"/>
        </w:rPr>
      </w:pPr>
    </w:p>
    <w:p w:rsidR="00F9290B" w:rsidRPr="00207803" w:rsidRDefault="00F9290B" w:rsidP="00F9290B">
      <w:pPr>
        <w:jc w:val="both"/>
        <w:rPr>
          <w:sz w:val="25"/>
          <w:szCs w:val="25"/>
        </w:rPr>
      </w:pPr>
      <w:r w:rsidRPr="00207803">
        <w:rPr>
          <w:sz w:val="25"/>
          <w:szCs w:val="25"/>
        </w:rPr>
        <w:t xml:space="preserve">The </w:t>
      </w:r>
      <w:r w:rsidRPr="0028222F">
        <w:rPr>
          <w:b/>
          <w:i/>
          <w:sz w:val="25"/>
          <w:szCs w:val="25"/>
        </w:rPr>
        <w:t>filtered permeability measures</w:t>
      </w:r>
      <w:r w:rsidRPr="00207803">
        <w:rPr>
          <w:sz w:val="25"/>
          <w:szCs w:val="25"/>
        </w:rPr>
        <w:t xml:space="preserve"> </w:t>
      </w:r>
      <w:r>
        <w:rPr>
          <w:sz w:val="25"/>
          <w:szCs w:val="25"/>
        </w:rPr>
        <w:t>were installed at Grangegorman L</w:t>
      </w:r>
      <w:r w:rsidRPr="00207803">
        <w:rPr>
          <w:sz w:val="25"/>
          <w:szCs w:val="25"/>
        </w:rPr>
        <w:t>ower and the trial</w:t>
      </w:r>
      <w:r>
        <w:rPr>
          <w:sz w:val="25"/>
          <w:szCs w:val="25"/>
        </w:rPr>
        <w:t xml:space="preserve"> commenced on the morning of 6</w:t>
      </w:r>
      <w:r w:rsidRPr="00207803">
        <w:rPr>
          <w:sz w:val="25"/>
          <w:szCs w:val="25"/>
        </w:rPr>
        <w:t xml:space="preserve"> July 2020. The trial includes the provision of a series of bollards and temporary planters placed on Grangegorman Lower, with appropriate signage and road markings. Some </w:t>
      </w:r>
      <w:r w:rsidRPr="00207803">
        <w:rPr>
          <w:sz w:val="25"/>
          <w:szCs w:val="25"/>
        </w:rPr>
        <w:lastRenderedPageBreak/>
        <w:t xml:space="preserve">supplementary signage is also being added in the coming days. </w:t>
      </w:r>
    </w:p>
    <w:p w:rsidR="00F9290B" w:rsidRPr="00207803" w:rsidRDefault="00F9290B" w:rsidP="00F9290B">
      <w:pPr>
        <w:pStyle w:val="NoSpacing"/>
        <w:rPr>
          <w:rFonts w:ascii="Times New Roman" w:hAnsi="Times New Roman"/>
          <w:sz w:val="25"/>
          <w:szCs w:val="25"/>
        </w:rPr>
      </w:pPr>
    </w:p>
    <w:p w:rsidR="00F9290B" w:rsidRPr="00207803" w:rsidRDefault="00F9290B" w:rsidP="00F9290B">
      <w:pPr>
        <w:pStyle w:val="NoSpacing"/>
        <w:jc w:val="both"/>
        <w:rPr>
          <w:rFonts w:ascii="Times New Roman" w:hAnsi="Times New Roman"/>
          <w:sz w:val="25"/>
          <w:szCs w:val="25"/>
        </w:rPr>
      </w:pPr>
      <w:r w:rsidRPr="00207803">
        <w:rPr>
          <w:rFonts w:ascii="Times New Roman" w:hAnsi="Times New Roman"/>
          <w:sz w:val="25"/>
          <w:szCs w:val="25"/>
        </w:rPr>
        <w:t>Implementation of this trial results in t</w:t>
      </w:r>
      <w:r>
        <w:rPr>
          <w:rFonts w:ascii="Times New Roman" w:hAnsi="Times New Roman"/>
          <w:sz w:val="25"/>
          <w:szCs w:val="25"/>
        </w:rPr>
        <w:t>he elimination of motorised t</w:t>
      </w:r>
      <w:r w:rsidRPr="00207803">
        <w:rPr>
          <w:rFonts w:ascii="Times New Roman" w:hAnsi="Times New Roman"/>
          <w:sz w:val="25"/>
          <w:szCs w:val="25"/>
        </w:rPr>
        <w:t xml:space="preserve">hrough traffic from Grangegorman Lower and drivers are no longer able to use this route as a short-cut from North Circular Road to the Quays, and vice versa. </w:t>
      </w:r>
    </w:p>
    <w:p w:rsidR="00F9290B" w:rsidRPr="00207803" w:rsidRDefault="00F9290B" w:rsidP="00F9290B">
      <w:pPr>
        <w:pStyle w:val="NoSpacing"/>
        <w:jc w:val="both"/>
        <w:rPr>
          <w:rFonts w:ascii="Times New Roman" w:hAnsi="Times New Roman"/>
          <w:sz w:val="25"/>
          <w:szCs w:val="25"/>
        </w:rPr>
      </w:pPr>
    </w:p>
    <w:p w:rsidR="00F9290B" w:rsidRPr="00207803" w:rsidRDefault="00F9290B" w:rsidP="00F9290B">
      <w:pPr>
        <w:pStyle w:val="NoSpacing"/>
        <w:jc w:val="both"/>
        <w:rPr>
          <w:rFonts w:ascii="Times New Roman" w:hAnsi="Times New Roman"/>
          <w:sz w:val="25"/>
          <w:szCs w:val="25"/>
        </w:rPr>
      </w:pPr>
      <w:r w:rsidRPr="00207803">
        <w:rPr>
          <w:rFonts w:ascii="Times New Roman" w:hAnsi="Times New Roman"/>
          <w:sz w:val="25"/>
          <w:szCs w:val="25"/>
        </w:rPr>
        <w:t>Filtered permeability through the bollards</w:t>
      </w:r>
      <w:r>
        <w:rPr>
          <w:rFonts w:ascii="Times New Roman" w:hAnsi="Times New Roman"/>
          <w:sz w:val="25"/>
          <w:szCs w:val="25"/>
        </w:rPr>
        <w:t>,</w:t>
      </w:r>
      <w:r w:rsidRPr="00207803">
        <w:rPr>
          <w:rFonts w:ascii="Times New Roman" w:hAnsi="Times New Roman"/>
          <w:sz w:val="25"/>
          <w:szCs w:val="25"/>
        </w:rPr>
        <w:t xml:space="preserve"> enables pedestrians and cyclists to continue to take this route. This creates a safer space for local residents and for the large numbers of pedestrians and cyclists at TUD. </w:t>
      </w:r>
    </w:p>
    <w:p w:rsidR="00F9290B" w:rsidRPr="00207803" w:rsidRDefault="00F9290B" w:rsidP="00F9290B">
      <w:pPr>
        <w:pStyle w:val="NoSpacing"/>
        <w:jc w:val="both"/>
        <w:rPr>
          <w:rFonts w:ascii="Times New Roman" w:hAnsi="Times New Roman"/>
          <w:sz w:val="25"/>
          <w:szCs w:val="25"/>
        </w:rPr>
      </w:pPr>
    </w:p>
    <w:p w:rsidR="00F9290B" w:rsidRPr="00207803" w:rsidRDefault="00F9290B" w:rsidP="00F9290B">
      <w:pPr>
        <w:pStyle w:val="NoSpacing"/>
        <w:jc w:val="both"/>
        <w:rPr>
          <w:rFonts w:ascii="Times New Roman" w:hAnsi="Times New Roman"/>
          <w:sz w:val="25"/>
          <w:szCs w:val="25"/>
        </w:rPr>
      </w:pPr>
      <w:r w:rsidRPr="00207803">
        <w:rPr>
          <w:rFonts w:ascii="Times New Roman" w:hAnsi="Times New Roman"/>
          <w:sz w:val="25"/>
          <w:szCs w:val="25"/>
        </w:rPr>
        <w:t>Local vehicular access to Grangegorman Lower is retained</w:t>
      </w:r>
      <w:r>
        <w:rPr>
          <w:rFonts w:ascii="Times New Roman" w:hAnsi="Times New Roman"/>
          <w:sz w:val="25"/>
          <w:szCs w:val="25"/>
        </w:rPr>
        <w:t>,</w:t>
      </w:r>
      <w:r w:rsidRPr="00207803">
        <w:rPr>
          <w:rFonts w:ascii="Times New Roman" w:hAnsi="Times New Roman"/>
          <w:sz w:val="25"/>
          <w:szCs w:val="25"/>
        </w:rPr>
        <w:t xml:space="preserve"> although some journeys are required to take a more circuitous route. Vehicular access points to TUD Campus are unaffected and access through the bollards is maintained for emergency vehicles.</w:t>
      </w:r>
    </w:p>
    <w:p w:rsidR="00F9290B" w:rsidRPr="00207803" w:rsidRDefault="00F9290B" w:rsidP="00F9290B">
      <w:pPr>
        <w:pStyle w:val="NoSpacing"/>
        <w:jc w:val="both"/>
        <w:rPr>
          <w:rFonts w:ascii="Times New Roman" w:hAnsi="Times New Roman"/>
          <w:sz w:val="25"/>
          <w:szCs w:val="25"/>
        </w:rPr>
      </w:pPr>
    </w:p>
    <w:p w:rsidR="00F9290B" w:rsidRPr="00207803" w:rsidRDefault="00F9290B" w:rsidP="00F9290B">
      <w:pPr>
        <w:pStyle w:val="NoSpacing"/>
        <w:jc w:val="both"/>
        <w:rPr>
          <w:rFonts w:ascii="Times New Roman" w:hAnsi="Times New Roman"/>
          <w:sz w:val="25"/>
          <w:szCs w:val="25"/>
        </w:rPr>
      </w:pPr>
      <w:r w:rsidRPr="00207803">
        <w:rPr>
          <w:rFonts w:ascii="Times New Roman" w:hAnsi="Times New Roman"/>
          <w:sz w:val="25"/>
          <w:szCs w:val="25"/>
        </w:rPr>
        <w:t>Consultation with local residents was initiated with notification leaflets informing them of the upcoming trial due for commencement and the temporary changes to traffic movements on Grangegorman</w:t>
      </w:r>
      <w:r>
        <w:rPr>
          <w:rFonts w:ascii="Times New Roman" w:hAnsi="Times New Roman"/>
          <w:sz w:val="25"/>
          <w:szCs w:val="25"/>
        </w:rPr>
        <w:t xml:space="preserve"> Lower</w:t>
      </w:r>
      <w:r w:rsidRPr="00207803">
        <w:rPr>
          <w:rFonts w:ascii="Times New Roman" w:hAnsi="Times New Roman"/>
          <w:sz w:val="25"/>
          <w:szCs w:val="25"/>
        </w:rPr>
        <w:t>. This information leaflet wa</w:t>
      </w:r>
      <w:r>
        <w:rPr>
          <w:rFonts w:ascii="Times New Roman" w:hAnsi="Times New Roman"/>
          <w:sz w:val="25"/>
          <w:szCs w:val="25"/>
        </w:rPr>
        <w:t>s delivered between Thursday 2 July and Friday 3 July to all households on</w:t>
      </w:r>
      <w:r w:rsidRPr="00207803">
        <w:rPr>
          <w:rFonts w:ascii="Times New Roman" w:hAnsi="Times New Roman"/>
          <w:sz w:val="25"/>
          <w:szCs w:val="25"/>
        </w:rPr>
        <w:t xml:space="preserve"> Grangegorman Upper &amp; Lower, Rathdown Road, Marne Villas, Fitzwilliam Place North, Stanhope Street and Kirwan Street. In the leaflet, residents are invited to the provide feedback on the trial to our dedicated email address.</w:t>
      </w:r>
    </w:p>
    <w:p w:rsidR="00F9290B" w:rsidRPr="00207803" w:rsidRDefault="00F9290B" w:rsidP="00F9290B">
      <w:pPr>
        <w:pStyle w:val="NoSpacing"/>
        <w:jc w:val="both"/>
        <w:rPr>
          <w:rFonts w:ascii="Times New Roman" w:hAnsi="Times New Roman"/>
          <w:sz w:val="25"/>
          <w:szCs w:val="25"/>
        </w:rPr>
      </w:pPr>
    </w:p>
    <w:p w:rsidR="00F9290B" w:rsidRPr="00207803" w:rsidRDefault="00F9290B" w:rsidP="00F9290B">
      <w:pPr>
        <w:pStyle w:val="NoSpacing"/>
        <w:jc w:val="both"/>
        <w:rPr>
          <w:rFonts w:ascii="Times New Roman" w:hAnsi="Times New Roman"/>
          <w:sz w:val="25"/>
          <w:szCs w:val="25"/>
        </w:rPr>
      </w:pPr>
      <w:r>
        <w:rPr>
          <w:rFonts w:ascii="Times New Roman" w:hAnsi="Times New Roman"/>
          <w:sz w:val="25"/>
          <w:szCs w:val="25"/>
          <w:shd w:val="clear" w:color="auto" w:fill="FFFFFF"/>
        </w:rPr>
        <w:t xml:space="preserve">A review of this measure and of the </w:t>
      </w:r>
      <w:r w:rsidRPr="00207803">
        <w:rPr>
          <w:rFonts w:ascii="Times New Roman" w:hAnsi="Times New Roman"/>
          <w:sz w:val="25"/>
          <w:szCs w:val="25"/>
          <w:shd w:val="clear" w:color="auto" w:fill="FFFFFF"/>
        </w:rPr>
        <w:t>feedback submitted will be carried out after the four week trial period and</w:t>
      </w:r>
      <w:r>
        <w:rPr>
          <w:rFonts w:ascii="Times New Roman" w:hAnsi="Times New Roman"/>
          <w:sz w:val="25"/>
          <w:szCs w:val="25"/>
        </w:rPr>
        <w:t xml:space="preserve"> </w:t>
      </w:r>
      <w:r w:rsidRPr="00207803">
        <w:rPr>
          <w:rFonts w:ascii="Times New Roman" w:hAnsi="Times New Roman"/>
          <w:sz w:val="25"/>
          <w:szCs w:val="25"/>
        </w:rPr>
        <w:t xml:space="preserve">the option to either remove or extend </w:t>
      </w:r>
      <w:r>
        <w:rPr>
          <w:rFonts w:ascii="Times New Roman" w:hAnsi="Times New Roman"/>
          <w:sz w:val="25"/>
          <w:szCs w:val="25"/>
        </w:rPr>
        <w:t>the measure will be considered.</w:t>
      </w:r>
    </w:p>
    <w:p w:rsidR="00F9290B" w:rsidRPr="00207803" w:rsidRDefault="00F9290B" w:rsidP="00F9290B">
      <w:pPr>
        <w:pStyle w:val="NoSpacing"/>
        <w:rPr>
          <w:rFonts w:ascii="Times New Roman" w:hAnsi="Times New Roman"/>
          <w:sz w:val="25"/>
          <w:szCs w:val="25"/>
        </w:rPr>
      </w:pPr>
    </w:p>
    <w:p w:rsidR="00F9290B" w:rsidRPr="00207803" w:rsidRDefault="00F9290B" w:rsidP="00F9290B">
      <w:pPr>
        <w:jc w:val="both"/>
        <w:rPr>
          <w:sz w:val="25"/>
          <w:szCs w:val="25"/>
        </w:rPr>
      </w:pPr>
      <w:r>
        <w:rPr>
          <w:sz w:val="25"/>
          <w:szCs w:val="25"/>
        </w:rPr>
        <w:t xml:space="preserve">A proposal to carry out a </w:t>
      </w:r>
      <w:r w:rsidRPr="0028222F">
        <w:rPr>
          <w:b/>
          <w:i/>
          <w:sz w:val="25"/>
          <w:szCs w:val="25"/>
        </w:rPr>
        <w:t>filtered permeability trial on Pigeon House Road</w:t>
      </w:r>
      <w:r w:rsidRPr="00207803">
        <w:rPr>
          <w:sz w:val="25"/>
          <w:szCs w:val="25"/>
        </w:rPr>
        <w:t xml:space="preserve"> was circulated to all South East Area Councillors for comments and observations by Friday 26 June.  Following feedback received, the location of the trial has been moved from Cambridge Avenue to east of the entrance to the Poolbeg Quay Apartments. The draft design should b</w:t>
      </w:r>
      <w:r>
        <w:rPr>
          <w:sz w:val="25"/>
          <w:szCs w:val="25"/>
        </w:rPr>
        <w:t xml:space="preserve">e ready for review on Friday 10 </w:t>
      </w:r>
      <w:r w:rsidRPr="00207803">
        <w:rPr>
          <w:sz w:val="25"/>
          <w:szCs w:val="25"/>
        </w:rPr>
        <w:t>July 2020.</w:t>
      </w:r>
    </w:p>
    <w:p w:rsidR="00F9290B" w:rsidRDefault="00F9290B" w:rsidP="00F9290B">
      <w:pPr>
        <w:rPr>
          <w:sz w:val="25"/>
          <w:szCs w:val="25"/>
        </w:rPr>
      </w:pPr>
    </w:p>
    <w:p w:rsidR="00F9290B" w:rsidRPr="00010C22" w:rsidRDefault="00F9290B" w:rsidP="00F9290B">
      <w:pPr>
        <w:pStyle w:val="Heading2"/>
        <w:tabs>
          <w:tab w:val="left" w:pos="567"/>
        </w:tabs>
        <w:ind w:left="567" w:hanging="567"/>
        <w:jc w:val="both"/>
        <w:rPr>
          <w:b w:val="0"/>
        </w:rPr>
      </w:pPr>
      <w:bookmarkStart w:id="139" w:name="_Toc45118822"/>
      <w:bookmarkStart w:id="140" w:name="_Toc45206469"/>
      <w:r w:rsidRPr="00010C22">
        <w:t>2.4</w:t>
      </w:r>
      <w:r w:rsidRPr="00010C22">
        <w:tab/>
        <w:t>Car Parking Spaces and Loading</w:t>
      </w:r>
      <w:r w:rsidRPr="00010C22">
        <w:rPr>
          <w:spacing w:val="-2"/>
        </w:rPr>
        <w:t xml:space="preserve"> </w:t>
      </w:r>
      <w:r w:rsidRPr="00010C22">
        <w:t>Bays</w:t>
      </w:r>
      <w:bookmarkEnd w:id="139"/>
      <w:bookmarkEnd w:id="140"/>
    </w:p>
    <w:p w:rsidR="00F9290B" w:rsidRPr="00207803" w:rsidRDefault="00F9290B" w:rsidP="00F9290B">
      <w:pPr>
        <w:pStyle w:val="BodyText"/>
        <w:ind w:right="2"/>
        <w:jc w:val="both"/>
      </w:pPr>
      <w:r w:rsidRPr="00207803">
        <w:t>Car parking spaces and loading bays have been removed in the areas listed in 2.1 above to allow for greater provision for pedestrians.</w:t>
      </w:r>
    </w:p>
    <w:p w:rsidR="00F9290B" w:rsidRDefault="00F9290B" w:rsidP="00F9290B">
      <w:pPr>
        <w:pStyle w:val="Heading2"/>
        <w:tabs>
          <w:tab w:val="left" w:pos="1220"/>
          <w:tab w:val="left" w:pos="1221"/>
        </w:tabs>
        <w:jc w:val="both"/>
      </w:pPr>
    </w:p>
    <w:p w:rsidR="00F9290B" w:rsidRPr="00010C22" w:rsidRDefault="00F9290B" w:rsidP="00F9290B">
      <w:pPr>
        <w:pStyle w:val="Heading2"/>
        <w:tabs>
          <w:tab w:val="left" w:pos="567"/>
        </w:tabs>
        <w:ind w:left="567" w:hanging="567"/>
        <w:jc w:val="both"/>
        <w:rPr>
          <w:b w:val="0"/>
        </w:rPr>
      </w:pPr>
      <w:bookmarkStart w:id="141" w:name="_Toc45118823"/>
      <w:bookmarkStart w:id="142" w:name="_Toc45206470"/>
      <w:r w:rsidRPr="00010C22">
        <w:t>2.5</w:t>
      </w:r>
      <w:r w:rsidRPr="00010C22">
        <w:tab/>
        <w:t>Reduced Speed</w:t>
      </w:r>
      <w:r w:rsidRPr="00010C22">
        <w:rPr>
          <w:spacing w:val="-3"/>
        </w:rPr>
        <w:t xml:space="preserve"> </w:t>
      </w:r>
      <w:r w:rsidRPr="00010C22">
        <w:t>Limits</w:t>
      </w:r>
      <w:bookmarkEnd w:id="141"/>
      <w:bookmarkEnd w:id="142"/>
    </w:p>
    <w:p w:rsidR="00F9290B" w:rsidRPr="00207803" w:rsidRDefault="00F9290B" w:rsidP="00F9290B">
      <w:pPr>
        <w:shd w:val="clear" w:color="auto" w:fill="FFFFFF"/>
        <w:rPr>
          <w:sz w:val="25"/>
          <w:szCs w:val="25"/>
          <w:lang w:val="en"/>
        </w:rPr>
      </w:pPr>
      <w:r w:rsidRPr="00207803">
        <w:rPr>
          <w:sz w:val="25"/>
          <w:szCs w:val="25"/>
          <w:lang w:val="en"/>
        </w:rPr>
        <w:t xml:space="preserve">A six week public consultation period on the extension of the 30km/h zones in the city will run from 2 </w:t>
      </w:r>
      <w:r>
        <w:rPr>
          <w:bCs/>
          <w:sz w:val="25"/>
          <w:szCs w:val="25"/>
          <w:lang w:val="en"/>
        </w:rPr>
        <w:t>July to 13 August 2020</w:t>
      </w:r>
      <w:r w:rsidRPr="00207803">
        <w:rPr>
          <w:sz w:val="25"/>
          <w:szCs w:val="25"/>
          <w:lang w:val="en"/>
        </w:rPr>
        <w:t>. All details can be found at:</w:t>
      </w:r>
      <w:r>
        <w:rPr>
          <w:sz w:val="25"/>
          <w:szCs w:val="25"/>
          <w:lang w:val="en"/>
        </w:rPr>
        <w:t xml:space="preserve"> </w:t>
      </w:r>
      <w:hyperlink r:id="rId17" w:history="1">
        <w:r w:rsidRPr="00207803">
          <w:rPr>
            <w:rStyle w:val="Hyperlink"/>
            <w:sz w:val="25"/>
            <w:szCs w:val="25"/>
            <w:lang w:val="en"/>
          </w:rPr>
          <w:t>https://consultation.dublincity.ie/traffic-and-transport/consultation-proposed-special-speed-limit-2020/</w:t>
        </w:r>
      </w:hyperlink>
    </w:p>
    <w:p w:rsidR="00F9290B" w:rsidRPr="00207803" w:rsidRDefault="00F9290B" w:rsidP="00F9290B">
      <w:pPr>
        <w:shd w:val="clear" w:color="auto" w:fill="FFFFFF"/>
        <w:jc w:val="both"/>
        <w:rPr>
          <w:sz w:val="25"/>
          <w:szCs w:val="25"/>
          <w:lang w:val="en"/>
        </w:rPr>
      </w:pPr>
      <w:r w:rsidRPr="00207803">
        <w:rPr>
          <w:sz w:val="25"/>
          <w:szCs w:val="25"/>
          <w:lang w:val="en"/>
        </w:rPr>
        <w:t xml:space="preserve">As part of the public consultation process, a survey has been created which explores public perception of driver behaviour and speed limit compliance. Click the link </w:t>
      </w:r>
      <w:hyperlink r:id="rId18" w:history="1">
        <w:r w:rsidRPr="00207803">
          <w:rPr>
            <w:rStyle w:val="Hyperlink"/>
            <w:sz w:val="25"/>
            <w:szCs w:val="25"/>
            <w:lang w:val="en"/>
          </w:rPr>
          <w:t>here</w:t>
        </w:r>
      </w:hyperlink>
      <w:r w:rsidRPr="00207803">
        <w:rPr>
          <w:sz w:val="25"/>
          <w:szCs w:val="25"/>
          <w:lang w:val="en"/>
        </w:rPr>
        <w:t xml:space="preserve"> to go directly to the survey (scroll to the bottom of the page). </w:t>
      </w:r>
    </w:p>
    <w:p w:rsidR="00F9290B" w:rsidRPr="00DB4A1A" w:rsidRDefault="00F9290B" w:rsidP="00F9290B"/>
    <w:p w:rsidR="00F9290B" w:rsidRPr="00010C22" w:rsidRDefault="00F9290B" w:rsidP="00F9290B">
      <w:pPr>
        <w:pStyle w:val="Heading2"/>
        <w:tabs>
          <w:tab w:val="left" w:pos="567"/>
        </w:tabs>
        <w:ind w:left="567" w:hanging="567"/>
        <w:rPr>
          <w:b w:val="0"/>
        </w:rPr>
      </w:pPr>
      <w:bookmarkStart w:id="143" w:name="_Toc45118824"/>
      <w:bookmarkStart w:id="144" w:name="_Toc45206471"/>
      <w:r w:rsidRPr="00010C22">
        <w:t>2.6</w:t>
      </w:r>
      <w:r w:rsidRPr="00010C22">
        <w:tab/>
        <w:t>Bus Stop and Footpath</w:t>
      </w:r>
      <w:r w:rsidRPr="00010C22">
        <w:rPr>
          <w:spacing w:val="-3"/>
        </w:rPr>
        <w:t xml:space="preserve"> </w:t>
      </w:r>
      <w:r w:rsidRPr="00010C22">
        <w:t>Extensions</w:t>
      </w:r>
      <w:bookmarkEnd w:id="143"/>
      <w:bookmarkEnd w:id="144"/>
    </w:p>
    <w:p w:rsidR="00F9290B" w:rsidRPr="00207803" w:rsidRDefault="00F9290B" w:rsidP="00F9290B">
      <w:pPr>
        <w:tabs>
          <w:tab w:val="left" w:pos="547"/>
        </w:tabs>
        <w:jc w:val="both"/>
        <w:rPr>
          <w:sz w:val="25"/>
          <w:szCs w:val="25"/>
        </w:rPr>
      </w:pPr>
      <w:r w:rsidRPr="00207803">
        <w:rPr>
          <w:sz w:val="25"/>
          <w:szCs w:val="25"/>
        </w:rPr>
        <w:t>Works to widen the footpath at College Green between Trinity College and Church Lane to create additional space for queueing at bus stops at this location while leaving the footpath clear for</w:t>
      </w:r>
      <w:r w:rsidRPr="00207803">
        <w:rPr>
          <w:spacing w:val="-4"/>
          <w:sz w:val="25"/>
          <w:szCs w:val="25"/>
        </w:rPr>
        <w:t xml:space="preserve"> </w:t>
      </w:r>
      <w:r w:rsidRPr="00207803">
        <w:rPr>
          <w:sz w:val="25"/>
          <w:szCs w:val="25"/>
        </w:rPr>
        <w:t xml:space="preserve">pedestrians are now complete. As part of these works a number of items of street furniture were removed and bus stops were moved further out towards the edge of the new kerb.  Feedback from accessibility advocates on this measure has been extremely positive.  </w:t>
      </w:r>
    </w:p>
    <w:p w:rsidR="00F9290B" w:rsidRPr="00010C22" w:rsidRDefault="00F9290B" w:rsidP="00F9290B">
      <w:pPr>
        <w:pStyle w:val="Heading2"/>
        <w:rPr>
          <w:b w:val="0"/>
        </w:rPr>
      </w:pPr>
      <w:bookmarkStart w:id="145" w:name="_Toc45118825"/>
      <w:bookmarkStart w:id="146" w:name="_Toc45206472"/>
      <w:r w:rsidRPr="00010C22">
        <w:t>2.7</w:t>
      </w:r>
      <w:r w:rsidRPr="00010C22">
        <w:tab/>
        <w:t>Outdoor Areas/Business Liaison</w:t>
      </w:r>
      <w:bookmarkEnd w:id="145"/>
      <w:bookmarkEnd w:id="146"/>
    </w:p>
    <w:p w:rsidR="00F9290B" w:rsidRDefault="00F9290B" w:rsidP="00F9290B">
      <w:pPr>
        <w:pStyle w:val="BodyText"/>
        <w:ind w:left="7" w:right="2"/>
        <w:jc w:val="both"/>
        <w:rPr>
          <w:rFonts w:eastAsiaTheme="minorHAnsi"/>
        </w:rPr>
      </w:pPr>
      <w:r>
        <w:t xml:space="preserve">The Business Liaison Team in the COVID Mobility Section continues to deal with requests received via the online COVID Mobility request form and also queries from businesses and retailers received via the COVID Mobility Measures email </w:t>
      </w:r>
      <w:hyperlink r:id="rId19" w:history="1">
        <w:r>
          <w:rPr>
            <w:rStyle w:val="Hyperlink"/>
          </w:rPr>
          <w:t>COVIDMOBILITY@dublincity.ie</w:t>
        </w:r>
      </w:hyperlink>
      <w:r>
        <w:t xml:space="preserve">. ‘Tables and chairs’ requests remain the most common form of submissions that we have received to date. These requests </w:t>
      </w:r>
      <w:r>
        <w:lastRenderedPageBreak/>
        <w:t xml:space="preserve">are primarily dealt with by the Street Furniture Unit in the Environment &amp; Transportation Department and the COVID Mobility Section feeds into the existing approval process for any such requests. Some applications for ‘tables and chairs’ will only become a possibility, from a space perspective alone, if road space is re-allocated to facilitate this. </w:t>
      </w:r>
    </w:p>
    <w:p w:rsidR="00F9290B" w:rsidRDefault="00F9290B" w:rsidP="00F9290B">
      <w:pPr>
        <w:pStyle w:val="BodyText"/>
        <w:ind w:right="835"/>
        <w:jc w:val="both"/>
      </w:pPr>
    </w:p>
    <w:p w:rsidR="00F9290B" w:rsidRDefault="00F9290B" w:rsidP="00F9290B">
      <w:pPr>
        <w:pStyle w:val="BodyText"/>
        <w:ind w:left="7" w:right="2"/>
        <w:jc w:val="both"/>
      </w:pPr>
      <w:r>
        <w:t>The planned trial pedestrianisation for the Grafton Street Area from the last weekend in July, will open up the possibility for some tables and chairs applications to be granted, subject to them meeting the Street Furniture Unit’s conditions and receiving their approval. This planned trial pedestrianisation will also require additional communication with businesses and retailers regarding the operation of their deliveries, given that deliveries will not be possible in the pedestrianised areas between the hours of 11:00am and 7:00pm on Saturdays and Sundays during the trial. Instead, deliveries required during the hours of the trial pedestrianisation will have to use alternative loading areas or change the deliveries to occur off-peak.</w:t>
      </w:r>
    </w:p>
    <w:p w:rsidR="00F9290B" w:rsidRDefault="00F9290B" w:rsidP="00F9290B">
      <w:pPr>
        <w:pStyle w:val="BodyText"/>
        <w:ind w:right="2"/>
      </w:pPr>
    </w:p>
    <w:p w:rsidR="00F9290B" w:rsidRDefault="00F9290B" w:rsidP="00F9290B">
      <w:pPr>
        <w:jc w:val="both"/>
        <w:rPr>
          <w:sz w:val="25"/>
          <w:szCs w:val="25"/>
        </w:rPr>
      </w:pPr>
      <w:r>
        <w:rPr>
          <w:sz w:val="25"/>
          <w:szCs w:val="25"/>
        </w:rPr>
        <w:t>The Business Liaison Team has engaged with businesses and other stakeholders in a number of ongoing COVID mobility schemes across the city and specifically with nearby businesses and retailers where new COVID mobility measures were initiated at the following locations: Vernon Avenue, Rathgar Road, Orwell Road, Grangegorman Lower, Manor Street and South William Street.</w:t>
      </w:r>
    </w:p>
    <w:p w:rsidR="00F9290B" w:rsidRPr="00207803" w:rsidRDefault="00F9290B" w:rsidP="00F9290B">
      <w:pPr>
        <w:rPr>
          <w:sz w:val="25"/>
          <w:szCs w:val="25"/>
        </w:rPr>
      </w:pPr>
    </w:p>
    <w:p w:rsidR="00F9290B" w:rsidRPr="00010C22" w:rsidRDefault="00F9290B" w:rsidP="00F9290B">
      <w:pPr>
        <w:pStyle w:val="Heading2"/>
        <w:rPr>
          <w:b w:val="0"/>
        </w:rPr>
      </w:pPr>
      <w:bookmarkStart w:id="147" w:name="_Toc45118826"/>
      <w:bookmarkStart w:id="148" w:name="_Toc45206473"/>
      <w:r w:rsidRPr="00010C22">
        <w:t>2.8</w:t>
      </w:r>
      <w:r w:rsidRPr="00010C22">
        <w:tab/>
        <w:t>School Mobility Programme</w:t>
      </w:r>
      <w:bookmarkEnd w:id="147"/>
      <w:bookmarkEnd w:id="148"/>
    </w:p>
    <w:p w:rsidR="00F9290B" w:rsidRPr="001076F5" w:rsidRDefault="00F9290B" w:rsidP="00F9290B">
      <w:pPr>
        <w:ind w:left="6" w:right="23"/>
        <w:jc w:val="both"/>
        <w:rPr>
          <w:sz w:val="25"/>
          <w:szCs w:val="25"/>
        </w:rPr>
      </w:pPr>
      <w:r w:rsidRPr="00207803">
        <w:rPr>
          <w:sz w:val="25"/>
          <w:szCs w:val="25"/>
        </w:rPr>
        <w:t>Initial feedback from Green-Schools reveals that only 11 of the 307 Dublin City based schools on the Green-Schools database completed the return to school mobility survey.</w:t>
      </w:r>
      <w:r>
        <w:rPr>
          <w:sz w:val="25"/>
          <w:szCs w:val="25"/>
        </w:rPr>
        <w:t xml:space="preserve"> </w:t>
      </w:r>
    </w:p>
    <w:p w:rsidR="00F9290B" w:rsidRPr="00207803" w:rsidRDefault="00F9290B" w:rsidP="00F9290B">
      <w:pPr>
        <w:ind w:left="6" w:right="23"/>
        <w:jc w:val="both"/>
        <w:rPr>
          <w:sz w:val="25"/>
          <w:szCs w:val="25"/>
        </w:rPr>
      </w:pPr>
      <w:r w:rsidRPr="00207803">
        <w:rPr>
          <w:sz w:val="25"/>
          <w:szCs w:val="25"/>
        </w:rPr>
        <w:t>These survey results plus the TAG Area Engineers in-depth local knowledge of all schools in Dublin City will be used to develop a ‘</w:t>
      </w:r>
      <w:r w:rsidRPr="00207803">
        <w:rPr>
          <w:i/>
          <w:sz w:val="25"/>
          <w:szCs w:val="25"/>
        </w:rPr>
        <w:t>Return to School</w:t>
      </w:r>
      <w:r>
        <w:rPr>
          <w:sz w:val="25"/>
          <w:szCs w:val="25"/>
        </w:rPr>
        <w:t xml:space="preserve">’ mobility strategy. </w:t>
      </w:r>
      <w:r w:rsidRPr="00207803">
        <w:rPr>
          <w:sz w:val="25"/>
          <w:szCs w:val="25"/>
        </w:rPr>
        <w:t xml:space="preserve">This strategy will include both hard and soft measures.  </w:t>
      </w:r>
    </w:p>
    <w:p w:rsidR="00F9290B" w:rsidRPr="00DB4A1A" w:rsidRDefault="00F9290B" w:rsidP="00F9290B">
      <w:pPr>
        <w:pStyle w:val="Heading1"/>
        <w:tabs>
          <w:tab w:val="left" w:pos="567"/>
        </w:tabs>
        <w:ind w:left="567" w:hanging="567"/>
        <w:rPr>
          <w:b w:val="0"/>
        </w:rPr>
      </w:pPr>
      <w:bookmarkStart w:id="149" w:name="_Toc45118827"/>
      <w:bookmarkStart w:id="150" w:name="_Toc45206474"/>
      <w:r w:rsidRPr="00DB4A1A">
        <w:t xml:space="preserve">3. </w:t>
      </w:r>
      <w:r w:rsidRPr="00DB4A1A">
        <w:tab/>
        <w:t>Communications</w:t>
      </w:r>
      <w:bookmarkEnd w:id="149"/>
      <w:bookmarkEnd w:id="150"/>
    </w:p>
    <w:p w:rsidR="00F9290B" w:rsidRPr="00207803" w:rsidRDefault="00F9290B" w:rsidP="00F9290B">
      <w:pPr>
        <w:rPr>
          <w:sz w:val="25"/>
          <w:szCs w:val="25"/>
        </w:rPr>
      </w:pPr>
    </w:p>
    <w:p w:rsidR="00F9290B" w:rsidRPr="00010C22" w:rsidRDefault="00F9290B" w:rsidP="00F9290B">
      <w:pPr>
        <w:pStyle w:val="Heading2"/>
        <w:rPr>
          <w:b w:val="0"/>
        </w:rPr>
      </w:pPr>
      <w:bookmarkStart w:id="151" w:name="_Toc45118828"/>
      <w:bookmarkStart w:id="152" w:name="_Toc45206475"/>
      <w:r w:rsidRPr="00010C22">
        <w:t>3.1</w:t>
      </w:r>
      <w:r w:rsidRPr="00010C22">
        <w:tab/>
        <w:t>Website</w:t>
      </w:r>
      <w:bookmarkEnd w:id="151"/>
      <w:bookmarkEnd w:id="152"/>
    </w:p>
    <w:p w:rsidR="00F9290B" w:rsidRPr="00207803" w:rsidRDefault="00F9290B" w:rsidP="00F9290B">
      <w:pPr>
        <w:tabs>
          <w:tab w:val="left" w:pos="245"/>
        </w:tabs>
        <w:ind w:left="7" w:right="20"/>
        <w:jc w:val="both"/>
        <w:rPr>
          <w:sz w:val="25"/>
          <w:szCs w:val="25"/>
        </w:rPr>
      </w:pPr>
      <w:r w:rsidRPr="00207803">
        <w:rPr>
          <w:sz w:val="25"/>
          <w:szCs w:val="25"/>
        </w:rPr>
        <w:t xml:space="preserve">The COVID Mobility webpage, </w:t>
      </w:r>
      <w:hyperlink r:id="rId20" w:history="1">
        <w:r w:rsidRPr="00207803">
          <w:rPr>
            <w:sz w:val="25"/>
            <w:szCs w:val="25"/>
            <w:u w:val="single"/>
          </w:rPr>
          <w:t xml:space="preserve">www.dublincity.ie/COVID-19mobilityprogramme, </w:t>
        </w:r>
      </w:hyperlink>
      <w:r w:rsidRPr="00207803">
        <w:rPr>
          <w:sz w:val="25"/>
          <w:szCs w:val="25"/>
        </w:rPr>
        <w:t>is being updated regularly to keep the general public informed of COVID-19 mobility interventions.</w:t>
      </w:r>
    </w:p>
    <w:p w:rsidR="00F9290B" w:rsidRPr="00207803" w:rsidRDefault="00F9290B" w:rsidP="00F9290B">
      <w:pPr>
        <w:rPr>
          <w:sz w:val="25"/>
          <w:szCs w:val="25"/>
        </w:rPr>
      </w:pPr>
    </w:p>
    <w:p w:rsidR="00F9290B" w:rsidRPr="00010C22" w:rsidRDefault="00F9290B" w:rsidP="00F9290B">
      <w:pPr>
        <w:pStyle w:val="Heading2"/>
        <w:rPr>
          <w:b w:val="0"/>
        </w:rPr>
      </w:pPr>
      <w:bookmarkStart w:id="153" w:name="_Toc45118829"/>
      <w:bookmarkStart w:id="154" w:name="_Toc45206476"/>
      <w:r w:rsidRPr="00010C22">
        <w:t>3.2</w:t>
      </w:r>
      <w:r w:rsidRPr="00010C22">
        <w:tab/>
        <w:t>Dedicated COVID-19 Mobility Measure Request Form</w:t>
      </w:r>
      <w:bookmarkEnd w:id="153"/>
      <w:bookmarkEnd w:id="154"/>
    </w:p>
    <w:p w:rsidR="00F9290B" w:rsidRPr="00207803" w:rsidRDefault="00F9290B" w:rsidP="00F9290B">
      <w:pPr>
        <w:ind w:left="6"/>
        <w:jc w:val="both"/>
        <w:rPr>
          <w:sz w:val="25"/>
          <w:szCs w:val="25"/>
        </w:rPr>
      </w:pPr>
      <w:r w:rsidRPr="00207803">
        <w:rPr>
          <w:sz w:val="25"/>
          <w:szCs w:val="25"/>
        </w:rPr>
        <w:t>In the past week, we have received 260 new requests for Covid Mobility Measures. This bring</w:t>
      </w:r>
      <w:r>
        <w:rPr>
          <w:sz w:val="25"/>
          <w:szCs w:val="25"/>
        </w:rPr>
        <w:t>s</w:t>
      </w:r>
      <w:r w:rsidRPr="00207803">
        <w:rPr>
          <w:sz w:val="25"/>
          <w:szCs w:val="25"/>
        </w:rPr>
        <w:t xml:space="preserve"> the total number of COVID Mobility requests to 2,078. A breakdown of these requests is given below: </w:t>
      </w:r>
    </w:p>
    <w:p w:rsidR="00F9290B" w:rsidRPr="00CE62BC" w:rsidRDefault="00F9290B" w:rsidP="00F9290B">
      <w:pPr>
        <w:rPr>
          <w:rFonts w:eastAsiaTheme="minorHAnsi"/>
          <w:sz w:val="25"/>
          <w:szCs w:val="25"/>
        </w:rPr>
      </w:pPr>
      <w:r>
        <w:rPr>
          <w:rFonts w:eastAsiaTheme="minorHAnsi"/>
          <w:sz w:val="25"/>
          <w:szCs w:val="25"/>
        </w:rPr>
        <w:t xml:space="preserve">Contra-flow cycle lanes, </w:t>
      </w:r>
      <w:r w:rsidRPr="00CE62BC">
        <w:rPr>
          <w:rFonts w:eastAsiaTheme="minorHAnsi"/>
          <w:sz w:val="25"/>
          <w:szCs w:val="25"/>
        </w:rPr>
        <w:t>142</w:t>
      </w:r>
      <w:r>
        <w:rPr>
          <w:rFonts w:eastAsiaTheme="minorHAnsi"/>
          <w:sz w:val="25"/>
          <w:szCs w:val="25"/>
        </w:rPr>
        <w:t xml:space="preserve"> requests; </w:t>
      </w:r>
    </w:p>
    <w:p w:rsidR="00F9290B" w:rsidRPr="00CE62BC" w:rsidRDefault="00F9290B" w:rsidP="00F9290B">
      <w:pPr>
        <w:rPr>
          <w:rFonts w:eastAsiaTheme="minorHAnsi"/>
          <w:sz w:val="25"/>
          <w:szCs w:val="25"/>
        </w:rPr>
      </w:pPr>
      <w:r>
        <w:rPr>
          <w:rFonts w:eastAsiaTheme="minorHAnsi"/>
          <w:sz w:val="25"/>
          <w:szCs w:val="25"/>
        </w:rPr>
        <w:t xml:space="preserve">Cycle parking facilities, </w:t>
      </w:r>
      <w:r w:rsidRPr="00CE62BC">
        <w:rPr>
          <w:rFonts w:eastAsiaTheme="minorHAnsi"/>
          <w:sz w:val="25"/>
          <w:szCs w:val="25"/>
        </w:rPr>
        <w:t>190</w:t>
      </w:r>
      <w:r>
        <w:rPr>
          <w:rFonts w:eastAsiaTheme="minorHAnsi"/>
          <w:sz w:val="25"/>
          <w:szCs w:val="25"/>
        </w:rPr>
        <w:t xml:space="preserve"> requests;</w:t>
      </w:r>
    </w:p>
    <w:p w:rsidR="00F9290B" w:rsidRPr="00CE62BC" w:rsidRDefault="00F9290B" w:rsidP="00F9290B">
      <w:pPr>
        <w:rPr>
          <w:rFonts w:eastAsiaTheme="minorHAnsi"/>
          <w:sz w:val="25"/>
          <w:szCs w:val="25"/>
        </w:rPr>
      </w:pPr>
      <w:r>
        <w:rPr>
          <w:rFonts w:eastAsiaTheme="minorHAnsi"/>
          <w:sz w:val="25"/>
          <w:szCs w:val="25"/>
        </w:rPr>
        <w:t xml:space="preserve">Footpath widening, </w:t>
      </w:r>
      <w:r w:rsidRPr="00CE62BC">
        <w:rPr>
          <w:rFonts w:eastAsiaTheme="minorHAnsi"/>
          <w:sz w:val="25"/>
          <w:szCs w:val="25"/>
        </w:rPr>
        <w:t>264</w:t>
      </w:r>
      <w:r>
        <w:rPr>
          <w:rFonts w:eastAsiaTheme="minorHAnsi"/>
          <w:sz w:val="25"/>
          <w:szCs w:val="25"/>
        </w:rPr>
        <w:t xml:space="preserve"> requests;</w:t>
      </w:r>
    </w:p>
    <w:p w:rsidR="00F9290B" w:rsidRPr="00CE62BC" w:rsidRDefault="00F9290B" w:rsidP="00F9290B">
      <w:pPr>
        <w:rPr>
          <w:rFonts w:eastAsiaTheme="minorHAnsi"/>
          <w:sz w:val="25"/>
          <w:szCs w:val="25"/>
        </w:rPr>
      </w:pPr>
      <w:r>
        <w:rPr>
          <w:rFonts w:eastAsiaTheme="minorHAnsi"/>
          <w:sz w:val="25"/>
          <w:szCs w:val="25"/>
        </w:rPr>
        <w:t xml:space="preserve">Journey planning, </w:t>
      </w:r>
      <w:r w:rsidRPr="00CE62BC">
        <w:rPr>
          <w:rFonts w:eastAsiaTheme="minorHAnsi"/>
          <w:sz w:val="25"/>
          <w:szCs w:val="25"/>
        </w:rPr>
        <w:t>27</w:t>
      </w:r>
      <w:r>
        <w:rPr>
          <w:rFonts w:eastAsiaTheme="minorHAnsi"/>
          <w:sz w:val="25"/>
          <w:szCs w:val="25"/>
        </w:rPr>
        <w:t xml:space="preserve"> requests;</w:t>
      </w:r>
    </w:p>
    <w:p w:rsidR="00F9290B" w:rsidRPr="00CE62BC" w:rsidRDefault="00F9290B" w:rsidP="00F9290B">
      <w:pPr>
        <w:rPr>
          <w:rFonts w:eastAsiaTheme="minorHAnsi"/>
          <w:sz w:val="25"/>
          <w:szCs w:val="25"/>
        </w:rPr>
      </w:pPr>
      <w:r>
        <w:rPr>
          <w:rFonts w:eastAsiaTheme="minorHAnsi"/>
          <w:sz w:val="25"/>
          <w:szCs w:val="25"/>
        </w:rPr>
        <w:t xml:space="preserve">Other, </w:t>
      </w:r>
      <w:r w:rsidRPr="00CE62BC">
        <w:rPr>
          <w:rFonts w:eastAsiaTheme="minorHAnsi"/>
          <w:sz w:val="25"/>
          <w:szCs w:val="25"/>
        </w:rPr>
        <w:t>137</w:t>
      </w:r>
      <w:r>
        <w:rPr>
          <w:rFonts w:eastAsiaTheme="minorHAnsi"/>
          <w:sz w:val="25"/>
          <w:szCs w:val="25"/>
        </w:rPr>
        <w:t xml:space="preserve"> requests;</w:t>
      </w:r>
    </w:p>
    <w:p w:rsidR="00F9290B" w:rsidRPr="00CE62BC" w:rsidRDefault="00F9290B" w:rsidP="00F9290B">
      <w:pPr>
        <w:rPr>
          <w:rFonts w:eastAsiaTheme="minorHAnsi"/>
          <w:sz w:val="25"/>
          <w:szCs w:val="25"/>
        </w:rPr>
      </w:pPr>
      <w:r>
        <w:rPr>
          <w:rFonts w:eastAsiaTheme="minorHAnsi"/>
          <w:sz w:val="25"/>
          <w:szCs w:val="25"/>
        </w:rPr>
        <w:t xml:space="preserve">Pedestrian area, </w:t>
      </w:r>
      <w:r w:rsidRPr="00CE62BC">
        <w:rPr>
          <w:rFonts w:eastAsiaTheme="minorHAnsi"/>
          <w:sz w:val="25"/>
          <w:szCs w:val="25"/>
        </w:rPr>
        <w:t>365</w:t>
      </w:r>
      <w:r>
        <w:rPr>
          <w:rFonts w:eastAsiaTheme="minorHAnsi"/>
          <w:sz w:val="25"/>
          <w:szCs w:val="25"/>
        </w:rPr>
        <w:t xml:space="preserve"> requests;</w:t>
      </w:r>
    </w:p>
    <w:p w:rsidR="00F9290B" w:rsidRPr="00CE62BC" w:rsidRDefault="00F9290B" w:rsidP="00F9290B">
      <w:pPr>
        <w:rPr>
          <w:rFonts w:eastAsiaTheme="minorHAnsi"/>
          <w:sz w:val="25"/>
          <w:szCs w:val="25"/>
        </w:rPr>
      </w:pPr>
      <w:r>
        <w:rPr>
          <w:rFonts w:eastAsiaTheme="minorHAnsi"/>
          <w:sz w:val="25"/>
          <w:szCs w:val="25"/>
        </w:rPr>
        <w:t xml:space="preserve">Protected cycle lanes, </w:t>
      </w:r>
      <w:r w:rsidRPr="00CE62BC">
        <w:rPr>
          <w:rFonts w:eastAsiaTheme="minorHAnsi"/>
          <w:sz w:val="25"/>
          <w:szCs w:val="25"/>
        </w:rPr>
        <w:t>484</w:t>
      </w:r>
      <w:r>
        <w:rPr>
          <w:rFonts w:eastAsiaTheme="minorHAnsi"/>
          <w:sz w:val="25"/>
          <w:szCs w:val="25"/>
        </w:rPr>
        <w:t xml:space="preserve"> requests;</w:t>
      </w:r>
    </w:p>
    <w:p w:rsidR="00F9290B" w:rsidRPr="00CE62BC" w:rsidRDefault="00F9290B" w:rsidP="00F9290B">
      <w:pPr>
        <w:rPr>
          <w:rFonts w:eastAsiaTheme="minorHAnsi"/>
          <w:sz w:val="25"/>
          <w:szCs w:val="25"/>
        </w:rPr>
      </w:pPr>
      <w:r>
        <w:rPr>
          <w:rFonts w:eastAsiaTheme="minorHAnsi"/>
          <w:sz w:val="25"/>
          <w:szCs w:val="25"/>
        </w:rPr>
        <w:t>Support and advice for active</w:t>
      </w:r>
      <w:r w:rsidRPr="00CE62BC">
        <w:rPr>
          <w:rFonts w:eastAsiaTheme="minorHAnsi"/>
          <w:sz w:val="25"/>
          <w:szCs w:val="25"/>
        </w:rPr>
        <w:t xml:space="preserve"> travel (walking &amp; cycling)</w:t>
      </w:r>
      <w:r>
        <w:rPr>
          <w:rFonts w:eastAsiaTheme="minorHAnsi"/>
          <w:sz w:val="25"/>
          <w:szCs w:val="25"/>
        </w:rPr>
        <w:t>,</w:t>
      </w:r>
      <w:r w:rsidRPr="00CE62BC">
        <w:rPr>
          <w:rFonts w:eastAsiaTheme="minorHAnsi"/>
          <w:sz w:val="25"/>
          <w:szCs w:val="25"/>
        </w:rPr>
        <w:tab/>
        <w:t>112</w:t>
      </w:r>
      <w:r>
        <w:rPr>
          <w:rFonts w:eastAsiaTheme="minorHAnsi"/>
          <w:sz w:val="25"/>
          <w:szCs w:val="25"/>
        </w:rPr>
        <w:t xml:space="preserve"> requests;</w:t>
      </w:r>
    </w:p>
    <w:p w:rsidR="00F9290B" w:rsidRPr="00CE62BC" w:rsidRDefault="00F9290B" w:rsidP="00F9290B">
      <w:pPr>
        <w:rPr>
          <w:rFonts w:eastAsiaTheme="minorHAnsi"/>
          <w:sz w:val="25"/>
          <w:szCs w:val="25"/>
        </w:rPr>
      </w:pPr>
      <w:r w:rsidRPr="00CE62BC">
        <w:rPr>
          <w:rFonts w:eastAsiaTheme="minorHAnsi"/>
          <w:sz w:val="25"/>
          <w:szCs w:val="25"/>
        </w:rPr>
        <w:t>Commerc</w:t>
      </w:r>
      <w:r>
        <w:rPr>
          <w:rFonts w:eastAsiaTheme="minorHAnsi"/>
          <w:sz w:val="25"/>
          <w:szCs w:val="25"/>
        </w:rPr>
        <w:t xml:space="preserve">ial / Retail deliveries support, </w:t>
      </w:r>
      <w:r w:rsidRPr="00CE62BC">
        <w:rPr>
          <w:rFonts w:eastAsiaTheme="minorHAnsi"/>
          <w:sz w:val="25"/>
          <w:szCs w:val="25"/>
        </w:rPr>
        <w:t>31</w:t>
      </w:r>
      <w:r>
        <w:rPr>
          <w:rFonts w:eastAsiaTheme="minorHAnsi"/>
          <w:sz w:val="25"/>
          <w:szCs w:val="25"/>
        </w:rPr>
        <w:t xml:space="preserve"> requests;</w:t>
      </w:r>
    </w:p>
    <w:p w:rsidR="00F9290B" w:rsidRPr="00CE62BC" w:rsidRDefault="00F9290B" w:rsidP="00F9290B">
      <w:pPr>
        <w:rPr>
          <w:rFonts w:eastAsiaTheme="minorHAnsi"/>
          <w:sz w:val="25"/>
          <w:szCs w:val="25"/>
        </w:rPr>
      </w:pPr>
      <w:r w:rsidRPr="00CE62BC">
        <w:rPr>
          <w:rFonts w:eastAsiaTheme="minorHAnsi"/>
          <w:sz w:val="25"/>
          <w:szCs w:val="25"/>
        </w:rPr>
        <w:t>Increa</w:t>
      </w:r>
      <w:r>
        <w:rPr>
          <w:rFonts w:eastAsiaTheme="minorHAnsi"/>
          <w:sz w:val="25"/>
          <w:szCs w:val="25"/>
        </w:rPr>
        <w:t xml:space="preserve">sing queuing space at bus stops, </w:t>
      </w:r>
      <w:r w:rsidRPr="00CE62BC">
        <w:rPr>
          <w:rFonts w:eastAsiaTheme="minorHAnsi"/>
          <w:sz w:val="25"/>
          <w:szCs w:val="25"/>
        </w:rPr>
        <w:t>51</w:t>
      </w:r>
      <w:r>
        <w:rPr>
          <w:rFonts w:eastAsiaTheme="minorHAnsi"/>
          <w:sz w:val="25"/>
          <w:szCs w:val="25"/>
        </w:rPr>
        <w:t xml:space="preserve"> requests;</w:t>
      </w:r>
    </w:p>
    <w:p w:rsidR="00F9290B" w:rsidRPr="00CE62BC" w:rsidRDefault="00F9290B" w:rsidP="00F9290B">
      <w:pPr>
        <w:rPr>
          <w:rFonts w:eastAsiaTheme="minorHAnsi"/>
          <w:sz w:val="25"/>
          <w:szCs w:val="25"/>
        </w:rPr>
      </w:pPr>
      <w:r>
        <w:rPr>
          <w:rFonts w:eastAsiaTheme="minorHAnsi"/>
          <w:sz w:val="25"/>
          <w:szCs w:val="25"/>
        </w:rPr>
        <w:t xml:space="preserve">Outdoor seating area, </w:t>
      </w:r>
      <w:r w:rsidRPr="00CE62BC">
        <w:rPr>
          <w:rFonts w:eastAsiaTheme="minorHAnsi"/>
          <w:sz w:val="25"/>
          <w:szCs w:val="25"/>
        </w:rPr>
        <w:t>264</w:t>
      </w:r>
      <w:r>
        <w:rPr>
          <w:rFonts w:eastAsiaTheme="minorHAnsi"/>
          <w:sz w:val="25"/>
          <w:szCs w:val="25"/>
        </w:rPr>
        <w:t xml:space="preserve"> requests;</w:t>
      </w:r>
    </w:p>
    <w:p w:rsidR="00F9290B" w:rsidRPr="00CE62BC" w:rsidRDefault="00F9290B" w:rsidP="00F9290B">
      <w:pPr>
        <w:rPr>
          <w:rFonts w:eastAsiaTheme="minorHAnsi"/>
          <w:sz w:val="25"/>
          <w:szCs w:val="25"/>
        </w:rPr>
      </w:pPr>
      <w:r w:rsidRPr="00CE62BC">
        <w:rPr>
          <w:rFonts w:eastAsiaTheme="minorHAnsi"/>
          <w:sz w:val="25"/>
          <w:szCs w:val="25"/>
        </w:rPr>
        <w:t>Not answered</w:t>
      </w:r>
      <w:r>
        <w:rPr>
          <w:rFonts w:eastAsiaTheme="minorHAnsi"/>
          <w:sz w:val="25"/>
          <w:szCs w:val="25"/>
        </w:rPr>
        <w:t>,</w:t>
      </w:r>
      <w:r w:rsidRPr="00CE62BC">
        <w:rPr>
          <w:rFonts w:eastAsiaTheme="minorHAnsi"/>
          <w:sz w:val="25"/>
          <w:szCs w:val="25"/>
        </w:rPr>
        <w:t>11</w:t>
      </w:r>
      <w:r>
        <w:rPr>
          <w:rFonts w:eastAsiaTheme="minorHAnsi"/>
          <w:sz w:val="25"/>
          <w:szCs w:val="25"/>
        </w:rPr>
        <w:t>.</w:t>
      </w:r>
    </w:p>
    <w:p w:rsidR="00F9290B" w:rsidRPr="00CE62BC" w:rsidRDefault="00F9290B" w:rsidP="00F9290B">
      <w:pPr>
        <w:rPr>
          <w:rFonts w:eastAsiaTheme="minorHAnsi"/>
          <w:sz w:val="25"/>
          <w:szCs w:val="25"/>
        </w:rPr>
      </w:pPr>
      <w:r w:rsidRPr="00CE62BC">
        <w:rPr>
          <w:rFonts w:eastAsiaTheme="minorHAnsi"/>
          <w:sz w:val="25"/>
          <w:szCs w:val="25"/>
        </w:rPr>
        <w:tab/>
      </w:r>
    </w:p>
    <w:p w:rsidR="00F9290B" w:rsidRPr="00010C22" w:rsidRDefault="00F9290B" w:rsidP="00F9290B">
      <w:pPr>
        <w:pStyle w:val="Heading2"/>
        <w:rPr>
          <w:b w:val="0"/>
        </w:rPr>
      </w:pPr>
      <w:bookmarkStart w:id="155" w:name="_Toc45118830"/>
      <w:bookmarkStart w:id="156" w:name="_Toc45206477"/>
      <w:r w:rsidRPr="00010C22">
        <w:t xml:space="preserve">3.3 </w:t>
      </w:r>
      <w:r w:rsidRPr="00010C22">
        <w:tab/>
        <w:t>COVID-19 Mobility E-mail</w:t>
      </w:r>
      <w:bookmarkEnd w:id="155"/>
      <w:bookmarkEnd w:id="156"/>
    </w:p>
    <w:p w:rsidR="00F9290B" w:rsidRPr="00207803" w:rsidRDefault="00F9290B" w:rsidP="00F9290B">
      <w:pPr>
        <w:tabs>
          <w:tab w:val="left" w:pos="273"/>
        </w:tabs>
        <w:ind w:left="7"/>
        <w:jc w:val="both"/>
        <w:rPr>
          <w:sz w:val="25"/>
          <w:szCs w:val="25"/>
        </w:rPr>
      </w:pPr>
      <w:r w:rsidRPr="00207803">
        <w:rPr>
          <w:sz w:val="25"/>
          <w:szCs w:val="25"/>
        </w:rPr>
        <w:t>The dedicated e-mail address continues as the primary channel to contact the Covid Mobility Team. We continue to encourage the public and Councillors to input requests directly via the dedicated form</w:t>
      </w:r>
      <w:r>
        <w:rPr>
          <w:sz w:val="25"/>
          <w:szCs w:val="25"/>
        </w:rPr>
        <w:t>,</w:t>
      </w:r>
      <w:r w:rsidRPr="00207803">
        <w:rPr>
          <w:sz w:val="25"/>
          <w:szCs w:val="25"/>
        </w:rPr>
        <w:t xml:space="preserve"> to free up time for the </w:t>
      </w:r>
      <w:r w:rsidRPr="00207803">
        <w:rPr>
          <w:spacing w:val="2"/>
          <w:sz w:val="25"/>
          <w:szCs w:val="25"/>
        </w:rPr>
        <w:t xml:space="preserve">Team </w:t>
      </w:r>
      <w:r w:rsidRPr="00207803">
        <w:rPr>
          <w:sz w:val="25"/>
          <w:szCs w:val="25"/>
        </w:rPr>
        <w:t xml:space="preserve">to respond to other queries that arise. The intention is that the e-mail is for general queries and the COVID-19 Mobility Request Form should be used for specific </w:t>
      </w:r>
      <w:r w:rsidRPr="00207803">
        <w:rPr>
          <w:sz w:val="25"/>
          <w:szCs w:val="25"/>
        </w:rPr>
        <w:lastRenderedPageBreak/>
        <w:t>requests at specific</w:t>
      </w:r>
      <w:r w:rsidRPr="00207803">
        <w:rPr>
          <w:spacing w:val="-19"/>
          <w:sz w:val="25"/>
          <w:szCs w:val="25"/>
        </w:rPr>
        <w:t xml:space="preserve"> </w:t>
      </w:r>
      <w:r w:rsidRPr="00207803">
        <w:rPr>
          <w:sz w:val="25"/>
          <w:szCs w:val="25"/>
        </w:rPr>
        <w:t>locations.</w:t>
      </w:r>
    </w:p>
    <w:p w:rsidR="00F9290B" w:rsidRPr="00207803" w:rsidRDefault="00F9290B" w:rsidP="00F9290B">
      <w:pPr>
        <w:rPr>
          <w:sz w:val="25"/>
          <w:szCs w:val="25"/>
        </w:rPr>
      </w:pPr>
    </w:p>
    <w:p w:rsidR="00F9290B" w:rsidRPr="00010C22" w:rsidRDefault="00F9290B" w:rsidP="00F9290B">
      <w:pPr>
        <w:pStyle w:val="Heading2"/>
        <w:rPr>
          <w:b w:val="0"/>
        </w:rPr>
      </w:pPr>
      <w:bookmarkStart w:id="157" w:name="_Toc45118831"/>
      <w:bookmarkStart w:id="158" w:name="_Toc45206478"/>
      <w:r w:rsidRPr="00010C22">
        <w:t>3.4</w:t>
      </w:r>
      <w:r w:rsidRPr="00010C22">
        <w:tab/>
        <w:t>Councillor Updates</w:t>
      </w:r>
      <w:bookmarkEnd w:id="157"/>
      <w:bookmarkEnd w:id="158"/>
    </w:p>
    <w:p w:rsidR="00F9290B" w:rsidRPr="00207803" w:rsidRDefault="00F9290B" w:rsidP="00F9290B">
      <w:pPr>
        <w:ind w:left="7"/>
        <w:jc w:val="both"/>
        <w:rPr>
          <w:sz w:val="25"/>
          <w:szCs w:val="25"/>
        </w:rPr>
      </w:pPr>
      <w:r w:rsidRPr="00207803">
        <w:rPr>
          <w:sz w:val="25"/>
          <w:szCs w:val="25"/>
        </w:rPr>
        <w:t>Updates on COVID-19 mobility measures will be issued on a weekly basis to Elected Members. Updates via email will also be issued to all appropriate stakeholders via the Transport SPC and the NTA accessibility network.</w:t>
      </w:r>
    </w:p>
    <w:p w:rsidR="00F9290B" w:rsidRPr="00207803" w:rsidRDefault="00F9290B" w:rsidP="00F9290B">
      <w:pPr>
        <w:rPr>
          <w:sz w:val="25"/>
          <w:szCs w:val="25"/>
        </w:rPr>
      </w:pPr>
    </w:p>
    <w:p w:rsidR="00F9290B" w:rsidRPr="00010C22" w:rsidRDefault="00F9290B" w:rsidP="00F9290B">
      <w:pPr>
        <w:pStyle w:val="Heading2"/>
        <w:rPr>
          <w:b w:val="0"/>
        </w:rPr>
      </w:pPr>
      <w:bookmarkStart w:id="159" w:name="_Toc45118832"/>
      <w:bookmarkStart w:id="160" w:name="_Toc45206479"/>
      <w:r w:rsidRPr="00010C22">
        <w:t>3.5</w:t>
      </w:r>
      <w:r w:rsidRPr="00010C22">
        <w:tab/>
        <w:t>Social Media</w:t>
      </w:r>
      <w:bookmarkEnd w:id="159"/>
      <w:bookmarkEnd w:id="160"/>
    </w:p>
    <w:p w:rsidR="00F9290B" w:rsidRPr="00207803" w:rsidRDefault="00F9290B" w:rsidP="00F9290B">
      <w:pPr>
        <w:ind w:left="7"/>
        <w:rPr>
          <w:sz w:val="25"/>
          <w:szCs w:val="25"/>
        </w:rPr>
      </w:pPr>
      <w:r w:rsidRPr="00207803">
        <w:rPr>
          <w:sz w:val="25"/>
          <w:szCs w:val="25"/>
        </w:rPr>
        <w:t>We are continuing to utilise the Dublin City Council Social Media Channels for the following:</w:t>
      </w:r>
    </w:p>
    <w:p w:rsidR="00F9290B" w:rsidRPr="00207803" w:rsidRDefault="00F9290B" w:rsidP="00F9290B">
      <w:pPr>
        <w:rPr>
          <w:sz w:val="25"/>
          <w:szCs w:val="25"/>
        </w:rPr>
      </w:pPr>
    </w:p>
    <w:p w:rsidR="00F9290B" w:rsidRPr="00207803" w:rsidRDefault="00F9290B" w:rsidP="00F9290B">
      <w:pPr>
        <w:widowControl/>
        <w:numPr>
          <w:ilvl w:val="0"/>
          <w:numId w:val="6"/>
        </w:numPr>
        <w:tabs>
          <w:tab w:val="left" w:pos="1134"/>
        </w:tabs>
        <w:autoSpaceDE/>
        <w:autoSpaceDN/>
        <w:ind w:left="1134" w:hanging="567"/>
        <w:rPr>
          <w:rFonts w:eastAsia="Symbol"/>
          <w:sz w:val="25"/>
          <w:szCs w:val="25"/>
        </w:rPr>
      </w:pPr>
      <w:r w:rsidRPr="00207803">
        <w:rPr>
          <w:sz w:val="25"/>
          <w:szCs w:val="25"/>
        </w:rPr>
        <w:t>to highlight COVID-19 mobility measures that have been implemented;</w:t>
      </w:r>
    </w:p>
    <w:p w:rsidR="00F9290B" w:rsidRPr="00207803" w:rsidRDefault="00F9290B" w:rsidP="00F9290B">
      <w:pPr>
        <w:widowControl/>
        <w:numPr>
          <w:ilvl w:val="0"/>
          <w:numId w:val="6"/>
        </w:numPr>
        <w:tabs>
          <w:tab w:val="left" w:pos="1134"/>
        </w:tabs>
        <w:autoSpaceDE/>
        <w:autoSpaceDN/>
        <w:ind w:left="1134" w:hanging="567"/>
        <w:rPr>
          <w:rFonts w:eastAsia="Symbol"/>
          <w:sz w:val="25"/>
          <w:szCs w:val="25"/>
        </w:rPr>
      </w:pPr>
      <w:r w:rsidRPr="00207803">
        <w:rPr>
          <w:sz w:val="25"/>
          <w:szCs w:val="25"/>
        </w:rPr>
        <w:t>to encourage the public to walk or cycle where possible;</w:t>
      </w:r>
    </w:p>
    <w:p w:rsidR="00F9290B" w:rsidRPr="00207803" w:rsidRDefault="00F9290B" w:rsidP="00F9290B">
      <w:pPr>
        <w:widowControl/>
        <w:numPr>
          <w:ilvl w:val="0"/>
          <w:numId w:val="6"/>
        </w:numPr>
        <w:tabs>
          <w:tab w:val="left" w:pos="1134"/>
        </w:tabs>
        <w:autoSpaceDE/>
        <w:autoSpaceDN/>
        <w:ind w:left="1134" w:hanging="567"/>
        <w:rPr>
          <w:rFonts w:eastAsia="Symbol"/>
          <w:sz w:val="25"/>
          <w:szCs w:val="25"/>
        </w:rPr>
      </w:pPr>
      <w:r w:rsidRPr="00207803">
        <w:rPr>
          <w:sz w:val="25"/>
          <w:szCs w:val="25"/>
        </w:rPr>
        <w:t>to encourage social distancing as people move around the city and</w:t>
      </w:r>
    </w:p>
    <w:p w:rsidR="00F9290B" w:rsidRPr="00207803" w:rsidRDefault="00F9290B" w:rsidP="00F9290B">
      <w:pPr>
        <w:widowControl/>
        <w:numPr>
          <w:ilvl w:val="0"/>
          <w:numId w:val="6"/>
        </w:numPr>
        <w:tabs>
          <w:tab w:val="left" w:pos="1134"/>
        </w:tabs>
        <w:autoSpaceDE/>
        <w:autoSpaceDN/>
        <w:ind w:left="1134" w:hanging="567"/>
        <w:rPr>
          <w:rFonts w:eastAsia="Symbol"/>
          <w:sz w:val="25"/>
          <w:szCs w:val="25"/>
        </w:rPr>
      </w:pPr>
      <w:r w:rsidRPr="00207803">
        <w:rPr>
          <w:sz w:val="25"/>
          <w:szCs w:val="25"/>
        </w:rPr>
        <w:t>to encourage more respect for vulnerable road users.</w:t>
      </w:r>
    </w:p>
    <w:p w:rsidR="00F9290B" w:rsidRPr="00207803" w:rsidRDefault="00F9290B" w:rsidP="00F9290B">
      <w:pPr>
        <w:rPr>
          <w:rFonts w:eastAsia="Symbol"/>
          <w:sz w:val="25"/>
          <w:szCs w:val="25"/>
        </w:rPr>
      </w:pPr>
    </w:p>
    <w:p w:rsidR="00F9290B" w:rsidRPr="00010C22" w:rsidRDefault="00F9290B" w:rsidP="00F9290B">
      <w:pPr>
        <w:pStyle w:val="Heading2"/>
        <w:rPr>
          <w:b w:val="0"/>
        </w:rPr>
      </w:pPr>
      <w:bookmarkStart w:id="161" w:name="_Toc45118833"/>
      <w:bookmarkStart w:id="162" w:name="_Toc45206480"/>
      <w:r w:rsidRPr="00010C22">
        <w:t>3.6</w:t>
      </w:r>
      <w:r w:rsidRPr="00010C22">
        <w:tab/>
        <w:t>Active Travel Promotion Campaign</w:t>
      </w:r>
      <w:bookmarkEnd w:id="161"/>
      <w:bookmarkEnd w:id="162"/>
    </w:p>
    <w:p w:rsidR="00F9290B" w:rsidRPr="00207803" w:rsidRDefault="00F9290B" w:rsidP="00F9290B">
      <w:pPr>
        <w:tabs>
          <w:tab w:val="left" w:pos="567"/>
        </w:tabs>
        <w:jc w:val="both"/>
        <w:rPr>
          <w:rFonts w:eastAsia="Symbol"/>
          <w:sz w:val="25"/>
          <w:szCs w:val="25"/>
        </w:rPr>
      </w:pPr>
      <w:r w:rsidRPr="00207803">
        <w:rPr>
          <w:rFonts w:eastAsia="Symbol"/>
          <w:sz w:val="25"/>
          <w:szCs w:val="25"/>
        </w:rPr>
        <w:t>A short video, filmed over 2 days (</w:t>
      </w:r>
      <w:r>
        <w:rPr>
          <w:rFonts w:eastAsia="Symbol"/>
          <w:sz w:val="25"/>
          <w:szCs w:val="25"/>
        </w:rPr>
        <w:t>26 June</w:t>
      </w:r>
      <w:r w:rsidRPr="00207803">
        <w:rPr>
          <w:rFonts w:eastAsia="Symbol"/>
          <w:sz w:val="25"/>
          <w:szCs w:val="25"/>
        </w:rPr>
        <w:t xml:space="preserve"> and </w:t>
      </w:r>
      <w:r>
        <w:rPr>
          <w:rFonts w:eastAsia="Symbol"/>
          <w:sz w:val="25"/>
          <w:szCs w:val="25"/>
        </w:rPr>
        <w:t>8 July)</w:t>
      </w:r>
      <w:r w:rsidRPr="00207803">
        <w:rPr>
          <w:rFonts w:eastAsia="Symbol"/>
          <w:sz w:val="25"/>
          <w:szCs w:val="25"/>
        </w:rPr>
        <w:t xml:space="preserve">, highlighting the new COVID Mobility Measures and to encourage Active Travel, is due to be finalised this week and published online </w:t>
      </w:r>
      <w:r>
        <w:rPr>
          <w:rFonts w:eastAsia="Symbol"/>
          <w:sz w:val="25"/>
          <w:szCs w:val="25"/>
        </w:rPr>
        <w:t xml:space="preserve">the </w:t>
      </w:r>
      <w:r w:rsidRPr="00207803">
        <w:rPr>
          <w:rFonts w:eastAsia="Symbol"/>
          <w:sz w:val="25"/>
          <w:szCs w:val="25"/>
        </w:rPr>
        <w:t>week commencing June 13.</w:t>
      </w:r>
    </w:p>
    <w:p w:rsidR="00F9290B" w:rsidRPr="00207803" w:rsidRDefault="00F9290B" w:rsidP="00F9290B">
      <w:pPr>
        <w:tabs>
          <w:tab w:val="left" w:pos="567"/>
        </w:tabs>
        <w:rPr>
          <w:rFonts w:eastAsia="Symbol"/>
          <w:sz w:val="25"/>
          <w:szCs w:val="25"/>
        </w:rPr>
      </w:pPr>
    </w:p>
    <w:p w:rsidR="00F9290B" w:rsidRPr="00207803" w:rsidRDefault="00F9290B" w:rsidP="00F9290B">
      <w:pPr>
        <w:rPr>
          <w:sz w:val="25"/>
          <w:szCs w:val="25"/>
        </w:rPr>
      </w:pPr>
      <w:r w:rsidRPr="00207803">
        <w:rPr>
          <w:sz w:val="25"/>
          <w:szCs w:val="25"/>
        </w:rPr>
        <w:t xml:space="preserve">A cycling promotional strategy is being finalised to support the ambitious aims for increasing cycling numbers. The promotional campaign will target three main audiences: </w:t>
      </w:r>
    </w:p>
    <w:p w:rsidR="00F9290B" w:rsidRPr="00207803" w:rsidRDefault="00F9290B" w:rsidP="00F9290B">
      <w:pPr>
        <w:rPr>
          <w:sz w:val="25"/>
          <w:szCs w:val="25"/>
        </w:rPr>
      </w:pPr>
    </w:p>
    <w:p w:rsidR="00F9290B" w:rsidRPr="00207803" w:rsidRDefault="00F9290B" w:rsidP="00F9290B">
      <w:pPr>
        <w:widowControl/>
        <w:numPr>
          <w:ilvl w:val="0"/>
          <w:numId w:val="5"/>
        </w:numPr>
        <w:tabs>
          <w:tab w:val="left" w:pos="1134"/>
        </w:tabs>
        <w:autoSpaceDE/>
        <w:autoSpaceDN/>
        <w:ind w:left="1134" w:hanging="567"/>
        <w:jc w:val="both"/>
        <w:rPr>
          <w:sz w:val="25"/>
          <w:szCs w:val="25"/>
        </w:rPr>
      </w:pPr>
      <w:r w:rsidRPr="00207803">
        <w:rPr>
          <w:sz w:val="25"/>
          <w:szCs w:val="25"/>
        </w:rPr>
        <w:t xml:space="preserve">Commuters – to encourage workers to use active travel for their commute to work. CSO data shows that 29% of travel is for work purposes. </w:t>
      </w:r>
    </w:p>
    <w:p w:rsidR="00F9290B" w:rsidRPr="00207803" w:rsidRDefault="00F9290B" w:rsidP="00F9290B">
      <w:pPr>
        <w:tabs>
          <w:tab w:val="left" w:pos="1134"/>
        </w:tabs>
        <w:ind w:left="1134"/>
        <w:jc w:val="both"/>
        <w:rPr>
          <w:sz w:val="25"/>
          <w:szCs w:val="25"/>
        </w:rPr>
      </w:pPr>
    </w:p>
    <w:p w:rsidR="00F9290B" w:rsidRPr="00207803" w:rsidRDefault="00F9290B" w:rsidP="00F9290B">
      <w:pPr>
        <w:widowControl/>
        <w:numPr>
          <w:ilvl w:val="0"/>
          <w:numId w:val="5"/>
        </w:numPr>
        <w:tabs>
          <w:tab w:val="left" w:pos="1134"/>
        </w:tabs>
        <w:autoSpaceDE/>
        <w:autoSpaceDN/>
        <w:ind w:left="1134" w:hanging="567"/>
        <w:jc w:val="both"/>
        <w:rPr>
          <w:sz w:val="25"/>
          <w:szCs w:val="25"/>
        </w:rPr>
      </w:pPr>
      <w:r w:rsidRPr="00207803">
        <w:rPr>
          <w:sz w:val="25"/>
          <w:szCs w:val="25"/>
        </w:rPr>
        <w:t xml:space="preserve">Car drivers – 26% of car journeys are less than 2km (CSO), which for many people would be doable by walking or cycling. This group will be encouraged to leave their car at home for short journeys which will free up space on the road for those who need it most. </w:t>
      </w:r>
    </w:p>
    <w:p w:rsidR="00F9290B" w:rsidRPr="00207803" w:rsidRDefault="00F9290B" w:rsidP="00F9290B">
      <w:pPr>
        <w:tabs>
          <w:tab w:val="left" w:pos="1134"/>
        </w:tabs>
        <w:ind w:left="1134"/>
        <w:jc w:val="both"/>
        <w:rPr>
          <w:sz w:val="25"/>
          <w:szCs w:val="25"/>
        </w:rPr>
      </w:pPr>
    </w:p>
    <w:p w:rsidR="00F9290B" w:rsidRPr="00207803" w:rsidRDefault="00F9290B" w:rsidP="00F9290B">
      <w:pPr>
        <w:widowControl/>
        <w:numPr>
          <w:ilvl w:val="0"/>
          <w:numId w:val="5"/>
        </w:numPr>
        <w:tabs>
          <w:tab w:val="left" w:pos="1134"/>
        </w:tabs>
        <w:autoSpaceDE/>
        <w:autoSpaceDN/>
        <w:ind w:left="1134" w:hanging="567"/>
        <w:jc w:val="both"/>
        <w:rPr>
          <w:sz w:val="25"/>
          <w:szCs w:val="25"/>
        </w:rPr>
      </w:pPr>
      <w:r w:rsidRPr="00207803">
        <w:rPr>
          <w:sz w:val="25"/>
          <w:szCs w:val="25"/>
        </w:rPr>
        <w:t xml:space="preserve">Parents – our Safe Routes to School promotional campaign will focus on encouraging more parents to allow their children to walk or cycle to school. Green-Schools surveys show that 80% of students would prefer to walk or cycle to school. </w:t>
      </w:r>
    </w:p>
    <w:p w:rsidR="00F9290B" w:rsidRPr="00207803" w:rsidRDefault="00F9290B" w:rsidP="00F9290B">
      <w:pPr>
        <w:rPr>
          <w:sz w:val="25"/>
          <w:szCs w:val="25"/>
        </w:rPr>
      </w:pPr>
    </w:p>
    <w:p w:rsidR="00F9290B" w:rsidRPr="00207803" w:rsidRDefault="00F9290B" w:rsidP="00F9290B">
      <w:pPr>
        <w:jc w:val="both"/>
        <w:rPr>
          <w:sz w:val="25"/>
          <w:szCs w:val="25"/>
        </w:rPr>
      </w:pPr>
      <w:r w:rsidRPr="00207803">
        <w:rPr>
          <w:sz w:val="25"/>
          <w:szCs w:val="25"/>
        </w:rPr>
        <w:t>We are collaborating with key strategic partners (e.g. NTA Smarter Travel, Healthy Ireland, Green- Schools and third level institutions) to share our message.</w:t>
      </w:r>
    </w:p>
    <w:p w:rsidR="00F9290B" w:rsidRDefault="00F9290B" w:rsidP="00F9290B">
      <w:pPr>
        <w:rPr>
          <w:sz w:val="25"/>
          <w:szCs w:val="25"/>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Pr="003736B5" w:rsidRDefault="00F9290B" w:rsidP="00F9290B">
      <w:pPr>
        <w:ind w:left="-284"/>
        <w:jc w:val="both"/>
        <w:rPr>
          <w:sz w:val="25"/>
          <w:szCs w:val="25"/>
        </w:rPr>
      </w:pPr>
      <w:r w:rsidRPr="003736B5">
        <w:rPr>
          <w:noProof/>
          <w:sz w:val="25"/>
          <w:szCs w:val="25"/>
          <w:lang w:val="en-IE" w:eastAsia="en-IE"/>
        </w:rPr>
        <w:lastRenderedPageBreak/>
        <w:drawing>
          <wp:inline distT="0" distB="0" distL="0" distR="0" wp14:anchorId="472EF50F" wp14:editId="6F7C0AA0">
            <wp:extent cx="2484120" cy="1028700"/>
            <wp:effectExtent l="0" t="0" r="0" b="0"/>
            <wp:docPr id="3" name="Picture 3" descr="DCC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C_RG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4120" cy="1028700"/>
                    </a:xfrm>
                    <a:prstGeom prst="rect">
                      <a:avLst/>
                    </a:prstGeom>
                    <a:noFill/>
                    <a:ln>
                      <a:noFill/>
                    </a:ln>
                  </pic:spPr>
                </pic:pic>
              </a:graphicData>
            </a:graphic>
          </wp:inline>
        </w:drawing>
      </w:r>
    </w:p>
    <w:p w:rsidR="00F9290B" w:rsidRDefault="00F9290B" w:rsidP="00F9290B">
      <w:pPr>
        <w:jc w:val="both"/>
        <w:rPr>
          <w:sz w:val="25"/>
          <w:szCs w:val="25"/>
        </w:rPr>
      </w:pPr>
    </w:p>
    <w:p w:rsidR="00F9290B" w:rsidRPr="003736B5" w:rsidRDefault="00F9290B" w:rsidP="00F9290B">
      <w:pPr>
        <w:jc w:val="both"/>
        <w:rPr>
          <w:sz w:val="25"/>
          <w:szCs w:val="25"/>
        </w:rPr>
      </w:pPr>
    </w:p>
    <w:p w:rsidR="00F9290B" w:rsidRDefault="00F9290B" w:rsidP="00F9290B">
      <w:pPr>
        <w:ind w:right="-6"/>
        <w:jc w:val="center"/>
        <w:rPr>
          <w:b/>
          <w:sz w:val="28"/>
          <w:szCs w:val="28"/>
        </w:rPr>
      </w:pPr>
      <w:r w:rsidRPr="003736B5">
        <w:rPr>
          <w:b/>
          <w:sz w:val="28"/>
          <w:szCs w:val="28"/>
        </w:rPr>
        <w:t>COVID-19 Mobility Measures Update</w:t>
      </w:r>
    </w:p>
    <w:p w:rsidR="00F9290B" w:rsidRDefault="00F9290B" w:rsidP="00F9290B">
      <w:pPr>
        <w:jc w:val="center"/>
        <w:rPr>
          <w:b/>
          <w:sz w:val="25"/>
          <w:szCs w:val="25"/>
        </w:rPr>
      </w:pPr>
      <w:bookmarkStart w:id="163" w:name="p16July2020"/>
      <w:r w:rsidRPr="00DE4A17">
        <w:rPr>
          <w:b/>
          <w:sz w:val="25"/>
          <w:szCs w:val="25"/>
        </w:rPr>
        <w:t>16 July 2020</w:t>
      </w:r>
    </w:p>
    <w:bookmarkEnd w:id="163"/>
    <w:p w:rsidR="00F9290B" w:rsidRDefault="00F9290B" w:rsidP="00F9290B">
      <w:pPr>
        <w:jc w:val="center"/>
        <w:rPr>
          <w:b/>
          <w:sz w:val="25"/>
          <w:szCs w:val="25"/>
        </w:rPr>
      </w:pPr>
    </w:p>
    <w:sdt>
      <w:sdtPr>
        <w:rPr>
          <w:rFonts w:ascii="Calibri" w:eastAsia="Calibri" w:hAnsi="Calibri" w:cs="Arial"/>
          <w:color w:val="auto"/>
          <w:sz w:val="20"/>
          <w:szCs w:val="20"/>
          <w:lang w:val="en-IE" w:eastAsia="en-IE"/>
        </w:rPr>
        <w:id w:val="591210103"/>
        <w:docPartObj>
          <w:docPartGallery w:val="Table of Contents"/>
          <w:docPartUnique/>
        </w:docPartObj>
      </w:sdtPr>
      <w:sdtEndPr>
        <w:rPr>
          <w:rFonts w:ascii="Times New Roman" w:eastAsia="Times New Roman" w:hAnsi="Times New Roman" w:cs="Times New Roman"/>
          <w:b/>
          <w:bCs/>
          <w:noProof/>
          <w:sz w:val="22"/>
          <w:szCs w:val="22"/>
          <w:lang w:val="en-US" w:eastAsia="en-US"/>
        </w:rPr>
      </w:sdtEndPr>
      <w:sdtContent>
        <w:p w:rsidR="00F9290B" w:rsidRDefault="00F9290B" w:rsidP="00F9290B">
          <w:pPr>
            <w:pStyle w:val="TOCHeading"/>
          </w:pPr>
          <w:r>
            <w:t>Contents</w:t>
          </w:r>
        </w:p>
        <w:p w:rsidR="00F9290B" w:rsidRDefault="00F9290B" w:rsidP="00F9290B">
          <w:pPr>
            <w:pStyle w:val="TOC1"/>
            <w:tabs>
              <w:tab w:val="left" w:pos="660"/>
              <w:tab w:val="right" w:leader="dot" w:pos="9628"/>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5821659" w:history="1">
            <w:r w:rsidRPr="00CE2156">
              <w:rPr>
                <w:rStyle w:val="Hyperlink"/>
                <w:b/>
                <w:noProof/>
              </w:rPr>
              <w:t xml:space="preserve">1. </w:t>
            </w:r>
            <w:r>
              <w:rPr>
                <w:rFonts w:asciiTheme="minorHAnsi" w:eastAsiaTheme="minorEastAsia" w:hAnsiTheme="minorHAnsi" w:cstheme="minorBidi"/>
                <w:noProof/>
              </w:rPr>
              <w:tab/>
            </w:r>
            <w:r w:rsidRPr="00CE2156">
              <w:rPr>
                <w:rStyle w:val="Hyperlink"/>
                <w:b/>
                <w:noProof/>
              </w:rPr>
              <w:t>Introduction</w:t>
            </w:r>
            <w:r>
              <w:rPr>
                <w:noProof/>
                <w:webHidden/>
              </w:rPr>
              <w:tab/>
            </w:r>
            <w:r>
              <w:rPr>
                <w:noProof/>
                <w:webHidden/>
              </w:rPr>
              <w:fldChar w:fldCharType="begin"/>
            </w:r>
            <w:r>
              <w:rPr>
                <w:noProof/>
                <w:webHidden/>
              </w:rPr>
              <w:instrText xml:space="preserve"> PAGEREF _Toc45821659 \h </w:instrText>
            </w:r>
            <w:r>
              <w:rPr>
                <w:noProof/>
                <w:webHidden/>
              </w:rPr>
            </w:r>
            <w:r>
              <w:rPr>
                <w:noProof/>
                <w:webHidden/>
              </w:rPr>
              <w:fldChar w:fldCharType="separate"/>
            </w:r>
            <w:r w:rsidR="000437C1">
              <w:rPr>
                <w:noProof/>
                <w:webHidden/>
              </w:rPr>
              <w:t>25</w:t>
            </w:r>
            <w:r>
              <w:rPr>
                <w:noProof/>
                <w:webHidden/>
              </w:rPr>
              <w:fldChar w:fldCharType="end"/>
            </w:r>
          </w:hyperlink>
        </w:p>
        <w:p w:rsidR="00F9290B" w:rsidRDefault="000437C1" w:rsidP="00F9290B">
          <w:pPr>
            <w:pStyle w:val="TOC2"/>
            <w:tabs>
              <w:tab w:val="left" w:pos="880"/>
              <w:tab w:val="right" w:leader="dot" w:pos="9628"/>
            </w:tabs>
            <w:rPr>
              <w:rFonts w:asciiTheme="minorHAnsi" w:eastAsiaTheme="minorEastAsia" w:hAnsiTheme="minorHAnsi" w:cstheme="minorBidi"/>
              <w:noProof/>
            </w:rPr>
          </w:pPr>
          <w:hyperlink w:anchor="_Toc45821660" w:history="1">
            <w:r w:rsidR="00F9290B" w:rsidRPr="00CE2156">
              <w:rPr>
                <w:rStyle w:val="Hyperlink"/>
                <w:b/>
                <w:noProof/>
              </w:rPr>
              <w:t>1.1</w:t>
            </w:r>
            <w:r w:rsidR="00F9290B">
              <w:rPr>
                <w:rFonts w:asciiTheme="minorHAnsi" w:eastAsiaTheme="minorEastAsia" w:hAnsiTheme="minorHAnsi" w:cstheme="minorBidi"/>
                <w:noProof/>
              </w:rPr>
              <w:tab/>
            </w:r>
            <w:r w:rsidR="00F9290B" w:rsidRPr="00CE2156">
              <w:rPr>
                <w:rStyle w:val="Hyperlink"/>
                <w:b/>
                <w:noProof/>
              </w:rPr>
              <w:t>General Traffic Volumes</w:t>
            </w:r>
            <w:r w:rsidR="00F9290B">
              <w:rPr>
                <w:noProof/>
                <w:webHidden/>
              </w:rPr>
              <w:tab/>
            </w:r>
            <w:r w:rsidR="00F9290B">
              <w:rPr>
                <w:noProof/>
                <w:webHidden/>
              </w:rPr>
              <w:fldChar w:fldCharType="begin"/>
            </w:r>
            <w:r w:rsidR="00F9290B">
              <w:rPr>
                <w:noProof/>
                <w:webHidden/>
              </w:rPr>
              <w:instrText xml:space="preserve"> PAGEREF _Toc45821660 \h </w:instrText>
            </w:r>
            <w:r w:rsidR="00F9290B">
              <w:rPr>
                <w:noProof/>
                <w:webHidden/>
              </w:rPr>
            </w:r>
            <w:r w:rsidR="00F9290B">
              <w:rPr>
                <w:noProof/>
                <w:webHidden/>
              </w:rPr>
              <w:fldChar w:fldCharType="separate"/>
            </w:r>
            <w:r>
              <w:rPr>
                <w:noProof/>
                <w:webHidden/>
              </w:rPr>
              <w:t>25</w:t>
            </w:r>
            <w:r w:rsidR="00F9290B">
              <w:rPr>
                <w:noProof/>
                <w:webHidden/>
              </w:rPr>
              <w:fldChar w:fldCharType="end"/>
            </w:r>
          </w:hyperlink>
        </w:p>
        <w:p w:rsidR="00F9290B" w:rsidRDefault="000437C1" w:rsidP="00F9290B">
          <w:pPr>
            <w:pStyle w:val="TOC2"/>
            <w:tabs>
              <w:tab w:val="left" w:pos="880"/>
              <w:tab w:val="right" w:leader="dot" w:pos="9628"/>
            </w:tabs>
            <w:rPr>
              <w:rFonts w:asciiTheme="minorHAnsi" w:eastAsiaTheme="minorEastAsia" w:hAnsiTheme="minorHAnsi" w:cstheme="minorBidi"/>
              <w:noProof/>
            </w:rPr>
          </w:pPr>
          <w:hyperlink w:anchor="_Toc45821661" w:history="1">
            <w:r w:rsidR="00F9290B" w:rsidRPr="00CE2156">
              <w:rPr>
                <w:rStyle w:val="Hyperlink"/>
                <w:b/>
                <w:noProof/>
              </w:rPr>
              <w:t>1.2</w:t>
            </w:r>
            <w:r w:rsidR="00F9290B">
              <w:rPr>
                <w:rFonts w:asciiTheme="minorHAnsi" w:eastAsiaTheme="minorEastAsia" w:hAnsiTheme="minorHAnsi" w:cstheme="minorBidi"/>
                <w:noProof/>
              </w:rPr>
              <w:tab/>
            </w:r>
            <w:r w:rsidR="00F9290B" w:rsidRPr="00CE2156">
              <w:rPr>
                <w:rStyle w:val="Hyperlink"/>
                <w:b/>
                <w:noProof/>
              </w:rPr>
              <w:t>Cycling Volumes</w:t>
            </w:r>
            <w:r w:rsidR="00F9290B">
              <w:rPr>
                <w:noProof/>
                <w:webHidden/>
              </w:rPr>
              <w:tab/>
            </w:r>
            <w:r w:rsidR="00F9290B">
              <w:rPr>
                <w:noProof/>
                <w:webHidden/>
              </w:rPr>
              <w:fldChar w:fldCharType="begin"/>
            </w:r>
            <w:r w:rsidR="00F9290B">
              <w:rPr>
                <w:noProof/>
                <w:webHidden/>
              </w:rPr>
              <w:instrText xml:space="preserve"> PAGEREF _Toc45821661 \h </w:instrText>
            </w:r>
            <w:r w:rsidR="00F9290B">
              <w:rPr>
                <w:noProof/>
                <w:webHidden/>
              </w:rPr>
            </w:r>
            <w:r w:rsidR="00F9290B">
              <w:rPr>
                <w:noProof/>
                <w:webHidden/>
              </w:rPr>
              <w:fldChar w:fldCharType="separate"/>
            </w:r>
            <w:r>
              <w:rPr>
                <w:noProof/>
                <w:webHidden/>
              </w:rPr>
              <w:t>25</w:t>
            </w:r>
            <w:r w:rsidR="00F9290B">
              <w:rPr>
                <w:noProof/>
                <w:webHidden/>
              </w:rPr>
              <w:fldChar w:fldCharType="end"/>
            </w:r>
          </w:hyperlink>
        </w:p>
        <w:p w:rsidR="00F9290B" w:rsidRDefault="000437C1" w:rsidP="00F9290B">
          <w:pPr>
            <w:pStyle w:val="TOC2"/>
            <w:tabs>
              <w:tab w:val="left" w:pos="880"/>
              <w:tab w:val="right" w:leader="dot" w:pos="9628"/>
            </w:tabs>
            <w:rPr>
              <w:rFonts w:asciiTheme="minorHAnsi" w:eastAsiaTheme="minorEastAsia" w:hAnsiTheme="minorHAnsi" w:cstheme="minorBidi"/>
              <w:noProof/>
            </w:rPr>
          </w:pPr>
          <w:hyperlink w:anchor="_Toc45821662" w:history="1">
            <w:r w:rsidR="00F9290B" w:rsidRPr="00CE2156">
              <w:rPr>
                <w:rStyle w:val="Hyperlink"/>
                <w:b/>
                <w:noProof/>
              </w:rPr>
              <w:t xml:space="preserve">1.3 </w:t>
            </w:r>
            <w:r w:rsidR="00F9290B">
              <w:rPr>
                <w:rFonts w:asciiTheme="minorHAnsi" w:eastAsiaTheme="minorEastAsia" w:hAnsiTheme="minorHAnsi" w:cstheme="minorBidi"/>
                <w:noProof/>
              </w:rPr>
              <w:tab/>
            </w:r>
            <w:r w:rsidR="00F9290B" w:rsidRPr="00CE2156">
              <w:rPr>
                <w:rStyle w:val="Hyperlink"/>
                <w:b/>
                <w:noProof/>
              </w:rPr>
              <w:t>Bus Passenger Numbers</w:t>
            </w:r>
            <w:r w:rsidR="00F9290B">
              <w:rPr>
                <w:noProof/>
                <w:webHidden/>
              </w:rPr>
              <w:tab/>
            </w:r>
            <w:r w:rsidR="00F9290B">
              <w:rPr>
                <w:noProof/>
                <w:webHidden/>
              </w:rPr>
              <w:fldChar w:fldCharType="begin"/>
            </w:r>
            <w:r w:rsidR="00F9290B">
              <w:rPr>
                <w:noProof/>
                <w:webHidden/>
              </w:rPr>
              <w:instrText xml:space="preserve"> PAGEREF _Toc45821662 \h </w:instrText>
            </w:r>
            <w:r w:rsidR="00F9290B">
              <w:rPr>
                <w:noProof/>
                <w:webHidden/>
              </w:rPr>
            </w:r>
            <w:r w:rsidR="00F9290B">
              <w:rPr>
                <w:noProof/>
                <w:webHidden/>
              </w:rPr>
              <w:fldChar w:fldCharType="separate"/>
            </w:r>
            <w:r>
              <w:rPr>
                <w:noProof/>
                <w:webHidden/>
              </w:rPr>
              <w:t>25</w:t>
            </w:r>
            <w:r w:rsidR="00F9290B">
              <w:rPr>
                <w:noProof/>
                <w:webHidden/>
              </w:rPr>
              <w:fldChar w:fldCharType="end"/>
            </w:r>
          </w:hyperlink>
        </w:p>
        <w:p w:rsidR="00F9290B" w:rsidRDefault="000437C1" w:rsidP="00F9290B">
          <w:pPr>
            <w:pStyle w:val="TOC2"/>
            <w:tabs>
              <w:tab w:val="left" w:pos="880"/>
              <w:tab w:val="right" w:leader="dot" w:pos="9628"/>
            </w:tabs>
            <w:rPr>
              <w:rFonts w:asciiTheme="minorHAnsi" w:eastAsiaTheme="minorEastAsia" w:hAnsiTheme="minorHAnsi" w:cstheme="minorBidi"/>
              <w:noProof/>
            </w:rPr>
          </w:pPr>
          <w:hyperlink w:anchor="_Toc45821663" w:history="1">
            <w:r w:rsidR="00F9290B" w:rsidRPr="00CE2156">
              <w:rPr>
                <w:rStyle w:val="Hyperlink"/>
                <w:b/>
                <w:noProof/>
              </w:rPr>
              <w:t xml:space="preserve">1.4 </w:t>
            </w:r>
            <w:r w:rsidR="00F9290B">
              <w:rPr>
                <w:rFonts w:asciiTheme="minorHAnsi" w:eastAsiaTheme="minorEastAsia" w:hAnsiTheme="minorHAnsi" w:cstheme="minorBidi"/>
                <w:noProof/>
              </w:rPr>
              <w:tab/>
            </w:r>
            <w:r w:rsidR="00F9290B" w:rsidRPr="00CE2156">
              <w:rPr>
                <w:rStyle w:val="Hyperlink"/>
                <w:b/>
                <w:noProof/>
              </w:rPr>
              <w:t>Pedestrian Volumes</w:t>
            </w:r>
            <w:r w:rsidR="00F9290B">
              <w:rPr>
                <w:noProof/>
                <w:webHidden/>
              </w:rPr>
              <w:tab/>
            </w:r>
            <w:r w:rsidR="00F9290B">
              <w:rPr>
                <w:noProof/>
                <w:webHidden/>
              </w:rPr>
              <w:fldChar w:fldCharType="begin"/>
            </w:r>
            <w:r w:rsidR="00F9290B">
              <w:rPr>
                <w:noProof/>
                <w:webHidden/>
              </w:rPr>
              <w:instrText xml:space="preserve"> PAGEREF _Toc45821663 \h </w:instrText>
            </w:r>
            <w:r w:rsidR="00F9290B">
              <w:rPr>
                <w:noProof/>
                <w:webHidden/>
              </w:rPr>
            </w:r>
            <w:r w:rsidR="00F9290B">
              <w:rPr>
                <w:noProof/>
                <w:webHidden/>
              </w:rPr>
              <w:fldChar w:fldCharType="separate"/>
            </w:r>
            <w:r>
              <w:rPr>
                <w:noProof/>
                <w:webHidden/>
              </w:rPr>
              <w:t>25</w:t>
            </w:r>
            <w:r w:rsidR="00F9290B">
              <w:rPr>
                <w:noProof/>
                <w:webHidden/>
              </w:rPr>
              <w:fldChar w:fldCharType="end"/>
            </w:r>
          </w:hyperlink>
        </w:p>
        <w:p w:rsidR="00F9290B" w:rsidRDefault="000437C1" w:rsidP="00F9290B">
          <w:pPr>
            <w:pStyle w:val="TOC1"/>
            <w:tabs>
              <w:tab w:val="left" w:pos="400"/>
              <w:tab w:val="right" w:leader="dot" w:pos="9628"/>
            </w:tabs>
            <w:rPr>
              <w:rFonts w:asciiTheme="minorHAnsi" w:eastAsiaTheme="minorEastAsia" w:hAnsiTheme="minorHAnsi" w:cstheme="minorBidi"/>
              <w:noProof/>
            </w:rPr>
          </w:pPr>
          <w:hyperlink w:anchor="_Toc45821664" w:history="1">
            <w:r w:rsidR="00F9290B" w:rsidRPr="00CE2156">
              <w:rPr>
                <w:rStyle w:val="Hyperlink"/>
                <w:b/>
                <w:noProof/>
              </w:rPr>
              <w:t>2.</w:t>
            </w:r>
            <w:r w:rsidR="00F9290B">
              <w:rPr>
                <w:rFonts w:asciiTheme="minorHAnsi" w:eastAsiaTheme="minorEastAsia" w:hAnsiTheme="minorHAnsi" w:cstheme="minorBidi"/>
                <w:noProof/>
              </w:rPr>
              <w:tab/>
            </w:r>
            <w:r w:rsidR="00F9290B" w:rsidRPr="00CE2156">
              <w:rPr>
                <w:rStyle w:val="Hyperlink"/>
                <w:b/>
                <w:noProof/>
              </w:rPr>
              <w:t>Implementation of Measures</w:t>
            </w:r>
            <w:r w:rsidR="00F9290B">
              <w:rPr>
                <w:noProof/>
                <w:webHidden/>
              </w:rPr>
              <w:tab/>
            </w:r>
            <w:r w:rsidR="00F9290B">
              <w:rPr>
                <w:noProof/>
                <w:webHidden/>
              </w:rPr>
              <w:fldChar w:fldCharType="begin"/>
            </w:r>
            <w:r w:rsidR="00F9290B">
              <w:rPr>
                <w:noProof/>
                <w:webHidden/>
              </w:rPr>
              <w:instrText xml:space="preserve"> PAGEREF _Toc45821664 \h </w:instrText>
            </w:r>
            <w:r w:rsidR="00F9290B">
              <w:rPr>
                <w:noProof/>
                <w:webHidden/>
              </w:rPr>
            </w:r>
            <w:r w:rsidR="00F9290B">
              <w:rPr>
                <w:noProof/>
                <w:webHidden/>
              </w:rPr>
              <w:fldChar w:fldCharType="separate"/>
            </w:r>
            <w:r>
              <w:rPr>
                <w:noProof/>
                <w:webHidden/>
              </w:rPr>
              <w:t>25</w:t>
            </w:r>
            <w:r w:rsidR="00F9290B">
              <w:rPr>
                <w:noProof/>
                <w:webHidden/>
              </w:rPr>
              <w:fldChar w:fldCharType="end"/>
            </w:r>
          </w:hyperlink>
        </w:p>
        <w:p w:rsidR="00F9290B" w:rsidRDefault="000437C1" w:rsidP="00F9290B">
          <w:pPr>
            <w:pStyle w:val="TOC2"/>
            <w:tabs>
              <w:tab w:val="left" w:pos="880"/>
              <w:tab w:val="right" w:leader="dot" w:pos="9628"/>
            </w:tabs>
            <w:rPr>
              <w:rFonts w:asciiTheme="minorHAnsi" w:eastAsiaTheme="minorEastAsia" w:hAnsiTheme="minorHAnsi" w:cstheme="minorBidi"/>
              <w:noProof/>
            </w:rPr>
          </w:pPr>
          <w:hyperlink w:anchor="_Toc45821665" w:history="1">
            <w:r w:rsidR="00F9290B" w:rsidRPr="00CE2156">
              <w:rPr>
                <w:rStyle w:val="Hyperlink"/>
                <w:b/>
                <w:noProof/>
              </w:rPr>
              <w:t>2.1</w:t>
            </w:r>
            <w:r w:rsidR="00F9290B">
              <w:rPr>
                <w:rFonts w:asciiTheme="minorHAnsi" w:eastAsiaTheme="minorEastAsia" w:hAnsiTheme="minorHAnsi" w:cstheme="minorBidi"/>
                <w:noProof/>
              </w:rPr>
              <w:tab/>
            </w:r>
            <w:r w:rsidR="00F9290B" w:rsidRPr="00CE2156">
              <w:rPr>
                <w:rStyle w:val="Hyperlink"/>
                <w:b/>
                <w:noProof/>
              </w:rPr>
              <w:t>Pedestrian Areas</w:t>
            </w:r>
            <w:r w:rsidR="00F9290B">
              <w:rPr>
                <w:noProof/>
                <w:webHidden/>
              </w:rPr>
              <w:tab/>
            </w:r>
            <w:r w:rsidR="00F9290B">
              <w:rPr>
                <w:noProof/>
                <w:webHidden/>
              </w:rPr>
              <w:fldChar w:fldCharType="begin"/>
            </w:r>
            <w:r w:rsidR="00F9290B">
              <w:rPr>
                <w:noProof/>
                <w:webHidden/>
              </w:rPr>
              <w:instrText xml:space="preserve"> PAGEREF _Toc45821665 \h </w:instrText>
            </w:r>
            <w:r w:rsidR="00F9290B">
              <w:rPr>
                <w:noProof/>
                <w:webHidden/>
              </w:rPr>
            </w:r>
            <w:r w:rsidR="00F9290B">
              <w:rPr>
                <w:noProof/>
                <w:webHidden/>
              </w:rPr>
              <w:fldChar w:fldCharType="separate"/>
            </w:r>
            <w:r>
              <w:rPr>
                <w:noProof/>
                <w:webHidden/>
              </w:rPr>
              <w:t>25</w:t>
            </w:r>
            <w:r w:rsidR="00F9290B">
              <w:rPr>
                <w:noProof/>
                <w:webHidden/>
              </w:rPr>
              <w:fldChar w:fldCharType="end"/>
            </w:r>
          </w:hyperlink>
        </w:p>
        <w:p w:rsidR="00F9290B" w:rsidRDefault="000437C1" w:rsidP="00F9290B">
          <w:pPr>
            <w:pStyle w:val="TOC2"/>
            <w:tabs>
              <w:tab w:val="left" w:pos="880"/>
              <w:tab w:val="right" w:leader="dot" w:pos="9628"/>
            </w:tabs>
            <w:rPr>
              <w:rFonts w:asciiTheme="minorHAnsi" w:eastAsiaTheme="minorEastAsia" w:hAnsiTheme="minorHAnsi" w:cstheme="minorBidi"/>
              <w:noProof/>
            </w:rPr>
          </w:pPr>
          <w:hyperlink w:anchor="_Toc45821666" w:history="1">
            <w:r w:rsidR="00F9290B" w:rsidRPr="00CE2156">
              <w:rPr>
                <w:rStyle w:val="Hyperlink"/>
                <w:b/>
                <w:noProof/>
              </w:rPr>
              <w:t>2.2</w:t>
            </w:r>
            <w:r w:rsidR="00F9290B">
              <w:rPr>
                <w:rFonts w:asciiTheme="minorHAnsi" w:eastAsiaTheme="minorEastAsia" w:hAnsiTheme="minorHAnsi" w:cstheme="minorBidi"/>
                <w:noProof/>
              </w:rPr>
              <w:tab/>
            </w:r>
            <w:r w:rsidR="00F9290B" w:rsidRPr="00CE2156">
              <w:rPr>
                <w:rStyle w:val="Hyperlink"/>
                <w:b/>
                <w:noProof/>
              </w:rPr>
              <w:t>Pedestrian</w:t>
            </w:r>
            <w:r w:rsidR="00F9290B" w:rsidRPr="00CE2156">
              <w:rPr>
                <w:rStyle w:val="Hyperlink"/>
                <w:b/>
                <w:noProof/>
                <w:spacing w:val="-2"/>
              </w:rPr>
              <w:t xml:space="preserve"> Traffic Signal </w:t>
            </w:r>
            <w:r w:rsidR="00F9290B" w:rsidRPr="00CE2156">
              <w:rPr>
                <w:rStyle w:val="Hyperlink"/>
                <w:b/>
                <w:noProof/>
              </w:rPr>
              <w:t>Priority</w:t>
            </w:r>
            <w:r w:rsidR="00F9290B">
              <w:rPr>
                <w:noProof/>
                <w:webHidden/>
              </w:rPr>
              <w:tab/>
            </w:r>
            <w:r w:rsidR="00F9290B">
              <w:rPr>
                <w:noProof/>
                <w:webHidden/>
              </w:rPr>
              <w:fldChar w:fldCharType="begin"/>
            </w:r>
            <w:r w:rsidR="00F9290B">
              <w:rPr>
                <w:noProof/>
                <w:webHidden/>
              </w:rPr>
              <w:instrText xml:space="preserve"> PAGEREF _Toc45821666 \h </w:instrText>
            </w:r>
            <w:r w:rsidR="00F9290B">
              <w:rPr>
                <w:noProof/>
                <w:webHidden/>
              </w:rPr>
            </w:r>
            <w:r w:rsidR="00F9290B">
              <w:rPr>
                <w:noProof/>
                <w:webHidden/>
              </w:rPr>
              <w:fldChar w:fldCharType="separate"/>
            </w:r>
            <w:r>
              <w:rPr>
                <w:noProof/>
                <w:webHidden/>
              </w:rPr>
              <w:t>25</w:t>
            </w:r>
            <w:r w:rsidR="00F9290B">
              <w:rPr>
                <w:noProof/>
                <w:webHidden/>
              </w:rPr>
              <w:fldChar w:fldCharType="end"/>
            </w:r>
          </w:hyperlink>
        </w:p>
        <w:p w:rsidR="00F9290B" w:rsidRDefault="000437C1" w:rsidP="00F9290B">
          <w:pPr>
            <w:pStyle w:val="TOC2"/>
            <w:tabs>
              <w:tab w:val="left" w:pos="880"/>
              <w:tab w:val="right" w:leader="dot" w:pos="9628"/>
            </w:tabs>
            <w:rPr>
              <w:rFonts w:asciiTheme="minorHAnsi" w:eastAsiaTheme="minorEastAsia" w:hAnsiTheme="minorHAnsi" w:cstheme="minorBidi"/>
              <w:noProof/>
            </w:rPr>
          </w:pPr>
          <w:hyperlink w:anchor="_Toc45821667" w:history="1">
            <w:r w:rsidR="00F9290B" w:rsidRPr="00CE2156">
              <w:rPr>
                <w:rStyle w:val="Hyperlink"/>
                <w:b/>
                <w:noProof/>
              </w:rPr>
              <w:t>2.3</w:t>
            </w:r>
            <w:r w:rsidR="00F9290B">
              <w:rPr>
                <w:rFonts w:asciiTheme="minorHAnsi" w:eastAsiaTheme="minorEastAsia" w:hAnsiTheme="minorHAnsi" w:cstheme="minorBidi"/>
                <w:noProof/>
              </w:rPr>
              <w:tab/>
            </w:r>
            <w:r w:rsidR="00F9290B" w:rsidRPr="00CE2156">
              <w:rPr>
                <w:rStyle w:val="Hyperlink"/>
                <w:b/>
                <w:noProof/>
              </w:rPr>
              <w:t>Grafton Street Area – Weekend Pedestrian Friendly Proposal</w:t>
            </w:r>
            <w:r w:rsidR="00F9290B">
              <w:rPr>
                <w:noProof/>
                <w:webHidden/>
              </w:rPr>
              <w:tab/>
            </w:r>
            <w:r w:rsidR="00F9290B">
              <w:rPr>
                <w:noProof/>
                <w:webHidden/>
              </w:rPr>
              <w:fldChar w:fldCharType="begin"/>
            </w:r>
            <w:r w:rsidR="00F9290B">
              <w:rPr>
                <w:noProof/>
                <w:webHidden/>
              </w:rPr>
              <w:instrText xml:space="preserve"> PAGEREF _Toc45821667 \h </w:instrText>
            </w:r>
            <w:r w:rsidR="00F9290B">
              <w:rPr>
                <w:noProof/>
                <w:webHidden/>
              </w:rPr>
            </w:r>
            <w:r w:rsidR="00F9290B">
              <w:rPr>
                <w:noProof/>
                <w:webHidden/>
              </w:rPr>
              <w:fldChar w:fldCharType="separate"/>
            </w:r>
            <w:r>
              <w:rPr>
                <w:noProof/>
                <w:webHidden/>
              </w:rPr>
              <w:t>26</w:t>
            </w:r>
            <w:r w:rsidR="00F9290B">
              <w:rPr>
                <w:noProof/>
                <w:webHidden/>
              </w:rPr>
              <w:fldChar w:fldCharType="end"/>
            </w:r>
          </w:hyperlink>
        </w:p>
        <w:p w:rsidR="00F9290B" w:rsidRDefault="000437C1" w:rsidP="00F9290B">
          <w:pPr>
            <w:pStyle w:val="TOC2"/>
            <w:tabs>
              <w:tab w:val="left" w:pos="880"/>
              <w:tab w:val="right" w:leader="dot" w:pos="9628"/>
            </w:tabs>
            <w:rPr>
              <w:rFonts w:asciiTheme="minorHAnsi" w:eastAsiaTheme="minorEastAsia" w:hAnsiTheme="minorHAnsi" w:cstheme="minorBidi"/>
              <w:noProof/>
            </w:rPr>
          </w:pPr>
          <w:hyperlink w:anchor="_Toc45821668" w:history="1">
            <w:r w:rsidR="00F9290B" w:rsidRPr="00CE2156">
              <w:rPr>
                <w:rStyle w:val="Hyperlink"/>
                <w:b/>
                <w:noProof/>
              </w:rPr>
              <w:t>2.4</w:t>
            </w:r>
            <w:r w:rsidR="00F9290B">
              <w:rPr>
                <w:rFonts w:asciiTheme="minorHAnsi" w:eastAsiaTheme="minorEastAsia" w:hAnsiTheme="minorHAnsi" w:cstheme="minorBidi"/>
                <w:noProof/>
              </w:rPr>
              <w:tab/>
            </w:r>
            <w:r w:rsidR="00F9290B" w:rsidRPr="00CE2156">
              <w:rPr>
                <w:rStyle w:val="Hyperlink"/>
                <w:b/>
                <w:noProof/>
              </w:rPr>
              <w:t>Protected Cycle Facilities, Contra-Flow Facilities, Cycle Parking and ‘Filtered Permeability’</w:t>
            </w:r>
            <w:r w:rsidR="00F9290B">
              <w:rPr>
                <w:noProof/>
                <w:webHidden/>
              </w:rPr>
              <w:tab/>
            </w:r>
            <w:r w:rsidR="00F9290B">
              <w:rPr>
                <w:noProof/>
                <w:webHidden/>
              </w:rPr>
              <w:fldChar w:fldCharType="begin"/>
            </w:r>
            <w:r w:rsidR="00F9290B">
              <w:rPr>
                <w:noProof/>
                <w:webHidden/>
              </w:rPr>
              <w:instrText xml:space="preserve"> PAGEREF _Toc45821668 \h </w:instrText>
            </w:r>
            <w:r w:rsidR="00F9290B">
              <w:rPr>
                <w:noProof/>
                <w:webHidden/>
              </w:rPr>
            </w:r>
            <w:r w:rsidR="00F9290B">
              <w:rPr>
                <w:noProof/>
                <w:webHidden/>
              </w:rPr>
              <w:fldChar w:fldCharType="separate"/>
            </w:r>
            <w:r>
              <w:rPr>
                <w:noProof/>
                <w:webHidden/>
              </w:rPr>
              <w:t>26</w:t>
            </w:r>
            <w:r w:rsidR="00F9290B">
              <w:rPr>
                <w:noProof/>
                <w:webHidden/>
              </w:rPr>
              <w:fldChar w:fldCharType="end"/>
            </w:r>
          </w:hyperlink>
        </w:p>
        <w:p w:rsidR="00F9290B" w:rsidRDefault="000437C1" w:rsidP="00F9290B">
          <w:pPr>
            <w:pStyle w:val="TOC2"/>
            <w:tabs>
              <w:tab w:val="left" w:pos="880"/>
              <w:tab w:val="right" w:leader="dot" w:pos="9628"/>
            </w:tabs>
            <w:rPr>
              <w:rFonts w:asciiTheme="minorHAnsi" w:eastAsiaTheme="minorEastAsia" w:hAnsiTheme="minorHAnsi" w:cstheme="minorBidi"/>
              <w:noProof/>
            </w:rPr>
          </w:pPr>
          <w:hyperlink w:anchor="_Toc45821669" w:history="1">
            <w:r w:rsidR="00F9290B" w:rsidRPr="00CE2156">
              <w:rPr>
                <w:rStyle w:val="Hyperlink"/>
                <w:b/>
                <w:noProof/>
              </w:rPr>
              <w:t>2.5</w:t>
            </w:r>
            <w:r w:rsidR="00F9290B">
              <w:rPr>
                <w:rFonts w:asciiTheme="minorHAnsi" w:eastAsiaTheme="minorEastAsia" w:hAnsiTheme="minorHAnsi" w:cstheme="minorBidi"/>
                <w:noProof/>
              </w:rPr>
              <w:tab/>
            </w:r>
            <w:r w:rsidR="00F9290B" w:rsidRPr="00CE2156">
              <w:rPr>
                <w:rStyle w:val="Hyperlink"/>
                <w:b/>
                <w:noProof/>
              </w:rPr>
              <w:t>Reduced Speed</w:t>
            </w:r>
            <w:r w:rsidR="00F9290B" w:rsidRPr="00CE2156">
              <w:rPr>
                <w:rStyle w:val="Hyperlink"/>
                <w:b/>
                <w:noProof/>
                <w:spacing w:val="-3"/>
              </w:rPr>
              <w:t xml:space="preserve"> </w:t>
            </w:r>
            <w:r w:rsidR="00F9290B" w:rsidRPr="00CE2156">
              <w:rPr>
                <w:rStyle w:val="Hyperlink"/>
                <w:b/>
                <w:noProof/>
              </w:rPr>
              <w:t>Limits</w:t>
            </w:r>
            <w:r w:rsidR="00F9290B">
              <w:rPr>
                <w:noProof/>
                <w:webHidden/>
              </w:rPr>
              <w:tab/>
            </w:r>
            <w:r w:rsidR="00F9290B">
              <w:rPr>
                <w:noProof/>
                <w:webHidden/>
              </w:rPr>
              <w:fldChar w:fldCharType="begin"/>
            </w:r>
            <w:r w:rsidR="00F9290B">
              <w:rPr>
                <w:noProof/>
                <w:webHidden/>
              </w:rPr>
              <w:instrText xml:space="preserve"> PAGEREF _Toc45821669 \h </w:instrText>
            </w:r>
            <w:r w:rsidR="00F9290B">
              <w:rPr>
                <w:noProof/>
                <w:webHidden/>
              </w:rPr>
            </w:r>
            <w:r w:rsidR="00F9290B">
              <w:rPr>
                <w:noProof/>
                <w:webHidden/>
              </w:rPr>
              <w:fldChar w:fldCharType="separate"/>
            </w:r>
            <w:r>
              <w:rPr>
                <w:noProof/>
                <w:webHidden/>
              </w:rPr>
              <w:t>26</w:t>
            </w:r>
            <w:r w:rsidR="00F9290B">
              <w:rPr>
                <w:noProof/>
                <w:webHidden/>
              </w:rPr>
              <w:fldChar w:fldCharType="end"/>
            </w:r>
          </w:hyperlink>
        </w:p>
        <w:p w:rsidR="00F9290B" w:rsidRDefault="000437C1" w:rsidP="00F9290B">
          <w:pPr>
            <w:pStyle w:val="TOC2"/>
            <w:tabs>
              <w:tab w:val="left" w:pos="880"/>
              <w:tab w:val="right" w:leader="dot" w:pos="9628"/>
            </w:tabs>
            <w:rPr>
              <w:rFonts w:asciiTheme="minorHAnsi" w:eastAsiaTheme="minorEastAsia" w:hAnsiTheme="minorHAnsi" w:cstheme="minorBidi"/>
              <w:noProof/>
            </w:rPr>
          </w:pPr>
          <w:hyperlink w:anchor="_Toc45821670" w:history="1">
            <w:r w:rsidR="00F9290B" w:rsidRPr="00CE2156">
              <w:rPr>
                <w:rStyle w:val="Hyperlink"/>
                <w:b/>
                <w:noProof/>
              </w:rPr>
              <w:t>2.6</w:t>
            </w:r>
            <w:r w:rsidR="00F9290B">
              <w:rPr>
                <w:rFonts w:asciiTheme="minorHAnsi" w:eastAsiaTheme="minorEastAsia" w:hAnsiTheme="minorHAnsi" w:cstheme="minorBidi"/>
                <w:noProof/>
              </w:rPr>
              <w:tab/>
            </w:r>
            <w:r w:rsidR="00F9290B" w:rsidRPr="00CE2156">
              <w:rPr>
                <w:rStyle w:val="Hyperlink"/>
                <w:b/>
                <w:noProof/>
              </w:rPr>
              <w:t>Bus Stop and Footpath</w:t>
            </w:r>
            <w:r w:rsidR="00F9290B" w:rsidRPr="00CE2156">
              <w:rPr>
                <w:rStyle w:val="Hyperlink"/>
                <w:b/>
                <w:noProof/>
                <w:spacing w:val="-3"/>
              </w:rPr>
              <w:t xml:space="preserve"> </w:t>
            </w:r>
            <w:r w:rsidR="00F9290B" w:rsidRPr="00CE2156">
              <w:rPr>
                <w:rStyle w:val="Hyperlink"/>
                <w:b/>
                <w:noProof/>
              </w:rPr>
              <w:t>Extensions</w:t>
            </w:r>
            <w:r w:rsidR="00F9290B">
              <w:rPr>
                <w:noProof/>
                <w:webHidden/>
              </w:rPr>
              <w:tab/>
            </w:r>
            <w:r w:rsidR="00F9290B">
              <w:rPr>
                <w:noProof/>
                <w:webHidden/>
              </w:rPr>
              <w:fldChar w:fldCharType="begin"/>
            </w:r>
            <w:r w:rsidR="00F9290B">
              <w:rPr>
                <w:noProof/>
                <w:webHidden/>
              </w:rPr>
              <w:instrText xml:space="preserve"> PAGEREF _Toc45821670 \h </w:instrText>
            </w:r>
            <w:r w:rsidR="00F9290B">
              <w:rPr>
                <w:noProof/>
                <w:webHidden/>
              </w:rPr>
            </w:r>
            <w:r w:rsidR="00F9290B">
              <w:rPr>
                <w:noProof/>
                <w:webHidden/>
              </w:rPr>
              <w:fldChar w:fldCharType="separate"/>
            </w:r>
            <w:r>
              <w:rPr>
                <w:noProof/>
                <w:webHidden/>
              </w:rPr>
              <w:t>26</w:t>
            </w:r>
            <w:r w:rsidR="00F9290B">
              <w:rPr>
                <w:noProof/>
                <w:webHidden/>
              </w:rPr>
              <w:fldChar w:fldCharType="end"/>
            </w:r>
          </w:hyperlink>
        </w:p>
        <w:p w:rsidR="00F9290B" w:rsidRDefault="000437C1" w:rsidP="00F9290B">
          <w:pPr>
            <w:pStyle w:val="TOC2"/>
            <w:tabs>
              <w:tab w:val="left" w:pos="880"/>
              <w:tab w:val="right" w:leader="dot" w:pos="9628"/>
            </w:tabs>
            <w:rPr>
              <w:rFonts w:asciiTheme="minorHAnsi" w:eastAsiaTheme="minorEastAsia" w:hAnsiTheme="minorHAnsi" w:cstheme="minorBidi"/>
              <w:noProof/>
            </w:rPr>
          </w:pPr>
          <w:hyperlink w:anchor="_Toc45821671" w:history="1">
            <w:r w:rsidR="00F9290B" w:rsidRPr="00CE2156">
              <w:rPr>
                <w:rStyle w:val="Hyperlink"/>
                <w:b/>
                <w:noProof/>
              </w:rPr>
              <w:t>2.7</w:t>
            </w:r>
            <w:r w:rsidR="00F9290B">
              <w:rPr>
                <w:rFonts w:asciiTheme="minorHAnsi" w:eastAsiaTheme="minorEastAsia" w:hAnsiTheme="minorHAnsi" w:cstheme="minorBidi"/>
                <w:noProof/>
              </w:rPr>
              <w:tab/>
            </w:r>
            <w:r w:rsidR="00F9290B" w:rsidRPr="00CE2156">
              <w:rPr>
                <w:rStyle w:val="Hyperlink"/>
                <w:b/>
                <w:noProof/>
              </w:rPr>
              <w:t>Outdoor Areas/Business Liaison</w:t>
            </w:r>
            <w:r w:rsidR="00F9290B">
              <w:rPr>
                <w:noProof/>
                <w:webHidden/>
              </w:rPr>
              <w:tab/>
            </w:r>
            <w:r w:rsidR="00F9290B">
              <w:rPr>
                <w:noProof/>
                <w:webHidden/>
              </w:rPr>
              <w:fldChar w:fldCharType="begin"/>
            </w:r>
            <w:r w:rsidR="00F9290B">
              <w:rPr>
                <w:noProof/>
                <w:webHidden/>
              </w:rPr>
              <w:instrText xml:space="preserve"> PAGEREF _Toc45821671 \h </w:instrText>
            </w:r>
            <w:r w:rsidR="00F9290B">
              <w:rPr>
                <w:noProof/>
                <w:webHidden/>
              </w:rPr>
            </w:r>
            <w:r w:rsidR="00F9290B">
              <w:rPr>
                <w:noProof/>
                <w:webHidden/>
              </w:rPr>
              <w:fldChar w:fldCharType="separate"/>
            </w:r>
            <w:r>
              <w:rPr>
                <w:noProof/>
                <w:webHidden/>
              </w:rPr>
              <w:t>26</w:t>
            </w:r>
            <w:r w:rsidR="00F9290B">
              <w:rPr>
                <w:noProof/>
                <w:webHidden/>
              </w:rPr>
              <w:fldChar w:fldCharType="end"/>
            </w:r>
          </w:hyperlink>
        </w:p>
        <w:p w:rsidR="00F9290B" w:rsidRDefault="000437C1" w:rsidP="00F9290B">
          <w:pPr>
            <w:pStyle w:val="TOC2"/>
            <w:tabs>
              <w:tab w:val="left" w:pos="880"/>
              <w:tab w:val="right" w:leader="dot" w:pos="9628"/>
            </w:tabs>
            <w:rPr>
              <w:rFonts w:asciiTheme="minorHAnsi" w:eastAsiaTheme="minorEastAsia" w:hAnsiTheme="minorHAnsi" w:cstheme="minorBidi"/>
              <w:noProof/>
            </w:rPr>
          </w:pPr>
          <w:hyperlink w:anchor="_Toc45821672" w:history="1">
            <w:r w:rsidR="00F9290B" w:rsidRPr="00CE2156">
              <w:rPr>
                <w:rStyle w:val="Hyperlink"/>
                <w:b/>
                <w:noProof/>
              </w:rPr>
              <w:t>2.8</w:t>
            </w:r>
            <w:r w:rsidR="00F9290B">
              <w:rPr>
                <w:rFonts w:asciiTheme="minorHAnsi" w:eastAsiaTheme="minorEastAsia" w:hAnsiTheme="minorHAnsi" w:cstheme="minorBidi"/>
                <w:noProof/>
              </w:rPr>
              <w:tab/>
            </w:r>
            <w:r w:rsidR="00F9290B" w:rsidRPr="00CE2156">
              <w:rPr>
                <w:rStyle w:val="Hyperlink"/>
                <w:b/>
                <w:noProof/>
              </w:rPr>
              <w:t>School Mobility Programme</w:t>
            </w:r>
            <w:r w:rsidR="00F9290B">
              <w:rPr>
                <w:noProof/>
                <w:webHidden/>
              </w:rPr>
              <w:tab/>
            </w:r>
            <w:r w:rsidR="00F9290B">
              <w:rPr>
                <w:noProof/>
                <w:webHidden/>
              </w:rPr>
              <w:fldChar w:fldCharType="begin"/>
            </w:r>
            <w:r w:rsidR="00F9290B">
              <w:rPr>
                <w:noProof/>
                <w:webHidden/>
              </w:rPr>
              <w:instrText xml:space="preserve"> PAGEREF _Toc45821672 \h </w:instrText>
            </w:r>
            <w:r w:rsidR="00F9290B">
              <w:rPr>
                <w:noProof/>
                <w:webHidden/>
              </w:rPr>
            </w:r>
            <w:r w:rsidR="00F9290B">
              <w:rPr>
                <w:noProof/>
                <w:webHidden/>
              </w:rPr>
              <w:fldChar w:fldCharType="separate"/>
            </w:r>
            <w:r>
              <w:rPr>
                <w:noProof/>
                <w:webHidden/>
              </w:rPr>
              <w:t>26</w:t>
            </w:r>
            <w:r w:rsidR="00F9290B">
              <w:rPr>
                <w:noProof/>
                <w:webHidden/>
              </w:rPr>
              <w:fldChar w:fldCharType="end"/>
            </w:r>
          </w:hyperlink>
        </w:p>
        <w:p w:rsidR="00F9290B" w:rsidRDefault="000437C1" w:rsidP="00F9290B">
          <w:pPr>
            <w:pStyle w:val="TOC1"/>
            <w:tabs>
              <w:tab w:val="left" w:pos="660"/>
              <w:tab w:val="right" w:leader="dot" w:pos="9628"/>
            </w:tabs>
            <w:rPr>
              <w:rFonts w:asciiTheme="minorHAnsi" w:eastAsiaTheme="minorEastAsia" w:hAnsiTheme="minorHAnsi" w:cstheme="minorBidi"/>
              <w:noProof/>
            </w:rPr>
          </w:pPr>
          <w:hyperlink w:anchor="_Toc45821673" w:history="1">
            <w:r w:rsidR="00F9290B" w:rsidRPr="00CE2156">
              <w:rPr>
                <w:rStyle w:val="Hyperlink"/>
                <w:b/>
                <w:noProof/>
              </w:rPr>
              <w:t xml:space="preserve">3. </w:t>
            </w:r>
            <w:r w:rsidR="00F9290B">
              <w:rPr>
                <w:rFonts w:asciiTheme="minorHAnsi" w:eastAsiaTheme="minorEastAsia" w:hAnsiTheme="minorHAnsi" w:cstheme="minorBidi"/>
                <w:noProof/>
              </w:rPr>
              <w:tab/>
            </w:r>
            <w:r w:rsidR="00F9290B" w:rsidRPr="00CE2156">
              <w:rPr>
                <w:rStyle w:val="Hyperlink"/>
                <w:b/>
                <w:noProof/>
              </w:rPr>
              <w:t>Communications</w:t>
            </w:r>
            <w:r w:rsidR="00F9290B">
              <w:rPr>
                <w:noProof/>
                <w:webHidden/>
              </w:rPr>
              <w:tab/>
            </w:r>
            <w:r w:rsidR="00F9290B">
              <w:rPr>
                <w:noProof/>
                <w:webHidden/>
              </w:rPr>
              <w:fldChar w:fldCharType="begin"/>
            </w:r>
            <w:r w:rsidR="00F9290B">
              <w:rPr>
                <w:noProof/>
                <w:webHidden/>
              </w:rPr>
              <w:instrText xml:space="preserve"> PAGEREF _Toc45821673 \h </w:instrText>
            </w:r>
            <w:r w:rsidR="00F9290B">
              <w:rPr>
                <w:noProof/>
                <w:webHidden/>
              </w:rPr>
            </w:r>
            <w:r w:rsidR="00F9290B">
              <w:rPr>
                <w:noProof/>
                <w:webHidden/>
              </w:rPr>
              <w:fldChar w:fldCharType="separate"/>
            </w:r>
            <w:r>
              <w:rPr>
                <w:noProof/>
                <w:webHidden/>
              </w:rPr>
              <w:t>26</w:t>
            </w:r>
            <w:r w:rsidR="00F9290B">
              <w:rPr>
                <w:noProof/>
                <w:webHidden/>
              </w:rPr>
              <w:fldChar w:fldCharType="end"/>
            </w:r>
          </w:hyperlink>
        </w:p>
        <w:p w:rsidR="00F9290B" w:rsidRDefault="000437C1" w:rsidP="00F9290B">
          <w:pPr>
            <w:pStyle w:val="TOC2"/>
            <w:tabs>
              <w:tab w:val="left" w:pos="880"/>
              <w:tab w:val="right" w:leader="dot" w:pos="9628"/>
            </w:tabs>
            <w:rPr>
              <w:rFonts w:asciiTheme="minorHAnsi" w:eastAsiaTheme="minorEastAsia" w:hAnsiTheme="minorHAnsi" w:cstheme="minorBidi"/>
              <w:noProof/>
            </w:rPr>
          </w:pPr>
          <w:hyperlink w:anchor="_Toc45821674" w:history="1">
            <w:r w:rsidR="00F9290B" w:rsidRPr="00CE2156">
              <w:rPr>
                <w:rStyle w:val="Hyperlink"/>
                <w:b/>
                <w:noProof/>
              </w:rPr>
              <w:t>3.1</w:t>
            </w:r>
            <w:r w:rsidR="00F9290B">
              <w:rPr>
                <w:rFonts w:asciiTheme="minorHAnsi" w:eastAsiaTheme="minorEastAsia" w:hAnsiTheme="minorHAnsi" w:cstheme="minorBidi"/>
                <w:noProof/>
              </w:rPr>
              <w:tab/>
            </w:r>
            <w:r w:rsidR="00F9290B" w:rsidRPr="00CE2156">
              <w:rPr>
                <w:rStyle w:val="Hyperlink"/>
                <w:b/>
                <w:noProof/>
              </w:rPr>
              <w:t>Website</w:t>
            </w:r>
            <w:r w:rsidR="00F9290B">
              <w:rPr>
                <w:noProof/>
                <w:webHidden/>
              </w:rPr>
              <w:tab/>
            </w:r>
            <w:r w:rsidR="00F9290B">
              <w:rPr>
                <w:noProof/>
                <w:webHidden/>
              </w:rPr>
              <w:fldChar w:fldCharType="begin"/>
            </w:r>
            <w:r w:rsidR="00F9290B">
              <w:rPr>
                <w:noProof/>
                <w:webHidden/>
              </w:rPr>
              <w:instrText xml:space="preserve"> PAGEREF _Toc45821674 \h </w:instrText>
            </w:r>
            <w:r w:rsidR="00F9290B">
              <w:rPr>
                <w:noProof/>
                <w:webHidden/>
              </w:rPr>
            </w:r>
            <w:r w:rsidR="00F9290B">
              <w:rPr>
                <w:noProof/>
                <w:webHidden/>
              </w:rPr>
              <w:fldChar w:fldCharType="separate"/>
            </w:r>
            <w:r>
              <w:rPr>
                <w:noProof/>
                <w:webHidden/>
              </w:rPr>
              <w:t>27</w:t>
            </w:r>
            <w:r w:rsidR="00F9290B">
              <w:rPr>
                <w:noProof/>
                <w:webHidden/>
              </w:rPr>
              <w:fldChar w:fldCharType="end"/>
            </w:r>
          </w:hyperlink>
        </w:p>
        <w:p w:rsidR="00F9290B" w:rsidRDefault="000437C1" w:rsidP="00F9290B">
          <w:pPr>
            <w:pStyle w:val="TOC2"/>
            <w:tabs>
              <w:tab w:val="left" w:pos="880"/>
              <w:tab w:val="right" w:leader="dot" w:pos="9628"/>
            </w:tabs>
            <w:rPr>
              <w:rFonts w:asciiTheme="minorHAnsi" w:eastAsiaTheme="minorEastAsia" w:hAnsiTheme="minorHAnsi" w:cstheme="minorBidi"/>
              <w:noProof/>
            </w:rPr>
          </w:pPr>
          <w:hyperlink w:anchor="_Toc45821675" w:history="1">
            <w:r w:rsidR="00F9290B" w:rsidRPr="00CE2156">
              <w:rPr>
                <w:rStyle w:val="Hyperlink"/>
                <w:b/>
                <w:noProof/>
              </w:rPr>
              <w:t>3.2</w:t>
            </w:r>
            <w:r w:rsidR="00F9290B">
              <w:rPr>
                <w:rFonts w:asciiTheme="minorHAnsi" w:eastAsiaTheme="minorEastAsia" w:hAnsiTheme="minorHAnsi" w:cstheme="minorBidi"/>
                <w:noProof/>
              </w:rPr>
              <w:tab/>
            </w:r>
            <w:r w:rsidR="00F9290B" w:rsidRPr="00CE2156">
              <w:rPr>
                <w:rStyle w:val="Hyperlink"/>
                <w:b/>
                <w:noProof/>
              </w:rPr>
              <w:t>Dedicated COVID-19 Mobility Measure Request Form</w:t>
            </w:r>
            <w:r w:rsidR="00F9290B">
              <w:rPr>
                <w:noProof/>
                <w:webHidden/>
              </w:rPr>
              <w:tab/>
            </w:r>
            <w:r w:rsidR="00F9290B">
              <w:rPr>
                <w:noProof/>
                <w:webHidden/>
              </w:rPr>
              <w:fldChar w:fldCharType="begin"/>
            </w:r>
            <w:r w:rsidR="00F9290B">
              <w:rPr>
                <w:noProof/>
                <w:webHidden/>
              </w:rPr>
              <w:instrText xml:space="preserve"> PAGEREF _Toc45821675 \h </w:instrText>
            </w:r>
            <w:r w:rsidR="00F9290B">
              <w:rPr>
                <w:noProof/>
                <w:webHidden/>
              </w:rPr>
            </w:r>
            <w:r w:rsidR="00F9290B">
              <w:rPr>
                <w:noProof/>
                <w:webHidden/>
              </w:rPr>
              <w:fldChar w:fldCharType="separate"/>
            </w:r>
            <w:r>
              <w:rPr>
                <w:noProof/>
                <w:webHidden/>
              </w:rPr>
              <w:t>27</w:t>
            </w:r>
            <w:r w:rsidR="00F9290B">
              <w:rPr>
                <w:noProof/>
                <w:webHidden/>
              </w:rPr>
              <w:fldChar w:fldCharType="end"/>
            </w:r>
          </w:hyperlink>
        </w:p>
        <w:p w:rsidR="00F9290B" w:rsidRDefault="000437C1" w:rsidP="00F9290B">
          <w:pPr>
            <w:pStyle w:val="TOC2"/>
            <w:tabs>
              <w:tab w:val="left" w:pos="880"/>
              <w:tab w:val="right" w:leader="dot" w:pos="9628"/>
            </w:tabs>
            <w:rPr>
              <w:rFonts w:asciiTheme="minorHAnsi" w:eastAsiaTheme="minorEastAsia" w:hAnsiTheme="minorHAnsi" w:cstheme="minorBidi"/>
              <w:noProof/>
            </w:rPr>
          </w:pPr>
          <w:hyperlink w:anchor="_Toc45821676" w:history="1">
            <w:r w:rsidR="00F9290B" w:rsidRPr="00CE2156">
              <w:rPr>
                <w:rStyle w:val="Hyperlink"/>
                <w:b/>
                <w:noProof/>
              </w:rPr>
              <w:t xml:space="preserve">3.3 </w:t>
            </w:r>
            <w:r w:rsidR="00F9290B">
              <w:rPr>
                <w:rFonts w:asciiTheme="minorHAnsi" w:eastAsiaTheme="minorEastAsia" w:hAnsiTheme="minorHAnsi" w:cstheme="minorBidi"/>
                <w:noProof/>
              </w:rPr>
              <w:tab/>
            </w:r>
            <w:r w:rsidR="00F9290B" w:rsidRPr="00CE2156">
              <w:rPr>
                <w:rStyle w:val="Hyperlink"/>
                <w:b/>
                <w:noProof/>
              </w:rPr>
              <w:t>COVID-19 Mobility E-mail</w:t>
            </w:r>
            <w:r w:rsidR="00F9290B">
              <w:rPr>
                <w:noProof/>
                <w:webHidden/>
              </w:rPr>
              <w:tab/>
            </w:r>
            <w:r w:rsidR="00F9290B">
              <w:rPr>
                <w:noProof/>
                <w:webHidden/>
              </w:rPr>
              <w:fldChar w:fldCharType="begin"/>
            </w:r>
            <w:r w:rsidR="00F9290B">
              <w:rPr>
                <w:noProof/>
                <w:webHidden/>
              </w:rPr>
              <w:instrText xml:space="preserve"> PAGEREF _Toc45821676 \h </w:instrText>
            </w:r>
            <w:r w:rsidR="00F9290B">
              <w:rPr>
                <w:noProof/>
                <w:webHidden/>
              </w:rPr>
            </w:r>
            <w:r w:rsidR="00F9290B">
              <w:rPr>
                <w:noProof/>
                <w:webHidden/>
              </w:rPr>
              <w:fldChar w:fldCharType="separate"/>
            </w:r>
            <w:r>
              <w:rPr>
                <w:noProof/>
                <w:webHidden/>
              </w:rPr>
              <w:t>27</w:t>
            </w:r>
            <w:r w:rsidR="00F9290B">
              <w:rPr>
                <w:noProof/>
                <w:webHidden/>
              </w:rPr>
              <w:fldChar w:fldCharType="end"/>
            </w:r>
          </w:hyperlink>
        </w:p>
        <w:p w:rsidR="00F9290B" w:rsidRDefault="000437C1" w:rsidP="00F9290B">
          <w:pPr>
            <w:pStyle w:val="TOC2"/>
            <w:tabs>
              <w:tab w:val="left" w:pos="880"/>
              <w:tab w:val="right" w:leader="dot" w:pos="9628"/>
            </w:tabs>
            <w:rPr>
              <w:rFonts w:asciiTheme="minorHAnsi" w:eastAsiaTheme="minorEastAsia" w:hAnsiTheme="minorHAnsi" w:cstheme="minorBidi"/>
              <w:noProof/>
            </w:rPr>
          </w:pPr>
          <w:hyperlink w:anchor="_Toc45821677" w:history="1">
            <w:r w:rsidR="00F9290B" w:rsidRPr="00CE2156">
              <w:rPr>
                <w:rStyle w:val="Hyperlink"/>
                <w:b/>
                <w:noProof/>
              </w:rPr>
              <w:t>3.4</w:t>
            </w:r>
            <w:r w:rsidR="00F9290B">
              <w:rPr>
                <w:rFonts w:asciiTheme="minorHAnsi" w:eastAsiaTheme="minorEastAsia" w:hAnsiTheme="minorHAnsi" w:cstheme="minorBidi"/>
                <w:noProof/>
              </w:rPr>
              <w:tab/>
            </w:r>
            <w:r w:rsidR="00F9290B" w:rsidRPr="00CE2156">
              <w:rPr>
                <w:rStyle w:val="Hyperlink"/>
                <w:b/>
                <w:noProof/>
              </w:rPr>
              <w:t>Councillor Updates</w:t>
            </w:r>
            <w:r w:rsidR="00F9290B">
              <w:rPr>
                <w:noProof/>
                <w:webHidden/>
              </w:rPr>
              <w:tab/>
            </w:r>
            <w:r w:rsidR="00F9290B">
              <w:rPr>
                <w:noProof/>
                <w:webHidden/>
              </w:rPr>
              <w:fldChar w:fldCharType="begin"/>
            </w:r>
            <w:r w:rsidR="00F9290B">
              <w:rPr>
                <w:noProof/>
                <w:webHidden/>
              </w:rPr>
              <w:instrText xml:space="preserve"> PAGEREF _Toc45821677 \h </w:instrText>
            </w:r>
            <w:r w:rsidR="00F9290B">
              <w:rPr>
                <w:noProof/>
                <w:webHidden/>
              </w:rPr>
            </w:r>
            <w:r w:rsidR="00F9290B">
              <w:rPr>
                <w:noProof/>
                <w:webHidden/>
              </w:rPr>
              <w:fldChar w:fldCharType="separate"/>
            </w:r>
            <w:r>
              <w:rPr>
                <w:noProof/>
                <w:webHidden/>
              </w:rPr>
              <w:t>27</w:t>
            </w:r>
            <w:r w:rsidR="00F9290B">
              <w:rPr>
                <w:noProof/>
                <w:webHidden/>
              </w:rPr>
              <w:fldChar w:fldCharType="end"/>
            </w:r>
          </w:hyperlink>
        </w:p>
        <w:p w:rsidR="00F9290B" w:rsidRDefault="000437C1" w:rsidP="00F9290B">
          <w:pPr>
            <w:pStyle w:val="TOC2"/>
            <w:tabs>
              <w:tab w:val="left" w:pos="880"/>
              <w:tab w:val="right" w:leader="dot" w:pos="9628"/>
            </w:tabs>
            <w:rPr>
              <w:rFonts w:asciiTheme="minorHAnsi" w:eastAsiaTheme="minorEastAsia" w:hAnsiTheme="minorHAnsi" w:cstheme="minorBidi"/>
              <w:noProof/>
            </w:rPr>
          </w:pPr>
          <w:hyperlink w:anchor="_Toc45821678" w:history="1">
            <w:r w:rsidR="00F9290B" w:rsidRPr="00CE2156">
              <w:rPr>
                <w:rStyle w:val="Hyperlink"/>
                <w:b/>
                <w:noProof/>
              </w:rPr>
              <w:t>3.5</w:t>
            </w:r>
            <w:r w:rsidR="00F9290B">
              <w:rPr>
                <w:rFonts w:asciiTheme="minorHAnsi" w:eastAsiaTheme="minorEastAsia" w:hAnsiTheme="minorHAnsi" w:cstheme="minorBidi"/>
                <w:noProof/>
              </w:rPr>
              <w:tab/>
            </w:r>
            <w:r w:rsidR="00F9290B" w:rsidRPr="00CE2156">
              <w:rPr>
                <w:rStyle w:val="Hyperlink"/>
                <w:b/>
                <w:noProof/>
              </w:rPr>
              <w:t>Social Media</w:t>
            </w:r>
            <w:r w:rsidR="00F9290B">
              <w:rPr>
                <w:noProof/>
                <w:webHidden/>
              </w:rPr>
              <w:tab/>
            </w:r>
            <w:r w:rsidR="00F9290B">
              <w:rPr>
                <w:noProof/>
                <w:webHidden/>
              </w:rPr>
              <w:fldChar w:fldCharType="begin"/>
            </w:r>
            <w:r w:rsidR="00F9290B">
              <w:rPr>
                <w:noProof/>
                <w:webHidden/>
              </w:rPr>
              <w:instrText xml:space="preserve"> PAGEREF _Toc45821678 \h </w:instrText>
            </w:r>
            <w:r w:rsidR="00F9290B">
              <w:rPr>
                <w:noProof/>
                <w:webHidden/>
              </w:rPr>
            </w:r>
            <w:r w:rsidR="00F9290B">
              <w:rPr>
                <w:noProof/>
                <w:webHidden/>
              </w:rPr>
              <w:fldChar w:fldCharType="separate"/>
            </w:r>
            <w:r>
              <w:rPr>
                <w:noProof/>
                <w:webHidden/>
              </w:rPr>
              <w:t>27</w:t>
            </w:r>
            <w:r w:rsidR="00F9290B">
              <w:rPr>
                <w:noProof/>
                <w:webHidden/>
              </w:rPr>
              <w:fldChar w:fldCharType="end"/>
            </w:r>
          </w:hyperlink>
        </w:p>
        <w:p w:rsidR="00F9290B" w:rsidRDefault="000437C1" w:rsidP="00F9290B">
          <w:pPr>
            <w:pStyle w:val="TOC2"/>
            <w:tabs>
              <w:tab w:val="left" w:pos="880"/>
              <w:tab w:val="right" w:leader="dot" w:pos="9628"/>
            </w:tabs>
            <w:rPr>
              <w:rFonts w:asciiTheme="minorHAnsi" w:eastAsiaTheme="minorEastAsia" w:hAnsiTheme="minorHAnsi" w:cstheme="minorBidi"/>
              <w:noProof/>
            </w:rPr>
          </w:pPr>
          <w:hyperlink w:anchor="_Toc45821679" w:history="1">
            <w:r w:rsidR="00F9290B" w:rsidRPr="00CE2156">
              <w:rPr>
                <w:rStyle w:val="Hyperlink"/>
                <w:b/>
                <w:noProof/>
              </w:rPr>
              <w:t>3.6</w:t>
            </w:r>
            <w:r w:rsidR="00F9290B">
              <w:rPr>
                <w:rFonts w:asciiTheme="minorHAnsi" w:eastAsiaTheme="minorEastAsia" w:hAnsiTheme="minorHAnsi" w:cstheme="minorBidi"/>
                <w:noProof/>
              </w:rPr>
              <w:tab/>
            </w:r>
            <w:r w:rsidR="00F9290B" w:rsidRPr="00CE2156">
              <w:rPr>
                <w:rStyle w:val="Hyperlink"/>
                <w:b/>
                <w:noProof/>
              </w:rPr>
              <w:t>Active Travel Promotion Campaign</w:t>
            </w:r>
            <w:r w:rsidR="00F9290B">
              <w:rPr>
                <w:noProof/>
                <w:webHidden/>
              </w:rPr>
              <w:tab/>
            </w:r>
            <w:r w:rsidR="00F9290B">
              <w:rPr>
                <w:noProof/>
                <w:webHidden/>
              </w:rPr>
              <w:fldChar w:fldCharType="begin"/>
            </w:r>
            <w:r w:rsidR="00F9290B">
              <w:rPr>
                <w:noProof/>
                <w:webHidden/>
              </w:rPr>
              <w:instrText xml:space="preserve"> PAGEREF _Toc45821679 \h </w:instrText>
            </w:r>
            <w:r w:rsidR="00F9290B">
              <w:rPr>
                <w:noProof/>
                <w:webHidden/>
              </w:rPr>
            </w:r>
            <w:r w:rsidR="00F9290B">
              <w:rPr>
                <w:noProof/>
                <w:webHidden/>
              </w:rPr>
              <w:fldChar w:fldCharType="separate"/>
            </w:r>
            <w:r>
              <w:rPr>
                <w:noProof/>
                <w:webHidden/>
              </w:rPr>
              <w:t>27</w:t>
            </w:r>
            <w:r w:rsidR="00F9290B">
              <w:rPr>
                <w:noProof/>
                <w:webHidden/>
              </w:rPr>
              <w:fldChar w:fldCharType="end"/>
            </w:r>
          </w:hyperlink>
        </w:p>
        <w:p w:rsidR="00F9290B" w:rsidRDefault="000437C1" w:rsidP="00F9290B">
          <w:pPr>
            <w:pStyle w:val="TOC2"/>
            <w:tabs>
              <w:tab w:val="right" w:leader="dot" w:pos="9628"/>
            </w:tabs>
            <w:rPr>
              <w:rFonts w:asciiTheme="minorHAnsi" w:eastAsiaTheme="minorEastAsia" w:hAnsiTheme="minorHAnsi" w:cstheme="minorBidi"/>
              <w:noProof/>
            </w:rPr>
          </w:pPr>
          <w:hyperlink w:anchor="_Toc45821680" w:history="1">
            <w:r w:rsidR="00F9290B" w:rsidRPr="00CE2156">
              <w:rPr>
                <w:rStyle w:val="Hyperlink"/>
                <w:b/>
                <w:noProof/>
              </w:rPr>
              <w:t>3.7       Frequently Asked Questions</w:t>
            </w:r>
            <w:r w:rsidR="00F9290B">
              <w:rPr>
                <w:noProof/>
                <w:webHidden/>
              </w:rPr>
              <w:tab/>
            </w:r>
            <w:r w:rsidR="00F9290B">
              <w:rPr>
                <w:noProof/>
                <w:webHidden/>
              </w:rPr>
              <w:fldChar w:fldCharType="begin"/>
            </w:r>
            <w:r w:rsidR="00F9290B">
              <w:rPr>
                <w:noProof/>
                <w:webHidden/>
              </w:rPr>
              <w:instrText xml:space="preserve"> PAGEREF _Toc45821680 \h </w:instrText>
            </w:r>
            <w:r w:rsidR="00F9290B">
              <w:rPr>
                <w:noProof/>
                <w:webHidden/>
              </w:rPr>
            </w:r>
            <w:r w:rsidR="00F9290B">
              <w:rPr>
                <w:noProof/>
                <w:webHidden/>
              </w:rPr>
              <w:fldChar w:fldCharType="separate"/>
            </w:r>
            <w:r>
              <w:rPr>
                <w:noProof/>
                <w:webHidden/>
              </w:rPr>
              <w:t>28</w:t>
            </w:r>
            <w:r w:rsidR="00F9290B">
              <w:rPr>
                <w:noProof/>
                <w:webHidden/>
              </w:rPr>
              <w:fldChar w:fldCharType="end"/>
            </w:r>
          </w:hyperlink>
        </w:p>
        <w:p w:rsidR="00F9290B" w:rsidRDefault="00F9290B" w:rsidP="00F9290B">
          <w:r>
            <w:rPr>
              <w:b/>
              <w:bCs/>
              <w:noProof/>
            </w:rPr>
            <w:fldChar w:fldCharType="end"/>
          </w:r>
        </w:p>
      </w:sdtContent>
    </w:sdt>
    <w:p w:rsidR="00F9290B" w:rsidRPr="00DE4A17" w:rsidRDefault="00F9290B" w:rsidP="00F9290B">
      <w:pPr>
        <w:rPr>
          <w:b/>
          <w:sz w:val="25"/>
          <w:szCs w:val="25"/>
        </w:rPr>
      </w:pPr>
    </w:p>
    <w:p w:rsidR="00F9290B" w:rsidRPr="003736B5" w:rsidRDefault="00F9290B" w:rsidP="00F9290B">
      <w:pPr>
        <w:ind w:right="-6"/>
        <w:jc w:val="center"/>
        <w:rPr>
          <w:b/>
          <w:sz w:val="28"/>
          <w:szCs w:val="28"/>
        </w:rPr>
      </w:pPr>
    </w:p>
    <w:p w:rsidR="00F9290B" w:rsidRPr="00DB4A1A" w:rsidRDefault="00F9290B" w:rsidP="00F9290B">
      <w:pPr>
        <w:pStyle w:val="Heading1"/>
        <w:ind w:left="567" w:hanging="567"/>
        <w:jc w:val="both"/>
        <w:rPr>
          <w:b w:val="0"/>
        </w:rPr>
      </w:pPr>
      <w:bookmarkStart w:id="164" w:name="_Toc45821659"/>
      <w:r w:rsidRPr="00DB4A1A">
        <w:t xml:space="preserve">1. </w:t>
      </w:r>
      <w:r w:rsidRPr="00DB4A1A">
        <w:tab/>
        <w:t>Introduction</w:t>
      </w:r>
      <w:bookmarkEnd w:id="164"/>
    </w:p>
    <w:p w:rsidR="00F9290B" w:rsidRPr="00207803" w:rsidRDefault="00F9290B" w:rsidP="00F9290B">
      <w:pPr>
        <w:pStyle w:val="BodyText"/>
        <w:ind w:right="831"/>
      </w:pPr>
    </w:p>
    <w:p w:rsidR="00F9290B" w:rsidRPr="00207803" w:rsidRDefault="00F9290B" w:rsidP="00F9290B">
      <w:pPr>
        <w:pStyle w:val="BodyText"/>
        <w:ind w:right="-1"/>
        <w:jc w:val="both"/>
      </w:pPr>
      <w:r w:rsidRPr="00207803">
        <w:t xml:space="preserve">Implementation of Phase 1 of the COVID Mobility Programme for the City Council area continues. </w:t>
      </w:r>
    </w:p>
    <w:p w:rsidR="00F9290B" w:rsidRPr="00010C22" w:rsidRDefault="00F9290B" w:rsidP="00F9290B">
      <w:pPr>
        <w:pStyle w:val="Heading2"/>
        <w:rPr>
          <w:b w:val="0"/>
        </w:rPr>
      </w:pPr>
      <w:bookmarkStart w:id="165" w:name="_Toc45821660"/>
      <w:r w:rsidRPr="00010C22">
        <w:t>1.1</w:t>
      </w:r>
      <w:r w:rsidRPr="00010C22">
        <w:tab/>
        <w:t>General Traffic Volumes</w:t>
      </w:r>
      <w:bookmarkEnd w:id="165"/>
    </w:p>
    <w:p w:rsidR="00F9290B" w:rsidRDefault="00F9290B" w:rsidP="00F9290B">
      <w:pPr>
        <w:rPr>
          <w:sz w:val="25"/>
          <w:szCs w:val="25"/>
        </w:rPr>
      </w:pPr>
      <w:r>
        <w:rPr>
          <w:sz w:val="25"/>
          <w:szCs w:val="25"/>
        </w:rPr>
        <w:t xml:space="preserve">There has been no significant increase in traffic volumes across the city in comparison to last week. Traffic volumes </w:t>
      </w:r>
      <w:r w:rsidRPr="00FE5138">
        <w:rPr>
          <w:sz w:val="25"/>
          <w:szCs w:val="25"/>
        </w:rPr>
        <w:t xml:space="preserve">are </w:t>
      </w:r>
      <w:r>
        <w:rPr>
          <w:sz w:val="25"/>
          <w:szCs w:val="25"/>
        </w:rPr>
        <w:t>a</w:t>
      </w:r>
      <w:r w:rsidRPr="00FE5138">
        <w:rPr>
          <w:sz w:val="25"/>
          <w:szCs w:val="25"/>
        </w:rPr>
        <w:t xml:space="preserve">t approximately </w:t>
      </w:r>
      <w:r w:rsidRPr="00194B78">
        <w:rPr>
          <w:sz w:val="25"/>
          <w:szCs w:val="25"/>
        </w:rPr>
        <w:t>80%</w:t>
      </w:r>
      <w:r w:rsidRPr="0033490F">
        <w:rPr>
          <w:color w:val="FF0000"/>
          <w:sz w:val="25"/>
          <w:szCs w:val="25"/>
        </w:rPr>
        <w:t xml:space="preserve"> </w:t>
      </w:r>
      <w:r w:rsidRPr="00FE5138">
        <w:rPr>
          <w:sz w:val="25"/>
          <w:szCs w:val="25"/>
        </w:rPr>
        <w:t>of pre-COVID-19 levels.</w:t>
      </w:r>
    </w:p>
    <w:p w:rsidR="00F9290B" w:rsidRDefault="00F9290B" w:rsidP="00F9290B">
      <w:pPr>
        <w:rPr>
          <w:sz w:val="25"/>
          <w:szCs w:val="25"/>
        </w:rPr>
      </w:pPr>
    </w:p>
    <w:p w:rsidR="00F9290B" w:rsidRPr="00010C22" w:rsidRDefault="00F9290B" w:rsidP="00F9290B">
      <w:pPr>
        <w:pStyle w:val="Heading2"/>
        <w:rPr>
          <w:b w:val="0"/>
        </w:rPr>
      </w:pPr>
      <w:bookmarkStart w:id="166" w:name="_Toc45821661"/>
      <w:r w:rsidRPr="00010C22">
        <w:t>1.2</w:t>
      </w:r>
      <w:r w:rsidRPr="00010C22">
        <w:tab/>
        <w:t>Cycling Volumes</w:t>
      </w:r>
      <w:bookmarkEnd w:id="166"/>
      <w:r w:rsidRPr="00010C22">
        <w:t xml:space="preserve"> </w:t>
      </w:r>
    </w:p>
    <w:p w:rsidR="00F9290B" w:rsidRPr="00FE5138" w:rsidRDefault="00F9290B" w:rsidP="00F9290B">
      <w:pPr>
        <w:ind w:left="7"/>
        <w:jc w:val="both"/>
        <w:rPr>
          <w:sz w:val="25"/>
          <w:szCs w:val="25"/>
        </w:rPr>
      </w:pPr>
      <w:r w:rsidRPr="00FE5138">
        <w:rPr>
          <w:sz w:val="25"/>
          <w:szCs w:val="25"/>
        </w:rPr>
        <w:t xml:space="preserve">Total weekday cycling volumes have also recovered to </w:t>
      </w:r>
      <w:r>
        <w:rPr>
          <w:sz w:val="25"/>
          <w:szCs w:val="25"/>
        </w:rPr>
        <w:t xml:space="preserve">approximately </w:t>
      </w:r>
      <w:r w:rsidRPr="005E005C">
        <w:rPr>
          <w:sz w:val="25"/>
          <w:szCs w:val="25"/>
        </w:rPr>
        <w:t>65%</w:t>
      </w:r>
      <w:r w:rsidRPr="0033490F">
        <w:rPr>
          <w:color w:val="FF0000"/>
          <w:sz w:val="25"/>
          <w:szCs w:val="25"/>
        </w:rPr>
        <w:t xml:space="preserve"> </w:t>
      </w:r>
      <w:r w:rsidRPr="00FE5138">
        <w:rPr>
          <w:sz w:val="25"/>
          <w:szCs w:val="25"/>
        </w:rPr>
        <w:t>of p</w:t>
      </w:r>
      <w:r>
        <w:rPr>
          <w:sz w:val="25"/>
          <w:szCs w:val="25"/>
        </w:rPr>
        <w:t xml:space="preserve">re-COVID levels. </w:t>
      </w:r>
      <w:r w:rsidRPr="00FE5138">
        <w:rPr>
          <w:sz w:val="25"/>
          <w:szCs w:val="25"/>
        </w:rPr>
        <w:lastRenderedPageBreak/>
        <w:t xml:space="preserve">However, morning peak cycling levels are </w:t>
      </w:r>
      <w:r>
        <w:rPr>
          <w:sz w:val="25"/>
          <w:szCs w:val="25"/>
        </w:rPr>
        <w:t>just over</w:t>
      </w:r>
      <w:r w:rsidRPr="00FE5138">
        <w:rPr>
          <w:sz w:val="25"/>
          <w:szCs w:val="25"/>
        </w:rPr>
        <w:t xml:space="preserve"> a third of pre-COVID levels</w:t>
      </w:r>
      <w:r>
        <w:rPr>
          <w:sz w:val="25"/>
          <w:szCs w:val="25"/>
        </w:rPr>
        <w:t>.</w:t>
      </w:r>
    </w:p>
    <w:p w:rsidR="00F9290B" w:rsidRPr="00FE5138" w:rsidRDefault="00F9290B" w:rsidP="00F9290B">
      <w:pPr>
        <w:rPr>
          <w:sz w:val="25"/>
          <w:szCs w:val="25"/>
        </w:rPr>
      </w:pPr>
    </w:p>
    <w:p w:rsidR="00F9290B" w:rsidRDefault="00F9290B" w:rsidP="00F9290B">
      <w:pPr>
        <w:pStyle w:val="Heading2"/>
        <w:tabs>
          <w:tab w:val="left" w:pos="567"/>
        </w:tabs>
        <w:ind w:left="567" w:hanging="567"/>
        <w:rPr>
          <w:b w:val="0"/>
        </w:rPr>
      </w:pPr>
      <w:bookmarkStart w:id="167" w:name="_Toc45821662"/>
      <w:r w:rsidRPr="008A2DA5">
        <w:t xml:space="preserve">1.3 </w:t>
      </w:r>
      <w:r>
        <w:tab/>
        <w:t>Bus Passenger Numbers</w:t>
      </w:r>
      <w:bookmarkEnd w:id="167"/>
    </w:p>
    <w:p w:rsidR="00F9290B" w:rsidRDefault="00F9290B" w:rsidP="00F9290B">
      <w:pPr>
        <w:jc w:val="both"/>
        <w:rPr>
          <w:sz w:val="25"/>
          <w:szCs w:val="25"/>
        </w:rPr>
      </w:pPr>
      <w:r>
        <w:rPr>
          <w:sz w:val="25"/>
          <w:szCs w:val="25"/>
        </w:rPr>
        <w:t>The trend in bus passenger numbers (BAC and GAI) shows continuing recovery. Weekday passenger numbers are now at 40% of pre COVID levels with an even stronger recovery at weekends.</w:t>
      </w:r>
    </w:p>
    <w:p w:rsidR="00F9290B" w:rsidRPr="00DB4A1A" w:rsidRDefault="00F9290B" w:rsidP="00F9290B">
      <w:pPr>
        <w:rPr>
          <w:sz w:val="25"/>
          <w:szCs w:val="25"/>
        </w:rPr>
      </w:pPr>
    </w:p>
    <w:p w:rsidR="00F9290B" w:rsidRPr="00010C22" w:rsidRDefault="00F9290B" w:rsidP="00F9290B">
      <w:pPr>
        <w:pStyle w:val="Heading2"/>
        <w:rPr>
          <w:b w:val="0"/>
        </w:rPr>
      </w:pPr>
      <w:bookmarkStart w:id="168" w:name="_Toc45821663"/>
      <w:r>
        <w:t>1.4</w:t>
      </w:r>
      <w:r w:rsidRPr="00010C22">
        <w:t xml:space="preserve"> </w:t>
      </w:r>
      <w:r w:rsidRPr="00010C22">
        <w:tab/>
        <w:t>Pedestrian Volumes</w:t>
      </w:r>
      <w:bookmarkEnd w:id="168"/>
    </w:p>
    <w:p w:rsidR="00F9290B" w:rsidRDefault="00F9290B" w:rsidP="00F9290B">
      <w:pPr>
        <w:ind w:left="7"/>
        <w:jc w:val="both"/>
        <w:rPr>
          <w:sz w:val="25"/>
          <w:szCs w:val="25"/>
        </w:rPr>
      </w:pPr>
      <w:r w:rsidRPr="00FE5138">
        <w:rPr>
          <w:sz w:val="25"/>
          <w:szCs w:val="25"/>
        </w:rPr>
        <w:t>Pedestrian numbers throughout the city have fallen dramatically since early March</w:t>
      </w:r>
      <w:r>
        <w:rPr>
          <w:sz w:val="25"/>
          <w:szCs w:val="25"/>
        </w:rPr>
        <w:t xml:space="preserve">. There has been </w:t>
      </w:r>
      <w:r w:rsidRPr="00D86E7F">
        <w:rPr>
          <w:sz w:val="25"/>
          <w:szCs w:val="25"/>
        </w:rPr>
        <w:t>another slight increase in pedestrian numbers in the past week but footfall is still well below pre-COVID levels.</w:t>
      </w:r>
    </w:p>
    <w:p w:rsidR="00F9290B" w:rsidRPr="00207803" w:rsidRDefault="00F9290B" w:rsidP="00F9290B">
      <w:pPr>
        <w:ind w:left="7"/>
        <w:jc w:val="both"/>
        <w:rPr>
          <w:sz w:val="25"/>
          <w:szCs w:val="25"/>
        </w:rPr>
      </w:pPr>
    </w:p>
    <w:p w:rsidR="00F9290B" w:rsidRPr="00DB4A1A" w:rsidRDefault="00F9290B" w:rsidP="00F9290B">
      <w:pPr>
        <w:pStyle w:val="Heading1"/>
        <w:tabs>
          <w:tab w:val="left" w:pos="567"/>
        </w:tabs>
        <w:ind w:left="567" w:hanging="567"/>
        <w:rPr>
          <w:b w:val="0"/>
        </w:rPr>
      </w:pPr>
      <w:bookmarkStart w:id="169" w:name="_Toc45821664"/>
      <w:r w:rsidRPr="00DB4A1A">
        <w:rPr>
          <w:noProof/>
        </w:rPr>
        <w:t>2.</w:t>
      </w:r>
      <w:r w:rsidRPr="00DB4A1A">
        <w:rPr>
          <w:noProof/>
        </w:rPr>
        <w:tab/>
      </w:r>
      <w:r w:rsidRPr="00DB4A1A">
        <w:t>Implementation of Measures</w:t>
      </w:r>
      <w:bookmarkEnd w:id="169"/>
    </w:p>
    <w:p w:rsidR="00F9290B" w:rsidRPr="00DB4A1A" w:rsidRDefault="00F9290B" w:rsidP="00F9290B">
      <w:pPr>
        <w:rPr>
          <w:sz w:val="25"/>
          <w:szCs w:val="25"/>
        </w:rPr>
      </w:pPr>
    </w:p>
    <w:p w:rsidR="00F9290B" w:rsidRPr="00010C22" w:rsidRDefault="00F9290B" w:rsidP="00F9290B">
      <w:pPr>
        <w:pStyle w:val="Heading2"/>
        <w:rPr>
          <w:b w:val="0"/>
        </w:rPr>
      </w:pPr>
      <w:bookmarkStart w:id="170" w:name="_Toc45821665"/>
      <w:r w:rsidRPr="00010C22">
        <w:t>2.1</w:t>
      </w:r>
      <w:r w:rsidRPr="00010C22">
        <w:tab/>
        <w:t>Pedestrian Areas</w:t>
      </w:r>
      <w:bookmarkEnd w:id="170"/>
    </w:p>
    <w:p w:rsidR="00F9290B" w:rsidRDefault="00F9290B" w:rsidP="00F9290B">
      <w:pPr>
        <w:ind w:left="7"/>
        <w:rPr>
          <w:sz w:val="25"/>
          <w:szCs w:val="25"/>
        </w:rPr>
      </w:pPr>
      <w:r>
        <w:rPr>
          <w:sz w:val="25"/>
          <w:szCs w:val="25"/>
        </w:rPr>
        <w:t>In the past week, on-street parking has been suspended and s</w:t>
      </w:r>
      <w:r w:rsidRPr="00207803">
        <w:rPr>
          <w:sz w:val="25"/>
          <w:szCs w:val="25"/>
        </w:rPr>
        <w:t xml:space="preserve">pace has been re-allocated to pedestrians </w:t>
      </w:r>
      <w:r>
        <w:rPr>
          <w:sz w:val="25"/>
          <w:szCs w:val="25"/>
        </w:rPr>
        <w:t>on South Anne Street.</w:t>
      </w:r>
    </w:p>
    <w:p w:rsidR="00F9290B" w:rsidRDefault="00F9290B" w:rsidP="00F9290B">
      <w:pPr>
        <w:rPr>
          <w:i/>
          <w:sz w:val="25"/>
          <w:szCs w:val="25"/>
        </w:rPr>
      </w:pPr>
    </w:p>
    <w:p w:rsidR="00F9290B" w:rsidRPr="00010C22" w:rsidRDefault="00F9290B" w:rsidP="00F9290B">
      <w:pPr>
        <w:pStyle w:val="Heading2"/>
        <w:rPr>
          <w:b w:val="0"/>
        </w:rPr>
      </w:pPr>
      <w:bookmarkStart w:id="171" w:name="_Toc45821666"/>
      <w:r w:rsidRPr="00010C22">
        <w:t>2.2</w:t>
      </w:r>
      <w:r w:rsidRPr="00010C22">
        <w:tab/>
        <w:t>Pedestrian</w:t>
      </w:r>
      <w:r w:rsidRPr="00010C22">
        <w:rPr>
          <w:spacing w:val="-2"/>
        </w:rPr>
        <w:t xml:space="preserve"> Traffic Signal </w:t>
      </w:r>
      <w:r w:rsidRPr="00010C22">
        <w:t>Priority</w:t>
      </w:r>
      <w:bookmarkEnd w:id="171"/>
    </w:p>
    <w:p w:rsidR="00F9290B" w:rsidRPr="00207803" w:rsidRDefault="00F9290B" w:rsidP="00F9290B">
      <w:pPr>
        <w:pStyle w:val="BodyText"/>
        <w:ind w:left="6" w:right="2"/>
        <w:jc w:val="both"/>
      </w:pPr>
      <w:r w:rsidRPr="00207803">
        <w:t>The reduced cycle times and shorter waiti</w:t>
      </w:r>
      <w:r>
        <w:t xml:space="preserve">ng times for pedestrians remain in place except where there is evidence of serious congestion. </w:t>
      </w:r>
      <w:r w:rsidRPr="00207803">
        <w:t>Assessment continues on a new type of pedestrian button installed at a pedestrian crossing on Nassau Street, which has contactless activation.</w:t>
      </w:r>
    </w:p>
    <w:p w:rsidR="00F9290B" w:rsidRDefault="00F9290B" w:rsidP="00F9290B">
      <w:pPr>
        <w:rPr>
          <w:sz w:val="25"/>
          <w:szCs w:val="25"/>
        </w:rPr>
      </w:pPr>
    </w:p>
    <w:p w:rsidR="00F9290B" w:rsidRDefault="00F9290B" w:rsidP="00F9290B">
      <w:pPr>
        <w:rPr>
          <w:sz w:val="25"/>
          <w:szCs w:val="25"/>
        </w:rPr>
      </w:pPr>
    </w:p>
    <w:p w:rsidR="00F9290B" w:rsidRPr="00010C22" w:rsidRDefault="00F9290B" w:rsidP="00F9290B">
      <w:pPr>
        <w:pStyle w:val="Heading2"/>
        <w:rPr>
          <w:b w:val="0"/>
        </w:rPr>
      </w:pPr>
      <w:bookmarkStart w:id="172" w:name="_Toc45821667"/>
      <w:r w:rsidRPr="00010C22">
        <w:t>2.3</w:t>
      </w:r>
      <w:r w:rsidRPr="00010C22">
        <w:tab/>
        <w:t>Grafton Street Area – Weekend Pedestrian Friendly Proposal</w:t>
      </w:r>
      <w:bookmarkEnd w:id="172"/>
    </w:p>
    <w:p w:rsidR="00F9290B" w:rsidRPr="00207803" w:rsidRDefault="00F9290B" w:rsidP="00F9290B">
      <w:pPr>
        <w:jc w:val="both"/>
        <w:rPr>
          <w:rFonts w:eastAsiaTheme="minorHAnsi"/>
          <w:sz w:val="25"/>
          <w:szCs w:val="25"/>
        </w:rPr>
      </w:pPr>
      <w:r w:rsidRPr="00207803">
        <w:rPr>
          <w:sz w:val="25"/>
          <w:szCs w:val="25"/>
        </w:rPr>
        <w:t>Consultation is on</w:t>
      </w:r>
      <w:r>
        <w:rPr>
          <w:sz w:val="25"/>
          <w:szCs w:val="25"/>
        </w:rPr>
        <w:t>-</w:t>
      </w:r>
      <w:r w:rsidRPr="00207803">
        <w:rPr>
          <w:sz w:val="25"/>
          <w:szCs w:val="25"/>
        </w:rPr>
        <w:t>going with stakeholders regarding the proposed pedestrian tri</w:t>
      </w:r>
      <w:r>
        <w:rPr>
          <w:sz w:val="25"/>
          <w:szCs w:val="25"/>
        </w:rPr>
        <w:t xml:space="preserve">als in the Grafton Street Area </w:t>
      </w:r>
      <w:r w:rsidRPr="00207803">
        <w:rPr>
          <w:sz w:val="25"/>
          <w:szCs w:val="25"/>
        </w:rPr>
        <w:t>fo</w:t>
      </w:r>
      <w:r>
        <w:rPr>
          <w:sz w:val="25"/>
          <w:szCs w:val="25"/>
        </w:rPr>
        <w:t>r four weekends from 25 July until 16 August.</w:t>
      </w:r>
    </w:p>
    <w:p w:rsidR="00F9290B" w:rsidRDefault="00F9290B" w:rsidP="00F9290B">
      <w:pPr>
        <w:rPr>
          <w:sz w:val="25"/>
          <w:szCs w:val="25"/>
        </w:rPr>
      </w:pPr>
    </w:p>
    <w:p w:rsidR="00F9290B" w:rsidRDefault="00F9290B" w:rsidP="00F9290B">
      <w:pPr>
        <w:jc w:val="both"/>
        <w:rPr>
          <w:sz w:val="25"/>
          <w:szCs w:val="25"/>
        </w:rPr>
      </w:pPr>
      <w:r>
        <w:rPr>
          <w:sz w:val="25"/>
          <w:szCs w:val="25"/>
        </w:rPr>
        <w:t>Five disabled parking bays will be moved to alternative locations during the times of the trials.  The three disabled parking bays on Drury Street and the one disabled parking bay on Dame Court will be moved to Exchequer Street.  The disabled parking bay on South Anne Street will be moved to Molesworth Street.</w:t>
      </w:r>
    </w:p>
    <w:p w:rsidR="00F9290B" w:rsidRDefault="00F9290B" w:rsidP="00F9290B">
      <w:pPr>
        <w:jc w:val="both"/>
        <w:rPr>
          <w:sz w:val="25"/>
          <w:szCs w:val="25"/>
        </w:rPr>
      </w:pPr>
    </w:p>
    <w:p w:rsidR="00F9290B" w:rsidRDefault="00F9290B" w:rsidP="00F9290B">
      <w:pPr>
        <w:jc w:val="both"/>
        <w:rPr>
          <w:sz w:val="25"/>
          <w:szCs w:val="25"/>
        </w:rPr>
      </w:pPr>
      <w:r w:rsidRPr="00207803">
        <w:rPr>
          <w:sz w:val="25"/>
          <w:szCs w:val="25"/>
        </w:rPr>
        <w:t xml:space="preserve">Footfall in this area </w:t>
      </w:r>
      <w:r>
        <w:rPr>
          <w:sz w:val="25"/>
          <w:szCs w:val="25"/>
        </w:rPr>
        <w:t xml:space="preserve">has risen slightly in the past week but still </w:t>
      </w:r>
      <w:r w:rsidRPr="00207803">
        <w:rPr>
          <w:sz w:val="25"/>
          <w:szCs w:val="25"/>
        </w:rPr>
        <w:t xml:space="preserve">remains significantly lower than pre-Covid levels.  </w:t>
      </w:r>
    </w:p>
    <w:p w:rsidR="00F9290B" w:rsidRDefault="00F9290B" w:rsidP="00F9290B">
      <w:pPr>
        <w:pStyle w:val="Heading2"/>
        <w:tabs>
          <w:tab w:val="left" w:pos="567"/>
        </w:tabs>
        <w:ind w:left="567" w:hanging="567"/>
        <w:rPr>
          <w:b w:val="0"/>
        </w:rPr>
      </w:pPr>
      <w:bookmarkStart w:id="173" w:name="_Toc45821668"/>
      <w:r>
        <w:t>2.4</w:t>
      </w:r>
      <w:r w:rsidRPr="00010C22">
        <w:tab/>
        <w:t>Protected Cycle Facilities, Contra-Flow Facilities, Cycle Parking and ‘Filtered Permeability’</w:t>
      </w:r>
      <w:bookmarkEnd w:id="173"/>
    </w:p>
    <w:p w:rsidR="00F9290B" w:rsidRPr="00B65F84" w:rsidRDefault="00F9290B" w:rsidP="00F9290B"/>
    <w:p w:rsidR="00F9290B" w:rsidRPr="00371B16" w:rsidRDefault="00F9290B" w:rsidP="00F9290B">
      <w:pPr>
        <w:rPr>
          <w:sz w:val="25"/>
          <w:szCs w:val="25"/>
        </w:rPr>
      </w:pPr>
      <w:r w:rsidRPr="00371B16">
        <w:rPr>
          <w:b/>
          <w:i/>
          <w:sz w:val="25"/>
          <w:szCs w:val="25"/>
        </w:rPr>
        <w:t xml:space="preserve">Protected cycle facilities </w:t>
      </w:r>
      <w:r w:rsidRPr="00371B16">
        <w:rPr>
          <w:sz w:val="25"/>
          <w:szCs w:val="25"/>
        </w:rPr>
        <w:t>have been introduced on Parnell Street in the past week.</w:t>
      </w:r>
    </w:p>
    <w:p w:rsidR="00F9290B" w:rsidRPr="00B65F84" w:rsidRDefault="00F9290B" w:rsidP="00F9290B">
      <w:pPr>
        <w:rPr>
          <w:lang w:eastAsia="x-none" w:bidi="x-none"/>
        </w:rPr>
      </w:pPr>
    </w:p>
    <w:p w:rsidR="00F9290B" w:rsidRPr="00D86E7F" w:rsidRDefault="00F9290B" w:rsidP="00F9290B">
      <w:pPr>
        <w:rPr>
          <w:sz w:val="25"/>
          <w:szCs w:val="25"/>
        </w:rPr>
      </w:pPr>
      <w:r>
        <w:rPr>
          <w:sz w:val="25"/>
          <w:szCs w:val="25"/>
        </w:rPr>
        <w:t>Two hundred and twenty</w:t>
      </w:r>
      <w:r w:rsidRPr="00A01C79">
        <w:rPr>
          <w:sz w:val="25"/>
          <w:szCs w:val="25"/>
        </w:rPr>
        <w:t xml:space="preserve"> new </w:t>
      </w:r>
      <w:r w:rsidRPr="0028222F">
        <w:rPr>
          <w:b/>
          <w:i/>
          <w:sz w:val="25"/>
          <w:szCs w:val="25"/>
        </w:rPr>
        <w:t>Sheffield stands</w:t>
      </w:r>
      <w:r w:rsidRPr="00A01C79">
        <w:rPr>
          <w:sz w:val="25"/>
          <w:szCs w:val="25"/>
        </w:rPr>
        <w:t xml:space="preserve"> have </w:t>
      </w:r>
      <w:r>
        <w:rPr>
          <w:sz w:val="25"/>
          <w:szCs w:val="25"/>
        </w:rPr>
        <w:t xml:space="preserve">now been installed since 25 March. A </w:t>
      </w:r>
      <w:r w:rsidRPr="00D86E7F">
        <w:rPr>
          <w:sz w:val="25"/>
          <w:szCs w:val="25"/>
        </w:rPr>
        <w:t xml:space="preserve">full list of locations </w:t>
      </w:r>
      <w:r>
        <w:rPr>
          <w:sz w:val="25"/>
          <w:szCs w:val="25"/>
        </w:rPr>
        <w:t>is set out in the Appendix</w:t>
      </w:r>
      <w:r w:rsidRPr="00D86E7F">
        <w:rPr>
          <w:sz w:val="25"/>
          <w:szCs w:val="25"/>
        </w:rPr>
        <w:t xml:space="preserve">. </w:t>
      </w:r>
    </w:p>
    <w:p w:rsidR="00F9290B" w:rsidRDefault="00F9290B" w:rsidP="00F9290B">
      <w:pPr>
        <w:rPr>
          <w:sz w:val="25"/>
          <w:szCs w:val="25"/>
        </w:rPr>
      </w:pPr>
    </w:p>
    <w:p w:rsidR="00F9290B" w:rsidRDefault="00F9290B" w:rsidP="00F9290B">
      <w:pPr>
        <w:jc w:val="both"/>
        <w:rPr>
          <w:sz w:val="25"/>
          <w:szCs w:val="25"/>
        </w:rPr>
      </w:pPr>
      <w:r w:rsidRPr="00207803">
        <w:rPr>
          <w:sz w:val="25"/>
          <w:szCs w:val="25"/>
        </w:rPr>
        <w:t>The</w:t>
      </w:r>
      <w:r>
        <w:rPr>
          <w:sz w:val="25"/>
          <w:szCs w:val="25"/>
        </w:rPr>
        <w:t xml:space="preserve"> trial of the</w:t>
      </w:r>
      <w:r w:rsidRPr="00207803">
        <w:rPr>
          <w:sz w:val="25"/>
          <w:szCs w:val="25"/>
        </w:rPr>
        <w:t xml:space="preserve"> </w:t>
      </w:r>
      <w:r w:rsidRPr="0028222F">
        <w:rPr>
          <w:b/>
          <w:i/>
          <w:sz w:val="25"/>
          <w:szCs w:val="25"/>
        </w:rPr>
        <w:t>filtered permeability measures</w:t>
      </w:r>
      <w:r>
        <w:rPr>
          <w:sz w:val="25"/>
          <w:szCs w:val="25"/>
        </w:rPr>
        <w:t xml:space="preserve"> installed at Grangegorman L</w:t>
      </w:r>
      <w:r w:rsidRPr="00207803">
        <w:rPr>
          <w:sz w:val="25"/>
          <w:szCs w:val="25"/>
        </w:rPr>
        <w:t xml:space="preserve">ower </w:t>
      </w:r>
      <w:r>
        <w:rPr>
          <w:sz w:val="25"/>
          <w:szCs w:val="25"/>
        </w:rPr>
        <w:t>on 6</w:t>
      </w:r>
      <w:r w:rsidRPr="00207803">
        <w:rPr>
          <w:sz w:val="25"/>
          <w:szCs w:val="25"/>
        </w:rPr>
        <w:t xml:space="preserve"> July 2020</w:t>
      </w:r>
      <w:r>
        <w:rPr>
          <w:sz w:val="25"/>
          <w:szCs w:val="25"/>
        </w:rPr>
        <w:t xml:space="preserve"> continues</w:t>
      </w:r>
      <w:r w:rsidRPr="00207803">
        <w:rPr>
          <w:sz w:val="25"/>
          <w:szCs w:val="25"/>
        </w:rPr>
        <w:t xml:space="preserve">. The trial includes the provision of a series of bollards and temporary planters placed on Grangegorman Lower, with appropriate signage and road markings. </w:t>
      </w:r>
      <w:r>
        <w:rPr>
          <w:sz w:val="25"/>
          <w:szCs w:val="25"/>
          <w:shd w:val="clear" w:color="auto" w:fill="FFFFFF"/>
        </w:rPr>
        <w:t xml:space="preserve">A review of this measure and of the </w:t>
      </w:r>
      <w:r w:rsidRPr="00207803">
        <w:rPr>
          <w:sz w:val="25"/>
          <w:szCs w:val="25"/>
          <w:shd w:val="clear" w:color="auto" w:fill="FFFFFF"/>
        </w:rPr>
        <w:t>feedback submitted will be carried out after the four week trial period and</w:t>
      </w:r>
      <w:r>
        <w:rPr>
          <w:sz w:val="25"/>
          <w:szCs w:val="25"/>
        </w:rPr>
        <w:t xml:space="preserve"> </w:t>
      </w:r>
      <w:r w:rsidRPr="00207803">
        <w:rPr>
          <w:sz w:val="25"/>
          <w:szCs w:val="25"/>
        </w:rPr>
        <w:t xml:space="preserve">the option to either remove or extend </w:t>
      </w:r>
      <w:r>
        <w:rPr>
          <w:sz w:val="25"/>
          <w:szCs w:val="25"/>
        </w:rPr>
        <w:t>the measure will be considered.</w:t>
      </w:r>
    </w:p>
    <w:p w:rsidR="00F9290B" w:rsidRPr="00207803" w:rsidRDefault="00F9290B" w:rsidP="00F9290B">
      <w:pPr>
        <w:pStyle w:val="NoSpacing"/>
        <w:jc w:val="both"/>
        <w:rPr>
          <w:rFonts w:ascii="Times New Roman" w:hAnsi="Times New Roman"/>
          <w:sz w:val="25"/>
          <w:szCs w:val="25"/>
        </w:rPr>
      </w:pPr>
    </w:p>
    <w:p w:rsidR="00F9290B" w:rsidRPr="00207803" w:rsidRDefault="00F9290B" w:rsidP="00F9290B">
      <w:pPr>
        <w:jc w:val="both"/>
        <w:rPr>
          <w:sz w:val="25"/>
          <w:szCs w:val="25"/>
        </w:rPr>
      </w:pPr>
      <w:r>
        <w:rPr>
          <w:sz w:val="25"/>
          <w:szCs w:val="25"/>
        </w:rPr>
        <w:t xml:space="preserve">A proposal to carry out a </w:t>
      </w:r>
      <w:r w:rsidRPr="0028222F">
        <w:rPr>
          <w:b/>
          <w:i/>
          <w:sz w:val="25"/>
          <w:szCs w:val="25"/>
        </w:rPr>
        <w:t>filtered permeability trial on Pigeon House Road</w:t>
      </w:r>
      <w:r w:rsidRPr="00207803">
        <w:rPr>
          <w:sz w:val="25"/>
          <w:szCs w:val="25"/>
        </w:rPr>
        <w:t xml:space="preserve"> was circulated to all South East Area Councillors for comments and o</w:t>
      </w:r>
      <w:r>
        <w:rPr>
          <w:sz w:val="25"/>
          <w:szCs w:val="25"/>
        </w:rPr>
        <w:t xml:space="preserve">bservations by Friday 26 June. </w:t>
      </w:r>
      <w:r w:rsidRPr="00207803">
        <w:rPr>
          <w:sz w:val="25"/>
          <w:szCs w:val="25"/>
        </w:rPr>
        <w:t xml:space="preserve">Following feedback received, the location of the trial has been moved from Cambridge Avenue to east of the entrance to the Poolbeg Quay Apartments. The </w:t>
      </w:r>
      <w:r>
        <w:rPr>
          <w:sz w:val="25"/>
          <w:szCs w:val="25"/>
        </w:rPr>
        <w:t>final design is currently being reviewed.</w:t>
      </w:r>
    </w:p>
    <w:p w:rsidR="00F9290B" w:rsidRDefault="00F9290B" w:rsidP="00F9290B">
      <w:pPr>
        <w:rPr>
          <w:sz w:val="25"/>
          <w:szCs w:val="25"/>
        </w:rPr>
      </w:pPr>
    </w:p>
    <w:p w:rsidR="00F9290B" w:rsidRPr="00010C22" w:rsidRDefault="00F9290B" w:rsidP="00F9290B">
      <w:pPr>
        <w:pStyle w:val="Heading2"/>
        <w:tabs>
          <w:tab w:val="left" w:pos="567"/>
        </w:tabs>
        <w:ind w:left="567" w:hanging="567"/>
        <w:jc w:val="both"/>
        <w:rPr>
          <w:b w:val="0"/>
        </w:rPr>
      </w:pPr>
      <w:bookmarkStart w:id="174" w:name="_Toc45821669"/>
      <w:r>
        <w:t>2.5</w:t>
      </w:r>
      <w:r w:rsidRPr="00010C22">
        <w:tab/>
        <w:t>Reduced Speed</w:t>
      </w:r>
      <w:r w:rsidRPr="00010C22">
        <w:rPr>
          <w:spacing w:val="-3"/>
        </w:rPr>
        <w:t xml:space="preserve"> </w:t>
      </w:r>
      <w:r w:rsidRPr="00010C22">
        <w:t>Limits</w:t>
      </w:r>
      <w:bookmarkEnd w:id="174"/>
    </w:p>
    <w:p w:rsidR="00F9290B" w:rsidRPr="00207803" w:rsidRDefault="00F9290B" w:rsidP="00F9290B">
      <w:pPr>
        <w:shd w:val="clear" w:color="auto" w:fill="FFFFFF"/>
        <w:rPr>
          <w:sz w:val="25"/>
          <w:szCs w:val="25"/>
          <w:lang w:val="en"/>
        </w:rPr>
      </w:pPr>
      <w:r>
        <w:rPr>
          <w:sz w:val="25"/>
          <w:szCs w:val="25"/>
          <w:lang w:val="en"/>
        </w:rPr>
        <w:t>The</w:t>
      </w:r>
      <w:r w:rsidRPr="00207803">
        <w:rPr>
          <w:sz w:val="25"/>
          <w:szCs w:val="25"/>
          <w:lang w:val="en"/>
        </w:rPr>
        <w:t xml:space="preserve"> six week public consultation period on the extension of the 30km/h zones </w:t>
      </w:r>
      <w:r>
        <w:rPr>
          <w:sz w:val="25"/>
          <w:szCs w:val="25"/>
          <w:lang w:val="en"/>
        </w:rPr>
        <w:t>continues until</w:t>
      </w:r>
      <w:r>
        <w:rPr>
          <w:bCs/>
          <w:sz w:val="25"/>
          <w:szCs w:val="25"/>
          <w:lang w:val="en"/>
        </w:rPr>
        <w:t xml:space="preserve"> 13 August 2020</w:t>
      </w:r>
      <w:r w:rsidRPr="00207803">
        <w:rPr>
          <w:sz w:val="25"/>
          <w:szCs w:val="25"/>
          <w:lang w:val="en"/>
        </w:rPr>
        <w:t>. All details can be found at:</w:t>
      </w:r>
      <w:r>
        <w:rPr>
          <w:sz w:val="25"/>
          <w:szCs w:val="25"/>
          <w:lang w:val="en"/>
        </w:rPr>
        <w:t xml:space="preserve"> </w:t>
      </w:r>
      <w:hyperlink r:id="rId21" w:history="1">
        <w:r w:rsidRPr="00207803">
          <w:rPr>
            <w:rStyle w:val="Hyperlink"/>
            <w:sz w:val="25"/>
            <w:szCs w:val="25"/>
            <w:lang w:val="en"/>
          </w:rPr>
          <w:t>https://consultation.dublincity.ie/traffic-and-transport/consultation-proposed-special-speed-limit-2020/</w:t>
        </w:r>
      </w:hyperlink>
    </w:p>
    <w:p w:rsidR="00F9290B" w:rsidRPr="00207803" w:rsidRDefault="00F9290B" w:rsidP="00F9290B">
      <w:pPr>
        <w:shd w:val="clear" w:color="auto" w:fill="FFFFFF"/>
        <w:jc w:val="both"/>
        <w:rPr>
          <w:sz w:val="25"/>
          <w:szCs w:val="25"/>
          <w:lang w:val="en"/>
        </w:rPr>
      </w:pPr>
    </w:p>
    <w:p w:rsidR="00F9290B" w:rsidRPr="00010C22" w:rsidRDefault="00F9290B" w:rsidP="00F9290B">
      <w:pPr>
        <w:pStyle w:val="Heading2"/>
        <w:tabs>
          <w:tab w:val="left" w:pos="567"/>
        </w:tabs>
        <w:ind w:left="567" w:hanging="567"/>
        <w:rPr>
          <w:b w:val="0"/>
        </w:rPr>
      </w:pPr>
      <w:bookmarkStart w:id="175" w:name="_Toc45821670"/>
      <w:r w:rsidRPr="00010C22">
        <w:t>2.6</w:t>
      </w:r>
      <w:r w:rsidRPr="00010C22">
        <w:tab/>
        <w:t>Bus Stop and Footpath</w:t>
      </w:r>
      <w:r w:rsidRPr="00010C22">
        <w:rPr>
          <w:spacing w:val="-3"/>
        </w:rPr>
        <w:t xml:space="preserve"> </w:t>
      </w:r>
      <w:r w:rsidRPr="00010C22">
        <w:t>Extensions</w:t>
      </w:r>
      <w:bookmarkEnd w:id="175"/>
    </w:p>
    <w:p w:rsidR="00F9290B" w:rsidRDefault="00F9290B" w:rsidP="00F9290B">
      <w:pPr>
        <w:tabs>
          <w:tab w:val="left" w:pos="547"/>
        </w:tabs>
        <w:jc w:val="both"/>
        <w:rPr>
          <w:sz w:val="25"/>
          <w:szCs w:val="25"/>
        </w:rPr>
      </w:pPr>
      <w:r>
        <w:rPr>
          <w:sz w:val="25"/>
          <w:szCs w:val="25"/>
        </w:rPr>
        <w:t>The additional space created at the bus stop at College Green, by building out the footpath has been extremely well received.</w:t>
      </w:r>
    </w:p>
    <w:p w:rsidR="00F9290B" w:rsidRDefault="00F9290B" w:rsidP="00F9290B">
      <w:pPr>
        <w:rPr>
          <w:sz w:val="25"/>
          <w:szCs w:val="25"/>
        </w:rPr>
      </w:pPr>
    </w:p>
    <w:p w:rsidR="00F9290B" w:rsidRPr="00010C22" w:rsidRDefault="00F9290B" w:rsidP="00F9290B">
      <w:pPr>
        <w:pStyle w:val="Heading2"/>
        <w:rPr>
          <w:b w:val="0"/>
        </w:rPr>
      </w:pPr>
      <w:bookmarkStart w:id="176" w:name="_Toc45821671"/>
      <w:r w:rsidRPr="00010C22">
        <w:t>2.7</w:t>
      </w:r>
      <w:r w:rsidRPr="00010C22">
        <w:tab/>
        <w:t>Outdoor Areas/Business Liaison</w:t>
      </w:r>
      <w:bookmarkEnd w:id="176"/>
    </w:p>
    <w:p w:rsidR="00F9290B" w:rsidRDefault="00F9290B" w:rsidP="00F9290B">
      <w:pPr>
        <w:pStyle w:val="BodyText"/>
        <w:ind w:right="2"/>
        <w:jc w:val="both"/>
      </w:pPr>
      <w:r>
        <w:t>The Business Liaison Team has engaged with businesses and other stakeholders in a number of ongoing COVID mobility schemes across the city and specifically with nearby businesses and retailers where new COVID mobility measures were initiated.  ‘Tables and chairs’ requests remain the most common form of submissions that we have received to date.</w:t>
      </w:r>
    </w:p>
    <w:p w:rsidR="00F9290B" w:rsidRDefault="00F9290B" w:rsidP="00F9290B">
      <w:pPr>
        <w:jc w:val="both"/>
        <w:rPr>
          <w:sz w:val="25"/>
          <w:szCs w:val="25"/>
        </w:rPr>
      </w:pPr>
    </w:p>
    <w:p w:rsidR="00F9290B" w:rsidRPr="00207803" w:rsidRDefault="00F9290B" w:rsidP="00F9290B">
      <w:pPr>
        <w:rPr>
          <w:sz w:val="25"/>
          <w:szCs w:val="25"/>
        </w:rPr>
      </w:pPr>
    </w:p>
    <w:p w:rsidR="00F9290B" w:rsidRPr="00010C22" w:rsidRDefault="00F9290B" w:rsidP="00F9290B">
      <w:pPr>
        <w:pStyle w:val="Heading2"/>
        <w:rPr>
          <w:b w:val="0"/>
        </w:rPr>
      </w:pPr>
      <w:bookmarkStart w:id="177" w:name="_Toc45821672"/>
      <w:r w:rsidRPr="00010C22">
        <w:t>2.8</w:t>
      </w:r>
      <w:r w:rsidRPr="00010C22">
        <w:tab/>
        <w:t>School Mobility Programme</w:t>
      </w:r>
      <w:bookmarkEnd w:id="177"/>
    </w:p>
    <w:p w:rsidR="00F9290B" w:rsidRPr="00B65F84" w:rsidRDefault="00F9290B" w:rsidP="00F9290B">
      <w:pPr>
        <w:ind w:left="6" w:right="23"/>
        <w:jc w:val="both"/>
        <w:rPr>
          <w:sz w:val="25"/>
          <w:szCs w:val="25"/>
        </w:rPr>
      </w:pPr>
      <w:r>
        <w:rPr>
          <w:sz w:val="25"/>
          <w:szCs w:val="25"/>
        </w:rPr>
        <w:t xml:space="preserve">The Covid Mobility Team are currently developing </w:t>
      </w:r>
      <w:r w:rsidRPr="00207803">
        <w:rPr>
          <w:sz w:val="25"/>
          <w:szCs w:val="25"/>
        </w:rPr>
        <w:t>a ‘</w:t>
      </w:r>
      <w:r w:rsidRPr="00207803">
        <w:rPr>
          <w:i/>
          <w:sz w:val="25"/>
          <w:szCs w:val="25"/>
        </w:rPr>
        <w:t>Return to School</w:t>
      </w:r>
      <w:r>
        <w:rPr>
          <w:sz w:val="25"/>
          <w:szCs w:val="25"/>
        </w:rPr>
        <w:t xml:space="preserve">’ mobility strategy. </w:t>
      </w:r>
      <w:r w:rsidRPr="00207803">
        <w:rPr>
          <w:sz w:val="25"/>
          <w:szCs w:val="25"/>
        </w:rPr>
        <w:t>This strategy will include both hard and soft measures.</w:t>
      </w:r>
    </w:p>
    <w:p w:rsidR="00F9290B" w:rsidRPr="00DB4A1A" w:rsidRDefault="00F9290B" w:rsidP="00F9290B">
      <w:pPr>
        <w:pStyle w:val="Heading1"/>
        <w:tabs>
          <w:tab w:val="left" w:pos="567"/>
        </w:tabs>
        <w:ind w:left="567" w:hanging="567"/>
        <w:rPr>
          <w:b w:val="0"/>
        </w:rPr>
      </w:pPr>
      <w:bookmarkStart w:id="178" w:name="_Toc45821673"/>
      <w:r w:rsidRPr="00DB4A1A">
        <w:t xml:space="preserve">3. </w:t>
      </w:r>
      <w:r w:rsidRPr="00DB4A1A">
        <w:tab/>
        <w:t>Communications</w:t>
      </w:r>
      <w:bookmarkEnd w:id="178"/>
    </w:p>
    <w:p w:rsidR="00F9290B" w:rsidRPr="00207803" w:rsidRDefault="00F9290B" w:rsidP="00F9290B">
      <w:pPr>
        <w:rPr>
          <w:sz w:val="25"/>
          <w:szCs w:val="25"/>
        </w:rPr>
      </w:pPr>
    </w:p>
    <w:p w:rsidR="00F9290B" w:rsidRPr="00010C22" w:rsidRDefault="00F9290B" w:rsidP="00F9290B">
      <w:pPr>
        <w:pStyle w:val="Heading2"/>
        <w:rPr>
          <w:b w:val="0"/>
        </w:rPr>
      </w:pPr>
      <w:bookmarkStart w:id="179" w:name="_Toc45821674"/>
      <w:r w:rsidRPr="00010C22">
        <w:t>3.1</w:t>
      </w:r>
      <w:r w:rsidRPr="00010C22">
        <w:tab/>
        <w:t>Website</w:t>
      </w:r>
      <w:bookmarkEnd w:id="179"/>
    </w:p>
    <w:p w:rsidR="00F9290B" w:rsidRPr="00207803" w:rsidRDefault="00F9290B" w:rsidP="00F9290B">
      <w:pPr>
        <w:tabs>
          <w:tab w:val="left" w:pos="245"/>
        </w:tabs>
        <w:ind w:left="7" w:right="20"/>
        <w:jc w:val="both"/>
        <w:rPr>
          <w:sz w:val="25"/>
          <w:szCs w:val="25"/>
        </w:rPr>
      </w:pPr>
      <w:r w:rsidRPr="00207803">
        <w:rPr>
          <w:sz w:val="25"/>
          <w:szCs w:val="25"/>
        </w:rPr>
        <w:t xml:space="preserve">The COVID Mobility webpage, </w:t>
      </w:r>
      <w:hyperlink r:id="rId22" w:history="1">
        <w:r w:rsidRPr="004F10BC">
          <w:rPr>
            <w:rStyle w:val="Hyperlink"/>
            <w:sz w:val="25"/>
            <w:szCs w:val="25"/>
          </w:rPr>
          <w:t xml:space="preserve">www.dublincity.ie/COVID-19mobilityprogramme </w:t>
        </w:r>
      </w:hyperlink>
      <w:r w:rsidRPr="00207803">
        <w:rPr>
          <w:sz w:val="25"/>
          <w:szCs w:val="25"/>
        </w:rPr>
        <w:t>is being updated regularly to keep the general public informed of COVID-19 mobility interventions.</w:t>
      </w:r>
    </w:p>
    <w:p w:rsidR="00F9290B" w:rsidRDefault="00F9290B" w:rsidP="00F9290B">
      <w:pPr>
        <w:rPr>
          <w:sz w:val="25"/>
          <w:szCs w:val="25"/>
        </w:rPr>
      </w:pPr>
    </w:p>
    <w:p w:rsidR="00F9290B" w:rsidRPr="00207803" w:rsidRDefault="00F9290B" w:rsidP="00F9290B">
      <w:pPr>
        <w:rPr>
          <w:sz w:val="25"/>
          <w:szCs w:val="25"/>
        </w:rPr>
      </w:pPr>
    </w:p>
    <w:p w:rsidR="00F9290B" w:rsidRPr="00010C22" w:rsidRDefault="00F9290B" w:rsidP="00F9290B">
      <w:pPr>
        <w:pStyle w:val="Heading2"/>
        <w:rPr>
          <w:b w:val="0"/>
        </w:rPr>
      </w:pPr>
      <w:bookmarkStart w:id="180" w:name="_Toc45821675"/>
      <w:r w:rsidRPr="00010C22">
        <w:t>3.2</w:t>
      </w:r>
      <w:r w:rsidRPr="00010C22">
        <w:tab/>
        <w:t>Dedicated COVID-19 Mobility Measure Request Form</w:t>
      </w:r>
      <w:bookmarkEnd w:id="180"/>
    </w:p>
    <w:p w:rsidR="00F9290B" w:rsidRPr="00207803" w:rsidRDefault="00F9290B" w:rsidP="00F9290B">
      <w:pPr>
        <w:ind w:left="6"/>
        <w:jc w:val="both"/>
        <w:rPr>
          <w:sz w:val="25"/>
          <w:szCs w:val="25"/>
        </w:rPr>
      </w:pPr>
      <w:r w:rsidRPr="00207803">
        <w:rPr>
          <w:sz w:val="25"/>
          <w:szCs w:val="25"/>
        </w:rPr>
        <w:t>In the</w:t>
      </w:r>
      <w:r>
        <w:rPr>
          <w:sz w:val="25"/>
          <w:szCs w:val="25"/>
        </w:rPr>
        <w:t xml:space="preserve"> past week, we have received 236</w:t>
      </w:r>
      <w:r w:rsidRPr="00207803">
        <w:rPr>
          <w:sz w:val="25"/>
          <w:szCs w:val="25"/>
        </w:rPr>
        <w:t xml:space="preserve"> new requests for Covid Mobility Measures. This bring</w:t>
      </w:r>
      <w:r>
        <w:rPr>
          <w:sz w:val="25"/>
          <w:szCs w:val="25"/>
        </w:rPr>
        <w:t>s</w:t>
      </w:r>
      <w:r w:rsidRPr="00207803">
        <w:rPr>
          <w:sz w:val="25"/>
          <w:szCs w:val="25"/>
        </w:rPr>
        <w:t xml:space="preserve"> the total number of COVID Mobility </w:t>
      </w:r>
      <w:r>
        <w:rPr>
          <w:sz w:val="25"/>
          <w:szCs w:val="25"/>
        </w:rPr>
        <w:t>requests to 2,314</w:t>
      </w:r>
      <w:r w:rsidRPr="00207803">
        <w:rPr>
          <w:sz w:val="25"/>
          <w:szCs w:val="25"/>
        </w:rPr>
        <w:t xml:space="preserve">. A breakdown of these requests is given below: </w:t>
      </w:r>
    </w:p>
    <w:p w:rsidR="00F9290B" w:rsidRPr="00207803" w:rsidRDefault="00F9290B" w:rsidP="00F9290B">
      <w:pPr>
        <w:ind w:left="6"/>
        <w:jc w:val="both"/>
        <w:rPr>
          <w:sz w:val="25"/>
          <w:szCs w:val="25"/>
        </w:rPr>
      </w:pPr>
    </w:p>
    <w:p w:rsidR="00F9290B" w:rsidRPr="00806AC5" w:rsidRDefault="00F9290B" w:rsidP="00F9290B">
      <w:pPr>
        <w:rPr>
          <w:rFonts w:eastAsiaTheme="minorHAnsi"/>
          <w:sz w:val="25"/>
          <w:szCs w:val="25"/>
        </w:rPr>
      </w:pPr>
      <w:r w:rsidRPr="00806AC5">
        <w:rPr>
          <w:rFonts w:eastAsiaTheme="minorHAnsi"/>
          <w:sz w:val="25"/>
          <w:szCs w:val="25"/>
        </w:rPr>
        <w:t>Contra-flow cycle lanes</w:t>
      </w:r>
      <w:r>
        <w:rPr>
          <w:rFonts w:eastAsiaTheme="minorHAnsi"/>
          <w:sz w:val="25"/>
          <w:szCs w:val="25"/>
        </w:rPr>
        <w:t xml:space="preserve">, </w:t>
      </w:r>
      <w:r w:rsidRPr="00806AC5">
        <w:rPr>
          <w:rFonts w:eastAsiaTheme="minorHAnsi"/>
          <w:sz w:val="25"/>
          <w:szCs w:val="25"/>
        </w:rPr>
        <w:t>165</w:t>
      </w:r>
      <w:r>
        <w:rPr>
          <w:rFonts w:eastAsiaTheme="minorHAnsi"/>
          <w:sz w:val="25"/>
          <w:szCs w:val="25"/>
        </w:rPr>
        <w:t xml:space="preserve"> requested;</w:t>
      </w:r>
    </w:p>
    <w:p w:rsidR="00F9290B" w:rsidRPr="00806AC5" w:rsidRDefault="00F9290B" w:rsidP="00F9290B">
      <w:pPr>
        <w:rPr>
          <w:rFonts w:eastAsiaTheme="minorHAnsi"/>
          <w:sz w:val="25"/>
          <w:szCs w:val="25"/>
        </w:rPr>
      </w:pPr>
      <w:r>
        <w:rPr>
          <w:rFonts w:eastAsiaTheme="minorHAnsi"/>
          <w:sz w:val="25"/>
          <w:szCs w:val="25"/>
        </w:rPr>
        <w:t xml:space="preserve">Cycle parking facilities, </w:t>
      </w:r>
      <w:r w:rsidRPr="00806AC5">
        <w:rPr>
          <w:rFonts w:eastAsiaTheme="minorHAnsi"/>
          <w:sz w:val="25"/>
          <w:szCs w:val="25"/>
        </w:rPr>
        <w:t>214</w:t>
      </w:r>
      <w:r>
        <w:rPr>
          <w:rFonts w:eastAsiaTheme="minorHAnsi"/>
          <w:sz w:val="25"/>
          <w:szCs w:val="25"/>
        </w:rPr>
        <w:t xml:space="preserve"> requested;</w:t>
      </w:r>
    </w:p>
    <w:p w:rsidR="00F9290B" w:rsidRPr="00806AC5" w:rsidRDefault="00F9290B" w:rsidP="00F9290B">
      <w:pPr>
        <w:rPr>
          <w:rFonts w:eastAsiaTheme="minorHAnsi"/>
          <w:sz w:val="25"/>
          <w:szCs w:val="25"/>
        </w:rPr>
      </w:pPr>
      <w:r>
        <w:rPr>
          <w:rFonts w:eastAsiaTheme="minorHAnsi"/>
          <w:sz w:val="25"/>
          <w:szCs w:val="25"/>
        </w:rPr>
        <w:t xml:space="preserve">Footpath widening, </w:t>
      </w:r>
      <w:r w:rsidRPr="00806AC5">
        <w:rPr>
          <w:rFonts w:eastAsiaTheme="minorHAnsi"/>
          <w:sz w:val="25"/>
          <w:szCs w:val="25"/>
        </w:rPr>
        <w:t>297</w:t>
      </w:r>
      <w:r>
        <w:rPr>
          <w:rFonts w:eastAsiaTheme="minorHAnsi"/>
          <w:sz w:val="25"/>
          <w:szCs w:val="25"/>
        </w:rPr>
        <w:t xml:space="preserve"> requested;</w:t>
      </w:r>
    </w:p>
    <w:p w:rsidR="00F9290B" w:rsidRPr="00806AC5" w:rsidRDefault="00F9290B" w:rsidP="00F9290B">
      <w:pPr>
        <w:rPr>
          <w:rFonts w:eastAsiaTheme="minorHAnsi"/>
          <w:sz w:val="25"/>
          <w:szCs w:val="25"/>
        </w:rPr>
      </w:pPr>
      <w:r>
        <w:rPr>
          <w:rFonts w:eastAsiaTheme="minorHAnsi"/>
          <w:sz w:val="25"/>
          <w:szCs w:val="25"/>
        </w:rPr>
        <w:t xml:space="preserve">Journey planning, </w:t>
      </w:r>
      <w:r w:rsidRPr="00806AC5">
        <w:rPr>
          <w:rFonts w:eastAsiaTheme="minorHAnsi"/>
          <w:sz w:val="25"/>
          <w:szCs w:val="25"/>
        </w:rPr>
        <w:t>31</w:t>
      </w:r>
      <w:r>
        <w:rPr>
          <w:rFonts w:eastAsiaTheme="minorHAnsi"/>
          <w:sz w:val="25"/>
          <w:szCs w:val="25"/>
        </w:rPr>
        <w:t xml:space="preserve"> requested;</w:t>
      </w:r>
    </w:p>
    <w:p w:rsidR="00F9290B" w:rsidRPr="00806AC5" w:rsidRDefault="00F9290B" w:rsidP="00F9290B">
      <w:pPr>
        <w:rPr>
          <w:rFonts w:eastAsiaTheme="minorHAnsi"/>
          <w:sz w:val="25"/>
          <w:szCs w:val="25"/>
        </w:rPr>
      </w:pPr>
      <w:r>
        <w:rPr>
          <w:rFonts w:eastAsiaTheme="minorHAnsi"/>
          <w:sz w:val="25"/>
          <w:szCs w:val="25"/>
        </w:rPr>
        <w:t xml:space="preserve">Other, </w:t>
      </w:r>
      <w:r w:rsidRPr="00806AC5">
        <w:rPr>
          <w:rFonts w:eastAsiaTheme="minorHAnsi"/>
          <w:sz w:val="25"/>
          <w:szCs w:val="25"/>
        </w:rPr>
        <w:t>158</w:t>
      </w:r>
      <w:r>
        <w:rPr>
          <w:rFonts w:eastAsiaTheme="minorHAnsi"/>
          <w:sz w:val="25"/>
          <w:szCs w:val="25"/>
        </w:rPr>
        <w:t xml:space="preserve"> requested;</w:t>
      </w:r>
    </w:p>
    <w:p w:rsidR="00F9290B" w:rsidRPr="00806AC5" w:rsidRDefault="00F9290B" w:rsidP="00F9290B">
      <w:pPr>
        <w:rPr>
          <w:rFonts w:eastAsiaTheme="minorHAnsi"/>
          <w:sz w:val="25"/>
          <w:szCs w:val="25"/>
        </w:rPr>
      </w:pPr>
      <w:r w:rsidRPr="00806AC5">
        <w:rPr>
          <w:rFonts w:eastAsiaTheme="minorHAnsi"/>
          <w:sz w:val="25"/>
          <w:szCs w:val="25"/>
        </w:rPr>
        <w:t>Pedestrian area</w:t>
      </w:r>
      <w:r>
        <w:rPr>
          <w:rFonts w:eastAsiaTheme="minorHAnsi"/>
          <w:sz w:val="25"/>
          <w:szCs w:val="25"/>
        </w:rPr>
        <w:t xml:space="preserve">, </w:t>
      </w:r>
      <w:r w:rsidRPr="00806AC5">
        <w:rPr>
          <w:rFonts w:eastAsiaTheme="minorHAnsi"/>
          <w:sz w:val="25"/>
          <w:szCs w:val="25"/>
        </w:rPr>
        <w:t>383</w:t>
      </w:r>
      <w:r>
        <w:rPr>
          <w:rFonts w:eastAsiaTheme="minorHAnsi"/>
          <w:sz w:val="25"/>
          <w:szCs w:val="25"/>
        </w:rPr>
        <w:t xml:space="preserve"> requested;</w:t>
      </w:r>
    </w:p>
    <w:p w:rsidR="00F9290B" w:rsidRPr="00806AC5" w:rsidRDefault="00F9290B" w:rsidP="00F9290B">
      <w:pPr>
        <w:rPr>
          <w:rFonts w:eastAsiaTheme="minorHAnsi"/>
          <w:sz w:val="25"/>
          <w:szCs w:val="25"/>
        </w:rPr>
      </w:pPr>
      <w:r>
        <w:rPr>
          <w:rFonts w:eastAsiaTheme="minorHAnsi"/>
          <w:sz w:val="25"/>
          <w:szCs w:val="25"/>
        </w:rPr>
        <w:t xml:space="preserve">Protected cycle lanes, </w:t>
      </w:r>
      <w:r w:rsidRPr="00806AC5">
        <w:rPr>
          <w:rFonts w:eastAsiaTheme="minorHAnsi"/>
          <w:sz w:val="25"/>
          <w:szCs w:val="25"/>
        </w:rPr>
        <w:t>554</w:t>
      </w:r>
      <w:r>
        <w:rPr>
          <w:rFonts w:eastAsiaTheme="minorHAnsi"/>
          <w:sz w:val="25"/>
          <w:szCs w:val="25"/>
        </w:rPr>
        <w:t xml:space="preserve"> requested;</w:t>
      </w:r>
    </w:p>
    <w:p w:rsidR="00F9290B" w:rsidRPr="00806AC5" w:rsidRDefault="00F9290B" w:rsidP="00F9290B">
      <w:pPr>
        <w:rPr>
          <w:rFonts w:eastAsiaTheme="minorHAnsi"/>
          <w:sz w:val="25"/>
          <w:szCs w:val="25"/>
        </w:rPr>
      </w:pPr>
      <w:r w:rsidRPr="00806AC5">
        <w:rPr>
          <w:rFonts w:eastAsiaTheme="minorHAnsi"/>
          <w:sz w:val="25"/>
          <w:szCs w:val="25"/>
        </w:rPr>
        <w:t>Support and advice for ac</w:t>
      </w:r>
      <w:r>
        <w:rPr>
          <w:rFonts w:eastAsiaTheme="minorHAnsi"/>
          <w:sz w:val="25"/>
          <w:szCs w:val="25"/>
        </w:rPr>
        <w:t xml:space="preserve">tive travel (walking &amp; cycling), </w:t>
      </w:r>
      <w:r w:rsidRPr="00806AC5">
        <w:rPr>
          <w:rFonts w:eastAsiaTheme="minorHAnsi"/>
          <w:sz w:val="25"/>
          <w:szCs w:val="25"/>
        </w:rPr>
        <w:t>127</w:t>
      </w:r>
      <w:r>
        <w:rPr>
          <w:rFonts w:eastAsiaTheme="minorHAnsi"/>
          <w:sz w:val="25"/>
          <w:szCs w:val="25"/>
        </w:rPr>
        <w:t xml:space="preserve"> requested;</w:t>
      </w:r>
    </w:p>
    <w:p w:rsidR="00F9290B" w:rsidRPr="00806AC5" w:rsidRDefault="00F9290B" w:rsidP="00F9290B">
      <w:pPr>
        <w:rPr>
          <w:rFonts w:eastAsiaTheme="minorHAnsi"/>
          <w:sz w:val="25"/>
          <w:szCs w:val="25"/>
        </w:rPr>
      </w:pPr>
      <w:r w:rsidRPr="00806AC5">
        <w:rPr>
          <w:rFonts w:eastAsiaTheme="minorHAnsi"/>
          <w:sz w:val="25"/>
          <w:szCs w:val="25"/>
        </w:rPr>
        <w:t>Commerc</w:t>
      </w:r>
      <w:r>
        <w:rPr>
          <w:rFonts w:eastAsiaTheme="minorHAnsi"/>
          <w:sz w:val="25"/>
          <w:szCs w:val="25"/>
        </w:rPr>
        <w:t xml:space="preserve">ial / Retail deliveries support, </w:t>
      </w:r>
      <w:r w:rsidRPr="00806AC5">
        <w:rPr>
          <w:rFonts w:eastAsiaTheme="minorHAnsi"/>
          <w:sz w:val="25"/>
          <w:szCs w:val="25"/>
        </w:rPr>
        <w:t>35</w:t>
      </w:r>
      <w:r>
        <w:rPr>
          <w:rFonts w:eastAsiaTheme="minorHAnsi"/>
          <w:sz w:val="25"/>
          <w:szCs w:val="25"/>
        </w:rPr>
        <w:t xml:space="preserve"> requested;</w:t>
      </w:r>
    </w:p>
    <w:p w:rsidR="00F9290B" w:rsidRPr="00806AC5" w:rsidRDefault="00F9290B" w:rsidP="00F9290B">
      <w:pPr>
        <w:rPr>
          <w:rFonts w:eastAsiaTheme="minorHAnsi"/>
          <w:sz w:val="25"/>
          <w:szCs w:val="25"/>
        </w:rPr>
      </w:pPr>
      <w:r w:rsidRPr="00806AC5">
        <w:rPr>
          <w:rFonts w:eastAsiaTheme="minorHAnsi"/>
          <w:sz w:val="25"/>
          <w:szCs w:val="25"/>
        </w:rPr>
        <w:t>Increa</w:t>
      </w:r>
      <w:r>
        <w:rPr>
          <w:rFonts w:eastAsiaTheme="minorHAnsi"/>
          <w:sz w:val="25"/>
          <w:szCs w:val="25"/>
        </w:rPr>
        <w:t xml:space="preserve">sing queuing space at bus stops, </w:t>
      </w:r>
      <w:r w:rsidRPr="00806AC5">
        <w:rPr>
          <w:rFonts w:eastAsiaTheme="minorHAnsi"/>
          <w:sz w:val="25"/>
          <w:szCs w:val="25"/>
        </w:rPr>
        <w:t>59</w:t>
      </w:r>
      <w:r>
        <w:rPr>
          <w:rFonts w:eastAsiaTheme="minorHAnsi"/>
          <w:sz w:val="25"/>
          <w:szCs w:val="25"/>
        </w:rPr>
        <w:t xml:space="preserve"> requested;</w:t>
      </w:r>
    </w:p>
    <w:p w:rsidR="00F9290B" w:rsidRPr="00806AC5" w:rsidRDefault="00F9290B" w:rsidP="00F9290B">
      <w:pPr>
        <w:rPr>
          <w:rFonts w:eastAsiaTheme="minorHAnsi"/>
          <w:sz w:val="25"/>
          <w:szCs w:val="25"/>
        </w:rPr>
      </w:pPr>
      <w:r>
        <w:rPr>
          <w:rFonts w:eastAsiaTheme="minorHAnsi"/>
          <w:sz w:val="25"/>
          <w:szCs w:val="25"/>
        </w:rPr>
        <w:t xml:space="preserve">Outdoor seating area, </w:t>
      </w:r>
      <w:r w:rsidRPr="00806AC5">
        <w:rPr>
          <w:rFonts w:eastAsiaTheme="minorHAnsi"/>
          <w:sz w:val="25"/>
          <w:szCs w:val="25"/>
        </w:rPr>
        <w:t>280</w:t>
      </w:r>
      <w:r>
        <w:rPr>
          <w:rFonts w:eastAsiaTheme="minorHAnsi"/>
          <w:sz w:val="25"/>
          <w:szCs w:val="25"/>
        </w:rPr>
        <w:t xml:space="preserve"> requested;</w:t>
      </w:r>
    </w:p>
    <w:p w:rsidR="00F9290B" w:rsidRPr="00806AC5" w:rsidRDefault="00F9290B" w:rsidP="00F9290B">
      <w:pPr>
        <w:rPr>
          <w:rFonts w:eastAsiaTheme="minorHAnsi"/>
          <w:sz w:val="25"/>
          <w:szCs w:val="25"/>
        </w:rPr>
      </w:pPr>
      <w:r>
        <w:rPr>
          <w:rFonts w:eastAsiaTheme="minorHAnsi"/>
          <w:sz w:val="25"/>
          <w:szCs w:val="25"/>
        </w:rPr>
        <w:t xml:space="preserve">Not answered, </w:t>
      </w:r>
      <w:r w:rsidRPr="00806AC5">
        <w:rPr>
          <w:rFonts w:eastAsiaTheme="minorHAnsi"/>
          <w:sz w:val="25"/>
          <w:szCs w:val="25"/>
        </w:rPr>
        <w:t>11</w:t>
      </w:r>
      <w:r>
        <w:rPr>
          <w:rFonts w:eastAsiaTheme="minorHAnsi"/>
          <w:sz w:val="25"/>
          <w:szCs w:val="25"/>
        </w:rPr>
        <w:t xml:space="preserve"> requested;</w:t>
      </w:r>
    </w:p>
    <w:p w:rsidR="00F9290B" w:rsidRPr="00207803" w:rsidRDefault="00F9290B" w:rsidP="00F9290B">
      <w:pPr>
        <w:rPr>
          <w:rFonts w:eastAsiaTheme="minorHAnsi"/>
          <w:sz w:val="25"/>
          <w:szCs w:val="25"/>
        </w:rPr>
      </w:pPr>
      <w:r>
        <w:rPr>
          <w:rFonts w:eastAsiaTheme="minorHAnsi"/>
          <w:b/>
          <w:sz w:val="25"/>
          <w:szCs w:val="25"/>
        </w:rPr>
        <w:t xml:space="preserve">Total, </w:t>
      </w:r>
      <w:r w:rsidRPr="00806AC5">
        <w:rPr>
          <w:rFonts w:eastAsiaTheme="minorHAnsi"/>
          <w:b/>
          <w:sz w:val="25"/>
          <w:szCs w:val="25"/>
        </w:rPr>
        <w:t>2314</w:t>
      </w:r>
    </w:p>
    <w:p w:rsidR="00F9290B" w:rsidRDefault="00F9290B" w:rsidP="00F9290B">
      <w:pPr>
        <w:ind w:left="6"/>
        <w:jc w:val="both"/>
        <w:rPr>
          <w:sz w:val="25"/>
          <w:szCs w:val="25"/>
        </w:rPr>
      </w:pPr>
    </w:p>
    <w:p w:rsidR="00F9290B" w:rsidRPr="00010C22" w:rsidRDefault="00F9290B" w:rsidP="00F9290B">
      <w:pPr>
        <w:pStyle w:val="Heading2"/>
        <w:rPr>
          <w:b w:val="0"/>
        </w:rPr>
      </w:pPr>
      <w:bookmarkStart w:id="181" w:name="_Toc45821676"/>
      <w:r w:rsidRPr="00010C22">
        <w:t xml:space="preserve">3.3 </w:t>
      </w:r>
      <w:r w:rsidRPr="00010C22">
        <w:tab/>
        <w:t>COVID-19 Mobility E-mail</w:t>
      </w:r>
      <w:bookmarkEnd w:id="181"/>
    </w:p>
    <w:p w:rsidR="00F9290B" w:rsidRPr="00207803" w:rsidRDefault="00F9290B" w:rsidP="00F9290B">
      <w:pPr>
        <w:tabs>
          <w:tab w:val="left" w:pos="273"/>
        </w:tabs>
        <w:ind w:left="7"/>
        <w:jc w:val="both"/>
        <w:rPr>
          <w:sz w:val="25"/>
          <w:szCs w:val="25"/>
        </w:rPr>
      </w:pPr>
      <w:r w:rsidRPr="00207803">
        <w:rPr>
          <w:sz w:val="25"/>
          <w:szCs w:val="25"/>
        </w:rPr>
        <w:t>The dedicated e-mail address continues as the primary channel to contact the Covid Mobility Team</w:t>
      </w:r>
      <w:r>
        <w:rPr>
          <w:sz w:val="25"/>
          <w:szCs w:val="25"/>
        </w:rPr>
        <w:t xml:space="preserve"> and is attracting huge volumes of queries and feedback</w:t>
      </w:r>
      <w:r w:rsidRPr="00207803">
        <w:rPr>
          <w:sz w:val="25"/>
          <w:szCs w:val="25"/>
        </w:rPr>
        <w:t>. We continue to encourage the public and Councillors to input requests directly via the dedicated form</w:t>
      </w:r>
      <w:r>
        <w:rPr>
          <w:sz w:val="25"/>
          <w:szCs w:val="25"/>
        </w:rPr>
        <w:t>,</w:t>
      </w:r>
      <w:r w:rsidRPr="00207803">
        <w:rPr>
          <w:sz w:val="25"/>
          <w:szCs w:val="25"/>
        </w:rPr>
        <w:t xml:space="preserve"> to free up time for the </w:t>
      </w:r>
      <w:r w:rsidRPr="00207803">
        <w:rPr>
          <w:spacing w:val="2"/>
          <w:sz w:val="25"/>
          <w:szCs w:val="25"/>
        </w:rPr>
        <w:t xml:space="preserve">Team </w:t>
      </w:r>
      <w:r w:rsidRPr="00207803">
        <w:rPr>
          <w:sz w:val="25"/>
          <w:szCs w:val="25"/>
        </w:rPr>
        <w:t>to respond to other queries that arise. The intention is that the e-mail is for general queries and the COVID-19 Mobility Request Form should be used for specific requests at specific</w:t>
      </w:r>
      <w:r w:rsidRPr="00207803">
        <w:rPr>
          <w:spacing w:val="-19"/>
          <w:sz w:val="25"/>
          <w:szCs w:val="25"/>
        </w:rPr>
        <w:t xml:space="preserve"> </w:t>
      </w:r>
      <w:r w:rsidRPr="00207803">
        <w:rPr>
          <w:sz w:val="25"/>
          <w:szCs w:val="25"/>
        </w:rPr>
        <w:t>locations.</w:t>
      </w:r>
    </w:p>
    <w:p w:rsidR="00F9290B" w:rsidRDefault="00F9290B" w:rsidP="00F9290B">
      <w:pPr>
        <w:rPr>
          <w:sz w:val="25"/>
          <w:szCs w:val="25"/>
        </w:rPr>
      </w:pPr>
    </w:p>
    <w:p w:rsidR="00F9290B" w:rsidRPr="00010C22" w:rsidRDefault="00F9290B" w:rsidP="00F9290B">
      <w:pPr>
        <w:pStyle w:val="Heading2"/>
        <w:rPr>
          <w:b w:val="0"/>
        </w:rPr>
      </w:pPr>
      <w:bookmarkStart w:id="182" w:name="_Toc45821677"/>
      <w:r w:rsidRPr="00010C22">
        <w:lastRenderedPageBreak/>
        <w:t>3.4</w:t>
      </w:r>
      <w:r w:rsidRPr="00010C22">
        <w:tab/>
        <w:t>Councillor Updates</w:t>
      </w:r>
      <w:bookmarkEnd w:id="182"/>
    </w:p>
    <w:p w:rsidR="00F9290B" w:rsidRPr="00207803" w:rsidRDefault="00F9290B" w:rsidP="00F9290B">
      <w:pPr>
        <w:ind w:left="7"/>
        <w:jc w:val="both"/>
        <w:rPr>
          <w:sz w:val="25"/>
          <w:szCs w:val="25"/>
        </w:rPr>
      </w:pPr>
      <w:r w:rsidRPr="00207803">
        <w:rPr>
          <w:sz w:val="25"/>
          <w:szCs w:val="25"/>
        </w:rPr>
        <w:t xml:space="preserve">Updates on COVID-19 mobility measures </w:t>
      </w:r>
      <w:r>
        <w:rPr>
          <w:sz w:val="25"/>
          <w:szCs w:val="25"/>
        </w:rPr>
        <w:t xml:space="preserve">are </w:t>
      </w:r>
      <w:r w:rsidRPr="00207803">
        <w:rPr>
          <w:sz w:val="25"/>
          <w:szCs w:val="25"/>
        </w:rPr>
        <w:t xml:space="preserve">issued on a weekly basis to Elected Members. Updates via email </w:t>
      </w:r>
      <w:r>
        <w:rPr>
          <w:sz w:val="25"/>
          <w:szCs w:val="25"/>
        </w:rPr>
        <w:t xml:space="preserve">are </w:t>
      </w:r>
      <w:r w:rsidRPr="00207803">
        <w:rPr>
          <w:sz w:val="25"/>
          <w:szCs w:val="25"/>
        </w:rPr>
        <w:t>also be issued to stakeholders via the Transport SPC and the NTA accessibility network.</w:t>
      </w:r>
    </w:p>
    <w:p w:rsidR="00F9290B" w:rsidRDefault="00F9290B" w:rsidP="00F9290B">
      <w:pPr>
        <w:rPr>
          <w:sz w:val="25"/>
          <w:szCs w:val="25"/>
        </w:rPr>
      </w:pPr>
    </w:p>
    <w:p w:rsidR="00F9290B" w:rsidRPr="00010C22" w:rsidRDefault="00F9290B" w:rsidP="00F9290B">
      <w:pPr>
        <w:pStyle w:val="Heading2"/>
        <w:rPr>
          <w:b w:val="0"/>
        </w:rPr>
      </w:pPr>
      <w:bookmarkStart w:id="183" w:name="_Toc45821678"/>
      <w:r w:rsidRPr="00010C22">
        <w:t>3.5</w:t>
      </w:r>
      <w:r w:rsidRPr="00010C22">
        <w:tab/>
        <w:t>Social Media</w:t>
      </w:r>
      <w:bookmarkEnd w:id="183"/>
    </w:p>
    <w:p w:rsidR="00F9290B" w:rsidRPr="00207803" w:rsidRDefault="00F9290B" w:rsidP="00F9290B">
      <w:pPr>
        <w:ind w:left="7"/>
        <w:rPr>
          <w:sz w:val="25"/>
          <w:szCs w:val="25"/>
        </w:rPr>
      </w:pPr>
      <w:r w:rsidRPr="00207803">
        <w:rPr>
          <w:sz w:val="25"/>
          <w:szCs w:val="25"/>
        </w:rPr>
        <w:t>We are continuing to utilise the Dublin City Council Social Media Channels for the following:</w:t>
      </w:r>
    </w:p>
    <w:p w:rsidR="00F9290B" w:rsidRPr="00207803" w:rsidRDefault="00F9290B" w:rsidP="00F9290B">
      <w:pPr>
        <w:rPr>
          <w:sz w:val="25"/>
          <w:szCs w:val="25"/>
        </w:rPr>
      </w:pPr>
    </w:p>
    <w:p w:rsidR="00F9290B" w:rsidRPr="00207803" w:rsidRDefault="00F9290B" w:rsidP="00F9290B">
      <w:pPr>
        <w:widowControl/>
        <w:numPr>
          <w:ilvl w:val="0"/>
          <w:numId w:val="6"/>
        </w:numPr>
        <w:tabs>
          <w:tab w:val="left" w:pos="1134"/>
        </w:tabs>
        <w:autoSpaceDE/>
        <w:autoSpaceDN/>
        <w:ind w:left="1134" w:hanging="567"/>
        <w:rPr>
          <w:rFonts w:eastAsia="Symbol"/>
          <w:sz w:val="25"/>
          <w:szCs w:val="25"/>
        </w:rPr>
      </w:pPr>
      <w:r w:rsidRPr="00207803">
        <w:rPr>
          <w:sz w:val="25"/>
          <w:szCs w:val="25"/>
        </w:rPr>
        <w:t>to highlight COVID-19 mobility measures that have been implemented;</w:t>
      </w:r>
    </w:p>
    <w:p w:rsidR="00F9290B" w:rsidRPr="00207803" w:rsidRDefault="00F9290B" w:rsidP="00F9290B">
      <w:pPr>
        <w:widowControl/>
        <w:numPr>
          <w:ilvl w:val="0"/>
          <w:numId w:val="6"/>
        </w:numPr>
        <w:tabs>
          <w:tab w:val="left" w:pos="1134"/>
        </w:tabs>
        <w:autoSpaceDE/>
        <w:autoSpaceDN/>
        <w:ind w:left="1134" w:hanging="567"/>
        <w:rPr>
          <w:rFonts w:eastAsia="Symbol"/>
          <w:sz w:val="25"/>
          <w:szCs w:val="25"/>
        </w:rPr>
      </w:pPr>
      <w:r w:rsidRPr="00207803">
        <w:rPr>
          <w:sz w:val="25"/>
          <w:szCs w:val="25"/>
        </w:rPr>
        <w:t>to encourage the public to walk or cycle where possible;</w:t>
      </w:r>
    </w:p>
    <w:p w:rsidR="00F9290B" w:rsidRPr="00207803" w:rsidRDefault="00F9290B" w:rsidP="00F9290B">
      <w:pPr>
        <w:widowControl/>
        <w:numPr>
          <w:ilvl w:val="0"/>
          <w:numId w:val="6"/>
        </w:numPr>
        <w:tabs>
          <w:tab w:val="left" w:pos="1134"/>
        </w:tabs>
        <w:autoSpaceDE/>
        <w:autoSpaceDN/>
        <w:ind w:left="1134" w:hanging="567"/>
        <w:rPr>
          <w:rFonts w:eastAsia="Symbol"/>
          <w:sz w:val="25"/>
          <w:szCs w:val="25"/>
        </w:rPr>
      </w:pPr>
      <w:r w:rsidRPr="00207803">
        <w:rPr>
          <w:sz w:val="25"/>
          <w:szCs w:val="25"/>
        </w:rPr>
        <w:t>to encourage social distancing as people move around the city and</w:t>
      </w:r>
    </w:p>
    <w:p w:rsidR="00F9290B" w:rsidRPr="00207803" w:rsidRDefault="00F9290B" w:rsidP="00F9290B">
      <w:pPr>
        <w:widowControl/>
        <w:numPr>
          <w:ilvl w:val="0"/>
          <w:numId w:val="6"/>
        </w:numPr>
        <w:tabs>
          <w:tab w:val="left" w:pos="1134"/>
        </w:tabs>
        <w:autoSpaceDE/>
        <w:autoSpaceDN/>
        <w:ind w:left="1134" w:hanging="567"/>
        <w:rPr>
          <w:rFonts w:eastAsia="Symbol"/>
          <w:sz w:val="25"/>
          <w:szCs w:val="25"/>
        </w:rPr>
      </w:pPr>
      <w:r w:rsidRPr="00207803">
        <w:rPr>
          <w:sz w:val="25"/>
          <w:szCs w:val="25"/>
        </w:rPr>
        <w:t>to encourage more respect for vulnerable road users.</w:t>
      </w:r>
    </w:p>
    <w:p w:rsidR="00F9290B" w:rsidRDefault="00F9290B" w:rsidP="00F9290B">
      <w:pPr>
        <w:rPr>
          <w:rFonts w:eastAsia="Symbol"/>
          <w:sz w:val="25"/>
          <w:szCs w:val="25"/>
        </w:rPr>
      </w:pPr>
    </w:p>
    <w:p w:rsidR="00F9290B" w:rsidRPr="00010C22" w:rsidRDefault="00F9290B" w:rsidP="00F9290B">
      <w:pPr>
        <w:pStyle w:val="Heading2"/>
        <w:rPr>
          <w:b w:val="0"/>
        </w:rPr>
      </w:pPr>
      <w:bookmarkStart w:id="184" w:name="_Toc45821679"/>
      <w:r w:rsidRPr="00010C22">
        <w:t>3.6</w:t>
      </w:r>
      <w:r w:rsidRPr="00010C22">
        <w:tab/>
        <w:t>Active Travel Promotion Campaign</w:t>
      </w:r>
      <w:bookmarkEnd w:id="184"/>
    </w:p>
    <w:p w:rsidR="00F9290B" w:rsidRDefault="00F9290B" w:rsidP="00F9290B">
      <w:pPr>
        <w:tabs>
          <w:tab w:val="left" w:pos="567"/>
        </w:tabs>
        <w:jc w:val="both"/>
        <w:rPr>
          <w:rFonts w:eastAsia="Symbol"/>
          <w:sz w:val="25"/>
          <w:szCs w:val="25"/>
        </w:rPr>
      </w:pPr>
      <w:r w:rsidRPr="00207803">
        <w:rPr>
          <w:rFonts w:eastAsia="Symbol"/>
          <w:sz w:val="25"/>
          <w:szCs w:val="25"/>
        </w:rPr>
        <w:t>A short video, filmed over 2 days (</w:t>
      </w:r>
      <w:r>
        <w:rPr>
          <w:rFonts w:eastAsia="Symbol"/>
          <w:sz w:val="25"/>
          <w:szCs w:val="25"/>
        </w:rPr>
        <w:t>26 June</w:t>
      </w:r>
      <w:r w:rsidRPr="00207803">
        <w:rPr>
          <w:rFonts w:eastAsia="Symbol"/>
          <w:sz w:val="25"/>
          <w:szCs w:val="25"/>
        </w:rPr>
        <w:t xml:space="preserve"> and </w:t>
      </w:r>
      <w:r>
        <w:rPr>
          <w:rFonts w:eastAsia="Symbol"/>
          <w:sz w:val="25"/>
          <w:szCs w:val="25"/>
        </w:rPr>
        <w:t>8 July)</w:t>
      </w:r>
      <w:r w:rsidRPr="00207803">
        <w:rPr>
          <w:rFonts w:eastAsia="Symbol"/>
          <w:sz w:val="25"/>
          <w:szCs w:val="25"/>
        </w:rPr>
        <w:t xml:space="preserve">, highlighting the new COVID Mobility Measures and to encourage Active Travel, </w:t>
      </w:r>
      <w:r>
        <w:rPr>
          <w:rFonts w:eastAsia="Symbol"/>
          <w:sz w:val="25"/>
          <w:szCs w:val="25"/>
        </w:rPr>
        <w:t xml:space="preserve">was published on the Dublin City Council website and on social media this week. The video has receive great interaction to date.  I would encourage all Councillors to help us promote the message. Please see links below and please like, share and re-tweet!  </w:t>
      </w:r>
    </w:p>
    <w:p w:rsidR="00F9290B" w:rsidRDefault="000437C1" w:rsidP="00F9290B">
      <w:pPr>
        <w:ind w:left="567"/>
        <w:rPr>
          <w:rFonts w:eastAsiaTheme="minorHAnsi"/>
        </w:rPr>
      </w:pPr>
      <w:hyperlink r:id="rId23" w:history="1">
        <w:r w:rsidR="00F9290B" w:rsidRPr="001E7278">
          <w:rPr>
            <w:rStyle w:val="Hyperlink"/>
          </w:rPr>
          <w:t>https://www.facebook.com/watch/?v=609238513312629</w:t>
        </w:r>
      </w:hyperlink>
    </w:p>
    <w:p w:rsidR="00F9290B" w:rsidRDefault="00F9290B" w:rsidP="00F9290B">
      <w:pPr>
        <w:ind w:left="567"/>
      </w:pPr>
    </w:p>
    <w:p w:rsidR="00F9290B" w:rsidRDefault="000437C1" w:rsidP="00F9290B">
      <w:pPr>
        <w:ind w:left="567"/>
      </w:pPr>
      <w:hyperlink r:id="rId24" w:history="1">
        <w:r w:rsidR="00F9290B">
          <w:rPr>
            <w:rStyle w:val="Hyperlink"/>
          </w:rPr>
          <w:t>https://twitter.com/DubCityCouncil/status/1282703981710577664?ref_src=twsrc%5Egoogle%7Ctwcamp%5Eserp%7Ctwgr%5Etweet</w:t>
        </w:r>
      </w:hyperlink>
    </w:p>
    <w:p w:rsidR="00F9290B" w:rsidRDefault="00F9290B" w:rsidP="00F9290B">
      <w:pPr>
        <w:ind w:left="567"/>
        <w:rPr>
          <w:color w:val="1F497D"/>
        </w:rPr>
      </w:pPr>
    </w:p>
    <w:p w:rsidR="00F9290B" w:rsidRDefault="000437C1" w:rsidP="00F9290B">
      <w:pPr>
        <w:ind w:left="567"/>
        <w:rPr>
          <w:color w:val="1F497D"/>
        </w:rPr>
      </w:pPr>
      <w:hyperlink r:id="rId25" w:history="1">
        <w:r w:rsidR="00F9290B">
          <w:rPr>
            <w:rStyle w:val="Hyperlink"/>
          </w:rPr>
          <w:t>https://www.youtube.com/watch?v=mZqeCqj56DA&amp;feature=youtu.be</w:t>
        </w:r>
      </w:hyperlink>
    </w:p>
    <w:p w:rsidR="00F9290B" w:rsidRPr="00207803" w:rsidRDefault="00F9290B" w:rsidP="00F9290B">
      <w:pPr>
        <w:tabs>
          <w:tab w:val="left" w:pos="567"/>
        </w:tabs>
        <w:jc w:val="both"/>
        <w:rPr>
          <w:rFonts w:eastAsia="Symbol"/>
          <w:sz w:val="25"/>
          <w:szCs w:val="25"/>
        </w:rPr>
      </w:pPr>
    </w:p>
    <w:p w:rsidR="00F9290B" w:rsidRPr="00207803" w:rsidRDefault="00F9290B" w:rsidP="00F9290B">
      <w:pPr>
        <w:jc w:val="both"/>
        <w:rPr>
          <w:sz w:val="25"/>
          <w:szCs w:val="25"/>
        </w:rPr>
      </w:pPr>
      <w:r>
        <w:rPr>
          <w:sz w:val="25"/>
          <w:szCs w:val="25"/>
        </w:rPr>
        <w:t>Our</w:t>
      </w:r>
      <w:r w:rsidRPr="00207803">
        <w:rPr>
          <w:sz w:val="25"/>
          <w:szCs w:val="25"/>
        </w:rPr>
        <w:t xml:space="preserve"> cycling promotional strategy support</w:t>
      </w:r>
      <w:r>
        <w:rPr>
          <w:sz w:val="25"/>
          <w:szCs w:val="25"/>
        </w:rPr>
        <w:t>s</w:t>
      </w:r>
      <w:r w:rsidRPr="00207803">
        <w:rPr>
          <w:sz w:val="25"/>
          <w:szCs w:val="25"/>
        </w:rPr>
        <w:t xml:space="preserve"> the ambitious aims for increasing cycling numbers. The promotional campaign </w:t>
      </w:r>
      <w:r>
        <w:rPr>
          <w:sz w:val="25"/>
          <w:szCs w:val="25"/>
        </w:rPr>
        <w:t xml:space="preserve">is initially targeting commuters. We are liaising with Green Schools to develop a </w:t>
      </w:r>
      <w:r w:rsidRPr="00207803">
        <w:rPr>
          <w:sz w:val="25"/>
          <w:szCs w:val="25"/>
        </w:rPr>
        <w:t xml:space="preserve">Safe Routes to School promotional campaign </w:t>
      </w:r>
      <w:r>
        <w:rPr>
          <w:sz w:val="25"/>
          <w:szCs w:val="25"/>
        </w:rPr>
        <w:t>focusing</w:t>
      </w:r>
      <w:r w:rsidRPr="00207803">
        <w:rPr>
          <w:sz w:val="25"/>
          <w:szCs w:val="25"/>
        </w:rPr>
        <w:t xml:space="preserve"> on encouraging more parents to allow their children to walk or cycle to school. </w:t>
      </w:r>
    </w:p>
    <w:p w:rsidR="00F9290B" w:rsidRPr="00207803" w:rsidRDefault="00F9290B" w:rsidP="00F9290B">
      <w:pPr>
        <w:rPr>
          <w:sz w:val="25"/>
          <w:szCs w:val="25"/>
        </w:rPr>
      </w:pPr>
    </w:p>
    <w:p w:rsidR="00F9290B" w:rsidRPr="00207803" w:rsidRDefault="00F9290B" w:rsidP="00F9290B">
      <w:pPr>
        <w:jc w:val="both"/>
        <w:rPr>
          <w:sz w:val="25"/>
          <w:szCs w:val="25"/>
        </w:rPr>
      </w:pPr>
      <w:r w:rsidRPr="00207803">
        <w:rPr>
          <w:sz w:val="25"/>
          <w:szCs w:val="25"/>
        </w:rPr>
        <w:t>We are</w:t>
      </w:r>
      <w:r>
        <w:rPr>
          <w:sz w:val="25"/>
          <w:szCs w:val="25"/>
        </w:rPr>
        <w:t xml:space="preserve"> also </w:t>
      </w:r>
      <w:r w:rsidRPr="00207803">
        <w:rPr>
          <w:sz w:val="25"/>
          <w:szCs w:val="25"/>
        </w:rPr>
        <w:t>collaborating with key strategic partners (e.g. NTA Smarter Travel, Healthy Ireland, Green- Schools and third level institutions) to share our message.</w:t>
      </w:r>
    </w:p>
    <w:p w:rsidR="00F9290B" w:rsidRDefault="00F9290B" w:rsidP="00F9290B">
      <w:pPr>
        <w:rPr>
          <w:sz w:val="25"/>
          <w:szCs w:val="25"/>
        </w:rPr>
      </w:pPr>
    </w:p>
    <w:p w:rsidR="00F9290B" w:rsidRDefault="00F9290B" w:rsidP="00F9290B">
      <w:pPr>
        <w:pStyle w:val="Heading2"/>
        <w:rPr>
          <w:b w:val="0"/>
        </w:rPr>
      </w:pPr>
      <w:bookmarkStart w:id="185" w:name="_Toc45821680"/>
      <w:r w:rsidRPr="00CE12DF">
        <w:t xml:space="preserve">3.7 </w:t>
      </w:r>
      <w:r>
        <w:t xml:space="preserve">      Frequently Asked Questions</w:t>
      </w:r>
      <w:bookmarkEnd w:id="185"/>
      <w:r>
        <w:t xml:space="preserve"> </w:t>
      </w:r>
    </w:p>
    <w:p w:rsidR="00F9290B" w:rsidRPr="000B16F2" w:rsidRDefault="00F9290B" w:rsidP="00F9290B">
      <w:pPr>
        <w:jc w:val="both"/>
      </w:pPr>
      <w:r>
        <w:rPr>
          <w:sz w:val="25"/>
          <w:szCs w:val="25"/>
        </w:rPr>
        <w:t xml:space="preserve">Answers to some of the most frequently asked questions from a disability and accessibility perspective are now available on our website.  </w:t>
      </w:r>
      <w:hyperlink r:id="rId26" w:history="1">
        <w:r>
          <w:rPr>
            <w:rStyle w:val="Hyperlink"/>
          </w:rPr>
          <w:t>https://www.dublincity.ie/covidmobilityprogramme</w:t>
        </w:r>
      </w:hyperlink>
      <w:r>
        <w:t xml:space="preserve"> </w:t>
      </w:r>
      <w:r>
        <w:rPr>
          <w:sz w:val="25"/>
          <w:szCs w:val="25"/>
        </w:rPr>
        <w:t>The document is available in accessible format.</w:t>
      </w:r>
    </w:p>
    <w:p w:rsidR="00F9290B" w:rsidRDefault="00F9290B" w:rsidP="00F9290B">
      <w:pPr>
        <w:rPr>
          <w:b/>
          <w:sz w:val="25"/>
          <w:szCs w:val="25"/>
        </w:rPr>
      </w:pPr>
    </w:p>
    <w:p w:rsidR="00F9290B" w:rsidRPr="00142D26" w:rsidRDefault="00F9290B" w:rsidP="00F9290B">
      <w:pPr>
        <w:rPr>
          <w:b/>
          <w:sz w:val="25"/>
          <w:szCs w:val="25"/>
        </w:rPr>
      </w:pPr>
      <w:r w:rsidRPr="00142D26">
        <w:rPr>
          <w:b/>
          <w:sz w:val="25"/>
          <w:szCs w:val="25"/>
        </w:rPr>
        <w:t>Appendix Locations of newly installed Sheffield Stands</w:t>
      </w:r>
    </w:p>
    <w:p w:rsidR="00F9290B" w:rsidRDefault="00F9290B" w:rsidP="00F9290B">
      <w:pPr>
        <w:rPr>
          <w:sz w:val="25"/>
          <w:szCs w:val="25"/>
        </w:rPr>
      </w:pPr>
      <w:r>
        <w:rPr>
          <w:sz w:val="25"/>
          <w:szCs w:val="25"/>
        </w:rPr>
        <w:t>Two hundred and twenty</w:t>
      </w:r>
      <w:r w:rsidRPr="00A01C79">
        <w:rPr>
          <w:sz w:val="25"/>
          <w:szCs w:val="25"/>
        </w:rPr>
        <w:t xml:space="preserve"> new </w:t>
      </w:r>
      <w:r w:rsidRPr="0028222F">
        <w:rPr>
          <w:b/>
          <w:i/>
          <w:sz w:val="25"/>
          <w:szCs w:val="25"/>
        </w:rPr>
        <w:t>Sheffield stands</w:t>
      </w:r>
      <w:r w:rsidRPr="00A01C79">
        <w:rPr>
          <w:sz w:val="25"/>
          <w:szCs w:val="25"/>
        </w:rPr>
        <w:t xml:space="preserve"> have </w:t>
      </w:r>
      <w:r>
        <w:rPr>
          <w:sz w:val="25"/>
          <w:szCs w:val="25"/>
        </w:rPr>
        <w:t xml:space="preserve">now been installed </w:t>
      </w:r>
      <w:r w:rsidRPr="00D86E7F">
        <w:rPr>
          <w:sz w:val="25"/>
          <w:szCs w:val="25"/>
        </w:rPr>
        <w:t xml:space="preserve">and a full list of locations </w:t>
      </w:r>
      <w:r>
        <w:rPr>
          <w:sz w:val="25"/>
          <w:szCs w:val="25"/>
        </w:rPr>
        <w:t>are detailed in the Appendix</w:t>
      </w:r>
      <w:r w:rsidRPr="00D86E7F">
        <w:rPr>
          <w:sz w:val="25"/>
          <w:szCs w:val="25"/>
        </w:rPr>
        <w:t xml:space="preserve">. </w:t>
      </w:r>
    </w:p>
    <w:p w:rsidR="00F9290B" w:rsidRDefault="00F9290B" w:rsidP="00F9290B">
      <w:pPr>
        <w:rPr>
          <w:sz w:val="25"/>
          <w:szCs w:val="25"/>
        </w:rPr>
      </w:pPr>
    </w:p>
    <w:tbl>
      <w:tblPr>
        <w:tblW w:w="3660" w:type="dxa"/>
        <w:tblInd w:w="-5" w:type="dxa"/>
        <w:tblLook w:val="04A0" w:firstRow="1" w:lastRow="0" w:firstColumn="1" w:lastColumn="0" w:noHBand="0" w:noVBand="1"/>
      </w:tblPr>
      <w:tblGrid>
        <w:gridCol w:w="960"/>
        <w:gridCol w:w="2700"/>
      </w:tblGrid>
      <w:tr w:rsidR="00F9290B" w:rsidRPr="00142D26" w:rsidTr="000437C1">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F9290B" w:rsidRPr="00142D26" w:rsidRDefault="00F9290B" w:rsidP="000437C1">
            <w:pPr>
              <w:rPr>
                <w:rFonts w:cs="Calibri"/>
                <w:color w:val="000000"/>
              </w:rPr>
            </w:pPr>
            <w:r w:rsidRPr="00142D26">
              <w:rPr>
                <w:rFonts w:cs="Calibri"/>
                <w:color w:val="000000"/>
              </w:rPr>
              <w:t> </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F9290B" w:rsidRPr="00142D26" w:rsidRDefault="00F9290B" w:rsidP="000437C1">
            <w:pPr>
              <w:rPr>
                <w:rFonts w:cs="Calibri"/>
                <w:color w:val="000000"/>
              </w:rPr>
            </w:pPr>
            <w:r w:rsidRPr="00142D26">
              <w:rPr>
                <w:rFonts w:cs="Calibri"/>
                <w:color w:val="000000"/>
              </w:rPr>
              <w:t>Pay and Display Removed</w:t>
            </w:r>
          </w:p>
        </w:tc>
      </w:tr>
      <w:tr w:rsidR="00F9290B" w:rsidRPr="00142D26" w:rsidTr="000437C1">
        <w:trPr>
          <w:trHeight w:val="300"/>
        </w:trPr>
        <w:tc>
          <w:tcPr>
            <w:tcW w:w="960" w:type="dxa"/>
            <w:tcBorders>
              <w:top w:val="nil"/>
              <w:left w:val="single" w:sz="4" w:space="0" w:color="auto"/>
              <w:bottom w:val="single" w:sz="4" w:space="0" w:color="auto"/>
              <w:right w:val="single" w:sz="4" w:space="0" w:color="auto"/>
            </w:tcBorders>
            <w:shd w:val="clear" w:color="000000" w:fill="00B0F0"/>
            <w:noWrap/>
            <w:vAlign w:val="bottom"/>
            <w:hideMark/>
          </w:tcPr>
          <w:p w:rsidR="00F9290B" w:rsidRPr="00142D26" w:rsidRDefault="00F9290B" w:rsidP="000437C1">
            <w:pPr>
              <w:rPr>
                <w:rFonts w:cs="Calibri"/>
                <w:color w:val="70AD47"/>
              </w:rPr>
            </w:pPr>
            <w:r w:rsidRPr="00142D26">
              <w:rPr>
                <w:rFonts w:cs="Calibri"/>
                <w:color w:val="70AD47"/>
              </w:rPr>
              <w:t> </w:t>
            </w:r>
          </w:p>
        </w:tc>
        <w:tc>
          <w:tcPr>
            <w:tcW w:w="2700" w:type="dxa"/>
            <w:tcBorders>
              <w:top w:val="nil"/>
              <w:left w:val="nil"/>
              <w:bottom w:val="single" w:sz="4" w:space="0" w:color="auto"/>
              <w:right w:val="single" w:sz="4" w:space="0" w:color="auto"/>
            </w:tcBorders>
            <w:shd w:val="clear" w:color="auto" w:fill="auto"/>
            <w:noWrap/>
            <w:vAlign w:val="bottom"/>
            <w:hideMark/>
          </w:tcPr>
          <w:p w:rsidR="00F9290B" w:rsidRPr="00142D26" w:rsidRDefault="00F9290B" w:rsidP="000437C1">
            <w:pPr>
              <w:rPr>
                <w:rFonts w:cs="Calibri"/>
                <w:color w:val="000000"/>
              </w:rPr>
            </w:pPr>
            <w:r w:rsidRPr="00142D26">
              <w:rPr>
                <w:rFonts w:cs="Calibri"/>
                <w:color w:val="000000"/>
              </w:rPr>
              <w:t>Free Parking Removed</w:t>
            </w:r>
          </w:p>
        </w:tc>
      </w:tr>
    </w:tbl>
    <w:p w:rsidR="00F9290B" w:rsidRDefault="00F9290B" w:rsidP="00F9290B">
      <w:pPr>
        <w:rPr>
          <w:sz w:val="25"/>
          <w:szCs w:val="25"/>
        </w:rPr>
      </w:pPr>
    </w:p>
    <w:tbl>
      <w:tblPr>
        <w:tblW w:w="9532" w:type="dxa"/>
        <w:tblInd w:w="-5" w:type="dxa"/>
        <w:tblLook w:val="04A0" w:firstRow="1" w:lastRow="0" w:firstColumn="1" w:lastColumn="0" w:noHBand="0" w:noVBand="1"/>
      </w:tblPr>
      <w:tblGrid>
        <w:gridCol w:w="6521"/>
        <w:gridCol w:w="1232"/>
        <w:gridCol w:w="926"/>
        <w:gridCol w:w="974"/>
      </w:tblGrid>
      <w:tr w:rsidR="00F9290B" w:rsidRPr="00254364" w:rsidTr="000437C1">
        <w:trPr>
          <w:trHeight w:val="300"/>
        </w:trPr>
        <w:tc>
          <w:tcPr>
            <w:tcW w:w="953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9290B" w:rsidRPr="00254364" w:rsidRDefault="00F9290B" w:rsidP="000437C1">
            <w:pPr>
              <w:jc w:val="center"/>
              <w:rPr>
                <w:rFonts w:cs="Calibri"/>
                <w:b/>
                <w:bCs/>
                <w:color w:val="000000"/>
              </w:rPr>
            </w:pPr>
            <w:r w:rsidRPr="00254364">
              <w:rPr>
                <w:rFonts w:cs="Calibri"/>
                <w:b/>
                <w:bCs/>
                <w:color w:val="000000"/>
              </w:rPr>
              <w:t>25th March 2020 - 30th March</w:t>
            </w:r>
          </w:p>
        </w:tc>
      </w:tr>
      <w:tr w:rsidR="00F9290B" w:rsidRPr="00254364" w:rsidTr="000437C1">
        <w:trPr>
          <w:trHeight w:val="300"/>
        </w:trPr>
        <w:tc>
          <w:tcPr>
            <w:tcW w:w="6521" w:type="dxa"/>
            <w:tcBorders>
              <w:top w:val="nil"/>
              <w:left w:val="single" w:sz="4" w:space="0" w:color="auto"/>
              <w:bottom w:val="single" w:sz="4" w:space="0" w:color="auto"/>
              <w:right w:val="single" w:sz="4" w:space="0" w:color="auto"/>
            </w:tcBorders>
            <w:shd w:val="clear" w:color="auto" w:fill="auto"/>
            <w:noWrap/>
            <w:vAlign w:val="bottom"/>
            <w:hideMark/>
          </w:tcPr>
          <w:p w:rsidR="00F9290B" w:rsidRPr="00254364" w:rsidRDefault="00F9290B" w:rsidP="000437C1">
            <w:pPr>
              <w:rPr>
                <w:rFonts w:cs="Calibri"/>
                <w:b/>
                <w:bCs/>
                <w:color w:val="000000"/>
              </w:rPr>
            </w:pPr>
            <w:r w:rsidRPr="00254364">
              <w:rPr>
                <w:rFonts w:cs="Calibri"/>
                <w:b/>
                <w:bCs/>
                <w:color w:val="000000"/>
              </w:rPr>
              <w:t>Location</w:t>
            </w:r>
          </w:p>
        </w:tc>
        <w:tc>
          <w:tcPr>
            <w:tcW w:w="1220"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rPr>
                <w:rFonts w:cs="Calibri"/>
                <w:b/>
                <w:bCs/>
                <w:color w:val="000000"/>
              </w:rPr>
            </w:pPr>
            <w:r w:rsidRPr="00254364">
              <w:rPr>
                <w:rFonts w:cs="Calibri"/>
                <w:b/>
                <w:bCs/>
                <w:color w:val="000000"/>
              </w:rPr>
              <w:t>No of Stands</w:t>
            </w:r>
          </w:p>
        </w:tc>
        <w:tc>
          <w:tcPr>
            <w:tcW w:w="88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rPr>
                <w:rFonts w:cs="Calibri"/>
                <w:b/>
                <w:bCs/>
                <w:color w:val="000000"/>
              </w:rPr>
            </w:pPr>
            <w:r w:rsidRPr="00254364">
              <w:rPr>
                <w:rFonts w:cs="Calibri"/>
                <w:b/>
                <w:bCs/>
                <w:color w:val="000000"/>
              </w:rPr>
              <w:t>Pay &amp; Display</w:t>
            </w:r>
          </w:p>
        </w:tc>
        <w:tc>
          <w:tcPr>
            <w:tcW w:w="90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rPr>
                <w:rFonts w:cs="Calibri"/>
                <w:b/>
                <w:bCs/>
                <w:color w:val="000000"/>
              </w:rPr>
            </w:pPr>
            <w:r w:rsidRPr="00254364">
              <w:rPr>
                <w:rFonts w:cs="Calibri"/>
                <w:b/>
                <w:bCs/>
                <w:color w:val="000000"/>
              </w:rPr>
              <w:t>Free Parking</w:t>
            </w:r>
          </w:p>
        </w:tc>
      </w:tr>
      <w:tr w:rsidR="00F9290B" w:rsidRPr="00254364" w:rsidTr="000437C1">
        <w:trPr>
          <w:trHeight w:val="300"/>
        </w:trPr>
        <w:tc>
          <w:tcPr>
            <w:tcW w:w="6521" w:type="dxa"/>
            <w:tcBorders>
              <w:top w:val="nil"/>
              <w:left w:val="single" w:sz="4" w:space="0" w:color="auto"/>
              <w:bottom w:val="single" w:sz="4" w:space="0" w:color="auto"/>
              <w:right w:val="single" w:sz="4" w:space="0" w:color="auto"/>
            </w:tcBorders>
            <w:shd w:val="clear" w:color="000000" w:fill="FFFF00"/>
            <w:noWrap/>
            <w:vAlign w:val="bottom"/>
            <w:hideMark/>
          </w:tcPr>
          <w:p w:rsidR="00F9290B" w:rsidRPr="00254364" w:rsidRDefault="00F9290B" w:rsidP="000437C1">
            <w:pPr>
              <w:rPr>
                <w:rFonts w:cs="Calibri"/>
                <w:color w:val="000000"/>
              </w:rPr>
            </w:pPr>
            <w:r w:rsidRPr="00254364">
              <w:rPr>
                <w:rFonts w:cs="Calibri"/>
                <w:color w:val="000000"/>
              </w:rPr>
              <w:t>Haddinton Road</w:t>
            </w:r>
          </w:p>
        </w:tc>
        <w:tc>
          <w:tcPr>
            <w:tcW w:w="1220"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5</w:t>
            </w:r>
          </w:p>
        </w:tc>
        <w:tc>
          <w:tcPr>
            <w:tcW w:w="88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1</w:t>
            </w:r>
          </w:p>
        </w:tc>
        <w:tc>
          <w:tcPr>
            <w:tcW w:w="90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r>
      <w:tr w:rsidR="00F9290B" w:rsidRPr="00254364" w:rsidTr="000437C1">
        <w:trPr>
          <w:trHeight w:val="300"/>
        </w:trPr>
        <w:tc>
          <w:tcPr>
            <w:tcW w:w="6521" w:type="dxa"/>
            <w:tcBorders>
              <w:top w:val="nil"/>
              <w:left w:val="single" w:sz="4" w:space="0" w:color="auto"/>
              <w:bottom w:val="single" w:sz="4" w:space="0" w:color="auto"/>
              <w:right w:val="single" w:sz="4" w:space="0" w:color="auto"/>
            </w:tcBorders>
            <w:shd w:val="clear" w:color="auto" w:fill="auto"/>
            <w:noWrap/>
            <w:vAlign w:val="bottom"/>
            <w:hideMark/>
          </w:tcPr>
          <w:p w:rsidR="00F9290B" w:rsidRPr="00254364" w:rsidRDefault="00F9290B" w:rsidP="000437C1">
            <w:pPr>
              <w:rPr>
                <w:rFonts w:cs="Calibri"/>
                <w:color w:val="000000"/>
              </w:rPr>
            </w:pPr>
            <w:r w:rsidRPr="00254364">
              <w:rPr>
                <w:rFonts w:cs="Calibri"/>
                <w:color w:val="000000"/>
              </w:rPr>
              <w:t xml:space="preserve">Northumberland Road </w:t>
            </w:r>
          </w:p>
        </w:tc>
        <w:tc>
          <w:tcPr>
            <w:tcW w:w="1220"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8</w:t>
            </w:r>
          </w:p>
        </w:tc>
        <w:tc>
          <w:tcPr>
            <w:tcW w:w="88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c>
          <w:tcPr>
            <w:tcW w:w="90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r>
      <w:tr w:rsidR="00F9290B" w:rsidRPr="00254364" w:rsidTr="000437C1">
        <w:trPr>
          <w:trHeight w:val="300"/>
        </w:trPr>
        <w:tc>
          <w:tcPr>
            <w:tcW w:w="6521" w:type="dxa"/>
            <w:tcBorders>
              <w:top w:val="nil"/>
              <w:left w:val="single" w:sz="4" w:space="0" w:color="auto"/>
              <w:bottom w:val="single" w:sz="4" w:space="0" w:color="auto"/>
              <w:right w:val="single" w:sz="4" w:space="0" w:color="auto"/>
            </w:tcBorders>
            <w:shd w:val="clear" w:color="000000" w:fill="00B0F0"/>
            <w:noWrap/>
            <w:vAlign w:val="bottom"/>
            <w:hideMark/>
          </w:tcPr>
          <w:p w:rsidR="00F9290B" w:rsidRPr="00254364" w:rsidRDefault="00F9290B" w:rsidP="000437C1">
            <w:pPr>
              <w:rPr>
                <w:rFonts w:cs="Calibri"/>
              </w:rPr>
            </w:pPr>
            <w:r w:rsidRPr="00254364">
              <w:rPr>
                <w:rFonts w:cs="Calibri"/>
              </w:rPr>
              <w:t xml:space="preserve">Clancarthy Road </w:t>
            </w:r>
          </w:p>
        </w:tc>
        <w:tc>
          <w:tcPr>
            <w:tcW w:w="1220"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5</w:t>
            </w:r>
          </w:p>
        </w:tc>
        <w:tc>
          <w:tcPr>
            <w:tcW w:w="882" w:type="dxa"/>
            <w:tcBorders>
              <w:top w:val="nil"/>
              <w:left w:val="nil"/>
              <w:bottom w:val="nil"/>
              <w:right w:val="nil"/>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c>
          <w:tcPr>
            <w:tcW w:w="902" w:type="dxa"/>
            <w:tcBorders>
              <w:top w:val="nil"/>
              <w:left w:val="single" w:sz="4" w:space="0" w:color="auto"/>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1</w:t>
            </w:r>
          </w:p>
        </w:tc>
      </w:tr>
      <w:tr w:rsidR="00F9290B" w:rsidRPr="00254364" w:rsidTr="000437C1">
        <w:trPr>
          <w:trHeight w:val="300"/>
        </w:trPr>
        <w:tc>
          <w:tcPr>
            <w:tcW w:w="6521" w:type="dxa"/>
            <w:tcBorders>
              <w:top w:val="nil"/>
              <w:left w:val="single" w:sz="4" w:space="0" w:color="auto"/>
              <w:bottom w:val="single" w:sz="4" w:space="0" w:color="auto"/>
              <w:right w:val="single" w:sz="4" w:space="0" w:color="auto"/>
            </w:tcBorders>
            <w:shd w:val="clear" w:color="auto" w:fill="auto"/>
            <w:noWrap/>
            <w:vAlign w:val="bottom"/>
            <w:hideMark/>
          </w:tcPr>
          <w:p w:rsidR="00F9290B" w:rsidRPr="00254364" w:rsidRDefault="00F9290B" w:rsidP="000437C1">
            <w:pPr>
              <w:rPr>
                <w:rFonts w:cs="Calibri"/>
                <w:color w:val="000000"/>
              </w:rPr>
            </w:pPr>
            <w:r w:rsidRPr="00254364">
              <w:rPr>
                <w:rFonts w:cs="Calibri"/>
                <w:color w:val="000000"/>
              </w:rPr>
              <w:t>Angelesea Road</w:t>
            </w:r>
          </w:p>
        </w:tc>
        <w:tc>
          <w:tcPr>
            <w:tcW w:w="1220"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5</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c>
          <w:tcPr>
            <w:tcW w:w="90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r>
      <w:tr w:rsidR="00F9290B" w:rsidRPr="00254364" w:rsidTr="000437C1">
        <w:trPr>
          <w:trHeight w:val="300"/>
        </w:trPr>
        <w:tc>
          <w:tcPr>
            <w:tcW w:w="6521" w:type="dxa"/>
            <w:tcBorders>
              <w:top w:val="nil"/>
              <w:left w:val="single" w:sz="4" w:space="0" w:color="auto"/>
              <w:bottom w:val="single" w:sz="4" w:space="0" w:color="auto"/>
              <w:right w:val="single" w:sz="4" w:space="0" w:color="auto"/>
            </w:tcBorders>
            <w:shd w:val="clear" w:color="auto" w:fill="auto"/>
            <w:noWrap/>
            <w:vAlign w:val="bottom"/>
            <w:hideMark/>
          </w:tcPr>
          <w:p w:rsidR="00F9290B" w:rsidRPr="00254364" w:rsidRDefault="00F9290B" w:rsidP="000437C1">
            <w:pPr>
              <w:rPr>
                <w:rFonts w:cs="Calibri"/>
                <w:color w:val="000000"/>
              </w:rPr>
            </w:pPr>
            <w:r w:rsidRPr="00254364">
              <w:rPr>
                <w:rFonts w:cs="Calibri"/>
                <w:color w:val="000000"/>
              </w:rPr>
              <w:lastRenderedPageBreak/>
              <w:t>Centrz, Cork Street</w:t>
            </w:r>
          </w:p>
        </w:tc>
        <w:tc>
          <w:tcPr>
            <w:tcW w:w="1220"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4</w:t>
            </w:r>
          </w:p>
        </w:tc>
        <w:tc>
          <w:tcPr>
            <w:tcW w:w="88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c>
          <w:tcPr>
            <w:tcW w:w="90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r>
      <w:tr w:rsidR="00F9290B" w:rsidRPr="00254364" w:rsidTr="000437C1">
        <w:trPr>
          <w:trHeight w:val="300"/>
        </w:trPr>
        <w:tc>
          <w:tcPr>
            <w:tcW w:w="6521" w:type="dxa"/>
            <w:tcBorders>
              <w:top w:val="nil"/>
              <w:left w:val="single" w:sz="4" w:space="0" w:color="auto"/>
              <w:bottom w:val="single" w:sz="4" w:space="0" w:color="auto"/>
              <w:right w:val="single" w:sz="4" w:space="0" w:color="auto"/>
            </w:tcBorders>
            <w:shd w:val="clear" w:color="auto" w:fill="auto"/>
            <w:noWrap/>
            <w:vAlign w:val="bottom"/>
            <w:hideMark/>
          </w:tcPr>
          <w:p w:rsidR="00F9290B" w:rsidRPr="00254364" w:rsidRDefault="00F9290B" w:rsidP="000437C1">
            <w:pPr>
              <w:rPr>
                <w:rFonts w:cs="Calibri"/>
                <w:b/>
                <w:bCs/>
                <w:color w:val="000000"/>
              </w:rPr>
            </w:pPr>
            <w:r w:rsidRPr="00254364">
              <w:rPr>
                <w:rFonts w:cs="Calibri"/>
                <w:b/>
                <w:bCs/>
                <w:color w:val="000000"/>
              </w:rPr>
              <w:t>Total</w:t>
            </w:r>
          </w:p>
        </w:tc>
        <w:tc>
          <w:tcPr>
            <w:tcW w:w="1220"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b/>
                <w:bCs/>
                <w:color w:val="000000"/>
              </w:rPr>
            </w:pPr>
            <w:r w:rsidRPr="00254364">
              <w:rPr>
                <w:rFonts w:cs="Calibri"/>
                <w:b/>
                <w:bCs/>
                <w:color w:val="000000"/>
              </w:rPr>
              <w:t>27</w:t>
            </w:r>
          </w:p>
        </w:tc>
        <w:tc>
          <w:tcPr>
            <w:tcW w:w="88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1</w:t>
            </w:r>
          </w:p>
        </w:tc>
        <w:tc>
          <w:tcPr>
            <w:tcW w:w="90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1</w:t>
            </w:r>
          </w:p>
        </w:tc>
      </w:tr>
      <w:tr w:rsidR="00F9290B" w:rsidRPr="00254364" w:rsidTr="000437C1">
        <w:trPr>
          <w:trHeight w:val="300"/>
        </w:trPr>
        <w:tc>
          <w:tcPr>
            <w:tcW w:w="6521" w:type="dxa"/>
            <w:tcBorders>
              <w:top w:val="nil"/>
              <w:left w:val="nil"/>
              <w:bottom w:val="nil"/>
              <w:right w:val="nil"/>
            </w:tcBorders>
            <w:shd w:val="clear" w:color="auto" w:fill="auto"/>
            <w:noWrap/>
            <w:vAlign w:val="bottom"/>
            <w:hideMark/>
          </w:tcPr>
          <w:p w:rsidR="00F9290B" w:rsidRPr="00254364" w:rsidRDefault="00F9290B" w:rsidP="000437C1">
            <w:pPr>
              <w:jc w:val="center"/>
              <w:rPr>
                <w:rFonts w:cs="Calibri"/>
                <w:color w:val="000000"/>
              </w:rPr>
            </w:pPr>
          </w:p>
        </w:tc>
        <w:tc>
          <w:tcPr>
            <w:tcW w:w="1220" w:type="dxa"/>
            <w:tcBorders>
              <w:top w:val="nil"/>
              <w:left w:val="nil"/>
              <w:bottom w:val="nil"/>
              <w:right w:val="nil"/>
            </w:tcBorders>
            <w:shd w:val="clear" w:color="auto" w:fill="auto"/>
            <w:noWrap/>
            <w:vAlign w:val="bottom"/>
            <w:hideMark/>
          </w:tcPr>
          <w:p w:rsidR="00F9290B" w:rsidRPr="00254364" w:rsidRDefault="00F9290B" w:rsidP="000437C1"/>
        </w:tc>
        <w:tc>
          <w:tcPr>
            <w:tcW w:w="882" w:type="dxa"/>
            <w:tcBorders>
              <w:top w:val="nil"/>
              <w:left w:val="nil"/>
              <w:bottom w:val="nil"/>
              <w:right w:val="nil"/>
            </w:tcBorders>
            <w:shd w:val="clear" w:color="auto" w:fill="auto"/>
            <w:noWrap/>
            <w:vAlign w:val="bottom"/>
            <w:hideMark/>
          </w:tcPr>
          <w:p w:rsidR="00F9290B" w:rsidRPr="00254364" w:rsidRDefault="00F9290B" w:rsidP="000437C1"/>
        </w:tc>
        <w:tc>
          <w:tcPr>
            <w:tcW w:w="902" w:type="dxa"/>
            <w:tcBorders>
              <w:top w:val="nil"/>
              <w:left w:val="nil"/>
              <w:bottom w:val="nil"/>
              <w:right w:val="nil"/>
            </w:tcBorders>
            <w:shd w:val="clear" w:color="auto" w:fill="auto"/>
            <w:noWrap/>
            <w:vAlign w:val="bottom"/>
            <w:hideMark/>
          </w:tcPr>
          <w:p w:rsidR="00F9290B" w:rsidRPr="00254364" w:rsidRDefault="00F9290B" w:rsidP="000437C1"/>
        </w:tc>
      </w:tr>
      <w:tr w:rsidR="00F9290B" w:rsidRPr="00254364" w:rsidTr="000437C1">
        <w:trPr>
          <w:trHeight w:val="300"/>
        </w:trPr>
        <w:tc>
          <w:tcPr>
            <w:tcW w:w="6521" w:type="dxa"/>
            <w:tcBorders>
              <w:top w:val="single" w:sz="4" w:space="0" w:color="auto"/>
              <w:left w:val="single" w:sz="4" w:space="0" w:color="auto"/>
              <w:bottom w:val="single" w:sz="4" w:space="0" w:color="auto"/>
              <w:right w:val="nil"/>
            </w:tcBorders>
            <w:shd w:val="clear" w:color="auto" w:fill="auto"/>
            <w:noWrap/>
            <w:vAlign w:val="bottom"/>
            <w:hideMark/>
          </w:tcPr>
          <w:p w:rsidR="00F9290B" w:rsidRPr="00254364" w:rsidRDefault="00F9290B" w:rsidP="000437C1">
            <w:pPr>
              <w:jc w:val="center"/>
              <w:rPr>
                <w:rFonts w:cs="Calibri"/>
                <w:b/>
                <w:bCs/>
                <w:color w:val="000000"/>
              </w:rPr>
            </w:pPr>
            <w:r w:rsidRPr="00254364">
              <w:rPr>
                <w:rFonts w:cs="Calibri"/>
                <w:b/>
                <w:bCs/>
                <w:color w:val="000000"/>
              </w:rPr>
              <w:t>30th March 2020 - 25th May 2020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90B" w:rsidRPr="00254364" w:rsidRDefault="00F9290B" w:rsidP="000437C1">
            <w:pPr>
              <w:rPr>
                <w:rFonts w:cs="Calibri"/>
                <w:b/>
                <w:bCs/>
                <w:color w:val="000000"/>
              </w:rPr>
            </w:pPr>
            <w:r w:rsidRPr="00254364">
              <w:rPr>
                <w:rFonts w:cs="Calibri"/>
                <w:b/>
                <w:bCs/>
                <w:color w:val="000000"/>
              </w:rPr>
              <w:t>Cycle Parking Suspended due to lockdown</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F9290B" w:rsidRPr="00254364" w:rsidRDefault="00F9290B" w:rsidP="000437C1">
            <w:pPr>
              <w:rPr>
                <w:rFonts w:cs="Calibri"/>
                <w:b/>
                <w:bCs/>
                <w:color w:val="000000"/>
              </w:rPr>
            </w:pPr>
            <w:r w:rsidRPr="00254364">
              <w:rPr>
                <w:rFonts w:cs="Calibri"/>
                <w:b/>
                <w:bCs/>
                <w:color w:val="000000"/>
              </w:rPr>
              <w:t> </w:t>
            </w:r>
          </w:p>
        </w:tc>
        <w:tc>
          <w:tcPr>
            <w:tcW w:w="902" w:type="dxa"/>
            <w:tcBorders>
              <w:top w:val="single" w:sz="4" w:space="0" w:color="auto"/>
              <w:left w:val="nil"/>
              <w:bottom w:val="single" w:sz="4" w:space="0" w:color="auto"/>
              <w:right w:val="single" w:sz="4" w:space="0" w:color="auto"/>
            </w:tcBorders>
            <w:shd w:val="clear" w:color="auto" w:fill="auto"/>
            <w:noWrap/>
            <w:vAlign w:val="bottom"/>
            <w:hideMark/>
          </w:tcPr>
          <w:p w:rsidR="00F9290B" w:rsidRPr="00254364" w:rsidRDefault="00F9290B" w:rsidP="000437C1">
            <w:pPr>
              <w:rPr>
                <w:rFonts w:cs="Calibri"/>
                <w:b/>
                <w:bCs/>
                <w:color w:val="000000"/>
              </w:rPr>
            </w:pPr>
            <w:r w:rsidRPr="00254364">
              <w:rPr>
                <w:rFonts w:cs="Calibri"/>
                <w:b/>
                <w:bCs/>
                <w:color w:val="000000"/>
              </w:rPr>
              <w:t> </w:t>
            </w:r>
          </w:p>
        </w:tc>
      </w:tr>
      <w:tr w:rsidR="00F9290B" w:rsidRPr="00254364" w:rsidTr="000437C1">
        <w:trPr>
          <w:trHeight w:val="300"/>
        </w:trPr>
        <w:tc>
          <w:tcPr>
            <w:tcW w:w="953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9290B" w:rsidRPr="00254364" w:rsidRDefault="00F9290B" w:rsidP="000437C1">
            <w:pPr>
              <w:jc w:val="center"/>
              <w:rPr>
                <w:rFonts w:cs="Calibri"/>
                <w:b/>
                <w:bCs/>
                <w:color w:val="000000"/>
              </w:rPr>
            </w:pPr>
            <w:r w:rsidRPr="00254364">
              <w:rPr>
                <w:rFonts w:cs="Calibri"/>
                <w:b/>
                <w:bCs/>
                <w:color w:val="000000"/>
              </w:rPr>
              <w:t>25th May - 10th June 2020</w:t>
            </w:r>
          </w:p>
        </w:tc>
      </w:tr>
      <w:tr w:rsidR="00F9290B" w:rsidRPr="00254364" w:rsidTr="000437C1">
        <w:trPr>
          <w:trHeight w:val="300"/>
        </w:trPr>
        <w:tc>
          <w:tcPr>
            <w:tcW w:w="6521" w:type="dxa"/>
            <w:tcBorders>
              <w:top w:val="nil"/>
              <w:left w:val="single" w:sz="4" w:space="0" w:color="auto"/>
              <w:bottom w:val="single" w:sz="4" w:space="0" w:color="auto"/>
              <w:right w:val="single" w:sz="4" w:space="0" w:color="auto"/>
            </w:tcBorders>
            <w:shd w:val="clear" w:color="auto" w:fill="auto"/>
            <w:noWrap/>
            <w:vAlign w:val="bottom"/>
            <w:hideMark/>
          </w:tcPr>
          <w:p w:rsidR="00F9290B" w:rsidRPr="00254364" w:rsidRDefault="00F9290B" w:rsidP="000437C1">
            <w:pPr>
              <w:rPr>
                <w:rFonts w:cs="Calibri"/>
                <w:b/>
                <w:bCs/>
                <w:color w:val="000000"/>
              </w:rPr>
            </w:pPr>
            <w:r w:rsidRPr="00254364">
              <w:rPr>
                <w:rFonts w:cs="Calibri"/>
                <w:b/>
                <w:bCs/>
                <w:color w:val="000000"/>
              </w:rPr>
              <w:t>Location</w:t>
            </w:r>
          </w:p>
        </w:tc>
        <w:tc>
          <w:tcPr>
            <w:tcW w:w="1220"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rPr>
                <w:rFonts w:cs="Calibri"/>
                <w:b/>
                <w:bCs/>
                <w:color w:val="000000"/>
              </w:rPr>
            </w:pPr>
            <w:r w:rsidRPr="00254364">
              <w:rPr>
                <w:rFonts w:cs="Calibri"/>
                <w:b/>
                <w:bCs/>
                <w:color w:val="000000"/>
              </w:rPr>
              <w:t>No of Stands</w:t>
            </w:r>
          </w:p>
        </w:tc>
        <w:tc>
          <w:tcPr>
            <w:tcW w:w="88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rPr>
                <w:rFonts w:cs="Calibri"/>
                <w:b/>
                <w:bCs/>
                <w:color w:val="000000"/>
              </w:rPr>
            </w:pPr>
            <w:r w:rsidRPr="00254364">
              <w:rPr>
                <w:rFonts w:cs="Calibri"/>
                <w:b/>
                <w:bCs/>
                <w:color w:val="000000"/>
              </w:rPr>
              <w:t>Pay &amp; Display</w:t>
            </w:r>
          </w:p>
        </w:tc>
        <w:tc>
          <w:tcPr>
            <w:tcW w:w="90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rPr>
                <w:rFonts w:cs="Calibri"/>
                <w:b/>
                <w:bCs/>
                <w:color w:val="000000"/>
              </w:rPr>
            </w:pPr>
            <w:r w:rsidRPr="00254364">
              <w:rPr>
                <w:rFonts w:cs="Calibri"/>
                <w:b/>
                <w:bCs/>
                <w:color w:val="000000"/>
              </w:rPr>
              <w:t>Free Parking</w:t>
            </w:r>
          </w:p>
        </w:tc>
      </w:tr>
      <w:tr w:rsidR="00F9290B" w:rsidRPr="00254364" w:rsidTr="000437C1">
        <w:trPr>
          <w:trHeight w:val="300"/>
        </w:trPr>
        <w:tc>
          <w:tcPr>
            <w:tcW w:w="6521" w:type="dxa"/>
            <w:tcBorders>
              <w:top w:val="nil"/>
              <w:left w:val="single" w:sz="4" w:space="0" w:color="auto"/>
              <w:bottom w:val="single" w:sz="4" w:space="0" w:color="auto"/>
              <w:right w:val="single" w:sz="4" w:space="0" w:color="auto"/>
            </w:tcBorders>
            <w:shd w:val="clear" w:color="000000" w:fill="FFFF00"/>
            <w:noWrap/>
            <w:vAlign w:val="bottom"/>
            <w:hideMark/>
          </w:tcPr>
          <w:p w:rsidR="00F9290B" w:rsidRPr="00254364" w:rsidRDefault="00F9290B" w:rsidP="000437C1">
            <w:pPr>
              <w:rPr>
                <w:rFonts w:cs="Calibri"/>
                <w:color w:val="000000"/>
              </w:rPr>
            </w:pPr>
            <w:r w:rsidRPr="00254364">
              <w:rPr>
                <w:rFonts w:cs="Calibri"/>
                <w:color w:val="000000"/>
              </w:rPr>
              <w:t>Kevin Street Lower</w:t>
            </w:r>
          </w:p>
        </w:tc>
        <w:tc>
          <w:tcPr>
            <w:tcW w:w="1220"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10</w:t>
            </w:r>
          </w:p>
        </w:tc>
        <w:tc>
          <w:tcPr>
            <w:tcW w:w="882" w:type="dxa"/>
            <w:tcBorders>
              <w:top w:val="nil"/>
              <w:left w:val="nil"/>
              <w:bottom w:val="nil"/>
              <w:right w:val="nil"/>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2</w:t>
            </w:r>
          </w:p>
        </w:tc>
        <w:tc>
          <w:tcPr>
            <w:tcW w:w="902" w:type="dxa"/>
            <w:tcBorders>
              <w:top w:val="nil"/>
              <w:left w:val="nil"/>
              <w:bottom w:val="nil"/>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r>
      <w:tr w:rsidR="00F9290B" w:rsidRPr="00254364" w:rsidTr="000437C1">
        <w:trPr>
          <w:trHeight w:val="300"/>
        </w:trPr>
        <w:tc>
          <w:tcPr>
            <w:tcW w:w="6521" w:type="dxa"/>
            <w:tcBorders>
              <w:top w:val="nil"/>
              <w:left w:val="single" w:sz="4" w:space="0" w:color="auto"/>
              <w:bottom w:val="single" w:sz="4" w:space="0" w:color="auto"/>
              <w:right w:val="single" w:sz="4" w:space="0" w:color="auto"/>
            </w:tcBorders>
            <w:shd w:val="clear" w:color="auto" w:fill="auto"/>
            <w:noWrap/>
            <w:vAlign w:val="bottom"/>
            <w:hideMark/>
          </w:tcPr>
          <w:p w:rsidR="00F9290B" w:rsidRPr="00254364" w:rsidRDefault="00F9290B" w:rsidP="000437C1">
            <w:pPr>
              <w:rPr>
                <w:rFonts w:cs="Calibri"/>
                <w:color w:val="000000"/>
              </w:rPr>
            </w:pPr>
            <w:r w:rsidRPr="00254364">
              <w:rPr>
                <w:rFonts w:cs="Calibri"/>
                <w:color w:val="000000"/>
              </w:rPr>
              <w:t>Trinity Business School, Pearse Street</w:t>
            </w:r>
          </w:p>
        </w:tc>
        <w:tc>
          <w:tcPr>
            <w:tcW w:w="1220"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10</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c>
          <w:tcPr>
            <w:tcW w:w="902" w:type="dxa"/>
            <w:tcBorders>
              <w:top w:val="single" w:sz="4" w:space="0" w:color="auto"/>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r>
      <w:tr w:rsidR="00F9290B" w:rsidRPr="00254364" w:rsidTr="000437C1">
        <w:trPr>
          <w:trHeight w:val="300"/>
        </w:trPr>
        <w:tc>
          <w:tcPr>
            <w:tcW w:w="6521" w:type="dxa"/>
            <w:tcBorders>
              <w:top w:val="nil"/>
              <w:left w:val="single" w:sz="4" w:space="0" w:color="auto"/>
              <w:bottom w:val="single" w:sz="4" w:space="0" w:color="auto"/>
              <w:right w:val="single" w:sz="4" w:space="0" w:color="auto"/>
            </w:tcBorders>
            <w:shd w:val="clear" w:color="000000" w:fill="FFFF00"/>
            <w:noWrap/>
            <w:vAlign w:val="bottom"/>
            <w:hideMark/>
          </w:tcPr>
          <w:p w:rsidR="00F9290B" w:rsidRPr="00254364" w:rsidRDefault="00F9290B" w:rsidP="000437C1">
            <w:pPr>
              <w:rPr>
                <w:rFonts w:cs="Calibri"/>
                <w:color w:val="000000"/>
              </w:rPr>
            </w:pPr>
            <w:r w:rsidRPr="00254364">
              <w:rPr>
                <w:rFonts w:cs="Calibri"/>
                <w:color w:val="000000"/>
              </w:rPr>
              <w:t>Erne Street Upper</w:t>
            </w:r>
          </w:p>
        </w:tc>
        <w:tc>
          <w:tcPr>
            <w:tcW w:w="1220"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5</w:t>
            </w:r>
          </w:p>
        </w:tc>
        <w:tc>
          <w:tcPr>
            <w:tcW w:w="88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1</w:t>
            </w:r>
          </w:p>
        </w:tc>
        <w:tc>
          <w:tcPr>
            <w:tcW w:w="90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r>
      <w:tr w:rsidR="00F9290B" w:rsidRPr="00254364" w:rsidTr="000437C1">
        <w:trPr>
          <w:trHeight w:val="300"/>
        </w:trPr>
        <w:tc>
          <w:tcPr>
            <w:tcW w:w="6521" w:type="dxa"/>
            <w:tcBorders>
              <w:top w:val="nil"/>
              <w:left w:val="single" w:sz="4" w:space="0" w:color="auto"/>
              <w:bottom w:val="single" w:sz="4" w:space="0" w:color="auto"/>
              <w:right w:val="single" w:sz="4" w:space="0" w:color="auto"/>
            </w:tcBorders>
            <w:shd w:val="clear" w:color="000000" w:fill="FFFF00"/>
            <w:noWrap/>
            <w:vAlign w:val="bottom"/>
            <w:hideMark/>
          </w:tcPr>
          <w:p w:rsidR="00F9290B" w:rsidRPr="00254364" w:rsidRDefault="00F9290B" w:rsidP="000437C1">
            <w:pPr>
              <w:rPr>
                <w:rFonts w:cs="Calibri"/>
                <w:color w:val="000000"/>
              </w:rPr>
            </w:pPr>
            <w:r w:rsidRPr="00254364">
              <w:rPr>
                <w:rFonts w:cs="Calibri"/>
                <w:color w:val="000000"/>
              </w:rPr>
              <w:t>Merrion Square South</w:t>
            </w:r>
          </w:p>
        </w:tc>
        <w:tc>
          <w:tcPr>
            <w:tcW w:w="1220"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9</w:t>
            </w:r>
          </w:p>
        </w:tc>
        <w:tc>
          <w:tcPr>
            <w:tcW w:w="88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2</w:t>
            </w:r>
          </w:p>
        </w:tc>
        <w:tc>
          <w:tcPr>
            <w:tcW w:w="90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r>
      <w:tr w:rsidR="00F9290B" w:rsidRPr="00254364" w:rsidTr="000437C1">
        <w:trPr>
          <w:trHeight w:val="300"/>
        </w:trPr>
        <w:tc>
          <w:tcPr>
            <w:tcW w:w="6521" w:type="dxa"/>
            <w:tcBorders>
              <w:top w:val="nil"/>
              <w:left w:val="single" w:sz="4" w:space="0" w:color="auto"/>
              <w:bottom w:val="single" w:sz="4" w:space="0" w:color="auto"/>
              <w:right w:val="single" w:sz="4" w:space="0" w:color="auto"/>
            </w:tcBorders>
            <w:shd w:val="clear" w:color="auto" w:fill="auto"/>
            <w:noWrap/>
            <w:vAlign w:val="bottom"/>
            <w:hideMark/>
          </w:tcPr>
          <w:p w:rsidR="00F9290B" w:rsidRPr="00254364" w:rsidRDefault="00F9290B" w:rsidP="000437C1">
            <w:pPr>
              <w:rPr>
                <w:rFonts w:cs="Calibri"/>
                <w:color w:val="000000"/>
              </w:rPr>
            </w:pPr>
            <w:r w:rsidRPr="00254364">
              <w:rPr>
                <w:rFonts w:cs="Calibri"/>
                <w:color w:val="000000"/>
              </w:rPr>
              <w:t>Pearse Street</w:t>
            </w:r>
          </w:p>
        </w:tc>
        <w:tc>
          <w:tcPr>
            <w:tcW w:w="1220"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3</w:t>
            </w:r>
          </w:p>
        </w:tc>
        <w:tc>
          <w:tcPr>
            <w:tcW w:w="88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c>
          <w:tcPr>
            <w:tcW w:w="90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r>
      <w:tr w:rsidR="00F9290B" w:rsidRPr="00254364" w:rsidTr="000437C1">
        <w:trPr>
          <w:trHeight w:val="300"/>
        </w:trPr>
        <w:tc>
          <w:tcPr>
            <w:tcW w:w="6521" w:type="dxa"/>
            <w:tcBorders>
              <w:top w:val="nil"/>
              <w:left w:val="single" w:sz="4" w:space="0" w:color="auto"/>
              <w:bottom w:val="single" w:sz="4" w:space="0" w:color="auto"/>
              <w:right w:val="single" w:sz="4" w:space="0" w:color="auto"/>
            </w:tcBorders>
            <w:shd w:val="clear" w:color="000000" w:fill="FFFF00"/>
            <w:noWrap/>
            <w:vAlign w:val="bottom"/>
            <w:hideMark/>
          </w:tcPr>
          <w:p w:rsidR="00F9290B" w:rsidRPr="00254364" w:rsidRDefault="00F9290B" w:rsidP="000437C1">
            <w:pPr>
              <w:rPr>
                <w:rFonts w:cs="Calibri"/>
                <w:color w:val="000000"/>
              </w:rPr>
            </w:pPr>
            <w:r w:rsidRPr="00254364">
              <w:rPr>
                <w:rFonts w:cs="Calibri"/>
                <w:color w:val="000000"/>
              </w:rPr>
              <w:t>Bishop Street</w:t>
            </w:r>
          </w:p>
        </w:tc>
        <w:tc>
          <w:tcPr>
            <w:tcW w:w="1220"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9</w:t>
            </w:r>
          </w:p>
        </w:tc>
        <w:tc>
          <w:tcPr>
            <w:tcW w:w="88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2</w:t>
            </w:r>
          </w:p>
        </w:tc>
        <w:tc>
          <w:tcPr>
            <w:tcW w:w="90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r>
      <w:tr w:rsidR="00F9290B" w:rsidRPr="00254364" w:rsidTr="000437C1">
        <w:trPr>
          <w:trHeight w:val="300"/>
        </w:trPr>
        <w:tc>
          <w:tcPr>
            <w:tcW w:w="6521" w:type="dxa"/>
            <w:tcBorders>
              <w:top w:val="nil"/>
              <w:left w:val="single" w:sz="4" w:space="0" w:color="auto"/>
              <w:bottom w:val="single" w:sz="4" w:space="0" w:color="auto"/>
              <w:right w:val="single" w:sz="4" w:space="0" w:color="auto"/>
            </w:tcBorders>
            <w:shd w:val="clear" w:color="auto" w:fill="auto"/>
            <w:noWrap/>
            <w:vAlign w:val="bottom"/>
            <w:hideMark/>
          </w:tcPr>
          <w:p w:rsidR="00F9290B" w:rsidRPr="00254364" w:rsidRDefault="00F9290B" w:rsidP="000437C1">
            <w:pPr>
              <w:rPr>
                <w:rFonts w:cs="Calibri"/>
                <w:color w:val="000000"/>
              </w:rPr>
            </w:pPr>
            <w:r w:rsidRPr="00254364">
              <w:rPr>
                <w:rFonts w:cs="Calibri"/>
                <w:color w:val="000000"/>
              </w:rPr>
              <w:t xml:space="preserve">New Street South </w:t>
            </w:r>
          </w:p>
        </w:tc>
        <w:tc>
          <w:tcPr>
            <w:tcW w:w="1220"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4</w:t>
            </w:r>
          </w:p>
        </w:tc>
        <w:tc>
          <w:tcPr>
            <w:tcW w:w="88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c>
          <w:tcPr>
            <w:tcW w:w="90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r>
      <w:tr w:rsidR="00F9290B" w:rsidRPr="00254364" w:rsidTr="000437C1">
        <w:trPr>
          <w:trHeight w:val="300"/>
        </w:trPr>
        <w:tc>
          <w:tcPr>
            <w:tcW w:w="6521" w:type="dxa"/>
            <w:tcBorders>
              <w:top w:val="nil"/>
              <w:left w:val="single" w:sz="4" w:space="0" w:color="auto"/>
              <w:bottom w:val="single" w:sz="4" w:space="0" w:color="auto"/>
              <w:right w:val="single" w:sz="4" w:space="0" w:color="auto"/>
            </w:tcBorders>
            <w:shd w:val="clear" w:color="auto" w:fill="auto"/>
            <w:noWrap/>
            <w:vAlign w:val="bottom"/>
            <w:hideMark/>
          </w:tcPr>
          <w:p w:rsidR="00F9290B" w:rsidRPr="00254364" w:rsidRDefault="00F9290B" w:rsidP="000437C1">
            <w:pPr>
              <w:rPr>
                <w:rFonts w:cs="Calibri"/>
                <w:color w:val="000000"/>
              </w:rPr>
            </w:pPr>
            <w:r w:rsidRPr="00254364">
              <w:rPr>
                <w:rFonts w:cs="Calibri"/>
                <w:color w:val="000000"/>
              </w:rPr>
              <w:t>New Street South 2</w:t>
            </w:r>
          </w:p>
        </w:tc>
        <w:tc>
          <w:tcPr>
            <w:tcW w:w="1220"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4</w:t>
            </w:r>
          </w:p>
        </w:tc>
        <w:tc>
          <w:tcPr>
            <w:tcW w:w="88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c>
          <w:tcPr>
            <w:tcW w:w="90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r>
      <w:tr w:rsidR="00F9290B" w:rsidRPr="00254364" w:rsidTr="000437C1">
        <w:trPr>
          <w:trHeight w:val="300"/>
        </w:trPr>
        <w:tc>
          <w:tcPr>
            <w:tcW w:w="6521" w:type="dxa"/>
            <w:tcBorders>
              <w:top w:val="nil"/>
              <w:left w:val="single" w:sz="4" w:space="0" w:color="auto"/>
              <w:bottom w:val="single" w:sz="4" w:space="0" w:color="auto"/>
              <w:right w:val="single" w:sz="4" w:space="0" w:color="auto"/>
            </w:tcBorders>
            <w:shd w:val="clear" w:color="auto" w:fill="auto"/>
            <w:noWrap/>
            <w:vAlign w:val="bottom"/>
            <w:hideMark/>
          </w:tcPr>
          <w:p w:rsidR="00F9290B" w:rsidRPr="00254364" w:rsidRDefault="00F9290B" w:rsidP="000437C1">
            <w:pPr>
              <w:rPr>
                <w:rFonts w:cs="Calibri"/>
                <w:color w:val="000000"/>
              </w:rPr>
            </w:pPr>
            <w:r w:rsidRPr="00254364">
              <w:rPr>
                <w:rFonts w:cs="Calibri"/>
                <w:color w:val="000000"/>
              </w:rPr>
              <w:t xml:space="preserve">Lombard Street East </w:t>
            </w:r>
          </w:p>
        </w:tc>
        <w:tc>
          <w:tcPr>
            <w:tcW w:w="1220"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3</w:t>
            </w:r>
          </w:p>
        </w:tc>
        <w:tc>
          <w:tcPr>
            <w:tcW w:w="88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c>
          <w:tcPr>
            <w:tcW w:w="90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r>
      <w:tr w:rsidR="00F9290B" w:rsidRPr="00254364" w:rsidTr="000437C1">
        <w:trPr>
          <w:trHeight w:val="300"/>
        </w:trPr>
        <w:tc>
          <w:tcPr>
            <w:tcW w:w="6521" w:type="dxa"/>
            <w:tcBorders>
              <w:top w:val="nil"/>
              <w:left w:val="single" w:sz="4" w:space="0" w:color="auto"/>
              <w:bottom w:val="single" w:sz="4" w:space="0" w:color="auto"/>
              <w:right w:val="single" w:sz="4" w:space="0" w:color="auto"/>
            </w:tcBorders>
            <w:shd w:val="clear" w:color="auto" w:fill="auto"/>
            <w:noWrap/>
            <w:vAlign w:val="bottom"/>
            <w:hideMark/>
          </w:tcPr>
          <w:p w:rsidR="00F9290B" w:rsidRPr="00254364" w:rsidRDefault="00F9290B" w:rsidP="000437C1">
            <w:pPr>
              <w:rPr>
                <w:rFonts w:cs="Calibri"/>
                <w:color w:val="000000"/>
              </w:rPr>
            </w:pPr>
            <w:r w:rsidRPr="00254364">
              <w:rPr>
                <w:rFonts w:cs="Calibri"/>
                <w:color w:val="000000"/>
              </w:rPr>
              <w:t>Centra, Pearse Street</w:t>
            </w:r>
          </w:p>
        </w:tc>
        <w:tc>
          <w:tcPr>
            <w:tcW w:w="1220"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4</w:t>
            </w:r>
          </w:p>
        </w:tc>
        <w:tc>
          <w:tcPr>
            <w:tcW w:w="88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c>
          <w:tcPr>
            <w:tcW w:w="90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r>
      <w:tr w:rsidR="00F9290B" w:rsidRPr="00254364" w:rsidTr="000437C1">
        <w:trPr>
          <w:trHeight w:val="300"/>
        </w:trPr>
        <w:tc>
          <w:tcPr>
            <w:tcW w:w="6521" w:type="dxa"/>
            <w:tcBorders>
              <w:top w:val="nil"/>
              <w:left w:val="single" w:sz="4" w:space="0" w:color="auto"/>
              <w:bottom w:val="single" w:sz="4" w:space="0" w:color="auto"/>
              <w:right w:val="single" w:sz="4" w:space="0" w:color="auto"/>
            </w:tcBorders>
            <w:shd w:val="clear" w:color="auto" w:fill="auto"/>
            <w:noWrap/>
            <w:vAlign w:val="bottom"/>
            <w:hideMark/>
          </w:tcPr>
          <w:p w:rsidR="00F9290B" w:rsidRPr="00254364" w:rsidRDefault="00F9290B" w:rsidP="000437C1">
            <w:pPr>
              <w:rPr>
                <w:rFonts w:cs="Calibri"/>
                <w:color w:val="000000"/>
              </w:rPr>
            </w:pPr>
            <w:r w:rsidRPr="00254364">
              <w:rPr>
                <w:rFonts w:cs="Calibri"/>
                <w:color w:val="000000"/>
              </w:rPr>
              <w:t>Intreo, Cork Street</w:t>
            </w:r>
          </w:p>
        </w:tc>
        <w:tc>
          <w:tcPr>
            <w:tcW w:w="1220"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4</w:t>
            </w:r>
          </w:p>
        </w:tc>
        <w:tc>
          <w:tcPr>
            <w:tcW w:w="88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c>
          <w:tcPr>
            <w:tcW w:w="90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r>
      <w:tr w:rsidR="00F9290B" w:rsidRPr="00254364" w:rsidTr="000437C1">
        <w:trPr>
          <w:trHeight w:val="300"/>
        </w:trPr>
        <w:tc>
          <w:tcPr>
            <w:tcW w:w="6521" w:type="dxa"/>
            <w:tcBorders>
              <w:top w:val="nil"/>
              <w:left w:val="single" w:sz="4" w:space="0" w:color="auto"/>
              <w:bottom w:val="single" w:sz="4" w:space="0" w:color="auto"/>
              <w:right w:val="single" w:sz="4" w:space="0" w:color="auto"/>
            </w:tcBorders>
            <w:shd w:val="clear" w:color="auto" w:fill="auto"/>
            <w:noWrap/>
            <w:vAlign w:val="bottom"/>
            <w:hideMark/>
          </w:tcPr>
          <w:p w:rsidR="00F9290B" w:rsidRPr="00254364" w:rsidRDefault="00F9290B" w:rsidP="000437C1">
            <w:pPr>
              <w:rPr>
                <w:rFonts w:cs="Calibri"/>
              </w:rPr>
            </w:pPr>
            <w:r w:rsidRPr="00254364">
              <w:rPr>
                <w:rFonts w:cs="Calibri"/>
              </w:rPr>
              <w:t>Southside Angling, Cork Street</w:t>
            </w:r>
          </w:p>
        </w:tc>
        <w:tc>
          <w:tcPr>
            <w:tcW w:w="1220"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5</w:t>
            </w:r>
          </w:p>
        </w:tc>
        <w:tc>
          <w:tcPr>
            <w:tcW w:w="88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c>
          <w:tcPr>
            <w:tcW w:w="90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r>
      <w:tr w:rsidR="00F9290B" w:rsidRPr="00254364" w:rsidTr="000437C1">
        <w:trPr>
          <w:trHeight w:val="300"/>
        </w:trPr>
        <w:tc>
          <w:tcPr>
            <w:tcW w:w="6521" w:type="dxa"/>
            <w:tcBorders>
              <w:top w:val="nil"/>
              <w:left w:val="single" w:sz="4" w:space="0" w:color="auto"/>
              <w:bottom w:val="single" w:sz="4" w:space="0" w:color="auto"/>
              <w:right w:val="single" w:sz="4" w:space="0" w:color="auto"/>
            </w:tcBorders>
            <w:shd w:val="clear" w:color="000000" w:fill="00B0F0"/>
            <w:noWrap/>
            <w:vAlign w:val="bottom"/>
            <w:hideMark/>
          </w:tcPr>
          <w:p w:rsidR="00F9290B" w:rsidRPr="00254364" w:rsidRDefault="00F9290B" w:rsidP="000437C1">
            <w:pPr>
              <w:rPr>
                <w:rFonts w:cs="Calibri"/>
                <w:color w:val="000000"/>
              </w:rPr>
            </w:pPr>
            <w:r w:rsidRPr="00254364">
              <w:rPr>
                <w:rFonts w:cs="Calibri"/>
                <w:color w:val="000000"/>
              </w:rPr>
              <w:t>Causeway Road</w:t>
            </w:r>
          </w:p>
        </w:tc>
        <w:tc>
          <w:tcPr>
            <w:tcW w:w="1220"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27</w:t>
            </w:r>
          </w:p>
        </w:tc>
        <w:tc>
          <w:tcPr>
            <w:tcW w:w="88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c>
          <w:tcPr>
            <w:tcW w:w="90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4</w:t>
            </w:r>
          </w:p>
        </w:tc>
      </w:tr>
      <w:tr w:rsidR="00F9290B" w:rsidRPr="00254364" w:rsidTr="000437C1">
        <w:trPr>
          <w:trHeight w:val="300"/>
        </w:trPr>
        <w:tc>
          <w:tcPr>
            <w:tcW w:w="6521" w:type="dxa"/>
            <w:tcBorders>
              <w:top w:val="nil"/>
              <w:left w:val="single" w:sz="4" w:space="0" w:color="auto"/>
              <w:bottom w:val="single" w:sz="4" w:space="0" w:color="auto"/>
              <w:right w:val="single" w:sz="4" w:space="0" w:color="auto"/>
            </w:tcBorders>
            <w:shd w:val="clear" w:color="auto" w:fill="auto"/>
            <w:noWrap/>
            <w:vAlign w:val="bottom"/>
            <w:hideMark/>
          </w:tcPr>
          <w:p w:rsidR="00F9290B" w:rsidRPr="00254364" w:rsidRDefault="00F9290B" w:rsidP="000437C1">
            <w:pPr>
              <w:rPr>
                <w:rFonts w:cs="Calibri"/>
                <w:b/>
                <w:bCs/>
                <w:color w:val="000000"/>
              </w:rPr>
            </w:pPr>
            <w:r w:rsidRPr="00254364">
              <w:rPr>
                <w:rFonts w:cs="Calibri"/>
                <w:b/>
                <w:bCs/>
                <w:color w:val="000000"/>
              </w:rPr>
              <w:t>Total</w:t>
            </w:r>
          </w:p>
        </w:tc>
        <w:tc>
          <w:tcPr>
            <w:tcW w:w="1220"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b/>
                <w:bCs/>
                <w:color w:val="000000"/>
              </w:rPr>
            </w:pPr>
            <w:r w:rsidRPr="00254364">
              <w:rPr>
                <w:rFonts w:cs="Calibri"/>
                <w:b/>
                <w:bCs/>
                <w:color w:val="000000"/>
              </w:rPr>
              <w:t>97</w:t>
            </w:r>
          </w:p>
        </w:tc>
        <w:tc>
          <w:tcPr>
            <w:tcW w:w="88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7</w:t>
            </w:r>
          </w:p>
        </w:tc>
        <w:tc>
          <w:tcPr>
            <w:tcW w:w="90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4</w:t>
            </w:r>
          </w:p>
        </w:tc>
      </w:tr>
      <w:tr w:rsidR="00F9290B" w:rsidRPr="00254364" w:rsidTr="000437C1">
        <w:trPr>
          <w:trHeight w:val="300"/>
        </w:trPr>
        <w:tc>
          <w:tcPr>
            <w:tcW w:w="6521" w:type="dxa"/>
            <w:tcBorders>
              <w:top w:val="nil"/>
              <w:left w:val="nil"/>
              <w:bottom w:val="nil"/>
              <w:right w:val="nil"/>
            </w:tcBorders>
            <w:shd w:val="clear" w:color="auto" w:fill="auto"/>
            <w:noWrap/>
            <w:vAlign w:val="bottom"/>
            <w:hideMark/>
          </w:tcPr>
          <w:p w:rsidR="00F9290B" w:rsidRDefault="00F9290B" w:rsidP="000437C1">
            <w:pPr>
              <w:rPr>
                <w:rFonts w:cs="Calibri"/>
                <w:color w:val="000000"/>
              </w:rPr>
            </w:pPr>
          </w:p>
          <w:p w:rsidR="00F9290B" w:rsidRPr="00254364" w:rsidRDefault="00F9290B" w:rsidP="000437C1">
            <w:pPr>
              <w:jc w:val="center"/>
              <w:rPr>
                <w:rFonts w:cs="Calibri"/>
                <w:color w:val="000000"/>
              </w:rPr>
            </w:pPr>
          </w:p>
        </w:tc>
        <w:tc>
          <w:tcPr>
            <w:tcW w:w="1220" w:type="dxa"/>
            <w:tcBorders>
              <w:top w:val="nil"/>
              <w:left w:val="nil"/>
              <w:bottom w:val="nil"/>
              <w:right w:val="nil"/>
            </w:tcBorders>
            <w:shd w:val="clear" w:color="auto" w:fill="auto"/>
            <w:noWrap/>
            <w:vAlign w:val="bottom"/>
            <w:hideMark/>
          </w:tcPr>
          <w:p w:rsidR="00F9290B" w:rsidRPr="00254364" w:rsidRDefault="00F9290B" w:rsidP="000437C1"/>
        </w:tc>
        <w:tc>
          <w:tcPr>
            <w:tcW w:w="882" w:type="dxa"/>
            <w:tcBorders>
              <w:top w:val="nil"/>
              <w:left w:val="nil"/>
              <w:bottom w:val="nil"/>
              <w:right w:val="nil"/>
            </w:tcBorders>
            <w:shd w:val="clear" w:color="auto" w:fill="auto"/>
            <w:noWrap/>
            <w:vAlign w:val="bottom"/>
            <w:hideMark/>
          </w:tcPr>
          <w:p w:rsidR="00F9290B" w:rsidRPr="00254364" w:rsidRDefault="00F9290B" w:rsidP="000437C1"/>
        </w:tc>
        <w:tc>
          <w:tcPr>
            <w:tcW w:w="902" w:type="dxa"/>
            <w:tcBorders>
              <w:top w:val="nil"/>
              <w:left w:val="nil"/>
              <w:bottom w:val="nil"/>
              <w:right w:val="nil"/>
            </w:tcBorders>
            <w:shd w:val="clear" w:color="auto" w:fill="auto"/>
            <w:noWrap/>
            <w:vAlign w:val="bottom"/>
            <w:hideMark/>
          </w:tcPr>
          <w:p w:rsidR="00F9290B" w:rsidRPr="00254364" w:rsidRDefault="00F9290B" w:rsidP="000437C1"/>
        </w:tc>
      </w:tr>
      <w:tr w:rsidR="00F9290B" w:rsidRPr="00254364" w:rsidTr="000437C1">
        <w:trPr>
          <w:trHeight w:val="300"/>
        </w:trPr>
        <w:tc>
          <w:tcPr>
            <w:tcW w:w="953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b/>
                <w:bCs/>
                <w:color w:val="000000"/>
              </w:rPr>
            </w:pPr>
            <w:r w:rsidRPr="00254364">
              <w:rPr>
                <w:rFonts w:cs="Calibri"/>
                <w:b/>
                <w:bCs/>
                <w:color w:val="000000"/>
              </w:rPr>
              <w:t xml:space="preserve"> 10th June 2020 - 8th July</w:t>
            </w:r>
          </w:p>
        </w:tc>
      </w:tr>
      <w:tr w:rsidR="00F9290B" w:rsidRPr="00254364" w:rsidTr="000437C1">
        <w:trPr>
          <w:trHeight w:val="300"/>
        </w:trPr>
        <w:tc>
          <w:tcPr>
            <w:tcW w:w="6521" w:type="dxa"/>
            <w:tcBorders>
              <w:top w:val="nil"/>
              <w:left w:val="single" w:sz="4" w:space="0" w:color="auto"/>
              <w:bottom w:val="single" w:sz="4" w:space="0" w:color="auto"/>
              <w:right w:val="single" w:sz="4" w:space="0" w:color="auto"/>
            </w:tcBorders>
            <w:shd w:val="clear" w:color="auto" w:fill="auto"/>
            <w:noWrap/>
            <w:vAlign w:val="bottom"/>
            <w:hideMark/>
          </w:tcPr>
          <w:p w:rsidR="00F9290B" w:rsidRPr="00254364" w:rsidRDefault="00F9290B" w:rsidP="000437C1">
            <w:pPr>
              <w:rPr>
                <w:rFonts w:cs="Calibri"/>
                <w:b/>
                <w:bCs/>
                <w:color w:val="000000"/>
              </w:rPr>
            </w:pPr>
            <w:r w:rsidRPr="00254364">
              <w:rPr>
                <w:rFonts w:cs="Calibri"/>
                <w:b/>
                <w:bCs/>
                <w:color w:val="000000"/>
              </w:rPr>
              <w:t>Location</w:t>
            </w:r>
          </w:p>
        </w:tc>
        <w:tc>
          <w:tcPr>
            <w:tcW w:w="1220"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rPr>
                <w:rFonts w:cs="Calibri"/>
                <w:b/>
                <w:bCs/>
                <w:color w:val="000000"/>
              </w:rPr>
            </w:pPr>
            <w:r w:rsidRPr="00254364">
              <w:rPr>
                <w:rFonts w:cs="Calibri"/>
                <w:b/>
                <w:bCs/>
                <w:color w:val="000000"/>
              </w:rPr>
              <w:t>No of Stands</w:t>
            </w:r>
          </w:p>
        </w:tc>
        <w:tc>
          <w:tcPr>
            <w:tcW w:w="88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rPr>
                <w:rFonts w:cs="Calibri"/>
                <w:b/>
                <w:bCs/>
                <w:color w:val="000000"/>
              </w:rPr>
            </w:pPr>
            <w:r w:rsidRPr="00254364">
              <w:rPr>
                <w:rFonts w:cs="Calibri"/>
                <w:b/>
                <w:bCs/>
                <w:color w:val="000000"/>
              </w:rPr>
              <w:t>Pay &amp; Display</w:t>
            </w:r>
          </w:p>
        </w:tc>
        <w:tc>
          <w:tcPr>
            <w:tcW w:w="90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rPr>
                <w:rFonts w:cs="Calibri"/>
                <w:b/>
                <w:bCs/>
                <w:color w:val="000000"/>
              </w:rPr>
            </w:pPr>
            <w:r w:rsidRPr="00254364">
              <w:rPr>
                <w:rFonts w:cs="Calibri"/>
                <w:b/>
                <w:bCs/>
                <w:color w:val="000000"/>
              </w:rPr>
              <w:t>Free Parking</w:t>
            </w:r>
          </w:p>
        </w:tc>
      </w:tr>
      <w:tr w:rsidR="00F9290B" w:rsidRPr="00254364" w:rsidTr="000437C1">
        <w:trPr>
          <w:trHeight w:val="300"/>
        </w:trPr>
        <w:tc>
          <w:tcPr>
            <w:tcW w:w="6521" w:type="dxa"/>
            <w:tcBorders>
              <w:top w:val="nil"/>
              <w:left w:val="single" w:sz="4" w:space="0" w:color="auto"/>
              <w:bottom w:val="single" w:sz="4" w:space="0" w:color="auto"/>
              <w:right w:val="single" w:sz="4" w:space="0" w:color="auto"/>
            </w:tcBorders>
            <w:shd w:val="clear" w:color="auto" w:fill="auto"/>
            <w:noWrap/>
            <w:vAlign w:val="bottom"/>
            <w:hideMark/>
          </w:tcPr>
          <w:p w:rsidR="00F9290B" w:rsidRPr="00254364" w:rsidRDefault="00F9290B" w:rsidP="000437C1">
            <w:pPr>
              <w:rPr>
                <w:rFonts w:cs="Calibri"/>
              </w:rPr>
            </w:pPr>
            <w:r w:rsidRPr="00254364">
              <w:rPr>
                <w:rFonts w:cs="Calibri"/>
              </w:rPr>
              <w:t>Fit4less, Cork Street</w:t>
            </w:r>
          </w:p>
        </w:tc>
        <w:tc>
          <w:tcPr>
            <w:tcW w:w="1220"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6</w:t>
            </w:r>
          </w:p>
        </w:tc>
        <w:tc>
          <w:tcPr>
            <w:tcW w:w="88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c>
          <w:tcPr>
            <w:tcW w:w="90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r>
      <w:tr w:rsidR="00F9290B" w:rsidRPr="00254364" w:rsidTr="000437C1">
        <w:trPr>
          <w:trHeight w:val="300"/>
        </w:trPr>
        <w:tc>
          <w:tcPr>
            <w:tcW w:w="6521" w:type="dxa"/>
            <w:tcBorders>
              <w:top w:val="nil"/>
              <w:left w:val="single" w:sz="4" w:space="0" w:color="auto"/>
              <w:bottom w:val="single" w:sz="4" w:space="0" w:color="auto"/>
              <w:right w:val="single" w:sz="4" w:space="0" w:color="auto"/>
            </w:tcBorders>
            <w:shd w:val="clear" w:color="000000" w:fill="00B0F0"/>
            <w:noWrap/>
            <w:vAlign w:val="bottom"/>
            <w:hideMark/>
          </w:tcPr>
          <w:p w:rsidR="00F9290B" w:rsidRPr="00254364" w:rsidRDefault="00F9290B" w:rsidP="000437C1">
            <w:pPr>
              <w:rPr>
                <w:rFonts w:cs="Calibri"/>
              </w:rPr>
            </w:pPr>
            <w:r w:rsidRPr="00254364">
              <w:rPr>
                <w:rFonts w:cs="Calibri"/>
              </w:rPr>
              <w:t>All Saints Drive, Raheny</w:t>
            </w:r>
          </w:p>
        </w:tc>
        <w:tc>
          <w:tcPr>
            <w:tcW w:w="1220"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5</w:t>
            </w:r>
          </w:p>
        </w:tc>
        <w:tc>
          <w:tcPr>
            <w:tcW w:w="882" w:type="dxa"/>
            <w:tcBorders>
              <w:top w:val="nil"/>
              <w:left w:val="nil"/>
              <w:bottom w:val="nil"/>
              <w:right w:val="nil"/>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c>
          <w:tcPr>
            <w:tcW w:w="902" w:type="dxa"/>
            <w:tcBorders>
              <w:top w:val="nil"/>
              <w:left w:val="nil"/>
              <w:bottom w:val="nil"/>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1</w:t>
            </w:r>
          </w:p>
        </w:tc>
      </w:tr>
      <w:tr w:rsidR="00F9290B" w:rsidRPr="00254364" w:rsidTr="000437C1">
        <w:trPr>
          <w:trHeight w:val="300"/>
        </w:trPr>
        <w:tc>
          <w:tcPr>
            <w:tcW w:w="6521" w:type="dxa"/>
            <w:tcBorders>
              <w:top w:val="nil"/>
              <w:left w:val="single" w:sz="4" w:space="0" w:color="auto"/>
              <w:bottom w:val="single" w:sz="4" w:space="0" w:color="auto"/>
              <w:right w:val="single" w:sz="4" w:space="0" w:color="auto"/>
            </w:tcBorders>
            <w:shd w:val="clear" w:color="auto" w:fill="auto"/>
            <w:noWrap/>
            <w:vAlign w:val="bottom"/>
            <w:hideMark/>
          </w:tcPr>
          <w:p w:rsidR="00F9290B" w:rsidRPr="00254364" w:rsidRDefault="00F9290B" w:rsidP="000437C1">
            <w:pPr>
              <w:rPr>
                <w:rFonts w:cs="Calibri"/>
              </w:rPr>
            </w:pPr>
            <w:r w:rsidRPr="00254364">
              <w:rPr>
                <w:rFonts w:cs="Calibri"/>
              </w:rPr>
              <w:t>Cabra Road</w:t>
            </w:r>
          </w:p>
        </w:tc>
        <w:tc>
          <w:tcPr>
            <w:tcW w:w="1220"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4</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c>
          <w:tcPr>
            <w:tcW w:w="902" w:type="dxa"/>
            <w:tcBorders>
              <w:top w:val="single" w:sz="4" w:space="0" w:color="auto"/>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r>
      <w:tr w:rsidR="00F9290B" w:rsidRPr="00254364" w:rsidTr="000437C1">
        <w:trPr>
          <w:trHeight w:val="300"/>
        </w:trPr>
        <w:tc>
          <w:tcPr>
            <w:tcW w:w="6521" w:type="dxa"/>
            <w:tcBorders>
              <w:top w:val="nil"/>
              <w:left w:val="single" w:sz="4" w:space="0" w:color="auto"/>
              <w:bottom w:val="single" w:sz="4" w:space="0" w:color="auto"/>
              <w:right w:val="single" w:sz="4" w:space="0" w:color="auto"/>
            </w:tcBorders>
            <w:shd w:val="clear" w:color="000000" w:fill="FFFF00"/>
            <w:noWrap/>
            <w:vAlign w:val="bottom"/>
            <w:hideMark/>
          </w:tcPr>
          <w:p w:rsidR="00F9290B" w:rsidRPr="00254364" w:rsidRDefault="00F9290B" w:rsidP="000437C1">
            <w:pPr>
              <w:rPr>
                <w:rFonts w:cs="Calibri"/>
                <w:color w:val="000000"/>
              </w:rPr>
            </w:pPr>
            <w:r w:rsidRPr="00254364">
              <w:rPr>
                <w:rFonts w:cs="Calibri"/>
                <w:color w:val="000000"/>
              </w:rPr>
              <w:t xml:space="preserve">Daniel Street </w:t>
            </w:r>
          </w:p>
        </w:tc>
        <w:tc>
          <w:tcPr>
            <w:tcW w:w="1220"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5</w:t>
            </w:r>
          </w:p>
        </w:tc>
        <w:tc>
          <w:tcPr>
            <w:tcW w:w="88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1</w:t>
            </w:r>
          </w:p>
        </w:tc>
        <w:tc>
          <w:tcPr>
            <w:tcW w:w="90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r>
      <w:tr w:rsidR="00F9290B" w:rsidRPr="00254364" w:rsidTr="000437C1">
        <w:trPr>
          <w:trHeight w:val="300"/>
        </w:trPr>
        <w:tc>
          <w:tcPr>
            <w:tcW w:w="6521" w:type="dxa"/>
            <w:tcBorders>
              <w:top w:val="nil"/>
              <w:left w:val="single" w:sz="4" w:space="0" w:color="auto"/>
              <w:bottom w:val="single" w:sz="4" w:space="0" w:color="auto"/>
              <w:right w:val="single" w:sz="4" w:space="0" w:color="auto"/>
            </w:tcBorders>
            <w:shd w:val="clear" w:color="000000" w:fill="FFFF00"/>
            <w:noWrap/>
            <w:vAlign w:val="bottom"/>
            <w:hideMark/>
          </w:tcPr>
          <w:p w:rsidR="00F9290B" w:rsidRPr="00254364" w:rsidRDefault="00F9290B" w:rsidP="000437C1">
            <w:pPr>
              <w:rPr>
                <w:rFonts w:cs="Calibri"/>
                <w:color w:val="000000"/>
              </w:rPr>
            </w:pPr>
            <w:r w:rsidRPr="00254364">
              <w:rPr>
                <w:rFonts w:cs="Calibri"/>
                <w:color w:val="000000"/>
              </w:rPr>
              <w:t>Lennox Street</w:t>
            </w:r>
          </w:p>
        </w:tc>
        <w:tc>
          <w:tcPr>
            <w:tcW w:w="1220"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4</w:t>
            </w:r>
          </w:p>
        </w:tc>
        <w:tc>
          <w:tcPr>
            <w:tcW w:w="88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1</w:t>
            </w:r>
          </w:p>
        </w:tc>
        <w:tc>
          <w:tcPr>
            <w:tcW w:w="90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r>
      <w:tr w:rsidR="00F9290B" w:rsidRPr="00254364" w:rsidTr="000437C1">
        <w:trPr>
          <w:trHeight w:val="300"/>
        </w:trPr>
        <w:tc>
          <w:tcPr>
            <w:tcW w:w="6521" w:type="dxa"/>
            <w:tcBorders>
              <w:top w:val="nil"/>
              <w:left w:val="single" w:sz="4" w:space="0" w:color="auto"/>
              <w:bottom w:val="single" w:sz="4" w:space="0" w:color="auto"/>
              <w:right w:val="single" w:sz="4" w:space="0" w:color="auto"/>
            </w:tcBorders>
            <w:shd w:val="clear" w:color="000000" w:fill="00B0F0"/>
            <w:noWrap/>
            <w:vAlign w:val="bottom"/>
            <w:hideMark/>
          </w:tcPr>
          <w:p w:rsidR="00F9290B" w:rsidRPr="00254364" w:rsidRDefault="00F9290B" w:rsidP="000437C1">
            <w:pPr>
              <w:rPr>
                <w:rFonts w:cs="Calibri"/>
                <w:color w:val="000000"/>
              </w:rPr>
            </w:pPr>
            <w:r w:rsidRPr="00254364">
              <w:rPr>
                <w:rFonts w:cs="Calibri"/>
                <w:color w:val="000000"/>
              </w:rPr>
              <w:t>Ravensdale Park</w:t>
            </w:r>
          </w:p>
        </w:tc>
        <w:tc>
          <w:tcPr>
            <w:tcW w:w="1220"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6</w:t>
            </w:r>
          </w:p>
        </w:tc>
        <w:tc>
          <w:tcPr>
            <w:tcW w:w="88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c>
          <w:tcPr>
            <w:tcW w:w="90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1</w:t>
            </w:r>
          </w:p>
        </w:tc>
      </w:tr>
      <w:tr w:rsidR="00F9290B" w:rsidRPr="00254364" w:rsidTr="000437C1">
        <w:trPr>
          <w:trHeight w:val="300"/>
        </w:trPr>
        <w:tc>
          <w:tcPr>
            <w:tcW w:w="6521" w:type="dxa"/>
            <w:tcBorders>
              <w:top w:val="nil"/>
              <w:left w:val="single" w:sz="4" w:space="0" w:color="auto"/>
              <w:bottom w:val="single" w:sz="4" w:space="0" w:color="auto"/>
              <w:right w:val="single" w:sz="4" w:space="0" w:color="auto"/>
            </w:tcBorders>
            <w:shd w:val="clear" w:color="auto" w:fill="auto"/>
            <w:noWrap/>
            <w:vAlign w:val="bottom"/>
            <w:hideMark/>
          </w:tcPr>
          <w:p w:rsidR="00F9290B" w:rsidRPr="00254364" w:rsidRDefault="00F9290B" w:rsidP="000437C1">
            <w:pPr>
              <w:rPr>
                <w:rFonts w:cs="Calibri"/>
              </w:rPr>
            </w:pPr>
            <w:r w:rsidRPr="00254364">
              <w:rPr>
                <w:rFonts w:cs="Calibri"/>
              </w:rPr>
              <w:t>Military Road, Rathmines</w:t>
            </w:r>
          </w:p>
        </w:tc>
        <w:tc>
          <w:tcPr>
            <w:tcW w:w="1220"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7</w:t>
            </w:r>
          </w:p>
        </w:tc>
        <w:tc>
          <w:tcPr>
            <w:tcW w:w="88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c>
          <w:tcPr>
            <w:tcW w:w="90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r>
      <w:tr w:rsidR="00F9290B" w:rsidRPr="00254364" w:rsidTr="000437C1">
        <w:trPr>
          <w:trHeight w:val="300"/>
        </w:trPr>
        <w:tc>
          <w:tcPr>
            <w:tcW w:w="6521" w:type="dxa"/>
            <w:tcBorders>
              <w:top w:val="nil"/>
              <w:left w:val="single" w:sz="4" w:space="0" w:color="auto"/>
              <w:bottom w:val="single" w:sz="4" w:space="0" w:color="auto"/>
              <w:right w:val="single" w:sz="4" w:space="0" w:color="auto"/>
            </w:tcBorders>
            <w:shd w:val="clear" w:color="auto" w:fill="auto"/>
            <w:noWrap/>
            <w:vAlign w:val="bottom"/>
            <w:hideMark/>
          </w:tcPr>
          <w:p w:rsidR="00F9290B" w:rsidRPr="00254364" w:rsidRDefault="00F9290B" w:rsidP="000437C1">
            <w:pPr>
              <w:rPr>
                <w:rFonts w:cs="Calibri"/>
              </w:rPr>
            </w:pPr>
            <w:r w:rsidRPr="00254364">
              <w:rPr>
                <w:rFonts w:cs="Calibri"/>
              </w:rPr>
              <w:t>Goldsmith Hall, Pearse Street</w:t>
            </w:r>
          </w:p>
        </w:tc>
        <w:tc>
          <w:tcPr>
            <w:tcW w:w="1220"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4</w:t>
            </w:r>
          </w:p>
        </w:tc>
        <w:tc>
          <w:tcPr>
            <w:tcW w:w="88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c>
          <w:tcPr>
            <w:tcW w:w="90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r>
      <w:tr w:rsidR="00F9290B" w:rsidRPr="00254364" w:rsidTr="000437C1">
        <w:trPr>
          <w:trHeight w:val="300"/>
        </w:trPr>
        <w:tc>
          <w:tcPr>
            <w:tcW w:w="6521" w:type="dxa"/>
            <w:tcBorders>
              <w:top w:val="nil"/>
              <w:left w:val="single" w:sz="4" w:space="0" w:color="auto"/>
              <w:bottom w:val="single" w:sz="4" w:space="0" w:color="auto"/>
              <w:right w:val="single" w:sz="4" w:space="0" w:color="auto"/>
            </w:tcBorders>
            <w:shd w:val="clear" w:color="000000" w:fill="FFFF00"/>
            <w:noWrap/>
            <w:vAlign w:val="bottom"/>
            <w:hideMark/>
          </w:tcPr>
          <w:p w:rsidR="00F9290B" w:rsidRPr="00254364" w:rsidRDefault="00F9290B" w:rsidP="000437C1">
            <w:pPr>
              <w:rPr>
                <w:rFonts w:cs="Calibri"/>
              </w:rPr>
            </w:pPr>
            <w:r w:rsidRPr="00254364">
              <w:rPr>
                <w:rFonts w:cs="Calibri"/>
              </w:rPr>
              <w:t>Bride Road</w:t>
            </w:r>
          </w:p>
        </w:tc>
        <w:tc>
          <w:tcPr>
            <w:tcW w:w="1220"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5</w:t>
            </w:r>
          </w:p>
        </w:tc>
        <w:tc>
          <w:tcPr>
            <w:tcW w:w="882" w:type="dxa"/>
            <w:tcBorders>
              <w:top w:val="nil"/>
              <w:left w:val="nil"/>
              <w:bottom w:val="nil"/>
              <w:right w:val="nil"/>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1</w:t>
            </w:r>
          </w:p>
        </w:tc>
        <w:tc>
          <w:tcPr>
            <w:tcW w:w="902" w:type="dxa"/>
            <w:tcBorders>
              <w:top w:val="nil"/>
              <w:left w:val="single" w:sz="4" w:space="0" w:color="auto"/>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r>
      <w:tr w:rsidR="00F9290B" w:rsidRPr="00254364" w:rsidTr="000437C1">
        <w:trPr>
          <w:trHeight w:val="300"/>
        </w:trPr>
        <w:tc>
          <w:tcPr>
            <w:tcW w:w="6521" w:type="dxa"/>
            <w:tcBorders>
              <w:top w:val="nil"/>
              <w:left w:val="single" w:sz="4" w:space="0" w:color="auto"/>
              <w:bottom w:val="single" w:sz="4" w:space="0" w:color="auto"/>
              <w:right w:val="single" w:sz="4" w:space="0" w:color="auto"/>
            </w:tcBorders>
            <w:shd w:val="clear" w:color="auto" w:fill="auto"/>
            <w:noWrap/>
            <w:vAlign w:val="bottom"/>
            <w:hideMark/>
          </w:tcPr>
          <w:p w:rsidR="00F9290B" w:rsidRPr="00254364" w:rsidRDefault="00F9290B" w:rsidP="000437C1">
            <w:pPr>
              <w:rPr>
                <w:rFonts w:cs="Calibri"/>
              </w:rPr>
            </w:pPr>
            <w:r w:rsidRPr="00254364">
              <w:rPr>
                <w:rFonts w:cs="Calibri"/>
              </w:rPr>
              <w:t>Blessington Street</w:t>
            </w:r>
          </w:p>
        </w:tc>
        <w:tc>
          <w:tcPr>
            <w:tcW w:w="1220"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7</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c>
          <w:tcPr>
            <w:tcW w:w="90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r>
      <w:tr w:rsidR="00F9290B" w:rsidRPr="00254364" w:rsidTr="000437C1">
        <w:trPr>
          <w:trHeight w:val="300"/>
        </w:trPr>
        <w:tc>
          <w:tcPr>
            <w:tcW w:w="6521" w:type="dxa"/>
            <w:tcBorders>
              <w:top w:val="nil"/>
              <w:left w:val="single" w:sz="4" w:space="0" w:color="auto"/>
              <w:bottom w:val="single" w:sz="4" w:space="0" w:color="auto"/>
              <w:right w:val="single" w:sz="4" w:space="0" w:color="auto"/>
            </w:tcBorders>
            <w:shd w:val="clear" w:color="auto" w:fill="auto"/>
            <w:noWrap/>
            <w:vAlign w:val="bottom"/>
            <w:hideMark/>
          </w:tcPr>
          <w:p w:rsidR="00F9290B" w:rsidRPr="00254364" w:rsidRDefault="00F9290B" w:rsidP="000437C1">
            <w:pPr>
              <w:rPr>
                <w:rFonts w:cs="Calibri"/>
              </w:rPr>
            </w:pPr>
            <w:r w:rsidRPr="00254364">
              <w:rPr>
                <w:rFonts w:cs="Calibri"/>
              </w:rPr>
              <w:t>North Circular Road, Phibsborough</w:t>
            </w:r>
          </w:p>
        </w:tc>
        <w:tc>
          <w:tcPr>
            <w:tcW w:w="1220"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6</w:t>
            </w:r>
          </w:p>
        </w:tc>
        <w:tc>
          <w:tcPr>
            <w:tcW w:w="88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c>
          <w:tcPr>
            <w:tcW w:w="90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r>
      <w:tr w:rsidR="00F9290B" w:rsidRPr="00254364" w:rsidTr="000437C1">
        <w:trPr>
          <w:trHeight w:val="300"/>
        </w:trPr>
        <w:tc>
          <w:tcPr>
            <w:tcW w:w="6521" w:type="dxa"/>
            <w:tcBorders>
              <w:top w:val="nil"/>
              <w:left w:val="single" w:sz="4" w:space="0" w:color="auto"/>
              <w:bottom w:val="single" w:sz="4" w:space="0" w:color="auto"/>
              <w:right w:val="single" w:sz="4" w:space="0" w:color="auto"/>
            </w:tcBorders>
            <w:shd w:val="clear" w:color="auto" w:fill="auto"/>
            <w:noWrap/>
            <w:vAlign w:val="bottom"/>
            <w:hideMark/>
          </w:tcPr>
          <w:p w:rsidR="00F9290B" w:rsidRPr="00254364" w:rsidRDefault="00F9290B" w:rsidP="000437C1">
            <w:pPr>
              <w:rPr>
                <w:rFonts w:cs="Calibri"/>
              </w:rPr>
            </w:pPr>
            <w:r w:rsidRPr="00254364">
              <w:rPr>
                <w:rFonts w:cs="Calibri"/>
              </w:rPr>
              <w:t>Flye fit Gym Macken Street</w:t>
            </w:r>
          </w:p>
        </w:tc>
        <w:tc>
          <w:tcPr>
            <w:tcW w:w="1220"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5</w:t>
            </w:r>
          </w:p>
        </w:tc>
        <w:tc>
          <w:tcPr>
            <w:tcW w:w="88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c>
          <w:tcPr>
            <w:tcW w:w="90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r>
      <w:tr w:rsidR="00F9290B" w:rsidRPr="00254364" w:rsidTr="000437C1">
        <w:trPr>
          <w:trHeight w:val="300"/>
        </w:trPr>
        <w:tc>
          <w:tcPr>
            <w:tcW w:w="6521" w:type="dxa"/>
            <w:tcBorders>
              <w:top w:val="nil"/>
              <w:left w:val="single" w:sz="4" w:space="0" w:color="auto"/>
              <w:bottom w:val="single" w:sz="4" w:space="0" w:color="auto"/>
              <w:right w:val="single" w:sz="4" w:space="0" w:color="auto"/>
            </w:tcBorders>
            <w:shd w:val="clear" w:color="auto" w:fill="auto"/>
            <w:noWrap/>
            <w:vAlign w:val="bottom"/>
            <w:hideMark/>
          </w:tcPr>
          <w:p w:rsidR="00F9290B" w:rsidRPr="00254364" w:rsidRDefault="00F9290B" w:rsidP="000437C1">
            <w:pPr>
              <w:rPr>
                <w:rFonts w:cs="Calibri"/>
                <w:color w:val="000000"/>
              </w:rPr>
            </w:pPr>
            <w:r w:rsidRPr="00254364">
              <w:rPr>
                <w:rFonts w:cs="Calibri"/>
                <w:color w:val="000000"/>
              </w:rPr>
              <w:t>Moss Street</w:t>
            </w:r>
          </w:p>
        </w:tc>
        <w:tc>
          <w:tcPr>
            <w:tcW w:w="1220"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4</w:t>
            </w:r>
          </w:p>
        </w:tc>
        <w:tc>
          <w:tcPr>
            <w:tcW w:w="88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c>
          <w:tcPr>
            <w:tcW w:w="90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r>
      <w:tr w:rsidR="00F9290B" w:rsidRPr="00254364" w:rsidTr="000437C1">
        <w:trPr>
          <w:trHeight w:val="300"/>
        </w:trPr>
        <w:tc>
          <w:tcPr>
            <w:tcW w:w="6521" w:type="dxa"/>
            <w:tcBorders>
              <w:top w:val="nil"/>
              <w:left w:val="single" w:sz="4" w:space="0" w:color="auto"/>
              <w:bottom w:val="single" w:sz="4" w:space="0" w:color="auto"/>
              <w:right w:val="single" w:sz="4" w:space="0" w:color="auto"/>
            </w:tcBorders>
            <w:shd w:val="clear" w:color="000000" w:fill="00B0F0"/>
            <w:noWrap/>
            <w:vAlign w:val="bottom"/>
            <w:hideMark/>
          </w:tcPr>
          <w:p w:rsidR="00F9290B" w:rsidRPr="00254364" w:rsidRDefault="00F9290B" w:rsidP="000437C1">
            <w:pPr>
              <w:rPr>
                <w:rFonts w:cs="Calibri"/>
              </w:rPr>
            </w:pPr>
            <w:r w:rsidRPr="00254364">
              <w:rPr>
                <w:rFonts w:cs="Calibri"/>
              </w:rPr>
              <w:t>Brunos Newsagents, Cowper Street</w:t>
            </w:r>
          </w:p>
        </w:tc>
        <w:tc>
          <w:tcPr>
            <w:tcW w:w="1220"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5</w:t>
            </w:r>
          </w:p>
        </w:tc>
        <w:tc>
          <w:tcPr>
            <w:tcW w:w="882" w:type="dxa"/>
            <w:tcBorders>
              <w:top w:val="nil"/>
              <w:left w:val="nil"/>
              <w:bottom w:val="nil"/>
              <w:right w:val="nil"/>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c>
          <w:tcPr>
            <w:tcW w:w="902" w:type="dxa"/>
            <w:tcBorders>
              <w:top w:val="nil"/>
              <w:left w:val="single" w:sz="4" w:space="0" w:color="auto"/>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1</w:t>
            </w:r>
          </w:p>
        </w:tc>
      </w:tr>
      <w:tr w:rsidR="00F9290B" w:rsidRPr="00254364" w:rsidTr="000437C1">
        <w:trPr>
          <w:trHeight w:val="300"/>
        </w:trPr>
        <w:tc>
          <w:tcPr>
            <w:tcW w:w="6521" w:type="dxa"/>
            <w:tcBorders>
              <w:top w:val="nil"/>
              <w:left w:val="single" w:sz="4" w:space="0" w:color="auto"/>
              <w:bottom w:val="single" w:sz="4" w:space="0" w:color="auto"/>
              <w:right w:val="single" w:sz="4" w:space="0" w:color="auto"/>
            </w:tcBorders>
            <w:shd w:val="clear" w:color="auto" w:fill="auto"/>
            <w:noWrap/>
            <w:vAlign w:val="bottom"/>
            <w:hideMark/>
          </w:tcPr>
          <w:p w:rsidR="00F9290B" w:rsidRPr="00254364" w:rsidRDefault="00F9290B" w:rsidP="000437C1">
            <w:pPr>
              <w:rPr>
                <w:rFonts w:cs="Calibri"/>
              </w:rPr>
            </w:pPr>
            <w:r w:rsidRPr="00254364">
              <w:rPr>
                <w:rFonts w:cs="Calibri"/>
              </w:rPr>
              <w:t>The Mascot, Oxmantown Road</w:t>
            </w:r>
          </w:p>
        </w:tc>
        <w:tc>
          <w:tcPr>
            <w:tcW w:w="1220"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4</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c>
          <w:tcPr>
            <w:tcW w:w="90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r>
      <w:tr w:rsidR="00F9290B" w:rsidRPr="00254364" w:rsidTr="000437C1">
        <w:trPr>
          <w:trHeight w:val="300"/>
        </w:trPr>
        <w:tc>
          <w:tcPr>
            <w:tcW w:w="6521" w:type="dxa"/>
            <w:tcBorders>
              <w:top w:val="nil"/>
              <w:left w:val="single" w:sz="4" w:space="0" w:color="auto"/>
              <w:bottom w:val="single" w:sz="4" w:space="0" w:color="auto"/>
              <w:right w:val="single" w:sz="4" w:space="0" w:color="auto"/>
            </w:tcBorders>
            <w:shd w:val="clear" w:color="auto" w:fill="auto"/>
            <w:noWrap/>
            <w:vAlign w:val="bottom"/>
            <w:hideMark/>
          </w:tcPr>
          <w:p w:rsidR="00F9290B" w:rsidRPr="00254364" w:rsidRDefault="00F9290B" w:rsidP="000437C1">
            <w:pPr>
              <w:rPr>
                <w:rFonts w:cs="Calibri"/>
              </w:rPr>
            </w:pPr>
            <w:r w:rsidRPr="00254364">
              <w:rPr>
                <w:rFonts w:cs="Calibri"/>
              </w:rPr>
              <w:t>Spar, North Circular Road</w:t>
            </w:r>
          </w:p>
        </w:tc>
        <w:tc>
          <w:tcPr>
            <w:tcW w:w="1220"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5</w:t>
            </w:r>
          </w:p>
        </w:tc>
        <w:tc>
          <w:tcPr>
            <w:tcW w:w="88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c>
          <w:tcPr>
            <w:tcW w:w="90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r>
      <w:tr w:rsidR="00F9290B" w:rsidRPr="00254364" w:rsidTr="000437C1">
        <w:trPr>
          <w:trHeight w:val="300"/>
        </w:trPr>
        <w:tc>
          <w:tcPr>
            <w:tcW w:w="6521" w:type="dxa"/>
            <w:tcBorders>
              <w:top w:val="nil"/>
              <w:left w:val="single" w:sz="4" w:space="0" w:color="auto"/>
              <w:bottom w:val="single" w:sz="4" w:space="0" w:color="auto"/>
              <w:right w:val="single" w:sz="4" w:space="0" w:color="auto"/>
            </w:tcBorders>
            <w:shd w:val="clear" w:color="auto" w:fill="auto"/>
            <w:noWrap/>
            <w:vAlign w:val="bottom"/>
            <w:hideMark/>
          </w:tcPr>
          <w:p w:rsidR="00F9290B" w:rsidRPr="00254364" w:rsidRDefault="00F9290B" w:rsidP="000437C1">
            <w:pPr>
              <w:rPr>
                <w:rFonts w:cs="Calibri"/>
              </w:rPr>
            </w:pPr>
            <w:r w:rsidRPr="00254364">
              <w:rPr>
                <w:rFonts w:cs="Calibri"/>
              </w:rPr>
              <w:t>Maldern hotel, New Street South</w:t>
            </w:r>
          </w:p>
        </w:tc>
        <w:tc>
          <w:tcPr>
            <w:tcW w:w="1220"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4</w:t>
            </w:r>
          </w:p>
        </w:tc>
        <w:tc>
          <w:tcPr>
            <w:tcW w:w="88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c>
          <w:tcPr>
            <w:tcW w:w="90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r>
      <w:tr w:rsidR="00F9290B" w:rsidRPr="00254364" w:rsidTr="000437C1">
        <w:trPr>
          <w:trHeight w:val="300"/>
        </w:trPr>
        <w:tc>
          <w:tcPr>
            <w:tcW w:w="6521" w:type="dxa"/>
            <w:tcBorders>
              <w:top w:val="nil"/>
              <w:left w:val="single" w:sz="4" w:space="0" w:color="auto"/>
              <w:bottom w:val="single" w:sz="4" w:space="0" w:color="auto"/>
              <w:right w:val="single" w:sz="4" w:space="0" w:color="auto"/>
            </w:tcBorders>
            <w:shd w:val="clear" w:color="auto" w:fill="auto"/>
            <w:noWrap/>
            <w:vAlign w:val="bottom"/>
            <w:hideMark/>
          </w:tcPr>
          <w:p w:rsidR="00F9290B" w:rsidRPr="00254364" w:rsidRDefault="00F9290B" w:rsidP="000437C1">
            <w:pPr>
              <w:rPr>
                <w:rFonts w:cs="Calibri"/>
              </w:rPr>
            </w:pPr>
            <w:r w:rsidRPr="00254364">
              <w:rPr>
                <w:rFonts w:cs="Calibri"/>
              </w:rPr>
              <w:t>Phibsborough Road</w:t>
            </w:r>
          </w:p>
        </w:tc>
        <w:tc>
          <w:tcPr>
            <w:tcW w:w="1220"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3</w:t>
            </w:r>
          </w:p>
        </w:tc>
        <w:tc>
          <w:tcPr>
            <w:tcW w:w="88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c>
          <w:tcPr>
            <w:tcW w:w="90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r>
      <w:tr w:rsidR="00F9290B" w:rsidRPr="00254364" w:rsidTr="000437C1">
        <w:trPr>
          <w:trHeight w:val="300"/>
        </w:trPr>
        <w:tc>
          <w:tcPr>
            <w:tcW w:w="6521" w:type="dxa"/>
            <w:tcBorders>
              <w:top w:val="nil"/>
              <w:left w:val="single" w:sz="4" w:space="0" w:color="auto"/>
              <w:bottom w:val="single" w:sz="4" w:space="0" w:color="auto"/>
              <w:right w:val="single" w:sz="4" w:space="0" w:color="auto"/>
            </w:tcBorders>
            <w:shd w:val="clear" w:color="auto" w:fill="auto"/>
            <w:noWrap/>
            <w:vAlign w:val="bottom"/>
            <w:hideMark/>
          </w:tcPr>
          <w:p w:rsidR="00F9290B" w:rsidRPr="00254364" w:rsidRDefault="00F9290B" w:rsidP="000437C1">
            <w:pPr>
              <w:rPr>
                <w:rFonts w:cs="Calibri"/>
                <w:b/>
                <w:bCs/>
                <w:color w:val="000000"/>
              </w:rPr>
            </w:pPr>
            <w:r w:rsidRPr="00254364">
              <w:rPr>
                <w:rFonts w:cs="Calibri"/>
                <w:b/>
                <w:bCs/>
                <w:color w:val="000000"/>
              </w:rPr>
              <w:t>Total</w:t>
            </w:r>
          </w:p>
        </w:tc>
        <w:tc>
          <w:tcPr>
            <w:tcW w:w="1220"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b/>
                <w:bCs/>
                <w:color w:val="000000"/>
              </w:rPr>
            </w:pPr>
            <w:r w:rsidRPr="00254364">
              <w:rPr>
                <w:rFonts w:cs="Calibri"/>
                <w:b/>
                <w:bCs/>
                <w:color w:val="000000"/>
              </w:rPr>
              <w:t>89</w:t>
            </w:r>
          </w:p>
        </w:tc>
        <w:tc>
          <w:tcPr>
            <w:tcW w:w="88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3</w:t>
            </w:r>
          </w:p>
        </w:tc>
        <w:tc>
          <w:tcPr>
            <w:tcW w:w="90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3</w:t>
            </w:r>
          </w:p>
        </w:tc>
      </w:tr>
      <w:tr w:rsidR="00F9290B" w:rsidRPr="00254364" w:rsidTr="000437C1">
        <w:trPr>
          <w:trHeight w:val="300"/>
        </w:trPr>
        <w:tc>
          <w:tcPr>
            <w:tcW w:w="6521" w:type="dxa"/>
            <w:tcBorders>
              <w:top w:val="nil"/>
              <w:left w:val="nil"/>
              <w:bottom w:val="nil"/>
              <w:right w:val="nil"/>
            </w:tcBorders>
            <w:shd w:val="clear" w:color="auto" w:fill="auto"/>
            <w:noWrap/>
            <w:vAlign w:val="bottom"/>
            <w:hideMark/>
          </w:tcPr>
          <w:p w:rsidR="00F9290B" w:rsidRPr="00254364" w:rsidRDefault="00F9290B" w:rsidP="000437C1">
            <w:pPr>
              <w:jc w:val="center"/>
              <w:rPr>
                <w:rFonts w:cs="Calibri"/>
                <w:color w:val="000000"/>
              </w:rPr>
            </w:pPr>
          </w:p>
        </w:tc>
        <w:tc>
          <w:tcPr>
            <w:tcW w:w="1220" w:type="dxa"/>
            <w:tcBorders>
              <w:top w:val="nil"/>
              <w:left w:val="nil"/>
              <w:bottom w:val="nil"/>
              <w:right w:val="nil"/>
            </w:tcBorders>
            <w:shd w:val="clear" w:color="auto" w:fill="auto"/>
            <w:noWrap/>
            <w:vAlign w:val="bottom"/>
            <w:hideMark/>
          </w:tcPr>
          <w:p w:rsidR="00F9290B" w:rsidRPr="00254364" w:rsidRDefault="00F9290B" w:rsidP="000437C1"/>
        </w:tc>
        <w:tc>
          <w:tcPr>
            <w:tcW w:w="882" w:type="dxa"/>
            <w:tcBorders>
              <w:top w:val="nil"/>
              <w:left w:val="nil"/>
              <w:bottom w:val="nil"/>
              <w:right w:val="nil"/>
            </w:tcBorders>
            <w:shd w:val="clear" w:color="auto" w:fill="auto"/>
            <w:noWrap/>
            <w:vAlign w:val="bottom"/>
            <w:hideMark/>
          </w:tcPr>
          <w:p w:rsidR="00F9290B" w:rsidRPr="00254364" w:rsidRDefault="00F9290B" w:rsidP="000437C1"/>
        </w:tc>
        <w:tc>
          <w:tcPr>
            <w:tcW w:w="902" w:type="dxa"/>
            <w:tcBorders>
              <w:top w:val="nil"/>
              <w:left w:val="nil"/>
              <w:bottom w:val="nil"/>
              <w:right w:val="nil"/>
            </w:tcBorders>
            <w:shd w:val="clear" w:color="auto" w:fill="auto"/>
            <w:noWrap/>
            <w:vAlign w:val="bottom"/>
            <w:hideMark/>
          </w:tcPr>
          <w:p w:rsidR="00F9290B" w:rsidRPr="00254364" w:rsidRDefault="00F9290B" w:rsidP="000437C1"/>
        </w:tc>
      </w:tr>
      <w:tr w:rsidR="00F9290B" w:rsidRPr="00254364" w:rsidTr="000437C1">
        <w:trPr>
          <w:trHeight w:val="300"/>
        </w:trPr>
        <w:tc>
          <w:tcPr>
            <w:tcW w:w="953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b/>
                <w:bCs/>
              </w:rPr>
            </w:pPr>
            <w:r w:rsidRPr="00254364">
              <w:rPr>
                <w:rFonts w:cs="Calibri"/>
                <w:b/>
                <w:bCs/>
              </w:rPr>
              <w:lastRenderedPageBreak/>
              <w:t>9th July</w:t>
            </w:r>
          </w:p>
        </w:tc>
      </w:tr>
      <w:tr w:rsidR="00F9290B" w:rsidRPr="00254364" w:rsidTr="000437C1">
        <w:trPr>
          <w:trHeight w:val="300"/>
        </w:trPr>
        <w:tc>
          <w:tcPr>
            <w:tcW w:w="6521" w:type="dxa"/>
            <w:tcBorders>
              <w:top w:val="nil"/>
              <w:left w:val="single" w:sz="4" w:space="0" w:color="auto"/>
              <w:bottom w:val="single" w:sz="4" w:space="0" w:color="auto"/>
              <w:right w:val="single" w:sz="4" w:space="0" w:color="auto"/>
            </w:tcBorders>
            <w:shd w:val="clear" w:color="auto" w:fill="auto"/>
            <w:noWrap/>
            <w:vAlign w:val="bottom"/>
            <w:hideMark/>
          </w:tcPr>
          <w:p w:rsidR="00F9290B" w:rsidRPr="00254364" w:rsidRDefault="00F9290B" w:rsidP="000437C1">
            <w:pPr>
              <w:rPr>
                <w:rFonts w:cs="Calibri"/>
                <w:b/>
                <w:bCs/>
                <w:color w:val="000000"/>
              </w:rPr>
            </w:pPr>
            <w:r w:rsidRPr="00254364">
              <w:rPr>
                <w:rFonts w:cs="Calibri"/>
                <w:b/>
                <w:bCs/>
                <w:color w:val="000000"/>
              </w:rPr>
              <w:t>Location</w:t>
            </w:r>
          </w:p>
        </w:tc>
        <w:tc>
          <w:tcPr>
            <w:tcW w:w="1220"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rPr>
                <w:rFonts w:cs="Calibri"/>
                <w:b/>
                <w:bCs/>
                <w:color w:val="000000"/>
              </w:rPr>
            </w:pPr>
            <w:r w:rsidRPr="00254364">
              <w:rPr>
                <w:rFonts w:cs="Calibri"/>
                <w:b/>
                <w:bCs/>
                <w:color w:val="000000"/>
              </w:rPr>
              <w:t>No of Stands</w:t>
            </w:r>
          </w:p>
        </w:tc>
        <w:tc>
          <w:tcPr>
            <w:tcW w:w="88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rPr>
                <w:rFonts w:cs="Calibri"/>
                <w:b/>
                <w:bCs/>
                <w:color w:val="000000"/>
              </w:rPr>
            </w:pPr>
            <w:r w:rsidRPr="00254364">
              <w:rPr>
                <w:rFonts w:cs="Calibri"/>
                <w:b/>
                <w:bCs/>
                <w:color w:val="000000"/>
              </w:rPr>
              <w:t>Pay &amp; Display</w:t>
            </w:r>
          </w:p>
        </w:tc>
        <w:tc>
          <w:tcPr>
            <w:tcW w:w="90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rPr>
                <w:rFonts w:cs="Calibri"/>
                <w:b/>
                <w:bCs/>
                <w:color w:val="000000"/>
              </w:rPr>
            </w:pPr>
            <w:r w:rsidRPr="00254364">
              <w:rPr>
                <w:rFonts w:cs="Calibri"/>
                <w:b/>
                <w:bCs/>
                <w:color w:val="000000"/>
              </w:rPr>
              <w:t>Free Parking</w:t>
            </w:r>
          </w:p>
        </w:tc>
      </w:tr>
      <w:tr w:rsidR="00F9290B" w:rsidRPr="00254364" w:rsidTr="000437C1">
        <w:trPr>
          <w:trHeight w:val="300"/>
        </w:trPr>
        <w:tc>
          <w:tcPr>
            <w:tcW w:w="6521" w:type="dxa"/>
            <w:tcBorders>
              <w:top w:val="nil"/>
              <w:left w:val="single" w:sz="4" w:space="0" w:color="auto"/>
              <w:bottom w:val="single" w:sz="4" w:space="0" w:color="auto"/>
              <w:right w:val="single" w:sz="4" w:space="0" w:color="auto"/>
            </w:tcBorders>
            <w:shd w:val="clear" w:color="auto" w:fill="auto"/>
            <w:noWrap/>
            <w:vAlign w:val="bottom"/>
            <w:hideMark/>
          </w:tcPr>
          <w:p w:rsidR="00F9290B" w:rsidRPr="00254364" w:rsidRDefault="00F9290B" w:rsidP="000437C1">
            <w:pPr>
              <w:rPr>
                <w:rFonts w:cs="Calibri"/>
                <w:color w:val="000000"/>
              </w:rPr>
            </w:pPr>
            <w:r w:rsidRPr="00254364">
              <w:rPr>
                <w:rFonts w:cs="Calibri"/>
                <w:color w:val="000000"/>
              </w:rPr>
              <w:t>Wilde &amp; Green, Milltown</w:t>
            </w:r>
          </w:p>
        </w:tc>
        <w:tc>
          <w:tcPr>
            <w:tcW w:w="1220"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4</w:t>
            </w:r>
          </w:p>
        </w:tc>
        <w:tc>
          <w:tcPr>
            <w:tcW w:w="88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c>
          <w:tcPr>
            <w:tcW w:w="90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r>
      <w:tr w:rsidR="00F9290B" w:rsidRPr="00254364" w:rsidTr="000437C1">
        <w:trPr>
          <w:trHeight w:val="300"/>
        </w:trPr>
        <w:tc>
          <w:tcPr>
            <w:tcW w:w="6521" w:type="dxa"/>
            <w:tcBorders>
              <w:top w:val="nil"/>
              <w:left w:val="single" w:sz="4" w:space="0" w:color="auto"/>
              <w:bottom w:val="single" w:sz="4" w:space="0" w:color="auto"/>
              <w:right w:val="single" w:sz="4" w:space="0" w:color="auto"/>
            </w:tcBorders>
            <w:shd w:val="clear" w:color="auto" w:fill="auto"/>
            <w:noWrap/>
            <w:vAlign w:val="bottom"/>
            <w:hideMark/>
          </w:tcPr>
          <w:p w:rsidR="00F9290B" w:rsidRPr="00254364" w:rsidRDefault="00F9290B" w:rsidP="000437C1">
            <w:pPr>
              <w:rPr>
                <w:rFonts w:cs="Calibri"/>
                <w:color w:val="000000"/>
              </w:rPr>
            </w:pPr>
            <w:r w:rsidRPr="00254364">
              <w:rPr>
                <w:rFonts w:cs="Calibri"/>
                <w:color w:val="000000"/>
              </w:rPr>
              <w:t>Conrad Hotel, Earlsfort Terrace</w:t>
            </w:r>
          </w:p>
        </w:tc>
        <w:tc>
          <w:tcPr>
            <w:tcW w:w="1220"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3</w:t>
            </w:r>
          </w:p>
        </w:tc>
        <w:tc>
          <w:tcPr>
            <w:tcW w:w="88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c>
          <w:tcPr>
            <w:tcW w:w="90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r>
      <w:tr w:rsidR="00F9290B" w:rsidRPr="00254364" w:rsidTr="000437C1">
        <w:trPr>
          <w:trHeight w:val="300"/>
        </w:trPr>
        <w:tc>
          <w:tcPr>
            <w:tcW w:w="6521" w:type="dxa"/>
            <w:tcBorders>
              <w:top w:val="nil"/>
              <w:left w:val="single" w:sz="4" w:space="0" w:color="auto"/>
              <w:bottom w:val="single" w:sz="4" w:space="0" w:color="auto"/>
              <w:right w:val="single" w:sz="4" w:space="0" w:color="auto"/>
            </w:tcBorders>
            <w:shd w:val="clear" w:color="auto" w:fill="auto"/>
            <w:noWrap/>
            <w:vAlign w:val="bottom"/>
            <w:hideMark/>
          </w:tcPr>
          <w:p w:rsidR="00F9290B" w:rsidRPr="00254364" w:rsidRDefault="00F9290B" w:rsidP="000437C1">
            <w:pPr>
              <w:rPr>
                <w:rFonts w:cs="Calibri"/>
                <w:b/>
                <w:bCs/>
                <w:color w:val="000000"/>
              </w:rPr>
            </w:pPr>
            <w:r w:rsidRPr="00254364">
              <w:rPr>
                <w:rFonts w:cs="Calibri"/>
                <w:b/>
                <w:bCs/>
                <w:color w:val="000000"/>
              </w:rPr>
              <w:t>Total</w:t>
            </w:r>
          </w:p>
        </w:tc>
        <w:tc>
          <w:tcPr>
            <w:tcW w:w="1220"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b/>
                <w:bCs/>
                <w:color w:val="000000"/>
              </w:rPr>
            </w:pPr>
            <w:r w:rsidRPr="00254364">
              <w:rPr>
                <w:rFonts w:cs="Calibri"/>
                <w:b/>
                <w:bCs/>
                <w:color w:val="000000"/>
              </w:rPr>
              <w:t>7</w:t>
            </w:r>
          </w:p>
        </w:tc>
        <w:tc>
          <w:tcPr>
            <w:tcW w:w="88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c>
          <w:tcPr>
            <w:tcW w:w="902" w:type="dxa"/>
            <w:tcBorders>
              <w:top w:val="nil"/>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0</w:t>
            </w:r>
          </w:p>
        </w:tc>
      </w:tr>
      <w:tr w:rsidR="00F9290B" w:rsidRPr="00254364" w:rsidTr="000437C1">
        <w:trPr>
          <w:trHeight w:val="300"/>
        </w:trPr>
        <w:tc>
          <w:tcPr>
            <w:tcW w:w="6521" w:type="dxa"/>
            <w:tcBorders>
              <w:top w:val="nil"/>
              <w:left w:val="nil"/>
              <w:bottom w:val="nil"/>
              <w:right w:val="nil"/>
            </w:tcBorders>
            <w:shd w:val="clear" w:color="auto" w:fill="auto"/>
            <w:noWrap/>
            <w:vAlign w:val="bottom"/>
            <w:hideMark/>
          </w:tcPr>
          <w:p w:rsidR="00F9290B" w:rsidRPr="00254364" w:rsidRDefault="00F9290B" w:rsidP="000437C1">
            <w:pPr>
              <w:jc w:val="center"/>
              <w:rPr>
                <w:rFonts w:cs="Calibri"/>
                <w:color w:val="000000"/>
              </w:rPr>
            </w:pPr>
          </w:p>
        </w:tc>
        <w:tc>
          <w:tcPr>
            <w:tcW w:w="1220" w:type="dxa"/>
            <w:tcBorders>
              <w:top w:val="nil"/>
              <w:left w:val="nil"/>
              <w:bottom w:val="nil"/>
              <w:right w:val="nil"/>
            </w:tcBorders>
            <w:shd w:val="clear" w:color="auto" w:fill="auto"/>
            <w:noWrap/>
            <w:vAlign w:val="bottom"/>
            <w:hideMark/>
          </w:tcPr>
          <w:p w:rsidR="00F9290B" w:rsidRPr="00254364" w:rsidRDefault="00F9290B" w:rsidP="000437C1"/>
        </w:tc>
        <w:tc>
          <w:tcPr>
            <w:tcW w:w="882" w:type="dxa"/>
            <w:tcBorders>
              <w:top w:val="nil"/>
              <w:left w:val="nil"/>
              <w:bottom w:val="nil"/>
              <w:right w:val="nil"/>
            </w:tcBorders>
            <w:shd w:val="clear" w:color="auto" w:fill="auto"/>
            <w:noWrap/>
            <w:vAlign w:val="bottom"/>
            <w:hideMark/>
          </w:tcPr>
          <w:p w:rsidR="00F9290B" w:rsidRPr="00254364" w:rsidRDefault="00F9290B" w:rsidP="000437C1"/>
        </w:tc>
        <w:tc>
          <w:tcPr>
            <w:tcW w:w="902" w:type="dxa"/>
            <w:tcBorders>
              <w:top w:val="nil"/>
              <w:left w:val="nil"/>
              <w:bottom w:val="nil"/>
              <w:right w:val="nil"/>
            </w:tcBorders>
            <w:shd w:val="clear" w:color="auto" w:fill="auto"/>
            <w:noWrap/>
            <w:vAlign w:val="bottom"/>
            <w:hideMark/>
          </w:tcPr>
          <w:p w:rsidR="00F9290B" w:rsidRPr="00254364" w:rsidRDefault="00F9290B" w:rsidP="000437C1"/>
        </w:tc>
      </w:tr>
      <w:tr w:rsidR="00F9290B" w:rsidRPr="00254364" w:rsidTr="000437C1">
        <w:trPr>
          <w:trHeight w:val="300"/>
        </w:trPr>
        <w:tc>
          <w:tcPr>
            <w:tcW w:w="6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90B" w:rsidRPr="00254364" w:rsidRDefault="00F9290B" w:rsidP="000437C1">
            <w:pPr>
              <w:rPr>
                <w:rFonts w:cs="Calibri"/>
                <w:b/>
                <w:bCs/>
                <w:color w:val="000000"/>
              </w:rPr>
            </w:pPr>
            <w:r w:rsidRPr="00254364">
              <w:rPr>
                <w:rFonts w:cs="Calibri"/>
                <w:b/>
                <w:bCs/>
                <w:color w:val="000000"/>
              </w:rPr>
              <w:t>Total installed so far in Batch 13</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b/>
                <w:bCs/>
                <w:color w:val="000000"/>
              </w:rPr>
            </w:pPr>
            <w:r w:rsidRPr="00254364">
              <w:rPr>
                <w:rFonts w:cs="Calibri"/>
                <w:b/>
                <w:bCs/>
                <w:color w:val="000000"/>
              </w:rPr>
              <w:t>220</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11</w:t>
            </w:r>
          </w:p>
        </w:tc>
        <w:tc>
          <w:tcPr>
            <w:tcW w:w="902" w:type="dxa"/>
            <w:tcBorders>
              <w:top w:val="single" w:sz="4" w:space="0" w:color="auto"/>
              <w:left w:val="nil"/>
              <w:bottom w:val="single" w:sz="4" w:space="0" w:color="auto"/>
              <w:right w:val="single" w:sz="4" w:space="0" w:color="auto"/>
            </w:tcBorders>
            <w:shd w:val="clear" w:color="auto" w:fill="auto"/>
            <w:noWrap/>
            <w:vAlign w:val="bottom"/>
            <w:hideMark/>
          </w:tcPr>
          <w:p w:rsidR="00F9290B" w:rsidRPr="00254364" w:rsidRDefault="00F9290B" w:rsidP="000437C1">
            <w:pPr>
              <w:jc w:val="center"/>
              <w:rPr>
                <w:rFonts w:cs="Calibri"/>
                <w:color w:val="000000"/>
              </w:rPr>
            </w:pPr>
            <w:r w:rsidRPr="00254364">
              <w:rPr>
                <w:rFonts w:cs="Calibri"/>
                <w:color w:val="000000"/>
              </w:rPr>
              <w:t>8</w:t>
            </w:r>
          </w:p>
        </w:tc>
      </w:tr>
    </w:tbl>
    <w:p w:rsidR="00F9290B" w:rsidRPr="00DB4A1A" w:rsidRDefault="00F9290B" w:rsidP="00F9290B">
      <w:pPr>
        <w:rPr>
          <w:b/>
          <w:sz w:val="25"/>
          <w:szCs w:val="25"/>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F9290B" w:rsidRDefault="00F9290B">
      <w:pPr>
        <w:pStyle w:val="BodyText"/>
        <w:rPr>
          <w:sz w:val="22"/>
        </w:rPr>
      </w:pPr>
    </w:p>
    <w:p w:rsidR="00340807" w:rsidRPr="003736B5" w:rsidRDefault="00340807" w:rsidP="00340807">
      <w:pPr>
        <w:ind w:left="-284"/>
        <w:jc w:val="both"/>
        <w:rPr>
          <w:sz w:val="25"/>
          <w:szCs w:val="25"/>
        </w:rPr>
      </w:pPr>
      <w:r>
        <w:rPr>
          <w:noProof/>
          <w:sz w:val="25"/>
          <w:szCs w:val="25"/>
          <w:lang w:val="en-IE" w:eastAsia="en-IE"/>
        </w:rPr>
        <w:lastRenderedPageBreak/>
        <mc:AlternateContent>
          <mc:Choice Requires="wps">
            <w:drawing>
              <wp:inline distT="0" distB="0" distL="0" distR="0" wp14:anchorId="2AC79154" wp14:editId="451F077A">
                <wp:extent cx="2141220" cy="854710"/>
                <wp:effectExtent l="0" t="0" r="11430" b="21590"/>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854710"/>
                        </a:xfrm>
                        <a:prstGeom prst="rect">
                          <a:avLst/>
                        </a:prstGeom>
                        <a:solidFill>
                          <a:srgbClr val="FFFFFF"/>
                        </a:solidFill>
                        <a:ln w="9525">
                          <a:solidFill>
                            <a:srgbClr val="000000"/>
                          </a:solidFill>
                          <a:miter lim="800000"/>
                          <a:headEnd/>
                          <a:tailEnd/>
                        </a:ln>
                      </wps:spPr>
                      <wps:txbx>
                        <w:txbxContent>
                          <w:p w:rsidR="000437C1" w:rsidRPr="000F72E6" w:rsidRDefault="000437C1" w:rsidP="00340807">
                            <w:pPr>
                              <w:rPr>
                                <w:b/>
                                <w:sz w:val="26"/>
                                <w:szCs w:val="26"/>
                              </w:rPr>
                            </w:pPr>
                            <w:r w:rsidRPr="000F72E6">
                              <w:rPr>
                                <w:b/>
                                <w:sz w:val="26"/>
                                <w:szCs w:val="26"/>
                              </w:rPr>
                              <w:t>Chief Executive’s Office</w:t>
                            </w:r>
                          </w:p>
                          <w:p w:rsidR="000437C1" w:rsidRPr="000F72E6" w:rsidRDefault="000437C1" w:rsidP="00340807">
                            <w:pPr>
                              <w:rPr>
                                <w:b/>
                                <w:sz w:val="26"/>
                                <w:szCs w:val="26"/>
                              </w:rPr>
                            </w:pPr>
                            <w:r w:rsidRPr="000F72E6">
                              <w:rPr>
                                <w:b/>
                                <w:sz w:val="26"/>
                                <w:szCs w:val="26"/>
                              </w:rPr>
                              <w:t>Floor 4 Block 4</w:t>
                            </w:r>
                          </w:p>
                          <w:p w:rsidR="000437C1" w:rsidRPr="000F72E6" w:rsidRDefault="000437C1" w:rsidP="00340807">
                            <w:pPr>
                              <w:rPr>
                                <w:b/>
                                <w:sz w:val="26"/>
                                <w:szCs w:val="26"/>
                              </w:rPr>
                            </w:pPr>
                            <w:r w:rsidRPr="000F72E6">
                              <w:rPr>
                                <w:b/>
                                <w:sz w:val="26"/>
                                <w:szCs w:val="26"/>
                              </w:rPr>
                              <w:t>Civic Offices</w:t>
                            </w:r>
                          </w:p>
                          <w:p w:rsidR="000437C1" w:rsidRPr="000F72E6" w:rsidRDefault="000437C1" w:rsidP="00340807">
                            <w:pPr>
                              <w:rPr>
                                <w:b/>
                                <w:sz w:val="26"/>
                                <w:szCs w:val="26"/>
                              </w:rPr>
                            </w:pPr>
                            <w:r w:rsidRPr="000F72E6">
                              <w:rPr>
                                <w:b/>
                                <w:sz w:val="26"/>
                                <w:szCs w:val="26"/>
                              </w:rPr>
                              <w:t>Wood Quay</w:t>
                            </w:r>
                          </w:p>
                        </w:txbxContent>
                      </wps:txbx>
                      <wps:bodyPr rot="0" vert="horz" wrap="square" lIns="91440" tIns="45720" rIns="91440" bIns="45720" anchor="t" anchorCtr="0" upright="1">
                        <a:noAutofit/>
                      </wps:bodyPr>
                    </wps:wsp>
                  </a:graphicData>
                </a:graphic>
              </wp:inline>
            </w:drawing>
          </mc:Choice>
          <mc:Fallback>
            <w:pict>
              <v:shapetype w14:anchorId="2AC79154" id="_x0000_t202" coordsize="21600,21600" o:spt="202" path="m,l,21600r21600,l21600,xe">
                <v:stroke joinstyle="miter"/>
                <v:path gradientshapeok="t" o:connecttype="rect"/>
              </v:shapetype>
              <v:shape id="Text Box 14" o:spid="_x0000_s1026" type="#_x0000_t202" style="width:168.6pt;height:6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">
                <v:textbox>
                  <w:txbxContent>
                    <w:p w:rsidR="000437C1" w:rsidRPr="000F72E6" w:rsidRDefault="000437C1" w:rsidP="00340807">
                      <w:pPr>
                        <w:rPr>
                          <w:b/>
                          <w:sz w:val="26"/>
                          <w:szCs w:val="26"/>
                        </w:rPr>
                      </w:pPr>
                      <w:r w:rsidRPr="000F72E6">
                        <w:rPr>
                          <w:b/>
                          <w:sz w:val="26"/>
                          <w:szCs w:val="26"/>
                        </w:rPr>
                        <w:t>Chief Executive’s Office</w:t>
                      </w:r>
                    </w:p>
                    <w:p w:rsidR="000437C1" w:rsidRPr="000F72E6" w:rsidRDefault="000437C1" w:rsidP="00340807">
                      <w:pPr>
                        <w:rPr>
                          <w:b/>
                          <w:sz w:val="26"/>
                          <w:szCs w:val="26"/>
                        </w:rPr>
                      </w:pPr>
                      <w:r w:rsidRPr="000F72E6">
                        <w:rPr>
                          <w:b/>
                          <w:sz w:val="26"/>
                          <w:szCs w:val="26"/>
                        </w:rPr>
                        <w:t>Floor 4 Block 4</w:t>
                      </w:r>
                    </w:p>
                    <w:p w:rsidR="000437C1" w:rsidRPr="000F72E6" w:rsidRDefault="000437C1" w:rsidP="00340807">
                      <w:pPr>
                        <w:rPr>
                          <w:b/>
                          <w:sz w:val="26"/>
                          <w:szCs w:val="26"/>
                        </w:rPr>
                      </w:pPr>
                      <w:r w:rsidRPr="000F72E6">
                        <w:rPr>
                          <w:b/>
                          <w:sz w:val="26"/>
                          <w:szCs w:val="26"/>
                        </w:rPr>
                        <w:t>Civic Offices</w:t>
                      </w:r>
                    </w:p>
                    <w:p w:rsidR="000437C1" w:rsidRPr="000F72E6" w:rsidRDefault="000437C1" w:rsidP="00340807">
                      <w:pPr>
                        <w:rPr>
                          <w:b/>
                          <w:sz w:val="26"/>
                          <w:szCs w:val="26"/>
                        </w:rPr>
                      </w:pPr>
                      <w:r w:rsidRPr="000F72E6">
                        <w:rPr>
                          <w:b/>
                          <w:sz w:val="26"/>
                          <w:szCs w:val="26"/>
                        </w:rPr>
                        <w:t>Wood Quay</w:t>
                      </w:r>
                    </w:p>
                  </w:txbxContent>
                </v:textbox>
                <w10:anchorlock/>
              </v:shape>
            </w:pict>
          </mc:Fallback>
        </mc:AlternateContent>
      </w:r>
      <w:r w:rsidRPr="003736B5">
        <w:rPr>
          <w:noProof/>
          <w:sz w:val="25"/>
          <w:szCs w:val="25"/>
          <w:lang w:val="en-IE" w:eastAsia="en-IE"/>
        </w:rPr>
        <w:drawing>
          <wp:inline distT="0" distB="0" distL="0" distR="0" wp14:anchorId="526EA37E" wp14:editId="7983003F">
            <wp:extent cx="2484120" cy="1028700"/>
            <wp:effectExtent l="0" t="0" r="0" b="0"/>
            <wp:docPr id="5" name="Picture 5" descr="DCC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C_RG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4120" cy="1028700"/>
                    </a:xfrm>
                    <a:prstGeom prst="rect">
                      <a:avLst/>
                    </a:prstGeom>
                    <a:noFill/>
                    <a:ln>
                      <a:noFill/>
                    </a:ln>
                  </pic:spPr>
                </pic:pic>
              </a:graphicData>
            </a:graphic>
          </wp:inline>
        </w:drawing>
      </w:r>
    </w:p>
    <w:p w:rsidR="00340807" w:rsidRDefault="00340807" w:rsidP="00340807">
      <w:pPr>
        <w:jc w:val="both"/>
        <w:rPr>
          <w:sz w:val="25"/>
          <w:szCs w:val="25"/>
        </w:rPr>
      </w:pPr>
    </w:p>
    <w:p w:rsidR="00340807" w:rsidRPr="003736B5" w:rsidRDefault="00340807" w:rsidP="00340807">
      <w:pPr>
        <w:jc w:val="both"/>
        <w:rPr>
          <w:sz w:val="25"/>
          <w:szCs w:val="25"/>
        </w:rPr>
      </w:pPr>
      <w:bookmarkStart w:id="186" w:name="p23July2020"/>
      <w:r>
        <w:rPr>
          <w:sz w:val="25"/>
          <w:szCs w:val="25"/>
        </w:rPr>
        <w:t>23</w:t>
      </w:r>
      <w:r w:rsidRPr="003736B5">
        <w:rPr>
          <w:sz w:val="25"/>
          <w:szCs w:val="25"/>
        </w:rPr>
        <w:t xml:space="preserve"> July 2020 </w:t>
      </w:r>
    </w:p>
    <w:bookmarkEnd w:id="186"/>
    <w:p w:rsidR="00340807" w:rsidRPr="003736B5" w:rsidRDefault="00340807" w:rsidP="00340807">
      <w:pPr>
        <w:jc w:val="both"/>
        <w:rPr>
          <w:sz w:val="25"/>
          <w:szCs w:val="25"/>
        </w:rPr>
      </w:pPr>
    </w:p>
    <w:p w:rsidR="00340807" w:rsidRPr="003736B5" w:rsidRDefault="00340807" w:rsidP="00340807">
      <w:pPr>
        <w:rPr>
          <w:b/>
          <w:sz w:val="25"/>
          <w:szCs w:val="25"/>
        </w:rPr>
      </w:pPr>
      <w:r w:rsidRPr="003736B5">
        <w:rPr>
          <w:b/>
          <w:sz w:val="25"/>
          <w:szCs w:val="25"/>
        </w:rPr>
        <w:t xml:space="preserve">To the Lord Mayor and </w:t>
      </w:r>
    </w:p>
    <w:p w:rsidR="00340807" w:rsidRPr="003736B5" w:rsidRDefault="00340807" w:rsidP="00340807">
      <w:pPr>
        <w:rPr>
          <w:sz w:val="25"/>
          <w:szCs w:val="25"/>
        </w:rPr>
      </w:pPr>
      <w:r w:rsidRPr="003736B5">
        <w:rPr>
          <w:b/>
          <w:sz w:val="25"/>
          <w:szCs w:val="25"/>
        </w:rPr>
        <w:t>Elected Members of the City Council</w:t>
      </w:r>
    </w:p>
    <w:p w:rsidR="00340807" w:rsidRDefault="00340807" w:rsidP="00340807">
      <w:pPr>
        <w:ind w:right="-6"/>
        <w:jc w:val="center"/>
        <w:rPr>
          <w:b/>
          <w:sz w:val="28"/>
          <w:szCs w:val="28"/>
        </w:rPr>
      </w:pPr>
      <w:r w:rsidRPr="003736B5">
        <w:rPr>
          <w:b/>
          <w:sz w:val="28"/>
          <w:szCs w:val="28"/>
        </w:rPr>
        <w:t>COVID-19 Mobility Measures Update</w:t>
      </w:r>
    </w:p>
    <w:p w:rsidR="00340807" w:rsidRDefault="00340807" w:rsidP="00340807">
      <w:pPr>
        <w:ind w:right="-6"/>
        <w:jc w:val="center"/>
        <w:rPr>
          <w:b/>
          <w:sz w:val="28"/>
          <w:szCs w:val="28"/>
        </w:rPr>
      </w:pPr>
    </w:p>
    <w:sdt>
      <w:sdtPr>
        <w:rPr>
          <w:rFonts w:ascii="Calibri" w:eastAsia="Calibri" w:hAnsi="Calibri" w:cs="Arial"/>
          <w:color w:val="auto"/>
          <w:sz w:val="20"/>
          <w:szCs w:val="20"/>
          <w:lang w:val="en-IE" w:eastAsia="en-IE"/>
        </w:rPr>
        <w:id w:val="-2747817"/>
        <w:docPartObj>
          <w:docPartGallery w:val="Table of Contents"/>
          <w:docPartUnique/>
        </w:docPartObj>
      </w:sdtPr>
      <w:sdtEndPr>
        <w:rPr>
          <w:rFonts w:ascii="Times New Roman" w:eastAsia="Times New Roman" w:hAnsi="Times New Roman" w:cs="Times New Roman"/>
          <w:b/>
          <w:bCs/>
          <w:noProof/>
          <w:sz w:val="22"/>
          <w:szCs w:val="22"/>
          <w:lang w:val="en-US" w:eastAsia="en-US"/>
        </w:rPr>
      </w:sdtEndPr>
      <w:sdtContent>
        <w:p w:rsidR="00340807" w:rsidRDefault="00340807" w:rsidP="00340807">
          <w:pPr>
            <w:pStyle w:val="TOCHeading"/>
          </w:pPr>
          <w:r>
            <w:t>Contents</w:t>
          </w:r>
        </w:p>
        <w:p w:rsidR="00340807" w:rsidRDefault="00340807" w:rsidP="00340807">
          <w:pPr>
            <w:pStyle w:val="TOC1"/>
            <w:tabs>
              <w:tab w:val="left" w:pos="660"/>
              <w:tab w:val="right" w:leader="dot" w:pos="9628"/>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6486628" w:history="1">
            <w:r w:rsidRPr="00553430">
              <w:rPr>
                <w:rStyle w:val="Hyperlink"/>
                <w:b/>
                <w:noProof/>
              </w:rPr>
              <w:t xml:space="preserve">1. </w:t>
            </w:r>
            <w:r>
              <w:rPr>
                <w:rFonts w:asciiTheme="minorHAnsi" w:eastAsiaTheme="minorEastAsia" w:hAnsiTheme="minorHAnsi" w:cstheme="minorBidi"/>
                <w:noProof/>
              </w:rPr>
              <w:tab/>
            </w:r>
            <w:r w:rsidRPr="00553430">
              <w:rPr>
                <w:rStyle w:val="Hyperlink"/>
                <w:b/>
                <w:noProof/>
              </w:rPr>
              <w:t>Introduction</w:t>
            </w:r>
            <w:r>
              <w:rPr>
                <w:noProof/>
                <w:webHidden/>
              </w:rPr>
              <w:tab/>
            </w:r>
            <w:r>
              <w:rPr>
                <w:noProof/>
                <w:webHidden/>
              </w:rPr>
              <w:fldChar w:fldCharType="begin"/>
            </w:r>
            <w:r>
              <w:rPr>
                <w:noProof/>
                <w:webHidden/>
              </w:rPr>
              <w:instrText xml:space="preserve"> PAGEREF _Toc46486628 \h </w:instrText>
            </w:r>
            <w:r>
              <w:rPr>
                <w:noProof/>
                <w:webHidden/>
              </w:rPr>
            </w:r>
            <w:r>
              <w:rPr>
                <w:noProof/>
                <w:webHidden/>
              </w:rPr>
              <w:fldChar w:fldCharType="separate"/>
            </w:r>
            <w:r w:rsidR="000437C1">
              <w:rPr>
                <w:noProof/>
                <w:webHidden/>
              </w:rPr>
              <w:t>31</w:t>
            </w:r>
            <w:r>
              <w:rPr>
                <w:noProof/>
                <w:webHidden/>
              </w:rPr>
              <w:fldChar w:fldCharType="end"/>
            </w:r>
          </w:hyperlink>
        </w:p>
        <w:p w:rsidR="00340807" w:rsidRDefault="000437C1" w:rsidP="00340807">
          <w:pPr>
            <w:pStyle w:val="TOC2"/>
            <w:tabs>
              <w:tab w:val="left" w:pos="880"/>
              <w:tab w:val="right" w:leader="dot" w:pos="9628"/>
            </w:tabs>
            <w:rPr>
              <w:rFonts w:asciiTheme="minorHAnsi" w:eastAsiaTheme="minorEastAsia" w:hAnsiTheme="minorHAnsi" w:cstheme="minorBidi"/>
              <w:noProof/>
            </w:rPr>
          </w:pPr>
          <w:hyperlink w:anchor="_Toc46486629" w:history="1">
            <w:r w:rsidR="00340807" w:rsidRPr="00553430">
              <w:rPr>
                <w:rStyle w:val="Hyperlink"/>
                <w:b/>
                <w:noProof/>
              </w:rPr>
              <w:t>1.1</w:t>
            </w:r>
            <w:r w:rsidR="00340807">
              <w:rPr>
                <w:rFonts w:asciiTheme="minorHAnsi" w:eastAsiaTheme="minorEastAsia" w:hAnsiTheme="minorHAnsi" w:cstheme="minorBidi"/>
                <w:noProof/>
              </w:rPr>
              <w:tab/>
            </w:r>
            <w:r w:rsidR="00340807" w:rsidRPr="00553430">
              <w:rPr>
                <w:rStyle w:val="Hyperlink"/>
                <w:b/>
                <w:noProof/>
              </w:rPr>
              <w:t>General Traffic Volumes</w:t>
            </w:r>
            <w:r w:rsidR="00340807">
              <w:rPr>
                <w:noProof/>
                <w:webHidden/>
              </w:rPr>
              <w:tab/>
            </w:r>
            <w:r w:rsidR="00340807">
              <w:rPr>
                <w:noProof/>
                <w:webHidden/>
              </w:rPr>
              <w:fldChar w:fldCharType="begin"/>
            </w:r>
            <w:r w:rsidR="00340807">
              <w:rPr>
                <w:noProof/>
                <w:webHidden/>
              </w:rPr>
              <w:instrText xml:space="preserve"> PAGEREF _Toc46486629 \h </w:instrText>
            </w:r>
            <w:r w:rsidR="00340807">
              <w:rPr>
                <w:noProof/>
                <w:webHidden/>
              </w:rPr>
            </w:r>
            <w:r w:rsidR="00340807">
              <w:rPr>
                <w:noProof/>
                <w:webHidden/>
              </w:rPr>
              <w:fldChar w:fldCharType="separate"/>
            </w:r>
            <w:r>
              <w:rPr>
                <w:noProof/>
                <w:webHidden/>
              </w:rPr>
              <w:t>31</w:t>
            </w:r>
            <w:r w:rsidR="00340807">
              <w:rPr>
                <w:noProof/>
                <w:webHidden/>
              </w:rPr>
              <w:fldChar w:fldCharType="end"/>
            </w:r>
          </w:hyperlink>
        </w:p>
        <w:p w:rsidR="00340807" w:rsidRDefault="000437C1" w:rsidP="00340807">
          <w:pPr>
            <w:pStyle w:val="TOC2"/>
            <w:tabs>
              <w:tab w:val="left" w:pos="880"/>
              <w:tab w:val="right" w:leader="dot" w:pos="9628"/>
            </w:tabs>
            <w:rPr>
              <w:rFonts w:asciiTheme="minorHAnsi" w:eastAsiaTheme="minorEastAsia" w:hAnsiTheme="minorHAnsi" w:cstheme="minorBidi"/>
              <w:noProof/>
            </w:rPr>
          </w:pPr>
          <w:hyperlink w:anchor="_Toc46486630" w:history="1">
            <w:r w:rsidR="00340807" w:rsidRPr="00553430">
              <w:rPr>
                <w:rStyle w:val="Hyperlink"/>
                <w:b/>
                <w:noProof/>
              </w:rPr>
              <w:t>1.2</w:t>
            </w:r>
            <w:r w:rsidR="00340807">
              <w:rPr>
                <w:rFonts w:asciiTheme="minorHAnsi" w:eastAsiaTheme="minorEastAsia" w:hAnsiTheme="minorHAnsi" w:cstheme="minorBidi"/>
                <w:noProof/>
              </w:rPr>
              <w:tab/>
            </w:r>
            <w:r w:rsidR="00340807" w:rsidRPr="00553430">
              <w:rPr>
                <w:rStyle w:val="Hyperlink"/>
                <w:b/>
                <w:noProof/>
              </w:rPr>
              <w:t>Cycling Volumes</w:t>
            </w:r>
            <w:r w:rsidR="00340807">
              <w:rPr>
                <w:noProof/>
                <w:webHidden/>
              </w:rPr>
              <w:tab/>
            </w:r>
            <w:r w:rsidR="00340807">
              <w:rPr>
                <w:noProof/>
                <w:webHidden/>
              </w:rPr>
              <w:fldChar w:fldCharType="begin"/>
            </w:r>
            <w:r w:rsidR="00340807">
              <w:rPr>
                <w:noProof/>
                <w:webHidden/>
              </w:rPr>
              <w:instrText xml:space="preserve"> PAGEREF _Toc46486630 \h </w:instrText>
            </w:r>
            <w:r w:rsidR="00340807">
              <w:rPr>
                <w:noProof/>
                <w:webHidden/>
              </w:rPr>
            </w:r>
            <w:r w:rsidR="00340807">
              <w:rPr>
                <w:noProof/>
                <w:webHidden/>
              </w:rPr>
              <w:fldChar w:fldCharType="separate"/>
            </w:r>
            <w:r>
              <w:rPr>
                <w:noProof/>
                <w:webHidden/>
              </w:rPr>
              <w:t>31</w:t>
            </w:r>
            <w:r w:rsidR="00340807">
              <w:rPr>
                <w:noProof/>
                <w:webHidden/>
              </w:rPr>
              <w:fldChar w:fldCharType="end"/>
            </w:r>
          </w:hyperlink>
        </w:p>
        <w:p w:rsidR="00340807" w:rsidRDefault="000437C1" w:rsidP="00340807">
          <w:pPr>
            <w:pStyle w:val="TOC2"/>
            <w:tabs>
              <w:tab w:val="left" w:pos="880"/>
              <w:tab w:val="right" w:leader="dot" w:pos="9628"/>
            </w:tabs>
            <w:rPr>
              <w:rFonts w:asciiTheme="minorHAnsi" w:eastAsiaTheme="minorEastAsia" w:hAnsiTheme="minorHAnsi" w:cstheme="minorBidi"/>
              <w:noProof/>
            </w:rPr>
          </w:pPr>
          <w:hyperlink w:anchor="_Toc46486631" w:history="1">
            <w:r w:rsidR="00340807" w:rsidRPr="00553430">
              <w:rPr>
                <w:rStyle w:val="Hyperlink"/>
                <w:b/>
                <w:noProof/>
              </w:rPr>
              <w:t xml:space="preserve">1.3 </w:t>
            </w:r>
            <w:r w:rsidR="00340807">
              <w:rPr>
                <w:rFonts w:asciiTheme="minorHAnsi" w:eastAsiaTheme="minorEastAsia" w:hAnsiTheme="minorHAnsi" w:cstheme="minorBidi"/>
                <w:noProof/>
              </w:rPr>
              <w:tab/>
            </w:r>
            <w:r w:rsidR="00340807" w:rsidRPr="00553430">
              <w:rPr>
                <w:rStyle w:val="Hyperlink"/>
                <w:b/>
                <w:noProof/>
              </w:rPr>
              <w:t>Bus Passenger Numbers</w:t>
            </w:r>
            <w:r w:rsidR="00340807">
              <w:rPr>
                <w:noProof/>
                <w:webHidden/>
              </w:rPr>
              <w:tab/>
            </w:r>
            <w:r w:rsidR="00340807">
              <w:rPr>
                <w:noProof/>
                <w:webHidden/>
              </w:rPr>
              <w:fldChar w:fldCharType="begin"/>
            </w:r>
            <w:r w:rsidR="00340807">
              <w:rPr>
                <w:noProof/>
                <w:webHidden/>
              </w:rPr>
              <w:instrText xml:space="preserve"> PAGEREF _Toc46486631 \h </w:instrText>
            </w:r>
            <w:r w:rsidR="00340807">
              <w:rPr>
                <w:noProof/>
                <w:webHidden/>
              </w:rPr>
            </w:r>
            <w:r w:rsidR="00340807">
              <w:rPr>
                <w:noProof/>
                <w:webHidden/>
              </w:rPr>
              <w:fldChar w:fldCharType="separate"/>
            </w:r>
            <w:r>
              <w:rPr>
                <w:noProof/>
                <w:webHidden/>
              </w:rPr>
              <w:t>31</w:t>
            </w:r>
            <w:r w:rsidR="00340807">
              <w:rPr>
                <w:noProof/>
                <w:webHidden/>
              </w:rPr>
              <w:fldChar w:fldCharType="end"/>
            </w:r>
          </w:hyperlink>
        </w:p>
        <w:p w:rsidR="00340807" w:rsidRDefault="000437C1" w:rsidP="00340807">
          <w:pPr>
            <w:pStyle w:val="TOC2"/>
            <w:tabs>
              <w:tab w:val="left" w:pos="880"/>
              <w:tab w:val="right" w:leader="dot" w:pos="9628"/>
            </w:tabs>
            <w:rPr>
              <w:rFonts w:asciiTheme="minorHAnsi" w:eastAsiaTheme="minorEastAsia" w:hAnsiTheme="minorHAnsi" w:cstheme="minorBidi"/>
              <w:noProof/>
            </w:rPr>
          </w:pPr>
          <w:hyperlink w:anchor="_Toc46486632" w:history="1">
            <w:r w:rsidR="00340807" w:rsidRPr="00553430">
              <w:rPr>
                <w:rStyle w:val="Hyperlink"/>
                <w:b/>
                <w:noProof/>
              </w:rPr>
              <w:t xml:space="preserve">1.4 </w:t>
            </w:r>
            <w:r w:rsidR="00340807">
              <w:rPr>
                <w:rFonts w:asciiTheme="minorHAnsi" w:eastAsiaTheme="minorEastAsia" w:hAnsiTheme="minorHAnsi" w:cstheme="minorBidi"/>
                <w:noProof/>
              </w:rPr>
              <w:tab/>
            </w:r>
            <w:r w:rsidR="00340807" w:rsidRPr="00553430">
              <w:rPr>
                <w:rStyle w:val="Hyperlink"/>
                <w:b/>
                <w:noProof/>
              </w:rPr>
              <w:t>Pedestrian Volumes</w:t>
            </w:r>
            <w:r w:rsidR="00340807">
              <w:rPr>
                <w:noProof/>
                <w:webHidden/>
              </w:rPr>
              <w:tab/>
            </w:r>
            <w:r w:rsidR="00340807">
              <w:rPr>
                <w:noProof/>
                <w:webHidden/>
              </w:rPr>
              <w:fldChar w:fldCharType="begin"/>
            </w:r>
            <w:r w:rsidR="00340807">
              <w:rPr>
                <w:noProof/>
                <w:webHidden/>
              </w:rPr>
              <w:instrText xml:space="preserve"> PAGEREF _Toc46486632 \h </w:instrText>
            </w:r>
            <w:r w:rsidR="00340807">
              <w:rPr>
                <w:noProof/>
                <w:webHidden/>
              </w:rPr>
            </w:r>
            <w:r w:rsidR="00340807">
              <w:rPr>
                <w:noProof/>
                <w:webHidden/>
              </w:rPr>
              <w:fldChar w:fldCharType="separate"/>
            </w:r>
            <w:r>
              <w:rPr>
                <w:noProof/>
                <w:webHidden/>
              </w:rPr>
              <w:t>31</w:t>
            </w:r>
            <w:r w:rsidR="00340807">
              <w:rPr>
                <w:noProof/>
                <w:webHidden/>
              </w:rPr>
              <w:fldChar w:fldCharType="end"/>
            </w:r>
          </w:hyperlink>
        </w:p>
        <w:p w:rsidR="00340807" w:rsidRDefault="000437C1" w:rsidP="00340807">
          <w:pPr>
            <w:pStyle w:val="TOC1"/>
            <w:tabs>
              <w:tab w:val="left" w:pos="400"/>
              <w:tab w:val="right" w:leader="dot" w:pos="9628"/>
            </w:tabs>
            <w:rPr>
              <w:rFonts w:asciiTheme="minorHAnsi" w:eastAsiaTheme="minorEastAsia" w:hAnsiTheme="minorHAnsi" w:cstheme="minorBidi"/>
              <w:noProof/>
            </w:rPr>
          </w:pPr>
          <w:hyperlink w:anchor="_Toc46486633" w:history="1">
            <w:r w:rsidR="00340807" w:rsidRPr="00553430">
              <w:rPr>
                <w:rStyle w:val="Hyperlink"/>
                <w:b/>
                <w:noProof/>
              </w:rPr>
              <w:t>2.</w:t>
            </w:r>
            <w:r w:rsidR="00340807">
              <w:rPr>
                <w:rFonts w:asciiTheme="minorHAnsi" w:eastAsiaTheme="minorEastAsia" w:hAnsiTheme="minorHAnsi" w:cstheme="minorBidi"/>
                <w:noProof/>
              </w:rPr>
              <w:tab/>
            </w:r>
            <w:r w:rsidR="00340807" w:rsidRPr="00553430">
              <w:rPr>
                <w:rStyle w:val="Hyperlink"/>
                <w:b/>
                <w:noProof/>
              </w:rPr>
              <w:t>Implementation of Measures</w:t>
            </w:r>
            <w:r w:rsidR="00340807">
              <w:rPr>
                <w:noProof/>
                <w:webHidden/>
              </w:rPr>
              <w:tab/>
            </w:r>
            <w:r w:rsidR="00340807">
              <w:rPr>
                <w:noProof/>
                <w:webHidden/>
              </w:rPr>
              <w:fldChar w:fldCharType="begin"/>
            </w:r>
            <w:r w:rsidR="00340807">
              <w:rPr>
                <w:noProof/>
                <w:webHidden/>
              </w:rPr>
              <w:instrText xml:space="preserve"> PAGEREF _Toc46486633 \h </w:instrText>
            </w:r>
            <w:r w:rsidR="00340807">
              <w:rPr>
                <w:noProof/>
                <w:webHidden/>
              </w:rPr>
            </w:r>
            <w:r w:rsidR="00340807">
              <w:rPr>
                <w:noProof/>
                <w:webHidden/>
              </w:rPr>
              <w:fldChar w:fldCharType="separate"/>
            </w:r>
            <w:r>
              <w:rPr>
                <w:noProof/>
                <w:webHidden/>
              </w:rPr>
              <w:t>32</w:t>
            </w:r>
            <w:r w:rsidR="00340807">
              <w:rPr>
                <w:noProof/>
                <w:webHidden/>
              </w:rPr>
              <w:fldChar w:fldCharType="end"/>
            </w:r>
          </w:hyperlink>
        </w:p>
        <w:p w:rsidR="00340807" w:rsidRDefault="000437C1" w:rsidP="00340807">
          <w:pPr>
            <w:pStyle w:val="TOC2"/>
            <w:tabs>
              <w:tab w:val="left" w:pos="880"/>
              <w:tab w:val="right" w:leader="dot" w:pos="9628"/>
            </w:tabs>
            <w:rPr>
              <w:rFonts w:asciiTheme="minorHAnsi" w:eastAsiaTheme="minorEastAsia" w:hAnsiTheme="minorHAnsi" w:cstheme="minorBidi"/>
              <w:noProof/>
            </w:rPr>
          </w:pPr>
          <w:hyperlink w:anchor="_Toc46486634" w:history="1">
            <w:r w:rsidR="00340807" w:rsidRPr="00553430">
              <w:rPr>
                <w:rStyle w:val="Hyperlink"/>
                <w:b/>
                <w:noProof/>
              </w:rPr>
              <w:t>2.1</w:t>
            </w:r>
            <w:r w:rsidR="00340807">
              <w:rPr>
                <w:rFonts w:asciiTheme="minorHAnsi" w:eastAsiaTheme="minorEastAsia" w:hAnsiTheme="minorHAnsi" w:cstheme="minorBidi"/>
                <w:noProof/>
              </w:rPr>
              <w:tab/>
            </w:r>
            <w:r w:rsidR="00340807" w:rsidRPr="00553430">
              <w:rPr>
                <w:rStyle w:val="Hyperlink"/>
                <w:b/>
                <w:noProof/>
              </w:rPr>
              <w:t>Pedestrian Areas</w:t>
            </w:r>
            <w:r w:rsidR="00340807">
              <w:rPr>
                <w:noProof/>
                <w:webHidden/>
              </w:rPr>
              <w:tab/>
            </w:r>
            <w:r w:rsidR="00340807">
              <w:rPr>
                <w:noProof/>
                <w:webHidden/>
              </w:rPr>
              <w:fldChar w:fldCharType="begin"/>
            </w:r>
            <w:r w:rsidR="00340807">
              <w:rPr>
                <w:noProof/>
                <w:webHidden/>
              </w:rPr>
              <w:instrText xml:space="preserve"> PAGEREF _Toc46486634 \h </w:instrText>
            </w:r>
            <w:r w:rsidR="00340807">
              <w:rPr>
                <w:noProof/>
                <w:webHidden/>
              </w:rPr>
            </w:r>
            <w:r w:rsidR="00340807">
              <w:rPr>
                <w:noProof/>
                <w:webHidden/>
              </w:rPr>
              <w:fldChar w:fldCharType="separate"/>
            </w:r>
            <w:r>
              <w:rPr>
                <w:noProof/>
                <w:webHidden/>
              </w:rPr>
              <w:t>32</w:t>
            </w:r>
            <w:r w:rsidR="00340807">
              <w:rPr>
                <w:noProof/>
                <w:webHidden/>
              </w:rPr>
              <w:fldChar w:fldCharType="end"/>
            </w:r>
          </w:hyperlink>
        </w:p>
        <w:p w:rsidR="00340807" w:rsidRDefault="000437C1" w:rsidP="00340807">
          <w:pPr>
            <w:pStyle w:val="TOC2"/>
            <w:tabs>
              <w:tab w:val="left" w:pos="880"/>
              <w:tab w:val="right" w:leader="dot" w:pos="9628"/>
            </w:tabs>
            <w:rPr>
              <w:rFonts w:asciiTheme="minorHAnsi" w:eastAsiaTheme="minorEastAsia" w:hAnsiTheme="minorHAnsi" w:cstheme="minorBidi"/>
              <w:noProof/>
            </w:rPr>
          </w:pPr>
          <w:hyperlink w:anchor="_Toc46486635" w:history="1">
            <w:r w:rsidR="00340807" w:rsidRPr="00553430">
              <w:rPr>
                <w:rStyle w:val="Hyperlink"/>
                <w:b/>
                <w:noProof/>
              </w:rPr>
              <w:t>2.2</w:t>
            </w:r>
            <w:r w:rsidR="00340807">
              <w:rPr>
                <w:rFonts w:asciiTheme="minorHAnsi" w:eastAsiaTheme="minorEastAsia" w:hAnsiTheme="minorHAnsi" w:cstheme="minorBidi"/>
                <w:noProof/>
              </w:rPr>
              <w:tab/>
            </w:r>
            <w:r w:rsidR="00340807" w:rsidRPr="00553430">
              <w:rPr>
                <w:rStyle w:val="Hyperlink"/>
                <w:b/>
                <w:noProof/>
              </w:rPr>
              <w:t xml:space="preserve">Grafton Street Area – Weekend Pedestrian Friendly </w:t>
            </w:r>
            <w:r w:rsidR="00340807" w:rsidRPr="00553430">
              <w:rPr>
                <w:rStyle w:val="Hyperlink"/>
                <w:rFonts w:ascii="Times New Roman Bold" w:hAnsi="Times New Roman Bold"/>
                <w:b/>
                <w:noProof/>
              </w:rPr>
              <w:t>Proposal</w:t>
            </w:r>
            <w:r w:rsidR="00340807">
              <w:rPr>
                <w:noProof/>
                <w:webHidden/>
              </w:rPr>
              <w:tab/>
            </w:r>
            <w:r w:rsidR="00340807">
              <w:rPr>
                <w:noProof/>
                <w:webHidden/>
              </w:rPr>
              <w:fldChar w:fldCharType="begin"/>
            </w:r>
            <w:r w:rsidR="00340807">
              <w:rPr>
                <w:noProof/>
                <w:webHidden/>
              </w:rPr>
              <w:instrText xml:space="preserve"> PAGEREF _Toc46486635 \h </w:instrText>
            </w:r>
            <w:r w:rsidR="00340807">
              <w:rPr>
                <w:noProof/>
                <w:webHidden/>
              </w:rPr>
            </w:r>
            <w:r w:rsidR="00340807">
              <w:rPr>
                <w:noProof/>
                <w:webHidden/>
              </w:rPr>
              <w:fldChar w:fldCharType="separate"/>
            </w:r>
            <w:r>
              <w:rPr>
                <w:noProof/>
                <w:webHidden/>
              </w:rPr>
              <w:t>32</w:t>
            </w:r>
            <w:r w:rsidR="00340807">
              <w:rPr>
                <w:noProof/>
                <w:webHidden/>
              </w:rPr>
              <w:fldChar w:fldCharType="end"/>
            </w:r>
          </w:hyperlink>
        </w:p>
        <w:p w:rsidR="00340807" w:rsidRDefault="000437C1" w:rsidP="00340807">
          <w:pPr>
            <w:pStyle w:val="TOC2"/>
            <w:tabs>
              <w:tab w:val="left" w:pos="880"/>
              <w:tab w:val="right" w:leader="dot" w:pos="9628"/>
            </w:tabs>
            <w:rPr>
              <w:rFonts w:asciiTheme="minorHAnsi" w:eastAsiaTheme="minorEastAsia" w:hAnsiTheme="minorHAnsi" w:cstheme="minorBidi"/>
              <w:noProof/>
            </w:rPr>
          </w:pPr>
          <w:hyperlink w:anchor="_Toc46486636" w:history="1">
            <w:r w:rsidR="00340807" w:rsidRPr="00553430">
              <w:rPr>
                <w:rStyle w:val="Hyperlink"/>
                <w:b/>
                <w:noProof/>
              </w:rPr>
              <w:t xml:space="preserve">2.3 </w:t>
            </w:r>
            <w:r w:rsidR="00340807">
              <w:rPr>
                <w:rFonts w:asciiTheme="minorHAnsi" w:eastAsiaTheme="minorEastAsia" w:hAnsiTheme="minorHAnsi" w:cstheme="minorBidi"/>
                <w:noProof/>
              </w:rPr>
              <w:tab/>
            </w:r>
            <w:r w:rsidR="00340807" w:rsidRPr="00553430">
              <w:rPr>
                <w:rStyle w:val="Hyperlink"/>
                <w:b/>
                <w:noProof/>
              </w:rPr>
              <w:t>Protected Cycle Facilities, Contra-Flow Facilities, Cycle Parking and ‘Filtered Permeability’</w:t>
            </w:r>
            <w:r w:rsidR="00340807">
              <w:rPr>
                <w:noProof/>
                <w:webHidden/>
              </w:rPr>
              <w:tab/>
            </w:r>
            <w:r w:rsidR="00340807">
              <w:rPr>
                <w:noProof/>
                <w:webHidden/>
              </w:rPr>
              <w:fldChar w:fldCharType="begin"/>
            </w:r>
            <w:r w:rsidR="00340807">
              <w:rPr>
                <w:noProof/>
                <w:webHidden/>
              </w:rPr>
              <w:instrText xml:space="preserve"> PAGEREF _Toc46486636 \h </w:instrText>
            </w:r>
            <w:r w:rsidR="00340807">
              <w:rPr>
                <w:noProof/>
                <w:webHidden/>
              </w:rPr>
            </w:r>
            <w:r w:rsidR="00340807">
              <w:rPr>
                <w:noProof/>
                <w:webHidden/>
              </w:rPr>
              <w:fldChar w:fldCharType="separate"/>
            </w:r>
            <w:r>
              <w:rPr>
                <w:noProof/>
                <w:webHidden/>
              </w:rPr>
              <w:t>32</w:t>
            </w:r>
            <w:r w:rsidR="00340807">
              <w:rPr>
                <w:noProof/>
                <w:webHidden/>
              </w:rPr>
              <w:fldChar w:fldCharType="end"/>
            </w:r>
          </w:hyperlink>
        </w:p>
        <w:p w:rsidR="00340807" w:rsidRDefault="000437C1" w:rsidP="00340807">
          <w:pPr>
            <w:pStyle w:val="TOC2"/>
            <w:tabs>
              <w:tab w:val="left" w:pos="880"/>
              <w:tab w:val="right" w:leader="dot" w:pos="9628"/>
            </w:tabs>
            <w:rPr>
              <w:rFonts w:asciiTheme="minorHAnsi" w:eastAsiaTheme="minorEastAsia" w:hAnsiTheme="minorHAnsi" w:cstheme="minorBidi"/>
              <w:noProof/>
            </w:rPr>
          </w:pPr>
          <w:hyperlink w:anchor="_Toc46486637" w:history="1">
            <w:r w:rsidR="00340807" w:rsidRPr="00553430">
              <w:rPr>
                <w:rStyle w:val="Hyperlink"/>
                <w:b/>
                <w:noProof/>
              </w:rPr>
              <w:t>2.4</w:t>
            </w:r>
            <w:r w:rsidR="00340807">
              <w:rPr>
                <w:rFonts w:asciiTheme="minorHAnsi" w:eastAsiaTheme="minorEastAsia" w:hAnsiTheme="minorHAnsi" w:cstheme="minorBidi"/>
                <w:noProof/>
              </w:rPr>
              <w:tab/>
            </w:r>
            <w:r w:rsidR="00340807" w:rsidRPr="00553430">
              <w:rPr>
                <w:rStyle w:val="Hyperlink"/>
                <w:b/>
                <w:noProof/>
              </w:rPr>
              <w:t>Bus Stop and Footpath</w:t>
            </w:r>
            <w:r w:rsidR="00340807" w:rsidRPr="00553430">
              <w:rPr>
                <w:rStyle w:val="Hyperlink"/>
                <w:b/>
                <w:noProof/>
                <w:spacing w:val="-3"/>
              </w:rPr>
              <w:t xml:space="preserve"> </w:t>
            </w:r>
            <w:r w:rsidR="00340807" w:rsidRPr="00553430">
              <w:rPr>
                <w:rStyle w:val="Hyperlink"/>
                <w:b/>
                <w:noProof/>
              </w:rPr>
              <w:t>Extensions</w:t>
            </w:r>
            <w:r w:rsidR="00340807">
              <w:rPr>
                <w:noProof/>
                <w:webHidden/>
              </w:rPr>
              <w:tab/>
            </w:r>
            <w:r w:rsidR="00340807">
              <w:rPr>
                <w:noProof/>
                <w:webHidden/>
              </w:rPr>
              <w:fldChar w:fldCharType="begin"/>
            </w:r>
            <w:r w:rsidR="00340807">
              <w:rPr>
                <w:noProof/>
                <w:webHidden/>
              </w:rPr>
              <w:instrText xml:space="preserve"> PAGEREF _Toc46486637 \h </w:instrText>
            </w:r>
            <w:r w:rsidR="00340807">
              <w:rPr>
                <w:noProof/>
                <w:webHidden/>
              </w:rPr>
            </w:r>
            <w:r w:rsidR="00340807">
              <w:rPr>
                <w:noProof/>
                <w:webHidden/>
              </w:rPr>
              <w:fldChar w:fldCharType="separate"/>
            </w:r>
            <w:r>
              <w:rPr>
                <w:noProof/>
                <w:webHidden/>
              </w:rPr>
              <w:t>33</w:t>
            </w:r>
            <w:r w:rsidR="00340807">
              <w:rPr>
                <w:noProof/>
                <w:webHidden/>
              </w:rPr>
              <w:fldChar w:fldCharType="end"/>
            </w:r>
          </w:hyperlink>
        </w:p>
        <w:p w:rsidR="00340807" w:rsidRDefault="000437C1" w:rsidP="00340807">
          <w:pPr>
            <w:pStyle w:val="TOC2"/>
            <w:tabs>
              <w:tab w:val="left" w:pos="880"/>
              <w:tab w:val="right" w:leader="dot" w:pos="9628"/>
            </w:tabs>
            <w:rPr>
              <w:rFonts w:asciiTheme="minorHAnsi" w:eastAsiaTheme="minorEastAsia" w:hAnsiTheme="minorHAnsi" w:cstheme="minorBidi"/>
              <w:noProof/>
            </w:rPr>
          </w:pPr>
          <w:hyperlink w:anchor="_Toc46486638" w:history="1">
            <w:r w:rsidR="00340807" w:rsidRPr="00553430">
              <w:rPr>
                <w:rStyle w:val="Hyperlink"/>
                <w:b/>
                <w:noProof/>
              </w:rPr>
              <w:t>2.5</w:t>
            </w:r>
            <w:r w:rsidR="00340807">
              <w:rPr>
                <w:rFonts w:asciiTheme="minorHAnsi" w:eastAsiaTheme="minorEastAsia" w:hAnsiTheme="minorHAnsi" w:cstheme="minorBidi"/>
                <w:noProof/>
              </w:rPr>
              <w:tab/>
            </w:r>
            <w:r w:rsidR="00340807" w:rsidRPr="00553430">
              <w:rPr>
                <w:rStyle w:val="Hyperlink"/>
                <w:b/>
                <w:noProof/>
              </w:rPr>
              <w:t>School Mobility Programme</w:t>
            </w:r>
            <w:r w:rsidR="00340807">
              <w:rPr>
                <w:noProof/>
                <w:webHidden/>
              </w:rPr>
              <w:tab/>
            </w:r>
            <w:r w:rsidR="00340807">
              <w:rPr>
                <w:noProof/>
                <w:webHidden/>
              </w:rPr>
              <w:fldChar w:fldCharType="begin"/>
            </w:r>
            <w:r w:rsidR="00340807">
              <w:rPr>
                <w:noProof/>
                <w:webHidden/>
              </w:rPr>
              <w:instrText xml:space="preserve"> PAGEREF _Toc46486638 \h </w:instrText>
            </w:r>
            <w:r w:rsidR="00340807">
              <w:rPr>
                <w:noProof/>
                <w:webHidden/>
              </w:rPr>
            </w:r>
            <w:r w:rsidR="00340807">
              <w:rPr>
                <w:noProof/>
                <w:webHidden/>
              </w:rPr>
              <w:fldChar w:fldCharType="separate"/>
            </w:r>
            <w:r>
              <w:rPr>
                <w:noProof/>
                <w:webHidden/>
              </w:rPr>
              <w:t>33</w:t>
            </w:r>
            <w:r w:rsidR="00340807">
              <w:rPr>
                <w:noProof/>
                <w:webHidden/>
              </w:rPr>
              <w:fldChar w:fldCharType="end"/>
            </w:r>
          </w:hyperlink>
        </w:p>
        <w:p w:rsidR="00340807" w:rsidRDefault="000437C1" w:rsidP="00340807">
          <w:pPr>
            <w:pStyle w:val="TOC2"/>
            <w:tabs>
              <w:tab w:val="left" w:pos="880"/>
              <w:tab w:val="right" w:leader="dot" w:pos="9628"/>
            </w:tabs>
            <w:rPr>
              <w:rFonts w:asciiTheme="minorHAnsi" w:eastAsiaTheme="minorEastAsia" w:hAnsiTheme="minorHAnsi" w:cstheme="minorBidi"/>
              <w:noProof/>
            </w:rPr>
          </w:pPr>
          <w:hyperlink w:anchor="_Toc46486639" w:history="1">
            <w:r w:rsidR="00340807" w:rsidRPr="00553430">
              <w:rPr>
                <w:rStyle w:val="Hyperlink"/>
                <w:b/>
                <w:noProof/>
              </w:rPr>
              <w:t xml:space="preserve">2.6 </w:t>
            </w:r>
            <w:r w:rsidR="00340807">
              <w:rPr>
                <w:rFonts w:asciiTheme="minorHAnsi" w:eastAsiaTheme="minorEastAsia" w:hAnsiTheme="minorHAnsi" w:cstheme="minorBidi"/>
                <w:noProof/>
              </w:rPr>
              <w:tab/>
            </w:r>
            <w:r w:rsidR="00340807" w:rsidRPr="00553430">
              <w:rPr>
                <w:rStyle w:val="Hyperlink"/>
                <w:b/>
                <w:noProof/>
              </w:rPr>
              <w:t>Deliveries</w:t>
            </w:r>
            <w:r w:rsidR="00340807">
              <w:rPr>
                <w:noProof/>
                <w:webHidden/>
              </w:rPr>
              <w:tab/>
            </w:r>
            <w:r w:rsidR="00340807">
              <w:rPr>
                <w:noProof/>
                <w:webHidden/>
              </w:rPr>
              <w:fldChar w:fldCharType="begin"/>
            </w:r>
            <w:r w:rsidR="00340807">
              <w:rPr>
                <w:noProof/>
                <w:webHidden/>
              </w:rPr>
              <w:instrText xml:space="preserve"> PAGEREF _Toc46486639 \h </w:instrText>
            </w:r>
            <w:r w:rsidR="00340807">
              <w:rPr>
                <w:noProof/>
                <w:webHidden/>
              </w:rPr>
            </w:r>
            <w:r w:rsidR="00340807">
              <w:rPr>
                <w:noProof/>
                <w:webHidden/>
              </w:rPr>
              <w:fldChar w:fldCharType="separate"/>
            </w:r>
            <w:r>
              <w:rPr>
                <w:noProof/>
                <w:webHidden/>
              </w:rPr>
              <w:t>33</w:t>
            </w:r>
            <w:r w:rsidR="00340807">
              <w:rPr>
                <w:noProof/>
                <w:webHidden/>
              </w:rPr>
              <w:fldChar w:fldCharType="end"/>
            </w:r>
          </w:hyperlink>
        </w:p>
        <w:p w:rsidR="00340807" w:rsidRDefault="000437C1" w:rsidP="00340807">
          <w:pPr>
            <w:pStyle w:val="TOC1"/>
            <w:tabs>
              <w:tab w:val="left" w:pos="660"/>
              <w:tab w:val="right" w:leader="dot" w:pos="9628"/>
            </w:tabs>
            <w:rPr>
              <w:rFonts w:asciiTheme="minorHAnsi" w:eastAsiaTheme="minorEastAsia" w:hAnsiTheme="minorHAnsi" w:cstheme="minorBidi"/>
              <w:noProof/>
            </w:rPr>
          </w:pPr>
          <w:hyperlink w:anchor="_Toc46486640" w:history="1">
            <w:r w:rsidR="00340807" w:rsidRPr="00553430">
              <w:rPr>
                <w:rStyle w:val="Hyperlink"/>
                <w:b/>
                <w:noProof/>
              </w:rPr>
              <w:t xml:space="preserve">3. </w:t>
            </w:r>
            <w:r w:rsidR="00340807">
              <w:rPr>
                <w:rFonts w:asciiTheme="minorHAnsi" w:eastAsiaTheme="minorEastAsia" w:hAnsiTheme="minorHAnsi" w:cstheme="minorBidi"/>
                <w:noProof/>
              </w:rPr>
              <w:tab/>
            </w:r>
            <w:r w:rsidR="00340807" w:rsidRPr="00553430">
              <w:rPr>
                <w:rStyle w:val="Hyperlink"/>
                <w:b/>
                <w:noProof/>
              </w:rPr>
              <w:t>Communications</w:t>
            </w:r>
            <w:r w:rsidR="00340807">
              <w:rPr>
                <w:noProof/>
                <w:webHidden/>
              </w:rPr>
              <w:tab/>
            </w:r>
            <w:r w:rsidR="00340807">
              <w:rPr>
                <w:noProof/>
                <w:webHidden/>
              </w:rPr>
              <w:fldChar w:fldCharType="begin"/>
            </w:r>
            <w:r w:rsidR="00340807">
              <w:rPr>
                <w:noProof/>
                <w:webHidden/>
              </w:rPr>
              <w:instrText xml:space="preserve"> PAGEREF _Toc46486640 \h </w:instrText>
            </w:r>
            <w:r w:rsidR="00340807">
              <w:rPr>
                <w:noProof/>
                <w:webHidden/>
              </w:rPr>
            </w:r>
            <w:r w:rsidR="00340807">
              <w:rPr>
                <w:noProof/>
                <w:webHidden/>
              </w:rPr>
              <w:fldChar w:fldCharType="separate"/>
            </w:r>
            <w:r>
              <w:rPr>
                <w:noProof/>
                <w:webHidden/>
              </w:rPr>
              <w:t>33</w:t>
            </w:r>
            <w:r w:rsidR="00340807">
              <w:rPr>
                <w:noProof/>
                <w:webHidden/>
              </w:rPr>
              <w:fldChar w:fldCharType="end"/>
            </w:r>
          </w:hyperlink>
        </w:p>
        <w:p w:rsidR="00340807" w:rsidRDefault="000437C1" w:rsidP="00340807">
          <w:pPr>
            <w:pStyle w:val="TOC2"/>
            <w:tabs>
              <w:tab w:val="left" w:pos="880"/>
              <w:tab w:val="right" w:leader="dot" w:pos="9628"/>
            </w:tabs>
            <w:rPr>
              <w:rFonts w:asciiTheme="minorHAnsi" w:eastAsiaTheme="minorEastAsia" w:hAnsiTheme="minorHAnsi" w:cstheme="minorBidi"/>
              <w:noProof/>
            </w:rPr>
          </w:pPr>
          <w:hyperlink w:anchor="_Toc46486641" w:history="1">
            <w:r w:rsidR="00340807" w:rsidRPr="00553430">
              <w:rPr>
                <w:rStyle w:val="Hyperlink"/>
                <w:b/>
                <w:noProof/>
              </w:rPr>
              <w:t>3.1</w:t>
            </w:r>
            <w:r w:rsidR="00340807">
              <w:rPr>
                <w:rFonts w:asciiTheme="minorHAnsi" w:eastAsiaTheme="minorEastAsia" w:hAnsiTheme="minorHAnsi" w:cstheme="minorBidi"/>
                <w:noProof/>
              </w:rPr>
              <w:tab/>
            </w:r>
            <w:r w:rsidR="00340807" w:rsidRPr="00553430">
              <w:rPr>
                <w:rStyle w:val="Hyperlink"/>
                <w:b/>
                <w:noProof/>
              </w:rPr>
              <w:t>Website</w:t>
            </w:r>
            <w:r w:rsidR="00340807">
              <w:rPr>
                <w:noProof/>
                <w:webHidden/>
              </w:rPr>
              <w:tab/>
            </w:r>
            <w:r w:rsidR="00340807">
              <w:rPr>
                <w:noProof/>
                <w:webHidden/>
              </w:rPr>
              <w:fldChar w:fldCharType="begin"/>
            </w:r>
            <w:r w:rsidR="00340807">
              <w:rPr>
                <w:noProof/>
                <w:webHidden/>
              </w:rPr>
              <w:instrText xml:space="preserve"> PAGEREF _Toc46486641 \h </w:instrText>
            </w:r>
            <w:r w:rsidR="00340807">
              <w:rPr>
                <w:noProof/>
                <w:webHidden/>
              </w:rPr>
            </w:r>
            <w:r w:rsidR="00340807">
              <w:rPr>
                <w:noProof/>
                <w:webHidden/>
              </w:rPr>
              <w:fldChar w:fldCharType="separate"/>
            </w:r>
            <w:r>
              <w:rPr>
                <w:noProof/>
                <w:webHidden/>
              </w:rPr>
              <w:t>33</w:t>
            </w:r>
            <w:r w:rsidR="00340807">
              <w:rPr>
                <w:noProof/>
                <w:webHidden/>
              </w:rPr>
              <w:fldChar w:fldCharType="end"/>
            </w:r>
          </w:hyperlink>
        </w:p>
        <w:p w:rsidR="00340807" w:rsidRDefault="000437C1" w:rsidP="00340807">
          <w:pPr>
            <w:pStyle w:val="TOC2"/>
            <w:tabs>
              <w:tab w:val="left" w:pos="880"/>
              <w:tab w:val="right" w:leader="dot" w:pos="9628"/>
            </w:tabs>
            <w:rPr>
              <w:rFonts w:asciiTheme="minorHAnsi" w:eastAsiaTheme="minorEastAsia" w:hAnsiTheme="minorHAnsi" w:cstheme="minorBidi"/>
              <w:noProof/>
            </w:rPr>
          </w:pPr>
          <w:hyperlink w:anchor="_Toc46486642" w:history="1">
            <w:r w:rsidR="00340807" w:rsidRPr="00553430">
              <w:rPr>
                <w:rStyle w:val="Hyperlink"/>
                <w:b/>
                <w:noProof/>
              </w:rPr>
              <w:t>3.2</w:t>
            </w:r>
            <w:r w:rsidR="00340807">
              <w:rPr>
                <w:rFonts w:asciiTheme="minorHAnsi" w:eastAsiaTheme="minorEastAsia" w:hAnsiTheme="minorHAnsi" w:cstheme="minorBidi"/>
                <w:noProof/>
              </w:rPr>
              <w:tab/>
            </w:r>
            <w:r w:rsidR="00340807" w:rsidRPr="00553430">
              <w:rPr>
                <w:rStyle w:val="Hyperlink"/>
                <w:b/>
                <w:noProof/>
              </w:rPr>
              <w:t>Dedicated COVID-19 Mobility Measure Request Form</w:t>
            </w:r>
            <w:r w:rsidR="00340807">
              <w:rPr>
                <w:noProof/>
                <w:webHidden/>
              </w:rPr>
              <w:tab/>
            </w:r>
            <w:r w:rsidR="00340807">
              <w:rPr>
                <w:noProof/>
                <w:webHidden/>
              </w:rPr>
              <w:fldChar w:fldCharType="begin"/>
            </w:r>
            <w:r w:rsidR="00340807">
              <w:rPr>
                <w:noProof/>
                <w:webHidden/>
              </w:rPr>
              <w:instrText xml:space="preserve"> PAGEREF _Toc46486642 \h </w:instrText>
            </w:r>
            <w:r w:rsidR="00340807">
              <w:rPr>
                <w:noProof/>
                <w:webHidden/>
              </w:rPr>
            </w:r>
            <w:r w:rsidR="00340807">
              <w:rPr>
                <w:noProof/>
                <w:webHidden/>
              </w:rPr>
              <w:fldChar w:fldCharType="separate"/>
            </w:r>
            <w:r>
              <w:rPr>
                <w:noProof/>
                <w:webHidden/>
              </w:rPr>
              <w:t>33</w:t>
            </w:r>
            <w:r w:rsidR="00340807">
              <w:rPr>
                <w:noProof/>
                <w:webHidden/>
              </w:rPr>
              <w:fldChar w:fldCharType="end"/>
            </w:r>
          </w:hyperlink>
        </w:p>
        <w:p w:rsidR="00340807" w:rsidRDefault="000437C1" w:rsidP="00340807">
          <w:pPr>
            <w:pStyle w:val="TOC2"/>
            <w:tabs>
              <w:tab w:val="left" w:pos="880"/>
              <w:tab w:val="right" w:leader="dot" w:pos="9628"/>
            </w:tabs>
            <w:rPr>
              <w:rFonts w:asciiTheme="minorHAnsi" w:eastAsiaTheme="minorEastAsia" w:hAnsiTheme="minorHAnsi" w:cstheme="minorBidi"/>
              <w:noProof/>
            </w:rPr>
          </w:pPr>
          <w:hyperlink w:anchor="_Toc46486643" w:history="1">
            <w:r w:rsidR="00340807" w:rsidRPr="00553430">
              <w:rPr>
                <w:rStyle w:val="Hyperlink"/>
                <w:b/>
                <w:noProof/>
              </w:rPr>
              <w:t xml:space="preserve">3.3 </w:t>
            </w:r>
            <w:r w:rsidR="00340807">
              <w:rPr>
                <w:rFonts w:asciiTheme="minorHAnsi" w:eastAsiaTheme="minorEastAsia" w:hAnsiTheme="minorHAnsi" w:cstheme="minorBidi"/>
                <w:noProof/>
              </w:rPr>
              <w:tab/>
            </w:r>
            <w:r w:rsidR="00340807" w:rsidRPr="00553430">
              <w:rPr>
                <w:rStyle w:val="Hyperlink"/>
                <w:b/>
                <w:noProof/>
              </w:rPr>
              <w:t>COVID-19 Mobility E-mail</w:t>
            </w:r>
            <w:r w:rsidR="00340807">
              <w:rPr>
                <w:noProof/>
                <w:webHidden/>
              </w:rPr>
              <w:tab/>
            </w:r>
            <w:r w:rsidR="00340807">
              <w:rPr>
                <w:noProof/>
                <w:webHidden/>
              </w:rPr>
              <w:fldChar w:fldCharType="begin"/>
            </w:r>
            <w:r w:rsidR="00340807">
              <w:rPr>
                <w:noProof/>
                <w:webHidden/>
              </w:rPr>
              <w:instrText xml:space="preserve"> PAGEREF _Toc46486643 \h </w:instrText>
            </w:r>
            <w:r w:rsidR="00340807">
              <w:rPr>
                <w:noProof/>
                <w:webHidden/>
              </w:rPr>
            </w:r>
            <w:r w:rsidR="00340807">
              <w:rPr>
                <w:noProof/>
                <w:webHidden/>
              </w:rPr>
              <w:fldChar w:fldCharType="separate"/>
            </w:r>
            <w:r>
              <w:rPr>
                <w:noProof/>
                <w:webHidden/>
              </w:rPr>
              <w:t>33</w:t>
            </w:r>
            <w:r w:rsidR="00340807">
              <w:rPr>
                <w:noProof/>
                <w:webHidden/>
              </w:rPr>
              <w:fldChar w:fldCharType="end"/>
            </w:r>
          </w:hyperlink>
        </w:p>
        <w:p w:rsidR="00340807" w:rsidRDefault="000437C1" w:rsidP="00340807">
          <w:pPr>
            <w:pStyle w:val="TOC2"/>
            <w:tabs>
              <w:tab w:val="left" w:pos="880"/>
              <w:tab w:val="right" w:leader="dot" w:pos="9628"/>
            </w:tabs>
            <w:rPr>
              <w:rFonts w:asciiTheme="minorHAnsi" w:eastAsiaTheme="minorEastAsia" w:hAnsiTheme="minorHAnsi" w:cstheme="minorBidi"/>
              <w:noProof/>
            </w:rPr>
          </w:pPr>
          <w:hyperlink w:anchor="_Toc46486644" w:history="1">
            <w:r w:rsidR="00340807" w:rsidRPr="00553430">
              <w:rPr>
                <w:rStyle w:val="Hyperlink"/>
                <w:b/>
                <w:noProof/>
              </w:rPr>
              <w:t>3.4</w:t>
            </w:r>
            <w:r w:rsidR="00340807">
              <w:rPr>
                <w:rFonts w:asciiTheme="minorHAnsi" w:eastAsiaTheme="minorEastAsia" w:hAnsiTheme="minorHAnsi" w:cstheme="minorBidi"/>
                <w:noProof/>
              </w:rPr>
              <w:tab/>
            </w:r>
            <w:r w:rsidR="00340807" w:rsidRPr="00553430">
              <w:rPr>
                <w:rStyle w:val="Hyperlink"/>
                <w:b/>
                <w:noProof/>
              </w:rPr>
              <w:t>Councillor Updates</w:t>
            </w:r>
            <w:r w:rsidR="00340807">
              <w:rPr>
                <w:noProof/>
                <w:webHidden/>
              </w:rPr>
              <w:tab/>
            </w:r>
            <w:r w:rsidR="00340807">
              <w:rPr>
                <w:noProof/>
                <w:webHidden/>
              </w:rPr>
              <w:fldChar w:fldCharType="begin"/>
            </w:r>
            <w:r w:rsidR="00340807">
              <w:rPr>
                <w:noProof/>
                <w:webHidden/>
              </w:rPr>
              <w:instrText xml:space="preserve"> PAGEREF _Toc46486644 \h </w:instrText>
            </w:r>
            <w:r w:rsidR="00340807">
              <w:rPr>
                <w:noProof/>
                <w:webHidden/>
              </w:rPr>
            </w:r>
            <w:r w:rsidR="00340807">
              <w:rPr>
                <w:noProof/>
                <w:webHidden/>
              </w:rPr>
              <w:fldChar w:fldCharType="separate"/>
            </w:r>
            <w:r>
              <w:rPr>
                <w:noProof/>
                <w:webHidden/>
              </w:rPr>
              <w:t>33</w:t>
            </w:r>
            <w:r w:rsidR="00340807">
              <w:rPr>
                <w:noProof/>
                <w:webHidden/>
              </w:rPr>
              <w:fldChar w:fldCharType="end"/>
            </w:r>
          </w:hyperlink>
        </w:p>
        <w:p w:rsidR="00340807" w:rsidRDefault="000437C1" w:rsidP="00340807">
          <w:pPr>
            <w:pStyle w:val="TOC2"/>
            <w:tabs>
              <w:tab w:val="left" w:pos="880"/>
              <w:tab w:val="right" w:leader="dot" w:pos="9628"/>
            </w:tabs>
            <w:rPr>
              <w:rFonts w:asciiTheme="minorHAnsi" w:eastAsiaTheme="minorEastAsia" w:hAnsiTheme="minorHAnsi" w:cstheme="minorBidi"/>
              <w:noProof/>
            </w:rPr>
          </w:pPr>
          <w:hyperlink w:anchor="_Toc46486645" w:history="1">
            <w:r w:rsidR="00340807" w:rsidRPr="00553430">
              <w:rPr>
                <w:rStyle w:val="Hyperlink"/>
                <w:b/>
                <w:noProof/>
              </w:rPr>
              <w:t>3.5</w:t>
            </w:r>
            <w:r w:rsidR="00340807">
              <w:rPr>
                <w:rFonts w:asciiTheme="minorHAnsi" w:eastAsiaTheme="minorEastAsia" w:hAnsiTheme="minorHAnsi" w:cstheme="minorBidi"/>
                <w:noProof/>
              </w:rPr>
              <w:tab/>
            </w:r>
            <w:r w:rsidR="00340807" w:rsidRPr="00553430">
              <w:rPr>
                <w:rStyle w:val="Hyperlink"/>
                <w:b/>
                <w:noProof/>
              </w:rPr>
              <w:t>Social Media</w:t>
            </w:r>
            <w:r w:rsidR="00340807">
              <w:rPr>
                <w:noProof/>
                <w:webHidden/>
              </w:rPr>
              <w:tab/>
            </w:r>
            <w:r w:rsidR="00340807">
              <w:rPr>
                <w:noProof/>
                <w:webHidden/>
              </w:rPr>
              <w:fldChar w:fldCharType="begin"/>
            </w:r>
            <w:r w:rsidR="00340807">
              <w:rPr>
                <w:noProof/>
                <w:webHidden/>
              </w:rPr>
              <w:instrText xml:space="preserve"> PAGEREF _Toc46486645 \h </w:instrText>
            </w:r>
            <w:r w:rsidR="00340807">
              <w:rPr>
                <w:noProof/>
                <w:webHidden/>
              </w:rPr>
            </w:r>
            <w:r w:rsidR="00340807">
              <w:rPr>
                <w:noProof/>
                <w:webHidden/>
              </w:rPr>
              <w:fldChar w:fldCharType="separate"/>
            </w:r>
            <w:r>
              <w:rPr>
                <w:noProof/>
                <w:webHidden/>
              </w:rPr>
              <w:t>34</w:t>
            </w:r>
            <w:r w:rsidR="00340807">
              <w:rPr>
                <w:noProof/>
                <w:webHidden/>
              </w:rPr>
              <w:fldChar w:fldCharType="end"/>
            </w:r>
          </w:hyperlink>
        </w:p>
        <w:p w:rsidR="00340807" w:rsidRDefault="000437C1" w:rsidP="00340807">
          <w:pPr>
            <w:pStyle w:val="TOC2"/>
            <w:tabs>
              <w:tab w:val="left" w:pos="880"/>
              <w:tab w:val="right" w:leader="dot" w:pos="9628"/>
            </w:tabs>
            <w:rPr>
              <w:rFonts w:asciiTheme="minorHAnsi" w:eastAsiaTheme="minorEastAsia" w:hAnsiTheme="minorHAnsi" w:cstheme="minorBidi"/>
              <w:noProof/>
            </w:rPr>
          </w:pPr>
          <w:hyperlink w:anchor="_Toc46486646" w:history="1">
            <w:r w:rsidR="00340807" w:rsidRPr="00553430">
              <w:rPr>
                <w:rStyle w:val="Hyperlink"/>
                <w:b/>
                <w:noProof/>
              </w:rPr>
              <w:t>3.6</w:t>
            </w:r>
            <w:r w:rsidR="00340807">
              <w:rPr>
                <w:rFonts w:asciiTheme="minorHAnsi" w:eastAsiaTheme="minorEastAsia" w:hAnsiTheme="minorHAnsi" w:cstheme="minorBidi"/>
                <w:noProof/>
              </w:rPr>
              <w:tab/>
            </w:r>
            <w:r w:rsidR="00340807" w:rsidRPr="00553430">
              <w:rPr>
                <w:rStyle w:val="Hyperlink"/>
                <w:b/>
                <w:noProof/>
              </w:rPr>
              <w:t>Active Travel Promotion Campaign</w:t>
            </w:r>
            <w:r w:rsidR="00340807">
              <w:rPr>
                <w:noProof/>
                <w:webHidden/>
              </w:rPr>
              <w:tab/>
            </w:r>
            <w:r w:rsidR="00340807">
              <w:rPr>
                <w:noProof/>
                <w:webHidden/>
              </w:rPr>
              <w:fldChar w:fldCharType="begin"/>
            </w:r>
            <w:r w:rsidR="00340807">
              <w:rPr>
                <w:noProof/>
                <w:webHidden/>
              </w:rPr>
              <w:instrText xml:space="preserve"> PAGEREF _Toc46486646 \h </w:instrText>
            </w:r>
            <w:r w:rsidR="00340807">
              <w:rPr>
                <w:noProof/>
                <w:webHidden/>
              </w:rPr>
            </w:r>
            <w:r w:rsidR="00340807">
              <w:rPr>
                <w:noProof/>
                <w:webHidden/>
              </w:rPr>
              <w:fldChar w:fldCharType="separate"/>
            </w:r>
            <w:r>
              <w:rPr>
                <w:noProof/>
                <w:webHidden/>
              </w:rPr>
              <w:t>34</w:t>
            </w:r>
            <w:r w:rsidR="00340807">
              <w:rPr>
                <w:noProof/>
                <w:webHidden/>
              </w:rPr>
              <w:fldChar w:fldCharType="end"/>
            </w:r>
          </w:hyperlink>
        </w:p>
        <w:p w:rsidR="00340807" w:rsidRDefault="000437C1" w:rsidP="00340807">
          <w:pPr>
            <w:pStyle w:val="TOC2"/>
            <w:tabs>
              <w:tab w:val="right" w:leader="dot" w:pos="9628"/>
            </w:tabs>
            <w:rPr>
              <w:rFonts w:asciiTheme="minorHAnsi" w:eastAsiaTheme="minorEastAsia" w:hAnsiTheme="minorHAnsi" w:cstheme="minorBidi"/>
              <w:noProof/>
            </w:rPr>
          </w:pPr>
          <w:hyperlink w:anchor="_Toc46486647" w:history="1">
            <w:r w:rsidR="00340807" w:rsidRPr="00553430">
              <w:rPr>
                <w:rStyle w:val="Hyperlink"/>
                <w:b/>
                <w:noProof/>
              </w:rPr>
              <w:t>3.7 Frequently Asked Questions</w:t>
            </w:r>
            <w:r w:rsidR="00340807">
              <w:rPr>
                <w:noProof/>
                <w:webHidden/>
              </w:rPr>
              <w:tab/>
            </w:r>
            <w:r w:rsidR="00340807">
              <w:rPr>
                <w:noProof/>
                <w:webHidden/>
              </w:rPr>
              <w:fldChar w:fldCharType="begin"/>
            </w:r>
            <w:r w:rsidR="00340807">
              <w:rPr>
                <w:noProof/>
                <w:webHidden/>
              </w:rPr>
              <w:instrText xml:space="preserve"> PAGEREF _Toc46486647 \h </w:instrText>
            </w:r>
            <w:r w:rsidR="00340807">
              <w:rPr>
                <w:noProof/>
                <w:webHidden/>
              </w:rPr>
            </w:r>
            <w:r w:rsidR="00340807">
              <w:rPr>
                <w:noProof/>
                <w:webHidden/>
              </w:rPr>
              <w:fldChar w:fldCharType="separate"/>
            </w:r>
            <w:r>
              <w:rPr>
                <w:noProof/>
                <w:webHidden/>
              </w:rPr>
              <w:t>34</w:t>
            </w:r>
            <w:r w:rsidR="00340807">
              <w:rPr>
                <w:noProof/>
                <w:webHidden/>
              </w:rPr>
              <w:fldChar w:fldCharType="end"/>
            </w:r>
          </w:hyperlink>
        </w:p>
        <w:p w:rsidR="00340807" w:rsidRDefault="00340807" w:rsidP="00340807">
          <w:r>
            <w:rPr>
              <w:b/>
              <w:bCs/>
              <w:noProof/>
            </w:rPr>
            <w:fldChar w:fldCharType="end"/>
          </w:r>
        </w:p>
      </w:sdtContent>
    </w:sdt>
    <w:p w:rsidR="00340807" w:rsidRPr="003736B5" w:rsidRDefault="00340807" w:rsidP="00340807">
      <w:pPr>
        <w:ind w:right="-6"/>
        <w:jc w:val="center"/>
        <w:rPr>
          <w:b/>
          <w:sz w:val="28"/>
          <w:szCs w:val="28"/>
        </w:rPr>
      </w:pPr>
    </w:p>
    <w:p w:rsidR="00340807" w:rsidRPr="00DB4A1A" w:rsidRDefault="00340807" w:rsidP="00340807">
      <w:pPr>
        <w:pStyle w:val="Heading1"/>
        <w:ind w:left="567" w:hanging="567"/>
        <w:jc w:val="both"/>
        <w:rPr>
          <w:b w:val="0"/>
        </w:rPr>
      </w:pPr>
      <w:bookmarkStart w:id="187" w:name="_Toc46486628"/>
      <w:r w:rsidRPr="00DB4A1A">
        <w:t xml:space="preserve">1. </w:t>
      </w:r>
      <w:r w:rsidRPr="00DB4A1A">
        <w:tab/>
        <w:t>Introduction</w:t>
      </w:r>
      <w:bookmarkEnd w:id="187"/>
    </w:p>
    <w:p w:rsidR="00340807" w:rsidRPr="00207803" w:rsidRDefault="00340807" w:rsidP="00340807">
      <w:pPr>
        <w:pStyle w:val="BodyText"/>
        <w:ind w:right="831"/>
      </w:pPr>
    </w:p>
    <w:p w:rsidR="00340807" w:rsidRDefault="00340807" w:rsidP="00340807">
      <w:pPr>
        <w:pStyle w:val="BodyText"/>
        <w:ind w:right="-1"/>
        <w:jc w:val="both"/>
      </w:pPr>
      <w:r w:rsidRPr="00207803">
        <w:t>Implementation of Phase 1 of the COVID Mobility Programme for the City Council area continues.</w:t>
      </w:r>
    </w:p>
    <w:p w:rsidR="00340807" w:rsidRDefault="00340807" w:rsidP="00340807">
      <w:pPr>
        <w:pStyle w:val="BodyText"/>
        <w:ind w:right="831"/>
        <w:jc w:val="both"/>
      </w:pPr>
    </w:p>
    <w:p w:rsidR="00340807" w:rsidRPr="00207803" w:rsidRDefault="00340807" w:rsidP="00340807">
      <w:pPr>
        <w:pStyle w:val="BodyText"/>
        <w:ind w:right="831"/>
        <w:jc w:val="both"/>
      </w:pPr>
    </w:p>
    <w:p w:rsidR="00340807" w:rsidRPr="00010C22" w:rsidRDefault="00340807" w:rsidP="00340807">
      <w:pPr>
        <w:pStyle w:val="Heading2"/>
        <w:rPr>
          <w:b w:val="0"/>
        </w:rPr>
      </w:pPr>
      <w:bookmarkStart w:id="188" w:name="_Toc46486629"/>
      <w:r w:rsidRPr="00010C22">
        <w:t>1.1</w:t>
      </w:r>
      <w:r w:rsidRPr="00010C22">
        <w:tab/>
        <w:t>General Traffic Volumes</w:t>
      </w:r>
      <w:bookmarkEnd w:id="188"/>
    </w:p>
    <w:p w:rsidR="00340807" w:rsidRDefault="00340807" w:rsidP="00340807">
      <w:pPr>
        <w:rPr>
          <w:sz w:val="25"/>
          <w:szCs w:val="25"/>
        </w:rPr>
      </w:pPr>
      <w:r>
        <w:rPr>
          <w:sz w:val="25"/>
          <w:szCs w:val="25"/>
        </w:rPr>
        <w:t xml:space="preserve">There has been no significant increase in traffic volumes across the city in comparison to last week. Traffic volumes </w:t>
      </w:r>
      <w:r w:rsidRPr="00FE5138">
        <w:rPr>
          <w:sz w:val="25"/>
          <w:szCs w:val="25"/>
        </w:rPr>
        <w:t xml:space="preserve">are </w:t>
      </w:r>
      <w:r>
        <w:rPr>
          <w:sz w:val="25"/>
          <w:szCs w:val="25"/>
        </w:rPr>
        <w:t>a</w:t>
      </w:r>
      <w:r w:rsidRPr="00FE5138">
        <w:rPr>
          <w:sz w:val="25"/>
          <w:szCs w:val="25"/>
        </w:rPr>
        <w:t xml:space="preserve">t approximately </w:t>
      </w:r>
      <w:r w:rsidRPr="00053FD1">
        <w:rPr>
          <w:sz w:val="25"/>
          <w:szCs w:val="25"/>
        </w:rPr>
        <w:t xml:space="preserve">80% of </w:t>
      </w:r>
      <w:r>
        <w:rPr>
          <w:sz w:val="25"/>
          <w:szCs w:val="25"/>
        </w:rPr>
        <w:t xml:space="preserve">pre-COVID </w:t>
      </w:r>
      <w:r w:rsidRPr="00FE5138">
        <w:rPr>
          <w:sz w:val="25"/>
          <w:szCs w:val="25"/>
        </w:rPr>
        <w:t>levels.</w:t>
      </w:r>
    </w:p>
    <w:p w:rsidR="00340807" w:rsidRDefault="00340807" w:rsidP="00340807">
      <w:pPr>
        <w:rPr>
          <w:sz w:val="25"/>
          <w:szCs w:val="25"/>
        </w:rPr>
      </w:pPr>
    </w:p>
    <w:p w:rsidR="00340807" w:rsidRDefault="00340807" w:rsidP="00340807">
      <w:pPr>
        <w:rPr>
          <w:sz w:val="25"/>
          <w:szCs w:val="25"/>
        </w:rPr>
      </w:pPr>
    </w:p>
    <w:p w:rsidR="00340807" w:rsidRPr="00010C22" w:rsidRDefault="00340807" w:rsidP="00340807">
      <w:pPr>
        <w:pStyle w:val="Heading2"/>
        <w:rPr>
          <w:b w:val="0"/>
        </w:rPr>
      </w:pPr>
      <w:bookmarkStart w:id="189" w:name="_Toc46486630"/>
      <w:r w:rsidRPr="00010C22">
        <w:lastRenderedPageBreak/>
        <w:t>1.2</w:t>
      </w:r>
      <w:r w:rsidRPr="00010C22">
        <w:tab/>
        <w:t>Cycling Volumes</w:t>
      </w:r>
      <w:bookmarkEnd w:id="189"/>
      <w:r w:rsidRPr="00010C22">
        <w:t xml:space="preserve"> </w:t>
      </w:r>
    </w:p>
    <w:p w:rsidR="00340807" w:rsidRDefault="00340807" w:rsidP="00340807">
      <w:pPr>
        <w:ind w:left="7"/>
        <w:jc w:val="both"/>
        <w:rPr>
          <w:sz w:val="25"/>
          <w:szCs w:val="25"/>
        </w:rPr>
      </w:pPr>
      <w:r>
        <w:rPr>
          <w:sz w:val="25"/>
          <w:szCs w:val="25"/>
        </w:rPr>
        <w:t>The City Council has been carrying out traffic counts at 9 key c</w:t>
      </w:r>
      <w:r w:rsidRPr="00140385">
        <w:rPr>
          <w:sz w:val="25"/>
          <w:szCs w:val="25"/>
        </w:rPr>
        <w:t>ordon locations (Baggot St</w:t>
      </w:r>
      <w:r>
        <w:rPr>
          <w:sz w:val="25"/>
          <w:szCs w:val="25"/>
        </w:rPr>
        <w:t>reet</w:t>
      </w:r>
      <w:r w:rsidRPr="00140385">
        <w:rPr>
          <w:sz w:val="25"/>
          <w:szCs w:val="25"/>
        </w:rPr>
        <w:t>, Richmond St</w:t>
      </w:r>
      <w:r>
        <w:rPr>
          <w:sz w:val="25"/>
          <w:szCs w:val="25"/>
        </w:rPr>
        <w:t>reet</w:t>
      </w:r>
      <w:r w:rsidRPr="00140385">
        <w:rPr>
          <w:sz w:val="25"/>
          <w:szCs w:val="25"/>
        </w:rPr>
        <w:t xml:space="preserve"> South, Phibsborough R</w:t>
      </w:r>
      <w:r>
        <w:rPr>
          <w:sz w:val="25"/>
          <w:szCs w:val="25"/>
        </w:rPr>
        <w:t>oa</w:t>
      </w:r>
      <w:r w:rsidRPr="00140385">
        <w:rPr>
          <w:sz w:val="25"/>
          <w:szCs w:val="25"/>
        </w:rPr>
        <w:t>d</w:t>
      </w:r>
      <w:r>
        <w:rPr>
          <w:sz w:val="25"/>
          <w:szCs w:val="25"/>
        </w:rPr>
        <w:t xml:space="preserve">, </w:t>
      </w:r>
      <w:r w:rsidRPr="00140385">
        <w:rPr>
          <w:sz w:val="25"/>
          <w:szCs w:val="25"/>
        </w:rPr>
        <w:t>Clanbrassil Street Upper, Dorset St</w:t>
      </w:r>
      <w:r>
        <w:rPr>
          <w:sz w:val="25"/>
          <w:szCs w:val="25"/>
        </w:rPr>
        <w:t>reet</w:t>
      </w:r>
      <w:r w:rsidRPr="00140385">
        <w:rPr>
          <w:sz w:val="25"/>
          <w:szCs w:val="25"/>
        </w:rPr>
        <w:t>, Ringsend Bridge, Ormond Quay, Newcomnon Bridge, Dolphins R</w:t>
      </w:r>
      <w:r>
        <w:rPr>
          <w:sz w:val="25"/>
          <w:szCs w:val="25"/>
        </w:rPr>
        <w:t>oa</w:t>
      </w:r>
      <w:r w:rsidRPr="00140385">
        <w:rPr>
          <w:sz w:val="25"/>
          <w:szCs w:val="25"/>
        </w:rPr>
        <w:t>d)</w:t>
      </w:r>
      <w:r>
        <w:rPr>
          <w:sz w:val="25"/>
          <w:szCs w:val="25"/>
        </w:rPr>
        <w:t xml:space="preserve"> </w:t>
      </w:r>
      <w:r w:rsidRPr="00140385">
        <w:rPr>
          <w:sz w:val="25"/>
          <w:szCs w:val="25"/>
        </w:rPr>
        <w:t xml:space="preserve">since early May. </w:t>
      </w:r>
      <w:r>
        <w:rPr>
          <w:sz w:val="25"/>
          <w:szCs w:val="25"/>
        </w:rPr>
        <w:t>F</w:t>
      </w:r>
      <w:r w:rsidRPr="00140385">
        <w:rPr>
          <w:sz w:val="25"/>
          <w:szCs w:val="25"/>
        </w:rPr>
        <w:t>or the am peak (7am – 10am) commuting by</w:t>
      </w:r>
      <w:r>
        <w:rPr>
          <w:sz w:val="25"/>
          <w:szCs w:val="25"/>
        </w:rPr>
        <w:t xml:space="preserve"> bike is at 25% of pre COVID</w:t>
      </w:r>
      <w:r w:rsidRPr="00140385">
        <w:rPr>
          <w:sz w:val="25"/>
          <w:szCs w:val="25"/>
        </w:rPr>
        <w:t xml:space="preserve"> levels, pedestrian </w:t>
      </w:r>
      <w:r>
        <w:rPr>
          <w:sz w:val="25"/>
          <w:szCs w:val="25"/>
        </w:rPr>
        <w:t xml:space="preserve">volumes </w:t>
      </w:r>
      <w:r w:rsidRPr="00140385">
        <w:rPr>
          <w:sz w:val="25"/>
          <w:szCs w:val="25"/>
        </w:rPr>
        <w:t>are at 20%</w:t>
      </w:r>
      <w:r>
        <w:rPr>
          <w:sz w:val="25"/>
          <w:szCs w:val="25"/>
        </w:rPr>
        <w:t xml:space="preserve">, whilst car traffic is </w:t>
      </w:r>
      <w:r w:rsidRPr="00140385">
        <w:rPr>
          <w:sz w:val="25"/>
          <w:szCs w:val="25"/>
        </w:rPr>
        <w:t>at 75%</w:t>
      </w:r>
      <w:r>
        <w:rPr>
          <w:sz w:val="25"/>
          <w:szCs w:val="25"/>
        </w:rPr>
        <w:t xml:space="preserve">. </w:t>
      </w:r>
    </w:p>
    <w:p w:rsidR="00340807" w:rsidRDefault="00340807" w:rsidP="00340807">
      <w:pPr>
        <w:jc w:val="both"/>
        <w:rPr>
          <w:sz w:val="25"/>
          <w:szCs w:val="25"/>
        </w:rPr>
      </w:pPr>
    </w:p>
    <w:p w:rsidR="00340807" w:rsidRDefault="00340807" w:rsidP="00340807">
      <w:pPr>
        <w:pStyle w:val="Heading2"/>
        <w:tabs>
          <w:tab w:val="left" w:pos="567"/>
        </w:tabs>
        <w:ind w:left="567" w:hanging="567"/>
        <w:rPr>
          <w:b w:val="0"/>
        </w:rPr>
      </w:pPr>
      <w:bookmarkStart w:id="190" w:name="_Toc46486631"/>
      <w:r w:rsidRPr="008A2DA5">
        <w:t xml:space="preserve">1.3 </w:t>
      </w:r>
      <w:r>
        <w:tab/>
        <w:t>Bus Passenger Numbers</w:t>
      </w:r>
      <w:bookmarkEnd w:id="190"/>
    </w:p>
    <w:p w:rsidR="00340807" w:rsidRDefault="00340807" w:rsidP="00340807">
      <w:pPr>
        <w:jc w:val="both"/>
        <w:rPr>
          <w:sz w:val="25"/>
          <w:szCs w:val="25"/>
        </w:rPr>
      </w:pPr>
      <w:r>
        <w:rPr>
          <w:sz w:val="25"/>
          <w:szCs w:val="25"/>
        </w:rPr>
        <w:t xml:space="preserve">The trend in bus passenger numbers (BAC and GAI) shows continuing recovery. Weekday passenger numbers are just </w:t>
      </w:r>
      <w:r w:rsidRPr="001878E6">
        <w:rPr>
          <w:sz w:val="25"/>
          <w:szCs w:val="25"/>
        </w:rPr>
        <w:t xml:space="preserve">over 40% of </w:t>
      </w:r>
      <w:r>
        <w:rPr>
          <w:sz w:val="25"/>
          <w:szCs w:val="25"/>
        </w:rPr>
        <w:t>pre-COVID levels with an even stronger recovery at weekends.</w:t>
      </w:r>
    </w:p>
    <w:p w:rsidR="00340807" w:rsidRDefault="00340807" w:rsidP="00340807">
      <w:pPr>
        <w:jc w:val="both"/>
        <w:rPr>
          <w:sz w:val="25"/>
          <w:szCs w:val="25"/>
        </w:rPr>
      </w:pPr>
    </w:p>
    <w:p w:rsidR="00340807" w:rsidRDefault="00340807" w:rsidP="00340807">
      <w:pPr>
        <w:rPr>
          <w:sz w:val="25"/>
          <w:szCs w:val="25"/>
        </w:rPr>
      </w:pPr>
    </w:p>
    <w:p w:rsidR="00340807" w:rsidRPr="00010C22" w:rsidRDefault="00340807" w:rsidP="00340807">
      <w:pPr>
        <w:pStyle w:val="Heading2"/>
        <w:rPr>
          <w:b w:val="0"/>
        </w:rPr>
      </w:pPr>
      <w:bookmarkStart w:id="191" w:name="_Toc46486632"/>
      <w:r>
        <w:t>1.4</w:t>
      </w:r>
      <w:r w:rsidRPr="00010C22">
        <w:t xml:space="preserve"> </w:t>
      </w:r>
      <w:r w:rsidRPr="00010C22">
        <w:tab/>
        <w:t>Pedestrian Volumes</w:t>
      </w:r>
      <w:bookmarkEnd w:id="191"/>
    </w:p>
    <w:p w:rsidR="00340807" w:rsidRPr="00CD406B" w:rsidRDefault="00340807" w:rsidP="00340807">
      <w:pPr>
        <w:ind w:left="7"/>
        <w:jc w:val="both"/>
        <w:rPr>
          <w:sz w:val="25"/>
          <w:szCs w:val="25"/>
        </w:rPr>
      </w:pPr>
      <w:r w:rsidRPr="00FE5138">
        <w:rPr>
          <w:sz w:val="25"/>
          <w:szCs w:val="25"/>
        </w:rPr>
        <w:t>Pedestrian numbers throughout the city have fallen dramatically since early March</w:t>
      </w:r>
      <w:r>
        <w:rPr>
          <w:sz w:val="25"/>
          <w:szCs w:val="25"/>
        </w:rPr>
        <w:t>. F</w:t>
      </w:r>
      <w:r w:rsidRPr="00140385">
        <w:rPr>
          <w:sz w:val="25"/>
          <w:szCs w:val="25"/>
        </w:rPr>
        <w:t xml:space="preserve">or the am peak (7am – 10am) </w:t>
      </w:r>
      <w:r>
        <w:rPr>
          <w:sz w:val="25"/>
          <w:szCs w:val="25"/>
        </w:rPr>
        <w:t>pedestrian traffic is</w:t>
      </w:r>
      <w:r w:rsidRPr="00140385">
        <w:rPr>
          <w:sz w:val="25"/>
          <w:szCs w:val="25"/>
        </w:rPr>
        <w:t xml:space="preserve"> at 20%</w:t>
      </w:r>
      <w:r>
        <w:rPr>
          <w:sz w:val="25"/>
          <w:szCs w:val="25"/>
        </w:rPr>
        <w:t xml:space="preserve"> of pre COVID levels.</w:t>
      </w:r>
    </w:p>
    <w:p w:rsidR="00340807" w:rsidRPr="00C75A21" w:rsidRDefault="00340807" w:rsidP="00340807">
      <w:pPr>
        <w:rPr>
          <w:sz w:val="25"/>
          <w:szCs w:val="25"/>
        </w:rPr>
      </w:pPr>
    </w:p>
    <w:p w:rsidR="00340807" w:rsidRPr="00DB4A1A" w:rsidRDefault="00340807" w:rsidP="00340807">
      <w:pPr>
        <w:pStyle w:val="Heading1"/>
        <w:tabs>
          <w:tab w:val="left" w:pos="567"/>
        </w:tabs>
        <w:ind w:left="567" w:hanging="567"/>
        <w:rPr>
          <w:b w:val="0"/>
        </w:rPr>
      </w:pPr>
      <w:bookmarkStart w:id="192" w:name="_Toc46486633"/>
      <w:r w:rsidRPr="00DB4A1A">
        <w:rPr>
          <w:noProof/>
        </w:rPr>
        <w:t>2.</w:t>
      </w:r>
      <w:r w:rsidRPr="00DB4A1A">
        <w:rPr>
          <w:noProof/>
        </w:rPr>
        <w:tab/>
      </w:r>
      <w:r w:rsidRPr="00DB4A1A">
        <w:t>Implementation of Measures</w:t>
      </w:r>
      <w:bookmarkEnd w:id="192"/>
    </w:p>
    <w:p w:rsidR="00340807" w:rsidRPr="00DB4A1A" w:rsidRDefault="00340807" w:rsidP="00340807">
      <w:pPr>
        <w:rPr>
          <w:sz w:val="25"/>
          <w:szCs w:val="25"/>
        </w:rPr>
      </w:pPr>
    </w:p>
    <w:p w:rsidR="00340807" w:rsidRPr="00010C22" w:rsidRDefault="00340807" w:rsidP="00340807">
      <w:pPr>
        <w:pStyle w:val="Heading2"/>
        <w:rPr>
          <w:b w:val="0"/>
        </w:rPr>
      </w:pPr>
      <w:bookmarkStart w:id="193" w:name="_Toc46486634"/>
      <w:r w:rsidRPr="00010C22">
        <w:t>2.1</w:t>
      </w:r>
      <w:r w:rsidRPr="00010C22">
        <w:tab/>
        <w:t>Pedestrian Areas</w:t>
      </w:r>
      <w:bookmarkEnd w:id="193"/>
    </w:p>
    <w:p w:rsidR="00340807" w:rsidRPr="000001FA" w:rsidRDefault="00340807" w:rsidP="00340807">
      <w:pPr>
        <w:jc w:val="both"/>
        <w:rPr>
          <w:sz w:val="25"/>
          <w:szCs w:val="25"/>
        </w:rPr>
      </w:pPr>
      <w:r w:rsidRPr="000001FA">
        <w:rPr>
          <w:sz w:val="25"/>
          <w:szCs w:val="25"/>
        </w:rPr>
        <w:t>Parking has been removed from South William St</w:t>
      </w:r>
      <w:r>
        <w:rPr>
          <w:sz w:val="25"/>
          <w:szCs w:val="25"/>
        </w:rPr>
        <w:t>reet</w:t>
      </w:r>
      <w:r w:rsidRPr="000001FA">
        <w:rPr>
          <w:sz w:val="25"/>
          <w:szCs w:val="25"/>
        </w:rPr>
        <w:t xml:space="preserve"> and </w:t>
      </w:r>
      <w:r>
        <w:rPr>
          <w:sz w:val="25"/>
          <w:szCs w:val="25"/>
        </w:rPr>
        <w:t xml:space="preserve">protection has been added to the extra pedestrian space. </w:t>
      </w:r>
      <w:r w:rsidRPr="000001FA">
        <w:rPr>
          <w:sz w:val="25"/>
          <w:szCs w:val="25"/>
        </w:rPr>
        <w:t xml:space="preserve">Loading </w:t>
      </w:r>
      <w:r>
        <w:rPr>
          <w:sz w:val="25"/>
          <w:szCs w:val="25"/>
        </w:rPr>
        <w:t xml:space="preserve">facilities are still being </w:t>
      </w:r>
      <w:r w:rsidRPr="000001FA">
        <w:rPr>
          <w:sz w:val="25"/>
          <w:szCs w:val="25"/>
        </w:rPr>
        <w:t>provided.</w:t>
      </w:r>
    </w:p>
    <w:p w:rsidR="00340807" w:rsidRDefault="00340807" w:rsidP="00340807">
      <w:pPr>
        <w:jc w:val="both"/>
        <w:rPr>
          <w:sz w:val="25"/>
          <w:szCs w:val="25"/>
        </w:rPr>
      </w:pPr>
    </w:p>
    <w:p w:rsidR="00340807" w:rsidRDefault="00340807" w:rsidP="00340807">
      <w:pPr>
        <w:jc w:val="both"/>
        <w:rPr>
          <w:sz w:val="25"/>
          <w:szCs w:val="25"/>
        </w:rPr>
      </w:pPr>
      <w:r w:rsidRPr="001C5403">
        <w:rPr>
          <w:sz w:val="25"/>
          <w:szCs w:val="25"/>
        </w:rPr>
        <w:t xml:space="preserve">Extra pedestrian space and space for outdoor seating </w:t>
      </w:r>
      <w:r>
        <w:rPr>
          <w:sz w:val="25"/>
          <w:szCs w:val="25"/>
        </w:rPr>
        <w:t>have been made on</w:t>
      </w:r>
      <w:r w:rsidRPr="001C5403">
        <w:rPr>
          <w:sz w:val="25"/>
          <w:szCs w:val="25"/>
        </w:rPr>
        <w:t xml:space="preserve"> Drury St</w:t>
      </w:r>
      <w:r>
        <w:rPr>
          <w:sz w:val="25"/>
          <w:szCs w:val="25"/>
        </w:rPr>
        <w:t>reet</w:t>
      </w:r>
      <w:r w:rsidRPr="001C5403">
        <w:rPr>
          <w:sz w:val="25"/>
          <w:szCs w:val="25"/>
        </w:rPr>
        <w:t xml:space="preserve">. </w:t>
      </w:r>
      <w:r>
        <w:rPr>
          <w:sz w:val="25"/>
          <w:szCs w:val="25"/>
        </w:rPr>
        <w:t>Two</w:t>
      </w:r>
      <w:r w:rsidRPr="001C5403">
        <w:rPr>
          <w:sz w:val="25"/>
          <w:szCs w:val="25"/>
        </w:rPr>
        <w:t xml:space="preserve"> loading bays </w:t>
      </w:r>
      <w:r>
        <w:rPr>
          <w:sz w:val="25"/>
          <w:szCs w:val="25"/>
        </w:rPr>
        <w:t xml:space="preserve">have been retained. </w:t>
      </w:r>
    </w:p>
    <w:p w:rsidR="00340807" w:rsidRDefault="00340807" w:rsidP="00340807">
      <w:pPr>
        <w:rPr>
          <w:i/>
          <w:sz w:val="25"/>
          <w:szCs w:val="25"/>
        </w:rPr>
      </w:pPr>
    </w:p>
    <w:p w:rsidR="00340807" w:rsidRPr="00C75A21" w:rsidRDefault="00340807" w:rsidP="00340807">
      <w:pPr>
        <w:pStyle w:val="Heading2"/>
        <w:rPr>
          <w:rFonts w:ascii="Times New Roman Bold" w:hAnsi="Times New Roman Bold"/>
          <w:color w:val="000000" w:themeColor="text1"/>
        </w:rPr>
      </w:pPr>
      <w:bookmarkStart w:id="194" w:name="_Toc46486635"/>
      <w:r w:rsidRPr="00010C22">
        <w:t>2.</w:t>
      </w:r>
      <w:r>
        <w:t>2</w:t>
      </w:r>
      <w:r w:rsidRPr="00010C22">
        <w:tab/>
        <w:t xml:space="preserve">Grafton Street Area – Weekend Pedestrian Friendly </w:t>
      </w:r>
      <w:r w:rsidRPr="00C75A21">
        <w:rPr>
          <w:rFonts w:ascii="Times New Roman Bold" w:hAnsi="Times New Roman Bold"/>
          <w:color w:val="000000" w:themeColor="text1"/>
        </w:rPr>
        <w:t>Proposal</w:t>
      </w:r>
      <w:bookmarkEnd w:id="194"/>
      <w:r w:rsidRPr="00C75A21">
        <w:rPr>
          <w:rFonts w:ascii="Times New Roman Bold" w:hAnsi="Times New Roman Bold"/>
          <w:color w:val="000000" w:themeColor="text1"/>
        </w:rPr>
        <w:t xml:space="preserve"> </w:t>
      </w:r>
    </w:p>
    <w:p w:rsidR="00340807" w:rsidRPr="002346FA" w:rsidRDefault="00340807" w:rsidP="00340807">
      <w:pPr>
        <w:jc w:val="both"/>
        <w:rPr>
          <w:sz w:val="25"/>
          <w:szCs w:val="25"/>
        </w:rPr>
      </w:pPr>
      <w:r w:rsidRPr="002346FA">
        <w:rPr>
          <w:sz w:val="25"/>
          <w:szCs w:val="25"/>
        </w:rPr>
        <w:t>The Grafton Street area pedestrianisation trials are scheduled to take place over four weekend</w:t>
      </w:r>
      <w:r>
        <w:rPr>
          <w:sz w:val="25"/>
          <w:szCs w:val="25"/>
        </w:rPr>
        <w:t>s</w:t>
      </w:r>
      <w:r w:rsidRPr="002346FA">
        <w:rPr>
          <w:sz w:val="25"/>
          <w:szCs w:val="25"/>
        </w:rPr>
        <w:t xml:space="preserve"> beginning on Saturday 25 July and ending on Sunday 16 August. The trials will take place each Saturday and Sunday from 11am – 7pm. </w:t>
      </w:r>
    </w:p>
    <w:p w:rsidR="00340807" w:rsidRPr="002346FA" w:rsidRDefault="00340807" w:rsidP="00340807">
      <w:pPr>
        <w:rPr>
          <w:sz w:val="25"/>
          <w:szCs w:val="25"/>
        </w:rPr>
      </w:pPr>
    </w:p>
    <w:p w:rsidR="00340807" w:rsidRPr="009F0769" w:rsidRDefault="00340807" w:rsidP="00340807">
      <w:pPr>
        <w:spacing w:after="150"/>
        <w:rPr>
          <w:color w:val="333333"/>
          <w:sz w:val="25"/>
          <w:szCs w:val="25"/>
          <w:lang w:val="en"/>
        </w:rPr>
      </w:pPr>
      <w:r>
        <w:rPr>
          <w:color w:val="333333"/>
          <w:sz w:val="25"/>
          <w:szCs w:val="25"/>
          <w:lang w:val="en"/>
        </w:rPr>
        <w:t>The p</w:t>
      </w:r>
      <w:r w:rsidRPr="002346FA">
        <w:rPr>
          <w:color w:val="333333"/>
          <w:sz w:val="25"/>
          <w:szCs w:val="25"/>
          <w:lang w:val="en"/>
        </w:rPr>
        <w:t>edestrianisation trial locations</w:t>
      </w:r>
      <w:r>
        <w:rPr>
          <w:color w:val="333333"/>
          <w:sz w:val="25"/>
          <w:szCs w:val="25"/>
          <w:lang w:val="en"/>
        </w:rPr>
        <w:t xml:space="preserve"> are as follows:</w:t>
      </w:r>
    </w:p>
    <w:p w:rsidR="00340807" w:rsidRPr="009F0769" w:rsidRDefault="00340807" w:rsidP="00340807">
      <w:pPr>
        <w:widowControl/>
        <w:numPr>
          <w:ilvl w:val="0"/>
          <w:numId w:val="14"/>
        </w:numPr>
        <w:tabs>
          <w:tab w:val="clear" w:pos="720"/>
          <w:tab w:val="num" w:pos="567"/>
        </w:tabs>
        <w:autoSpaceDE/>
        <w:autoSpaceDN/>
        <w:ind w:left="567" w:hanging="567"/>
        <w:rPr>
          <w:color w:val="333333"/>
          <w:sz w:val="25"/>
          <w:szCs w:val="25"/>
          <w:lang w:val="en"/>
        </w:rPr>
      </w:pPr>
      <w:r w:rsidRPr="009F0769">
        <w:rPr>
          <w:color w:val="333333"/>
          <w:sz w:val="25"/>
          <w:szCs w:val="25"/>
          <w:lang w:val="en"/>
        </w:rPr>
        <w:t>Anne Street South from the junction of Dawson Street</w:t>
      </w:r>
    </w:p>
    <w:p w:rsidR="00340807" w:rsidRPr="009F0769" w:rsidRDefault="00340807" w:rsidP="00340807">
      <w:pPr>
        <w:widowControl/>
        <w:numPr>
          <w:ilvl w:val="0"/>
          <w:numId w:val="14"/>
        </w:numPr>
        <w:tabs>
          <w:tab w:val="clear" w:pos="720"/>
          <w:tab w:val="num" w:pos="567"/>
        </w:tabs>
        <w:autoSpaceDE/>
        <w:autoSpaceDN/>
        <w:ind w:left="567" w:hanging="567"/>
        <w:rPr>
          <w:color w:val="333333"/>
          <w:sz w:val="25"/>
          <w:szCs w:val="25"/>
          <w:lang w:val="en"/>
        </w:rPr>
      </w:pPr>
      <w:r w:rsidRPr="009F0769">
        <w:rPr>
          <w:color w:val="333333"/>
          <w:sz w:val="25"/>
          <w:szCs w:val="25"/>
          <w:lang w:val="en"/>
        </w:rPr>
        <w:t>Duke Street from the junction of Dawson Street</w:t>
      </w:r>
    </w:p>
    <w:p w:rsidR="00340807" w:rsidRPr="009F0769" w:rsidRDefault="00340807" w:rsidP="00340807">
      <w:pPr>
        <w:widowControl/>
        <w:numPr>
          <w:ilvl w:val="0"/>
          <w:numId w:val="14"/>
        </w:numPr>
        <w:tabs>
          <w:tab w:val="clear" w:pos="720"/>
          <w:tab w:val="num" w:pos="567"/>
        </w:tabs>
        <w:autoSpaceDE/>
        <w:autoSpaceDN/>
        <w:ind w:left="567" w:hanging="567"/>
        <w:rPr>
          <w:color w:val="333333"/>
          <w:sz w:val="25"/>
          <w:szCs w:val="25"/>
          <w:lang w:val="en"/>
        </w:rPr>
      </w:pPr>
      <w:r w:rsidRPr="009F0769">
        <w:rPr>
          <w:color w:val="333333"/>
          <w:sz w:val="25"/>
          <w:szCs w:val="25"/>
          <w:lang w:val="en"/>
        </w:rPr>
        <w:t>South William Street from the Brown Thomas carpark exit to Chatham Row</w:t>
      </w:r>
    </w:p>
    <w:p w:rsidR="00340807" w:rsidRPr="009F0769" w:rsidRDefault="00340807" w:rsidP="00340807">
      <w:pPr>
        <w:widowControl/>
        <w:numPr>
          <w:ilvl w:val="0"/>
          <w:numId w:val="14"/>
        </w:numPr>
        <w:tabs>
          <w:tab w:val="clear" w:pos="720"/>
          <w:tab w:val="num" w:pos="567"/>
        </w:tabs>
        <w:autoSpaceDE/>
        <w:autoSpaceDN/>
        <w:ind w:left="567" w:hanging="567"/>
        <w:rPr>
          <w:color w:val="333333"/>
          <w:sz w:val="25"/>
          <w:szCs w:val="25"/>
          <w:lang w:val="en"/>
        </w:rPr>
      </w:pPr>
      <w:r w:rsidRPr="009F0769">
        <w:rPr>
          <w:color w:val="333333"/>
          <w:sz w:val="25"/>
          <w:szCs w:val="25"/>
          <w:lang w:val="en"/>
        </w:rPr>
        <w:t>Drury Street from Fade Street to the Drury Street carpark</w:t>
      </w:r>
    </w:p>
    <w:p w:rsidR="00340807" w:rsidRPr="009F0769" w:rsidRDefault="00340807" w:rsidP="00340807">
      <w:pPr>
        <w:widowControl/>
        <w:numPr>
          <w:ilvl w:val="0"/>
          <w:numId w:val="14"/>
        </w:numPr>
        <w:tabs>
          <w:tab w:val="clear" w:pos="720"/>
          <w:tab w:val="num" w:pos="567"/>
        </w:tabs>
        <w:autoSpaceDE/>
        <w:autoSpaceDN/>
        <w:ind w:left="567" w:hanging="567"/>
        <w:rPr>
          <w:color w:val="333333"/>
          <w:sz w:val="25"/>
          <w:szCs w:val="25"/>
          <w:lang w:val="en"/>
        </w:rPr>
      </w:pPr>
      <w:r w:rsidRPr="009F0769">
        <w:rPr>
          <w:color w:val="333333"/>
          <w:sz w:val="25"/>
          <w:szCs w:val="25"/>
          <w:lang w:val="en"/>
        </w:rPr>
        <w:t xml:space="preserve">Dame Court From Exchequer </w:t>
      </w:r>
      <w:r>
        <w:rPr>
          <w:color w:val="333333"/>
          <w:sz w:val="25"/>
          <w:szCs w:val="25"/>
          <w:lang w:val="en"/>
        </w:rPr>
        <w:t>S</w:t>
      </w:r>
      <w:r w:rsidRPr="009F0769">
        <w:rPr>
          <w:color w:val="333333"/>
          <w:sz w:val="25"/>
          <w:szCs w:val="25"/>
          <w:lang w:val="en"/>
        </w:rPr>
        <w:t>treet</w:t>
      </w:r>
    </w:p>
    <w:p w:rsidR="00340807" w:rsidRDefault="00340807" w:rsidP="00340807">
      <w:pPr>
        <w:rPr>
          <w:sz w:val="25"/>
          <w:szCs w:val="25"/>
        </w:rPr>
      </w:pPr>
    </w:p>
    <w:p w:rsidR="00340807" w:rsidRDefault="00340807" w:rsidP="00340807">
      <w:pPr>
        <w:jc w:val="both"/>
        <w:rPr>
          <w:sz w:val="25"/>
          <w:szCs w:val="25"/>
        </w:rPr>
      </w:pPr>
      <w:r>
        <w:rPr>
          <w:sz w:val="25"/>
          <w:szCs w:val="25"/>
        </w:rPr>
        <w:t xml:space="preserve">Five disabled parking bays will be moved to alternative locations during the times of the trials.  The three disabled parking bays on Drury Street and the one disabled parking bay on Dame Court will be moved to Exchequer Street.  The disabled parking bay on South Anne Street will be moved to Molesworth Street. More information is available </w:t>
      </w:r>
      <w:hyperlink r:id="rId27" w:history="1">
        <w:r w:rsidRPr="009F0769">
          <w:rPr>
            <w:rStyle w:val="Hyperlink"/>
            <w:sz w:val="25"/>
            <w:szCs w:val="25"/>
          </w:rPr>
          <w:t>on our website</w:t>
        </w:r>
      </w:hyperlink>
      <w:r>
        <w:rPr>
          <w:sz w:val="25"/>
          <w:szCs w:val="25"/>
        </w:rPr>
        <w:t xml:space="preserve">. </w:t>
      </w:r>
    </w:p>
    <w:p w:rsidR="00340807" w:rsidRDefault="00340807" w:rsidP="00340807">
      <w:pPr>
        <w:jc w:val="both"/>
        <w:rPr>
          <w:color w:val="000000" w:themeColor="text1"/>
          <w:sz w:val="25"/>
          <w:szCs w:val="25"/>
        </w:rPr>
      </w:pPr>
      <w:r w:rsidRPr="00207803">
        <w:rPr>
          <w:sz w:val="25"/>
          <w:szCs w:val="25"/>
        </w:rPr>
        <w:t xml:space="preserve">Footfall in this area </w:t>
      </w:r>
      <w:r>
        <w:rPr>
          <w:sz w:val="25"/>
          <w:szCs w:val="25"/>
        </w:rPr>
        <w:t xml:space="preserve">in both Henry Street and Grafton Street </w:t>
      </w:r>
      <w:r w:rsidRPr="00207803">
        <w:rPr>
          <w:sz w:val="25"/>
          <w:szCs w:val="25"/>
        </w:rPr>
        <w:t>remains si</w:t>
      </w:r>
      <w:r>
        <w:rPr>
          <w:sz w:val="25"/>
          <w:szCs w:val="25"/>
        </w:rPr>
        <w:t>gnificantly lower than pre-COVID</w:t>
      </w:r>
      <w:r w:rsidRPr="00207803">
        <w:rPr>
          <w:sz w:val="25"/>
          <w:szCs w:val="25"/>
        </w:rPr>
        <w:t xml:space="preserve"> levels.</w:t>
      </w:r>
      <w:r>
        <w:rPr>
          <w:color w:val="000000" w:themeColor="text1"/>
          <w:sz w:val="25"/>
          <w:szCs w:val="25"/>
        </w:rPr>
        <w:t xml:space="preserve"> </w:t>
      </w:r>
    </w:p>
    <w:p w:rsidR="00340807" w:rsidRPr="00010C22" w:rsidRDefault="00340807" w:rsidP="00340807">
      <w:pPr>
        <w:pStyle w:val="Heading2"/>
        <w:tabs>
          <w:tab w:val="left" w:pos="567"/>
        </w:tabs>
        <w:ind w:left="567" w:hanging="567"/>
        <w:rPr>
          <w:b w:val="0"/>
        </w:rPr>
      </w:pPr>
      <w:bookmarkStart w:id="195" w:name="_Toc46486636"/>
      <w:r>
        <w:t>2.3</w:t>
      </w:r>
      <w:r w:rsidRPr="00010C22">
        <w:t xml:space="preserve"> </w:t>
      </w:r>
      <w:r w:rsidRPr="00010C22">
        <w:tab/>
        <w:t>Protected Cycle Facilities, Contra-Flow Facilities, Cycle Parking and ‘Filtered Permeability’</w:t>
      </w:r>
      <w:bookmarkEnd w:id="195"/>
    </w:p>
    <w:p w:rsidR="00340807" w:rsidRDefault="00340807" w:rsidP="00340807">
      <w:pPr>
        <w:jc w:val="both"/>
        <w:rPr>
          <w:sz w:val="25"/>
          <w:szCs w:val="25"/>
        </w:rPr>
      </w:pPr>
      <w:r>
        <w:rPr>
          <w:sz w:val="25"/>
          <w:szCs w:val="25"/>
        </w:rPr>
        <w:t xml:space="preserve">Temporary cycle parking has been installed, with 30 parking spaces at Liffey Street Lower, adjacent to Arnott’s and 26 parking spaces at Prince’s Street North, off O’Connell Street. </w:t>
      </w:r>
    </w:p>
    <w:p w:rsidR="00340807" w:rsidRDefault="00340807" w:rsidP="00340807">
      <w:pPr>
        <w:rPr>
          <w:sz w:val="25"/>
          <w:szCs w:val="25"/>
        </w:rPr>
      </w:pPr>
    </w:p>
    <w:p w:rsidR="00340807" w:rsidRPr="00B76AD2" w:rsidRDefault="00340807" w:rsidP="00340807">
      <w:pPr>
        <w:rPr>
          <w:sz w:val="25"/>
          <w:szCs w:val="25"/>
        </w:rPr>
      </w:pPr>
      <w:r w:rsidRPr="00B76AD2">
        <w:rPr>
          <w:sz w:val="25"/>
          <w:szCs w:val="25"/>
        </w:rPr>
        <w:t>Since 25 March, 252 new Sheffield stands have been installed.</w:t>
      </w:r>
      <w:r>
        <w:rPr>
          <w:sz w:val="25"/>
          <w:szCs w:val="25"/>
        </w:rPr>
        <w:t xml:space="preserve"> Recent works have installed</w:t>
      </w:r>
      <w:r w:rsidRPr="00B76AD2">
        <w:rPr>
          <w:sz w:val="25"/>
          <w:szCs w:val="25"/>
        </w:rPr>
        <w:t xml:space="preserve"> </w:t>
      </w:r>
      <w:r>
        <w:rPr>
          <w:sz w:val="25"/>
          <w:szCs w:val="25"/>
        </w:rPr>
        <w:t xml:space="preserve">new cycle parking stands in the Macro Community Resource Centre, King Street North (5 stands), Mount Prospect Avenue (5 stands), RSCI, St Stephen’s Green (4 stands), The Law Society, </w:t>
      </w:r>
      <w:r>
        <w:rPr>
          <w:sz w:val="25"/>
          <w:szCs w:val="25"/>
        </w:rPr>
        <w:lastRenderedPageBreak/>
        <w:t>Blackhall Place (4 stands), St Agnes Road, Crumlin (4 stands), Bridgefoot Street (10 stands).</w:t>
      </w:r>
    </w:p>
    <w:p w:rsidR="00340807" w:rsidRPr="00B76AD2" w:rsidRDefault="00340807" w:rsidP="00340807">
      <w:pPr>
        <w:jc w:val="both"/>
        <w:rPr>
          <w:sz w:val="25"/>
          <w:szCs w:val="25"/>
        </w:rPr>
      </w:pPr>
    </w:p>
    <w:p w:rsidR="00340807" w:rsidRPr="00B76AD2" w:rsidRDefault="00340807" w:rsidP="00340807">
      <w:pPr>
        <w:jc w:val="both"/>
        <w:rPr>
          <w:sz w:val="25"/>
          <w:szCs w:val="25"/>
        </w:rPr>
      </w:pPr>
      <w:r w:rsidRPr="00B76AD2">
        <w:rPr>
          <w:sz w:val="25"/>
          <w:szCs w:val="25"/>
        </w:rPr>
        <w:t xml:space="preserve">A new section of protected cycle lanes has been installed between Thomas Street and Bonham Street. </w:t>
      </w:r>
    </w:p>
    <w:p w:rsidR="00340807" w:rsidRDefault="00340807" w:rsidP="00340807">
      <w:pPr>
        <w:jc w:val="both"/>
        <w:rPr>
          <w:sz w:val="25"/>
          <w:szCs w:val="25"/>
        </w:rPr>
      </w:pPr>
    </w:p>
    <w:p w:rsidR="00340807" w:rsidRPr="00B76AD2" w:rsidRDefault="00340807" w:rsidP="00340807">
      <w:pPr>
        <w:jc w:val="both"/>
        <w:rPr>
          <w:sz w:val="25"/>
          <w:szCs w:val="25"/>
        </w:rPr>
      </w:pPr>
      <w:r w:rsidRPr="00817ACF">
        <w:rPr>
          <w:sz w:val="25"/>
          <w:szCs w:val="25"/>
        </w:rPr>
        <w:t>On Route 2 (Fairview), cycle protection has been installed outbound on both sides of Annesley Bridge, adjacent to the shops.</w:t>
      </w:r>
      <w:r w:rsidRPr="00B76AD2">
        <w:rPr>
          <w:sz w:val="25"/>
          <w:szCs w:val="25"/>
        </w:rPr>
        <w:t xml:space="preserve"> </w:t>
      </w:r>
    </w:p>
    <w:p w:rsidR="00340807" w:rsidRPr="00B76AD2" w:rsidRDefault="00340807" w:rsidP="00340807">
      <w:pPr>
        <w:jc w:val="both"/>
        <w:rPr>
          <w:sz w:val="25"/>
          <w:szCs w:val="25"/>
        </w:rPr>
      </w:pPr>
    </w:p>
    <w:p w:rsidR="00340807" w:rsidRPr="00EA3D30" w:rsidRDefault="00340807" w:rsidP="00340807">
      <w:pPr>
        <w:jc w:val="both"/>
        <w:rPr>
          <w:color w:val="000000" w:themeColor="text1"/>
          <w:sz w:val="25"/>
          <w:szCs w:val="25"/>
        </w:rPr>
      </w:pPr>
      <w:r w:rsidRPr="0003484B">
        <w:rPr>
          <w:sz w:val="25"/>
          <w:szCs w:val="25"/>
        </w:rPr>
        <w:t xml:space="preserve">As agreed at the July Central Area Committee meeting, the trial of the </w:t>
      </w:r>
      <w:r w:rsidRPr="0003484B">
        <w:rPr>
          <w:b/>
          <w:sz w:val="25"/>
          <w:szCs w:val="25"/>
        </w:rPr>
        <w:t>filtered permeability measures at Grangegorman Lower</w:t>
      </w:r>
      <w:r w:rsidRPr="0003484B">
        <w:rPr>
          <w:sz w:val="25"/>
          <w:szCs w:val="25"/>
        </w:rPr>
        <w:t xml:space="preserve"> has been extended to 28 September 2020 to facilitate feedback from the Councillors at the September Area Committee meeting. A report on this trial will be presented to Councillors at the September meeting and feedback will be sought from the Councillors on whether the trial should be removed, amended or extended for a period of 12 months etc. </w:t>
      </w:r>
    </w:p>
    <w:p w:rsidR="00340807" w:rsidRPr="0003484B" w:rsidRDefault="00340807" w:rsidP="00340807">
      <w:pPr>
        <w:jc w:val="both"/>
        <w:rPr>
          <w:sz w:val="25"/>
          <w:szCs w:val="25"/>
        </w:rPr>
      </w:pPr>
    </w:p>
    <w:p w:rsidR="00340807" w:rsidRPr="0003484B" w:rsidRDefault="00340807" w:rsidP="00340807">
      <w:pPr>
        <w:jc w:val="both"/>
        <w:rPr>
          <w:sz w:val="25"/>
          <w:szCs w:val="25"/>
        </w:rPr>
      </w:pPr>
      <w:r w:rsidRPr="0003484B">
        <w:rPr>
          <w:sz w:val="25"/>
          <w:szCs w:val="25"/>
        </w:rPr>
        <w:t xml:space="preserve">The final design for a </w:t>
      </w:r>
      <w:r w:rsidRPr="0003484B">
        <w:rPr>
          <w:b/>
          <w:sz w:val="25"/>
          <w:szCs w:val="25"/>
        </w:rPr>
        <w:t>filtered permeability trial on Pigeon House Road</w:t>
      </w:r>
      <w:r w:rsidRPr="0003484B">
        <w:rPr>
          <w:sz w:val="25"/>
          <w:szCs w:val="25"/>
        </w:rPr>
        <w:t xml:space="preserve"> has been approved. The bollards, signs, poles and p</w:t>
      </w:r>
      <w:r>
        <w:rPr>
          <w:sz w:val="25"/>
          <w:szCs w:val="25"/>
        </w:rPr>
        <w:t>lanters have been</w:t>
      </w:r>
      <w:r w:rsidRPr="0003484B">
        <w:rPr>
          <w:sz w:val="25"/>
          <w:szCs w:val="25"/>
        </w:rPr>
        <w:t xml:space="preserve"> ordered. The expected date for the beginning of this trial is the 4th of August 2020. This date is dependent on the delivery of all the bollards, signs, poles and planters.</w:t>
      </w:r>
    </w:p>
    <w:p w:rsidR="00340807" w:rsidRDefault="00340807" w:rsidP="00340807">
      <w:pPr>
        <w:jc w:val="both"/>
        <w:rPr>
          <w:sz w:val="25"/>
          <w:szCs w:val="25"/>
        </w:rPr>
      </w:pPr>
    </w:p>
    <w:p w:rsidR="00340807" w:rsidRPr="00EA3D30" w:rsidRDefault="00340807" w:rsidP="00340807">
      <w:pPr>
        <w:jc w:val="both"/>
        <w:rPr>
          <w:sz w:val="25"/>
          <w:szCs w:val="25"/>
        </w:rPr>
      </w:pPr>
    </w:p>
    <w:p w:rsidR="00340807" w:rsidRPr="00010C22" w:rsidRDefault="00340807" w:rsidP="00340807">
      <w:pPr>
        <w:pStyle w:val="Heading2"/>
        <w:tabs>
          <w:tab w:val="left" w:pos="567"/>
        </w:tabs>
        <w:ind w:left="567" w:hanging="567"/>
        <w:rPr>
          <w:b w:val="0"/>
        </w:rPr>
      </w:pPr>
      <w:bookmarkStart w:id="196" w:name="_Toc46486637"/>
      <w:r w:rsidRPr="00010C22">
        <w:t>2.</w:t>
      </w:r>
      <w:r>
        <w:t>4</w:t>
      </w:r>
      <w:r w:rsidRPr="00010C22">
        <w:tab/>
        <w:t>Bus Stop and Footpath</w:t>
      </w:r>
      <w:r w:rsidRPr="00010C22">
        <w:rPr>
          <w:spacing w:val="-3"/>
        </w:rPr>
        <w:t xml:space="preserve"> </w:t>
      </w:r>
      <w:r w:rsidRPr="00010C22">
        <w:t>Extensions</w:t>
      </w:r>
      <w:bookmarkEnd w:id="196"/>
    </w:p>
    <w:p w:rsidR="00340807" w:rsidRPr="00207803" w:rsidRDefault="00340807" w:rsidP="00340807">
      <w:pPr>
        <w:rPr>
          <w:sz w:val="25"/>
          <w:szCs w:val="25"/>
        </w:rPr>
      </w:pPr>
      <w:r>
        <w:rPr>
          <w:sz w:val="25"/>
          <w:szCs w:val="25"/>
        </w:rPr>
        <w:t>The footpath buildout works on Parnell Square West (opposite the Rotunda Hospital) started last week with the lower section to be completed this week (circa 70m). The buildout of the upper section is due to start this Monday.</w:t>
      </w:r>
      <w:r w:rsidRPr="00207803">
        <w:rPr>
          <w:sz w:val="25"/>
          <w:szCs w:val="25"/>
        </w:rPr>
        <w:t xml:space="preserve"> </w:t>
      </w:r>
    </w:p>
    <w:p w:rsidR="00340807" w:rsidRPr="00EA3D30" w:rsidRDefault="00340807" w:rsidP="00340807">
      <w:pPr>
        <w:pStyle w:val="Heading2"/>
        <w:rPr>
          <w:color w:val="000000" w:themeColor="text1"/>
        </w:rPr>
      </w:pPr>
      <w:bookmarkStart w:id="197" w:name="_Toc46486638"/>
      <w:r w:rsidRPr="00010C22">
        <w:t>2.</w:t>
      </w:r>
      <w:r>
        <w:t>5</w:t>
      </w:r>
      <w:r w:rsidRPr="00010C22">
        <w:tab/>
        <w:t>School Mobility Programme</w:t>
      </w:r>
      <w:bookmarkEnd w:id="197"/>
      <w:r>
        <w:t xml:space="preserve"> </w:t>
      </w:r>
    </w:p>
    <w:p w:rsidR="00340807" w:rsidRDefault="00340807" w:rsidP="00340807">
      <w:pPr>
        <w:ind w:left="6" w:right="23"/>
        <w:jc w:val="both"/>
        <w:rPr>
          <w:color w:val="1F497D"/>
        </w:rPr>
      </w:pPr>
      <w:r>
        <w:rPr>
          <w:sz w:val="25"/>
          <w:szCs w:val="25"/>
        </w:rPr>
        <w:t xml:space="preserve">The Covid Mobility Team are currently developing </w:t>
      </w:r>
      <w:r w:rsidRPr="00207803">
        <w:rPr>
          <w:sz w:val="25"/>
          <w:szCs w:val="25"/>
        </w:rPr>
        <w:t>a ‘</w:t>
      </w:r>
      <w:r w:rsidRPr="00207803">
        <w:rPr>
          <w:i/>
          <w:sz w:val="25"/>
          <w:szCs w:val="25"/>
        </w:rPr>
        <w:t>Return to School</w:t>
      </w:r>
      <w:r>
        <w:rPr>
          <w:sz w:val="25"/>
          <w:szCs w:val="25"/>
        </w:rPr>
        <w:t xml:space="preserve">’ mobility strategy. </w:t>
      </w:r>
      <w:r w:rsidRPr="00207803">
        <w:rPr>
          <w:sz w:val="25"/>
          <w:szCs w:val="25"/>
        </w:rPr>
        <w:t xml:space="preserve">This strategy will include both hard and soft measures.  </w:t>
      </w:r>
      <w:r>
        <w:rPr>
          <w:sz w:val="25"/>
          <w:szCs w:val="25"/>
        </w:rPr>
        <w:t xml:space="preserve">The team is </w:t>
      </w:r>
      <w:r w:rsidRPr="0003484B">
        <w:rPr>
          <w:sz w:val="25"/>
          <w:szCs w:val="25"/>
        </w:rPr>
        <w:t>working with the NTA and Green schools to identify schools for interventions.</w:t>
      </w:r>
      <w:r>
        <w:rPr>
          <w:color w:val="1F497D"/>
        </w:rPr>
        <w:t xml:space="preserve"> </w:t>
      </w:r>
    </w:p>
    <w:p w:rsidR="00340807" w:rsidRPr="00A11E8B" w:rsidRDefault="00340807" w:rsidP="00340807">
      <w:pPr>
        <w:pStyle w:val="Heading2"/>
        <w:rPr>
          <w:b w:val="0"/>
        </w:rPr>
      </w:pPr>
      <w:bookmarkStart w:id="198" w:name="_Toc46486639"/>
      <w:r w:rsidRPr="00A11E8B">
        <w:t xml:space="preserve">2.6 </w:t>
      </w:r>
      <w:r w:rsidRPr="00A11E8B">
        <w:tab/>
        <w:t>Deliveries</w:t>
      </w:r>
      <w:bookmarkEnd w:id="198"/>
    </w:p>
    <w:p w:rsidR="00340807" w:rsidRPr="00207803" w:rsidRDefault="00340807" w:rsidP="00340807">
      <w:pPr>
        <w:rPr>
          <w:sz w:val="25"/>
          <w:szCs w:val="25"/>
        </w:rPr>
      </w:pPr>
      <w:r>
        <w:rPr>
          <w:sz w:val="25"/>
          <w:szCs w:val="25"/>
        </w:rPr>
        <w:t>A new 2 hour loading bay has been installed on the west side of Manor Street in Stoneybatter. The hours of operation are 11.00 – 12.00hrs from Monday to Friday.</w:t>
      </w:r>
      <w:r w:rsidRPr="00207803">
        <w:rPr>
          <w:sz w:val="25"/>
          <w:szCs w:val="25"/>
        </w:rPr>
        <w:t xml:space="preserve"> </w:t>
      </w:r>
    </w:p>
    <w:p w:rsidR="00340807" w:rsidRPr="00DB4A1A" w:rsidRDefault="00340807" w:rsidP="00340807">
      <w:pPr>
        <w:pStyle w:val="Heading1"/>
        <w:tabs>
          <w:tab w:val="left" w:pos="567"/>
        </w:tabs>
        <w:ind w:left="567" w:hanging="567"/>
        <w:rPr>
          <w:b w:val="0"/>
        </w:rPr>
      </w:pPr>
      <w:bookmarkStart w:id="199" w:name="_Toc46486640"/>
      <w:r w:rsidRPr="00DB4A1A">
        <w:t xml:space="preserve">3. </w:t>
      </w:r>
      <w:r w:rsidRPr="00DB4A1A">
        <w:tab/>
        <w:t>Communications</w:t>
      </w:r>
      <w:bookmarkEnd w:id="199"/>
    </w:p>
    <w:p w:rsidR="00340807" w:rsidRPr="00207803" w:rsidRDefault="00340807" w:rsidP="00340807">
      <w:pPr>
        <w:rPr>
          <w:sz w:val="25"/>
          <w:szCs w:val="25"/>
        </w:rPr>
      </w:pPr>
    </w:p>
    <w:p w:rsidR="00340807" w:rsidRPr="00010C22" w:rsidRDefault="00340807" w:rsidP="00340807">
      <w:pPr>
        <w:pStyle w:val="Heading2"/>
        <w:rPr>
          <w:b w:val="0"/>
        </w:rPr>
      </w:pPr>
      <w:bookmarkStart w:id="200" w:name="_Toc46486641"/>
      <w:r w:rsidRPr="00010C22">
        <w:t>3.1</w:t>
      </w:r>
      <w:r w:rsidRPr="00010C22">
        <w:tab/>
        <w:t>Website</w:t>
      </w:r>
      <w:bookmarkEnd w:id="200"/>
    </w:p>
    <w:p w:rsidR="00340807" w:rsidRPr="00207803" w:rsidRDefault="00340807" w:rsidP="00340807">
      <w:pPr>
        <w:tabs>
          <w:tab w:val="left" w:pos="245"/>
        </w:tabs>
        <w:ind w:left="7" w:right="20"/>
        <w:jc w:val="both"/>
        <w:rPr>
          <w:sz w:val="25"/>
          <w:szCs w:val="25"/>
        </w:rPr>
      </w:pPr>
      <w:r w:rsidRPr="00207803">
        <w:rPr>
          <w:sz w:val="25"/>
          <w:szCs w:val="25"/>
        </w:rPr>
        <w:t xml:space="preserve">The COVID Mobility webpage, </w:t>
      </w:r>
      <w:hyperlink r:id="rId28" w:history="1">
        <w:r>
          <w:rPr>
            <w:rStyle w:val="Hyperlink"/>
            <w:sz w:val="25"/>
            <w:szCs w:val="25"/>
          </w:rPr>
          <w:t>Covid mobility website</w:t>
        </w:r>
      </w:hyperlink>
      <w:r>
        <w:rPr>
          <w:rStyle w:val="Hyperlink"/>
          <w:sz w:val="25"/>
          <w:szCs w:val="25"/>
        </w:rPr>
        <w:t xml:space="preserve"> </w:t>
      </w:r>
      <w:r w:rsidRPr="00207803">
        <w:rPr>
          <w:sz w:val="25"/>
          <w:szCs w:val="25"/>
        </w:rPr>
        <w:t>is being updated regularly to keep the general public informed of COVID-19 mobility interventions.</w:t>
      </w:r>
    </w:p>
    <w:p w:rsidR="00340807" w:rsidRDefault="00340807" w:rsidP="00340807">
      <w:pPr>
        <w:rPr>
          <w:sz w:val="25"/>
          <w:szCs w:val="25"/>
        </w:rPr>
      </w:pPr>
    </w:p>
    <w:p w:rsidR="00340807" w:rsidRPr="00207803" w:rsidRDefault="00340807" w:rsidP="00340807">
      <w:pPr>
        <w:rPr>
          <w:sz w:val="25"/>
          <w:szCs w:val="25"/>
        </w:rPr>
      </w:pPr>
    </w:p>
    <w:p w:rsidR="00340807" w:rsidRPr="00010C22" w:rsidRDefault="00340807" w:rsidP="00340807">
      <w:pPr>
        <w:pStyle w:val="Heading2"/>
        <w:rPr>
          <w:b w:val="0"/>
        </w:rPr>
      </w:pPr>
      <w:bookmarkStart w:id="201" w:name="_Toc46486642"/>
      <w:r w:rsidRPr="00010C22">
        <w:t>3.2</w:t>
      </w:r>
      <w:r w:rsidRPr="00010C22">
        <w:tab/>
        <w:t>Dedicated COVID-19 Mobility Measure Request Form</w:t>
      </w:r>
      <w:bookmarkEnd w:id="201"/>
    </w:p>
    <w:p w:rsidR="00340807" w:rsidRDefault="00340807" w:rsidP="00340807">
      <w:pPr>
        <w:ind w:left="6"/>
        <w:jc w:val="both"/>
        <w:rPr>
          <w:sz w:val="25"/>
          <w:szCs w:val="25"/>
        </w:rPr>
      </w:pPr>
      <w:r w:rsidRPr="00207803">
        <w:rPr>
          <w:sz w:val="25"/>
          <w:szCs w:val="25"/>
        </w:rPr>
        <w:t>In the</w:t>
      </w:r>
      <w:r>
        <w:rPr>
          <w:sz w:val="25"/>
          <w:szCs w:val="25"/>
        </w:rPr>
        <w:t xml:space="preserve"> past week, we have received 149</w:t>
      </w:r>
      <w:r w:rsidRPr="00207803">
        <w:rPr>
          <w:sz w:val="25"/>
          <w:szCs w:val="25"/>
        </w:rPr>
        <w:t xml:space="preserve"> new requests for Covid Mobility Measures. This bring</w:t>
      </w:r>
      <w:r>
        <w:rPr>
          <w:sz w:val="25"/>
          <w:szCs w:val="25"/>
        </w:rPr>
        <w:t>s</w:t>
      </w:r>
      <w:r w:rsidRPr="00207803">
        <w:rPr>
          <w:sz w:val="25"/>
          <w:szCs w:val="25"/>
        </w:rPr>
        <w:t xml:space="preserve"> the total number of COVID Mobility </w:t>
      </w:r>
      <w:r>
        <w:rPr>
          <w:sz w:val="25"/>
          <w:szCs w:val="25"/>
        </w:rPr>
        <w:t>requests to 2,463</w:t>
      </w:r>
      <w:r w:rsidRPr="00207803">
        <w:rPr>
          <w:sz w:val="25"/>
          <w:szCs w:val="25"/>
        </w:rPr>
        <w:t>. A breakdown of these requests is given</w:t>
      </w:r>
      <w:r>
        <w:rPr>
          <w:sz w:val="25"/>
          <w:szCs w:val="25"/>
        </w:rPr>
        <w:t xml:space="preserve"> on the next page</w:t>
      </w:r>
      <w:r w:rsidRPr="00207803">
        <w:rPr>
          <w:sz w:val="25"/>
          <w:szCs w:val="25"/>
        </w:rPr>
        <w:t>:</w:t>
      </w:r>
      <w:r>
        <w:rPr>
          <w:sz w:val="25"/>
          <w:szCs w:val="25"/>
        </w:rPr>
        <w:t xml:space="preserve"> </w:t>
      </w:r>
    </w:p>
    <w:tbl>
      <w:tblPr>
        <w:tblW w:w="7820" w:type="dxa"/>
        <w:tblLook w:val="04A0" w:firstRow="1" w:lastRow="0" w:firstColumn="1" w:lastColumn="0" w:noHBand="0" w:noVBand="1"/>
      </w:tblPr>
      <w:tblGrid>
        <w:gridCol w:w="5340"/>
        <w:gridCol w:w="2480"/>
      </w:tblGrid>
      <w:tr w:rsidR="00340807" w:rsidRPr="0020119A" w:rsidTr="000437C1">
        <w:trPr>
          <w:trHeight w:val="300"/>
        </w:trPr>
        <w:tc>
          <w:tcPr>
            <w:tcW w:w="5340" w:type="dxa"/>
            <w:tcBorders>
              <w:top w:val="nil"/>
              <w:left w:val="nil"/>
              <w:bottom w:val="nil"/>
              <w:right w:val="nil"/>
            </w:tcBorders>
            <w:shd w:val="clear" w:color="auto" w:fill="auto"/>
            <w:noWrap/>
            <w:vAlign w:val="bottom"/>
            <w:hideMark/>
          </w:tcPr>
          <w:p w:rsidR="00340807" w:rsidRPr="0020119A" w:rsidRDefault="00340807" w:rsidP="000437C1">
            <w:pPr>
              <w:rPr>
                <w:b/>
                <w:bCs/>
              </w:rPr>
            </w:pPr>
            <w:r w:rsidRPr="0020119A">
              <w:rPr>
                <w:b/>
                <w:bCs/>
              </w:rPr>
              <w:t>New requests</w:t>
            </w:r>
          </w:p>
        </w:tc>
        <w:tc>
          <w:tcPr>
            <w:tcW w:w="2480" w:type="dxa"/>
            <w:tcBorders>
              <w:top w:val="nil"/>
              <w:left w:val="nil"/>
              <w:bottom w:val="nil"/>
              <w:right w:val="nil"/>
            </w:tcBorders>
            <w:shd w:val="clear" w:color="auto" w:fill="auto"/>
            <w:noWrap/>
            <w:vAlign w:val="bottom"/>
            <w:hideMark/>
          </w:tcPr>
          <w:p w:rsidR="00340807" w:rsidRPr="0020119A" w:rsidRDefault="00340807" w:rsidP="000437C1">
            <w:pPr>
              <w:rPr>
                <w:b/>
                <w:bCs/>
              </w:rPr>
            </w:pPr>
          </w:p>
        </w:tc>
      </w:tr>
      <w:tr w:rsidR="00340807" w:rsidRPr="0020119A" w:rsidTr="000437C1">
        <w:trPr>
          <w:trHeight w:val="300"/>
        </w:trPr>
        <w:tc>
          <w:tcPr>
            <w:tcW w:w="5340" w:type="dxa"/>
            <w:tcBorders>
              <w:top w:val="nil"/>
              <w:left w:val="nil"/>
              <w:bottom w:val="nil"/>
              <w:right w:val="nil"/>
            </w:tcBorders>
            <w:shd w:val="clear" w:color="auto" w:fill="auto"/>
            <w:noWrap/>
            <w:vAlign w:val="bottom"/>
            <w:hideMark/>
          </w:tcPr>
          <w:p w:rsidR="00340807" w:rsidRPr="0020119A" w:rsidRDefault="00340807" w:rsidP="000437C1">
            <w:pPr>
              <w:rPr>
                <w:b/>
                <w:bCs/>
              </w:rPr>
            </w:pPr>
            <w:r w:rsidRPr="0020119A">
              <w:rPr>
                <w:b/>
                <w:bCs/>
              </w:rPr>
              <w:t>Mobility measure requested</w:t>
            </w:r>
          </w:p>
        </w:tc>
        <w:tc>
          <w:tcPr>
            <w:tcW w:w="2480" w:type="dxa"/>
            <w:tcBorders>
              <w:top w:val="nil"/>
              <w:left w:val="nil"/>
              <w:bottom w:val="nil"/>
              <w:right w:val="nil"/>
            </w:tcBorders>
            <w:shd w:val="clear" w:color="auto" w:fill="auto"/>
            <w:noWrap/>
            <w:vAlign w:val="bottom"/>
            <w:hideMark/>
          </w:tcPr>
          <w:p w:rsidR="00340807" w:rsidRPr="0020119A" w:rsidRDefault="00340807" w:rsidP="000437C1">
            <w:pPr>
              <w:rPr>
                <w:b/>
                <w:bCs/>
              </w:rPr>
            </w:pPr>
            <w:r w:rsidRPr="0020119A">
              <w:rPr>
                <w:b/>
                <w:bCs/>
              </w:rPr>
              <w:t>Number</w:t>
            </w:r>
          </w:p>
        </w:tc>
      </w:tr>
      <w:tr w:rsidR="00340807" w:rsidRPr="0020119A" w:rsidTr="000437C1">
        <w:trPr>
          <w:trHeight w:val="300"/>
        </w:trPr>
        <w:tc>
          <w:tcPr>
            <w:tcW w:w="5340" w:type="dxa"/>
            <w:tcBorders>
              <w:top w:val="nil"/>
              <w:left w:val="nil"/>
              <w:bottom w:val="nil"/>
              <w:right w:val="nil"/>
            </w:tcBorders>
            <w:shd w:val="clear" w:color="auto" w:fill="auto"/>
            <w:noWrap/>
            <w:vAlign w:val="center"/>
            <w:hideMark/>
          </w:tcPr>
          <w:p w:rsidR="00340807" w:rsidRPr="0020119A" w:rsidRDefault="00340807" w:rsidP="000437C1">
            <w:r w:rsidRPr="0020119A">
              <w:t>Contra-flow cycle lanes</w:t>
            </w:r>
          </w:p>
        </w:tc>
        <w:tc>
          <w:tcPr>
            <w:tcW w:w="2480" w:type="dxa"/>
            <w:tcBorders>
              <w:top w:val="nil"/>
              <w:left w:val="nil"/>
              <w:bottom w:val="nil"/>
              <w:right w:val="nil"/>
            </w:tcBorders>
            <w:shd w:val="clear" w:color="auto" w:fill="auto"/>
            <w:noWrap/>
            <w:vAlign w:val="bottom"/>
            <w:hideMark/>
          </w:tcPr>
          <w:p w:rsidR="00340807" w:rsidRPr="0020119A" w:rsidRDefault="00340807" w:rsidP="000437C1">
            <w:pPr>
              <w:jc w:val="right"/>
            </w:pPr>
            <w:r w:rsidRPr="0020119A">
              <w:t>12</w:t>
            </w:r>
          </w:p>
        </w:tc>
      </w:tr>
      <w:tr w:rsidR="00340807" w:rsidRPr="0020119A" w:rsidTr="000437C1">
        <w:trPr>
          <w:trHeight w:val="300"/>
        </w:trPr>
        <w:tc>
          <w:tcPr>
            <w:tcW w:w="5340" w:type="dxa"/>
            <w:tcBorders>
              <w:top w:val="nil"/>
              <w:left w:val="nil"/>
              <w:bottom w:val="nil"/>
              <w:right w:val="nil"/>
            </w:tcBorders>
            <w:shd w:val="clear" w:color="auto" w:fill="auto"/>
            <w:noWrap/>
            <w:vAlign w:val="center"/>
            <w:hideMark/>
          </w:tcPr>
          <w:p w:rsidR="00340807" w:rsidRPr="0020119A" w:rsidRDefault="00340807" w:rsidP="000437C1">
            <w:r w:rsidRPr="0020119A">
              <w:t>Cycle parking facil</w:t>
            </w:r>
            <w:r>
              <w:t>ities</w:t>
            </w:r>
          </w:p>
        </w:tc>
        <w:tc>
          <w:tcPr>
            <w:tcW w:w="2480" w:type="dxa"/>
            <w:tcBorders>
              <w:top w:val="nil"/>
              <w:left w:val="nil"/>
              <w:bottom w:val="nil"/>
              <w:right w:val="nil"/>
            </w:tcBorders>
            <w:shd w:val="clear" w:color="auto" w:fill="auto"/>
            <w:noWrap/>
            <w:vAlign w:val="bottom"/>
            <w:hideMark/>
          </w:tcPr>
          <w:p w:rsidR="00340807" w:rsidRPr="0020119A" w:rsidRDefault="00340807" w:rsidP="000437C1">
            <w:pPr>
              <w:jc w:val="right"/>
            </w:pPr>
            <w:r w:rsidRPr="0020119A">
              <w:t>12</w:t>
            </w:r>
          </w:p>
        </w:tc>
      </w:tr>
      <w:tr w:rsidR="00340807" w:rsidRPr="0020119A" w:rsidTr="000437C1">
        <w:trPr>
          <w:trHeight w:val="300"/>
        </w:trPr>
        <w:tc>
          <w:tcPr>
            <w:tcW w:w="5340" w:type="dxa"/>
            <w:tcBorders>
              <w:top w:val="nil"/>
              <w:left w:val="nil"/>
              <w:bottom w:val="nil"/>
              <w:right w:val="nil"/>
            </w:tcBorders>
            <w:shd w:val="clear" w:color="auto" w:fill="auto"/>
            <w:noWrap/>
            <w:vAlign w:val="center"/>
            <w:hideMark/>
          </w:tcPr>
          <w:p w:rsidR="00340807" w:rsidRPr="0020119A" w:rsidRDefault="00340807" w:rsidP="000437C1">
            <w:r w:rsidRPr="0020119A">
              <w:t>Footpath widening</w:t>
            </w:r>
          </w:p>
        </w:tc>
        <w:tc>
          <w:tcPr>
            <w:tcW w:w="2480" w:type="dxa"/>
            <w:tcBorders>
              <w:top w:val="nil"/>
              <w:left w:val="nil"/>
              <w:bottom w:val="nil"/>
              <w:right w:val="nil"/>
            </w:tcBorders>
            <w:shd w:val="clear" w:color="auto" w:fill="auto"/>
            <w:noWrap/>
            <w:vAlign w:val="bottom"/>
            <w:hideMark/>
          </w:tcPr>
          <w:p w:rsidR="00340807" w:rsidRPr="0020119A" w:rsidRDefault="00340807" w:rsidP="000437C1">
            <w:pPr>
              <w:jc w:val="right"/>
            </w:pPr>
            <w:r w:rsidRPr="0020119A">
              <w:t>27</w:t>
            </w:r>
          </w:p>
        </w:tc>
      </w:tr>
      <w:tr w:rsidR="00340807" w:rsidRPr="0020119A" w:rsidTr="000437C1">
        <w:trPr>
          <w:trHeight w:val="300"/>
        </w:trPr>
        <w:tc>
          <w:tcPr>
            <w:tcW w:w="5340" w:type="dxa"/>
            <w:tcBorders>
              <w:top w:val="nil"/>
              <w:left w:val="nil"/>
              <w:bottom w:val="nil"/>
              <w:right w:val="nil"/>
            </w:tcBorders>
            <w:shd w:val="clear" w:color="auto" w:fill="auto"/>
            <w:noWrap/>
            <w:vAlign w:val="center"/>
            <w:hideMark/>
          </w:tcPr>
          <w:p w:rsidR="00340807" w:rsidRPr="0020119A" w:rsidRDefault="00340807" w:rsidP="000437C1">
            <w:r w:rsidRPr="0020119A">
              <w:t>Journey planning</w:t>
            </w:r>
          </w:p>
        </w:tc>
        <w:tc>
          <w:tcPr>
            <w:tcW w:w="2480" w:type="dxa"/>
            <w:tcBorders>
              <w:top w:val="nil"/>
              <w:left w:val="nil"/>
              <w:bottom w:val="nil"/>
              <w:right w:val="nil"/>
            </w:tcBorders>
            <w:shd w:val="clear" w:color="auto" w:fill="auto"/>
            <w:noWrap/>
            <w:vAlign w:val="bottom"/>
            <w:hideMark/>
          </w:tcPr>
          <w:p w:rsidR="00340807" w:rsidRPr="0020119A" w:rsidRDefault="00340807" w:rsidP="000437C1">
            <w:pPr>
              <w:jc w:val="right"/>
            </w:pPr>
            <w:r w:rsidRPr="0020119A">
              <w:t>3</w:t>
            </w:r>
          </w:p>
        </w:tc>
      </w:tr>
      <w:tr w:rsidR="00340807" w:rsidRPr="0020119A" w:rsidTr="000437C1">
        <w:trPr>
          <w:trHeight w:val="300"/>
        </w:trPr>
        <w:tc>
          <w:tcPr>
            <w:tcW w:w="5340" w:type="dxa"/>
            <w:tcBorders>
              <w:top w:val="nil"/>
              <w:left w:val="nil"/>
              <w:bottom w:val="nil"/>
              <w:right w:val="nil"/>
            </w:tcBorders>
            <w:shd w:val="clear" w:color="auto" w:fill="auto"/>
            <w:noWrap/>
            <w:vAlign w:val="center"/>
            <w:hideMark/>
          </w:tcPr>
          <w:p w:rsidR="00340807" w:rsidRPr="0020119A" w:rsidRDefault="00340807" w:rsidP="000437C1">
            <w:r w:rsidRPr="0020119A">
              <w:t>Other</w:t>
            </w:r>
          </w:p>
        </w:tc>
        <w:tc>
          <w:tcPr>
            <w:tcW w:w="2480" w:type="dxa"/>
            <w:tcBorders>
              <w:top w:val="nil"/>
              <w:left w:val="nil"/>
              <w:bottom w:val="nil"/>
              <w:right w:val="nil"/>
            </w:tcBorders>
            <w:shd w:val="clear" w:color="auto" w:fill="auto"/>
            <w:noWrap/>
            <w:vAlign w:val="bottom"/>
            <w:hideMark/>
          </w:tcPr>
          <w:p w:rsidR="00340807" w:rsidRPr="0020119A" w:rsidRDefault="00340807" w:rsidP="000437C1">
            <w:pPr>
              <w:jc w:val="right"/>
            </w:pPr>
            <w:r w:rsidRPr="0020119A">
              <w:t>17</w:t>
            </w:r>
          </w:p>
        </w:tc>
      </w:tr>
      <w:tr w:rsidR="00340807" w:rsidRPr="0020119A" w:rsidTr="000437C1">
        <w:trPr>
          <w:trHeight w:val="300"/>
        </w:trPr>
        <w:tc>
          <w:tcPr>
            <w:tcW w:w="5340" w:type="dxa"/>
            <w:tcBorders>
              <w:top w:val="nil"/>
              <w:left w:val="nil"/>
              <w:bottom w:val="nil"/>
              <w:right w:val="nil"/>
            </w:tcBorders>
            <w:shd w:val="clear" w:color="auto" w:fill="auto"/>
            <w:noWrap/>
            <w:vAlign w:val="center"/>
            <w:hideMark/>
          </w:tcPr>
          <w:p w:rsidR="00340807" w:rsidRPr="0020119A" w:rsidRDefault="00340807" w:rsidP="000437C1">
            <w:r w:rsidRPr="0020119A">
              <w:t>Pedestrian area</w:t>
            </w:r>
          </w:p>
        </w:tc>
        <w:tc>
          <w:tcPr>
            <w:tcW w:w="2480" w:type="dxa"/>
            <w:tcBorders>
              <w:top w:val="nil"/>
              <w:left w:val="nil"/>
              <w:bottom w:val="nil"/>
              <w:right w:val="nil"/>
            </w:tcBorders>
            <w:shd w:val="clear" w:color="auto" w:fill="auto"/>
            <w:noWrap/>
            <w:vAlign w:val="bottom"/>
            <w:hideMark/>
          </w:tcPr>
          <w:p w:rsidR="00340807" w:rsidRPr="0020119A" w:rsidRDefault="00340807" w:rsidP="000437C1">
            <w:pPr>
              <w:jc w:val="right"/>
            </w:pPr>
            <w:r w:rsidRPr="0020119A">
              <w:t>30</w:t>
            </w:r>
          </w:p>
        </w:tc>
      </w:tr>
      <w:tr w:rsidR="00340807" w:rsidRPr="0020119A" w:rsidTr="000437C1">
        <w:trPr>
          <w:trHeight w:val="300"/>
        </w:trPr>
        <w:tc>
          <w:tcPr>
            <w:tcW w:w="5340" w:type="dxa"/>
            <w:tcBorders>
              <w:top w:val="nil"/>
              <w:left w:val="nil"/>
              <w:bottom w:val="nil"/>
              <w:right w:val="nil"/>
            </w:tcBorders>
            <w:shd w:val="clear" w:color="auto" w:fill="auto"/>
            <w:noWrap/>
            <w:vAlign w:val="center"/>
            <w:hideMark/>
          </w:tcPr>
          <w:p w:rsidR="00340807" w:rsidRPr="0020119A" w:rsidRDefault="00340807" w:rsidP="000437C1">
            <w:r w:rsidRPr="0020119A">
              <w:t>Protected cycle lanes</w:t>
            </w:r>
          </w:p>
        </w:tc>
        <w:tc>
          <w:tcPr>
            <w:tcW w:w="2480" w:type="dxa"/>
            <w:tcBorders>
              <w:top w:val="nil"/>
              <w:left w:val="nil"/>
              <w:bottom w:val="nil"/>
              <w:right w:val="nil"/>
            </w:tcBorders>
            <w:shd w:val="clear" w:color="auto" w:fill="auto"/>
            <w:noWrap/>
            <w:vAlign w:val="bottom"/>
            <w:hideMark/>
          </w:tcPr>
          <w:p w:rsidR="00340807" w:rsidRPr="0020119A" w:rsidRDefault="00340807" w:rsidP="000437C1">
            <w:pPr>
              <w:jc w:val="right"/>
            </w:pPr>
            <w:r w:rsidRPr="0020119A">
              <w:t>22</w:t>
            </w:r>
          </w:p>
        </w:tc>
      </w:tr>
      <w:tr w:rsidR="00340807" w:rsidRPr="0020119A" w:rsidTr="000437C1">
        <w:trPr>
          <w:trHeight w:val="300"/>
        </w:trPr>
        <w:tc>
          <w:tcPr>
            <w:tcW w:w="5340" w:type="dxa"/>
            <w:tcBorders>
              <w:top w:val="nil"/>
              <w:left w:val="nil"/>
              <w:bottom w:val="nil"/>
              <w:right w:val="nil"/>
            </w:tcBorders>
            <w:shd w:val="clear" w:color="auto" w:fill="auto"/>
            <w:noWrap/>
            <w:vAlign w:val="center"/>
            <w:hideMark/>
          </w:tcPr>
          <w:p w:rsidR="00340807" w:rsidRPr="0020119A" w:rsidRDefault="00340807" w:rsidP="000437C1">
            <w:r w:rsidRPr="0020119A">
              <w:t>Support and advice for active travel (walking &amp; cycling)</w:t>
            </w:r>
          </w:p>
        </w:tc>
        <w:tc>
          <w:tcPr>
            <w:tcW w:w="2480" w:type="dxa"/>
            <w:tcBorders>
              <w:top w:val="nil"/>
              <w:left w:val="nil"/>
              <w:bottom w:val="nil"/>
              <w:right w:val="nil"/>
            </w:tcBorders>
            <w:shd w:val="clear" w:color="auto" w:fill="auto"/>
            <w:noWrap/>
            <w:vAlign w:val="bottom"/>
            <w:hideMark/>
          </w:tcPr>
          <w:p w:rsidR="00340807" w:rsidRPr="0020119A" w:rsidRDefault="00340807" w:rsidP="000437C1">
            <w:pPr>
              <w:jc w:val="right"/>
            </w:pPr>
            <w:r w:rsidRPr="0020119A">
              <w:t>6</w:t>
            </w:r>
          </w:p>
        </w:tc>
      </w:tr>
      <w:tr w:rsidR="00340807" w:rsidRPr="0020119A" w:rsidTr="000437C1">
        <w:trPr>
          <w:trHeight w:val="300"/>
        </w:trPr>
        <w:tc>
          <w:tcPr>
            <w:tcW w:w="5340" w:type="dxa"/>
            <w:tcBorders>
              <w:top w:val="nil"/>
              <w:left w:val="nil"/>
              <w:bottom w:val="nil"/>
              <w:right w:val="nil"/>
            </w:tcBorders>
            <w:shd w:val="clear" w:color="auto" w:fill="auto"/>
            <w:noWrap/>
            <w:vAlign w:val="center"/>
            <w:hideMark/>
          </w:tcPr>
          <w:p w:rsidR="00340807" w:rsidRPr="0020119A" w:rsidRDefault="00340807" w:rsidP="000437C1">
            <w:r w:rsidRPr="0020119A">
              <w:lastRenderedPageBreak/>
              <w:t>Commercial / Retail deliveries support</w:t>
            </w:r>
          </w:p>
        </w:tc>
        <w:tc>
          <w:tcPr>
            <w:tcW w:w="2480" w:type="dxa"/>
            <w:tcBorders>
              <w:top w:val="nil"/>
              <w:left w:val="nil"/>
              <w:bottom w:val="nil"/>
              <w:right w:val="nil"/>
            </w:tcBorders>
            <w:shd w:val="clear" w:color="auto" w:fill="auto"/>
            <w:noWrap/>
            <w:vAlign w:val="bottom"/>
            <w:hideMark/>
          </w:tcPr>
          <w:p w:rsidR="00340807" w:rsidRPr="0020119A" w:rsidRDefault="00340807" w:rsidP="000437C1">
            <w:pPr>
              <w:jc w:val="right"/>
            </w:pPr>
            <w:r w:rsidRPr="0020119A">
              <w:t>5</w:t>
            </w:r>
          </w:p>
        </w:tc>
      </w:tr>
      <w:tr w:rsidR="00340807" w:rsidRPr="0020119A" w:rsidTr="000437C1">
        <w:trPr>
          <w:trHeight w:val="300"/>
        </w:trPr>
        <w:tc>
          <w:tcPr>
            <w:tcW w:w="5340" w:type="dxa"/>
            <w:tcBorders>
              <w:top w:val="nil"/>
              <w:left w:val="nil"/>
              <w:bottom w:val="nil"/>
              <w:right w:val="nil"/>
            </w:tcBorders>
            <w:shd w:val="clear" w:color="auto" w:fill="auto"/>
            <w:noWrap/>
            <w:vAlign w:val="center"/>
            <w:hideMark/>
          </w:tcPr>
          <w:p w:rsidR="00340807" w:rsidRPr="0020119A" w:rsidRDefault="00340807" w:rsidP="000437C1">
            <w:r w:rsidRPr="0020119A">
              <w:t>Increasing queuing space at bus stops</w:t>
            </w:r>
          </w:p>
        </w:tc>
        <w:tc>
          <w:tcPr>
            <w:tcW w:w="2480" w:type="dxa"/>
            <w:tcBorders>
              <w:top w:val="nil"/>
              <w:left w:val="nil"/>
              <w:bottom w:val="nil"/>
              <w:right w:val="nil"/>
            </w:tcBorders>
            <w:shd w:val="clear" w:color="auto" w:fill="auto"/>
            <w:noWrap/>
            <w:vAlign w:val="bottom"/>
            <w:hideMark/>
          </w:tcPr>
          <w:p w:rsidR="00340807" w:rsidRPr="0020119A" w:rsidRDefault="00340807" w:rsidP="000437C1">
            <w:pPr>
              <w:jc w:val="right"/>
            </w:pPr>
            <w:r w:rsidRPr="0020119A">
              <w:t>4</w:t>
            </w:r>
          </w:p>
        </w:tc>
      </w:tr>
      <w:tr w:rsidR="00340807" w:rsidRPr="0020119A" w:rsidTr="000437C1">
        <w:trPr>
          <w:trHeight w:val="300"/>
        </w:trPr>
        <w:tc>
          <w:tcPr>
            <w:tcW w:w="5340" w:type="dxa"/>
            <w:tcBorders>
              <w:top w:val="nil"/>
              <w:left w:val="nil"/>
              <w:bottom w:val="nil"/>
              <w:right w:val="nil"/>
            </w:tcBorders>
            <w:shd w:val="clear" w:color="auto" w:fill="auto"/>
            <w:noWrap/>
            <w:vAlign w:val="center"/>
            <w:hideMark/>
          </w:tcPr>
          <w:p w:rsidR="00340807" w:rsidRPr="0020119A" w:rsidRDefault="00340807" w:rsidP="000437C1">
            <w:r w:rsidRPr="0020119A">
              <w:t>Outdoor seating area</w:t>
            </w:r>
          </w:p>
        </w:tc>
        <w:tc>
          <w:tcPr>
            <w:tcW w:w="2480" w:type="dxa"/>
            <w:tcBorders>
              <w:top w:val="nil"/>
              <w:left w:val="nil"/>
              <w:bottom w:val="nil"/>
              <w:right w:val="nil"/>
            </w:tcBorders>
            <w:shd w:val="clear" w:color="auto" w:fill="auto"/>
            <w:noWrap/>
            <w:vAlign w:val="bottom"/>
            <w:hideMark/>
          </w:tcPr>
          <w:p w:rsidR="00340807" w:rsidRPr="0020119A" w:rsidRDefault="00340807" w:rsidP="000437C1">
            <w:pPr>
              <w:jc w:val="right"/>
            </w:pPr>
            <w:r w:rsidRPr="0020119A">
              <w:t>11</w:t>
            </w:r>
          </w:p>
        </w:tc>
      </w:tr>
      <w:tr w:rsidR="00340807" w:rsidRPr="0020119A" w:rsidTr="000437C1">
        <w:trPr>
          <w:trHeight w:val="300"/>
        </w:trPr>
        <w:tc>
          <w:tcPr>
            <w:tcW w:w="5340" w:type="dxa"/>
            <w:tcBorders>
              <w:top w:val="nil"/>
              <w:left w:val="nil"/>
              <w:bottom w:val="nil"/>
              <w:right w:val="nil"/>
            </w:tcBorders>
            <w:shd w:val="clear" w:color="auto" w:fill="auto"/>
            <w:noWrap/>
            <w:vAlign w:val="center"/>
            <w:hideMark/>
          </w:tcPr>
          <w:p w:rsidR="00340807" w:rsidRPr="0020119A" w:rsidRDefault="00340807" w:rsidP="000437C1">
            <w:r w:rsidRPr="0020119A">
              <w:t>Not answered</w:t>
            </w:r>
          </w:p>
        </w:tc>
        <w:tc>
          <w:tcPr>
            <w:tcW w:w="2480" w:type="dxa"/>
            <w:tcBorders>
              <w:top w:val="nil"/>
              <w:left w:val="nil"/>
              <w:bottom w:val="nil"/>
              <w:right w:val="nil"/>
            </w:tcBorders>
            <w:shd w:val="clear" w:color="auto" w:fill="auto"/>
            <w:noWrap/>
            <w:vAlign w:val="bottom"/>
            <w:hideMark/>
          </w:tcPr>
          <w:p w:rsidR="00340807" w:rsidRPr="0020119A" w:rsidRDefault="00340807" w:rsidP="000437C1">
            <w:pPr>
              <w:jc w:val="right"/>
            </w:pPr>
            <w:r w:rsidRPr="0020119A">
              <w:t>0</w:t>
            </w:r>
          </w:p>
        </w:tc>
      </w:tr>
      <w:tr w:rsidR="00340807" w:rsidRPr="0020119A" w:rsidTr="000437C1">
        <w:trPr>
          <w:trHeight w:val="315"/>
        </w:trPr>
        <w:tc>
          <w:tcPr>
            <w:tcW w:w="5340" w:type="dxa"/>
            <w:tcBorders>
              <w:top w:val="nil"/>
              <w:left w:val="nil"/>
              <w:bottom w:val="nil"/>
              <w:right w:val="nil"/>
            </w:tcBorders>
            <w:shd w:val="clear" w:color="auto" w:fill="auto"/>
            <w:noWrap/>
            <w:vAlign w:val="bottom"/>
            <w:hideMark/>
          </w:tcPr>
          <w:p w:rsidR="00340807" w:rsidRPr="0020119A" w:rsidRDefault="00340807" w:rsidP="000437C1">
            <w:pPr>
              <w:jc w:val="right"/>
            </w:pPr>
          </w:p>
        </w:tc>
        <w:tc>
          <w:tcPr>
            <w:tcW w:w="2480" w:type="dxa"/>
            <w:tcBorders>
              <w:top w:val="single" w:sz="4" w:space="0" w:color="auto"/>
              <w:left w:val="nil"/>
              <w:bottom w:val="double" w:sz="6" w:space="0" w:color="auto"/>
              <w:right w:val="nil"/>
            </w:tcBorders>
            <w:shd w:val="clear" w:color="auto" w:fill="auto"/>
            <w:noWrap/>
            <w:vAlign w:val="bottom"/>
            <w:hideMark/>
          </w:tcPr>
          <w:p w:rsidR="00340807" w:rsidRPr="0020119A" w:rsidRDefault="00340807" w:rsidP="000437C1">
            <w:pPr>
              <w:jc w:val="right"/>
            </w:pPr>
            <w:r w:rsidRPr="0020119A">
              <w:t>149</w:t>
            </w:r>
          </w:p>
        </w:tc>
      </w:tr>
    </w:tbl>
    <w:p w:rsidR="00340807" w:rsidRDefault="00340807" w:rsidP="00340807">
      <w:pPr>
        <w:ind w:left="6"/>
        <w:jc w:val="both"/>
        <w:rPr>
          <w:sz w:val="25"/>
          <w:szCs w:val="25"/>
        </w:rPr>
      </w:pPr>
    </w:p>
    <w:p w:rsidR="00340807" w:rsidRDefault="00340807" w:rsidP="00340807">
      <w:pPr>
        <w:ind w:left="6"/>
        <w:jc w:val="both"/>
        <w:rPr>
          <w:sz w:val="25"/>
          <w:szCs w:val="25"/>
        </w:rPr>
      </w:pPr>
    </w:p>
    <w:p w:rsidR="00340807" w:rsidRPr="00010C22" w:rsidRDefault="00340807" w:rsidP="00340807">
      <w:pPr>
        <w:pStyle w:val="Heading2"/>
        <w:rPr>
          <w:b w:val="0"/>
        </w:rPr>
      </w:pPr>
      <w:bookmarkStart w:id="202" w:name="_Toc46486643"/>
      <w:r w:rsidRPr="00010C22">
        <w:t xml:space="preserve">3.3 </w:t>
      </w:r>
      <w:r w:rsidRPr="00010C22">
        <w:tab/>
        <w:t>COVID-19 Mobility E-mail</w:t>
      </w:r>
      <w:bookmarkEnd w:id="202"/>
    </w:p>
    <w:p w:rsidR="00340807" w:rsidRPr="00207803" w:rsidRDefault="00340807" w:rsidP="00340807">
      <w:pPr>
        <w:tabs>
          <w:tab w:val="left" w:pos="273"/>
        </w:tabs>
        <w:ind w:left="7"/>
        <w:jc w:val="both"/>
        <w:rPr>
          <w:sz w:val="25"/>
          <w:szCs w:val="25"/>
        </w:rPr>
      </w:pPr>
      <w:r w:rsidRPr="00207803">
        <w:rPr>
          <w:sz w:val="25"/>
          <w:szCs w:val="25"/>
        </w:rPr>
        <w:t>The dedicated e-mail address continues as the primary channel to contact the Covid Mobility Team</w:t>
      </w:r>
      <w:r>
        <w:rPr>
          <w:sz w:val="25"/>
          <w:szCs w:val="25"/>
        </w:rPr>
        <w:t xml:space="preserve"> and is attracting huge volumes of queries and feedback</w:t>
      </w:r>
      <w:r w:rsidRPr="00207803">
        <w:rPr>
          <w:sz w:val="25"/>
          <w:szCs w:val="25"/>
        </w:rPr>
        <w:t>. We continue to encourage the public and Councillors to input requests directly via the dedicated form</w:t>
      </w:r>
      <w:r>
        <w:rPr>
          <w:sz w:val="25"/>
          <w:szCs w:val="25"/>
        </w:rPr>
        <w:t>,</w:t>
      </w:r>
      <w:r w:rsidRPr="00207803">
        <w:rPr>
          <w:sz w:val="25"/>
          <w:szCs w:val="25"/>
        </w:rPr>
        <w:t xml:space="preserve"> to free up time for the </w:t>
      </w:r>
      <w:r w:rsidRPr="00207803">
        <w:rPr>
          <w:spacing w:val="2"/>
          <w:sz w:val="25"/>
          <w:szCs w:val="25"/>
        </w:rPr>
        <w:t xml:space="preserve">Team </w:t>
      </w:r>
      <w:r w:rsidRPr="00207803">
        <w:rPr>
          <w:sz w:val="25"/>
          <w:szCs w:val="25"/>
        </w:rPr>
        <w:t>to respond to other queries that arise. The intention is that the e-mail is for general queries and the COVID-19 Mobility Request Form should be used for specific requests at specific</w:t>
      </w:r>
      <w:r w:rsidRPr="00207803">
        <w:rPr>
          <w:spacing w:val="-19"/>
          <w:sz w:val="25"/>
          <w:szCs w:val="25"/>
        </w:rPr>
        <w:t xml:space="preserve"> </w:t>
      </w:r>
      <w:r w:rsidRPr="00207803">
        <w:rPr>
          <w:sz w:val="25"/>
          <w:szCs w:val="25"/>
        </w:rPr>
        <w:t xml:space="preserve">locations. </w:t>
      </w:r>
    </w:p>
    <w:p w:rsidR="00340807" w:rsidRPr="00010C22" w:rsidRDefault="00340807" w:rsidP="00340807">
      <w:pPr>
        <w:pStyle w:val="Heading2"/>
        <w:rPr>
          <w:b w:val="0"/>
        </w:rPr>
      </w:pPr>
      <w:bookmarkStart w:id="203" w:name="_Toc46486644"/>
      <w:r w:rsidRPr="00010C22">
        <w:t>3.4</w:t>
      </w:r>
      <w:r w:rsidRPr="00010C22">
        <w:tab/>
        <w:t>Councillor Updates</w:t>
      </w:r>
      <w:bookmarkEnd w:id="203"/>
    </w:p>
    <w:p w:rsidR="00340807" w:rsidRPr="00207803" w:rsidRDefault="00340807" w:rsidP="00340807">
      <w:pPr>
        <w:ind w:left="7"/>
        <w:jc w:val="both"/>
        <w:rPr>
          <w:sz w:val="25"/>
          <w:szCs w:val="25"/>
        </w:rPr>
      </w:pPr>
      <w:r w:rsidRPr="00207803">
        <w:rPr>
          <w:sz w:val="25"/>
          <w:szCs w:val="25"/>
        </w:rPr>
        <w:t xml:space="preserve">Updates on COVID-19 mobility measures </w:t>
      </w:r>
      <w:r>
        <w:rPr>
          <w:sz w:val="25"/>
          <w:szCs w:val="25"/>
        </w:rPr>
        <w:t xml:space="preserve">are </w:t>
      </w:r>
      <w:r w:rsidRPr="00207803">
        <w:rPr>
          <w:sz w:val="25"/>
          <w:szCs w:val="25"/>
        </w:rPr>
        <w:t xml:space="preserve">issued on a weekly basis to Elected Members. Updates via email </w:t>
      </w:r>
      <w:r>
        <w:rPr>
          <w:sz w:val="25"/>
          <w:szCs w:val="25"/>
        </w:rPr>
        <w:t xml:space="preserve">are </w:t>
      </w:r>
      <w:r w:rsidRPr="00207803">
        <w:rPr>
          <w:sz w:val="25"/>
          <w:szCs w:val="25"/>
        </w:rPr>
        <w:t>also be issued to stakeholders via the Transport SPC and the NTA accessibility network.</w:t>
      </w:r>
    </w:p>
    <w:p w:rsidR="00340807" w:rsidRDefault="00340807" w:rsidP="00340807">
      <w:pPr>
        <w:rPr>
          <w:sz w:val="25"/>
          <w:szCs w:val="25"/>
        </w:rPr>
      </w:pPr>
    </w:p>
    <w:p w:rsidR="00340807" w:rsidRPr="00207803" w:rsidRDefault="00340807" w:rsidP="00340807">
      <w:pPr>
        <w:rPr>
          <w:sz w:val="25"/>
          <w:szCs w:val="25"/>
        </w:rPr>
      </w:pPr>
    </w:p>
    <w:p w:rsidR="00340807" w:rsidRPr="00010C22" w:rsidRDefault="00340807" w:rsidP="00340807">
      <w:pPr>
        <w:pStyle w:val="Heading2"/>
        <w:rPr>
          <w:b w:val="0"/>
        </w:rPr>
      </w:pPr>
      <w:bookmarkStart w:id="204" w:name="_Toc46486645"/>
      <w:r w:rsidRPr="00010C22">
        <w:t>3.5</w:t>
      </w:r>
      <w:r w:rsidRPr="00010C22">
        <w:tab/>
        <w:t>Social Media</w:t>
      </w:r>
      <w:bookmarkEnd w:id="204"/>
    </w:p>
    <w:p w:rsidR="00340807" w:rsidRPr="00207803" w:rsidRDefault="00340807" w:rsidP="00340807">
      <w:pPr>
        <w:ind w:left="7"/>
        <w:rPr>
          <w:sz w:val="25"/>
          <w:szCs w:val="25"/>
        </w:rPr>
      </w:pPr>
      <w:r w:rsidRPr="00207803">
        <w:rPr>
          <w:sz w:val="25"/>
          <w:szCs w:val="25"/>
        </w:rPr>
        <w:t>We are continuing to utilise the Dublin City Council Social Media Channels for the following:</w:t>
      </w:r>
    </w:p>
    <w:p w:rsidR="00340807" w:rsidRPr="00207803" w:rsidRDefault="00340807" w:rsidP="00340807">
      <w:pPr>
        <w:rPr>
          <w:sz w:val="25"/>
          <w:szCs w:val="25"/>
        </w:rPr>
      </w:pPr>
    </w:p>
    <w:p w:rsidR="00340807" w:rsidRPr="00207803" w:rsidRDefault="00340807" w:rsidP="00340807">
      <w:pPr>
        <w:widowControl/>
        <w:numPr>
          <w:ilvl w:val="0"/>
          <w:numId w:val="6"/>
        </w:numPr>
        <w:tabs>
          <w:tab w:val="left" w:pos="1134"/>
        </w:tabs>
        <w:autoSpaceDE/>
        <w:autoSpaceDN/>
        <w:ind w:left="1134" w:hanging="567"/>
        <w:rPr>
          <w:rFonts w:eastAsia="Symbol"/>
          <w:sz w:val="25"/>
          <w:szCs w:val="25"/>
        </w:rPr>
      </w:pPr>
      <w:r w:rsidRPr="00207803">
        <w:rPr>
          <w:sz w:val="25"/>
          <w:szCs w:val="25"/>
        </w:rPr>
        <w:t>to highlight COVID-19 mobility measures that have been implemented;</w:t>
      </w:r>
    </w:p>
    <w:p w:rsidR="00340807" w:rsidRPr="00207803" w:rsidRDefault="00340807" w:rsidP="00340807">
      <w:pPr>
        <w:widowControl/>
        <w:numPr>
          <w:ilvl w:val="0"/>
          <w:numId w:val="6"/>
        </w:numPr>
        <w:tabs>
          <w:tab w:val="left" w:pos="1134"/>
        </w:tabs>
        <w:autoSpaceDE/>
        <w:autoSpaceDN/>
        <w:ind w:left="1134" w:hanging="567"/>
        <w:rPr>
          <w:rFonts w:eastAsia="Symbol"/>
          <w:sz w:val="25"/>
          <w:szCs w:val="25"/>
        </w:rPr>
      </w:pPr>
      <w:r w:rsidRPr="00207803">
        <w:rPr>
          <w:sz w:val="25"/>
          <w:szCs w:val="25"/>
        </w:rPr>
        <w:t>to encourage the public to walk or cycle where possible;</w:t>
      </w:r>
    </w:p>
    <w:p w:rsidR="00340807" w:rsidRPr="00207803" w:rsidRDefault="00340807" w:rsidP="00340807">
      <w:pPr>
        <w:widowControl/>
        <w:numPr>
          <w:ilvl w:val="0"/>
          <w:numId w:val="6"/>
        </w:numPr>
        <w:tabs>
          <w:tab w:val="left" w:pos="1134"/>
        </w:tabs>
        <w:autoSpaceDE/>
        <w:autoSpaceDN/>
        <w:ind w:left="1134" w:hanging="567"/>
        <w:rPr>
          <w:rFonts w:eastAsia="Symbol"/>
          <w:sz w:val="25"/>
          <w:szCs w:val="25"/>
        </w:rPr>
      </w:pPr>
      <w:r w:rsidRPr="00207803">
        <w:rPr>
          <w:sz w:val="25"/>
          <w:szCs w:val="25"/>
        </w:rPr>
        <w:t>to encourage social distancing as people move around the city and</w:t>
      </w:r>
    </w:p>
    <w:p w:rsidR="00340807" w:rsidRPr="00207803" w:rsidRDefault="00340807" w:rsidP="00340807">
      <w:pPr>
        <w:widowControl/>
        <w:numPr>
          <w:ilvl w:val="0"/>
          <w:numId w:val="6"/>
        </w:numPr>
        <w:tabs>
          <w:tab w:val="left" w:pos="1134"/>
        </w:tabs>
        <w:autoSpaceDE/>
        <w:autoSpaceDN/>
        <w:ind w:left="1134" w:hanging="567"/>
        <w:rPr>
          <w:rFonts w:eastAsia="Symbol"/>
          <w:sz w:val="25"/>
          <w:szCs w:val="25"/>
        </w:rPr>
      </w:pPr>
      <w:r w:rsidRPr="00207803">
        <w:rPr>
          <w:sz w:val="25"/>
          <w:szCs w:val="25"/>
        </w:rPr>
        <w:t>to encourage more respect for vulnerable road users.</w:t>
      </w:r>
    </w:p>
    <w:p w:rsidR="00340807" w:rsidRDefault="00340807" w:rsidP="00340807">
      <w:pPr>
        <w:rPr>
          <w:rFonts w:eastAsia="Symbol"/>
          <w:sz w:val="25"/>
          <w:szCs w:val="25"/>
        </w:rPr>
      </w:pPr>
    </w:p>
    <w:p w:rsidR="00340807" w:rsidRPr="00207803" w:rsidRDefault="00340807" w:rsidP="00340807">
      <w:pPr>
        <w:rPr>
          <w:rFonts w:eastAsia="Symbol"/>
          <w:sz w:val="25"/>
          <w:szCs w:val="25"/>
        </w:rPr>
      </w:pPr>
    </w:p>
    <w:p w:rsidR="00340807" w:rsidRPr="00010C22" w:rsidRDefault="00340807" w:rsidP="00340807">
      <w:pPr>
        <w:pStyle w:val="Heading2"/>
        <w:rPr>
          <w:b w:val="0"/>
        </w:rPr>
      </w:pPr>
      <w:bookmarkStart w:id="205" w:name="_Toc46486646"/>
      <w:r w:rsidRPr="00010C22">
        <w:t>3.6</w:t>
      </w:r>
      <w:r w:rsidRPr="00010C22">
        <w:tab/>
        <w:t>Active Travel Promotion Campaign</w:t>
      </w:r>
      <w:bookmarkEnd w:id="205"/>
    </w:p>
    <w:p w:rsidR="00340807" w:rsidRPr="00207803" w:rsidRDefault="00340807" w:rsidP="00340807">
      <w:pPr>
        <w:jc w:val="both"/>
        <w:rPr>
          <w:sz w:val="25"/>
          <w:szCs w:val="25"/>
        </w:rPr>
      </w:pPr>
      <w:r>
        <w:rPr>
          <w:sz w:val="25"/>
          <w:szCs w:val="25"/>
        </w:rPr>
        <w:t>Our</w:t>
      </w:r>
      <w:r w:rsidRPr="00207803">
        <w:rPr>
          <w:sz w:val="25"/>
          <w:szCs w:val="25"/>
        </w:rPr>
        <w:t xml:space="preserve"> cycling promotional strategy support</w:t>
      </w:r>
      <w:r>
        <w:rPr>
          <w:sz w:val="25"/>
          <w:szCs w:val="25"/>
        </w:rPr>
        <w:t>s</w:t>
      </w:r>
      <w:r w:rsidRPr="00207803">
        <w:rPr>
          <w:sz w:val="25"/>
          <w:szCs w:val="25"/>
        </w:rPr>
        <w:t xml:space="preserve"> the ambitious aims for increasing cycling numbers. The promotional campaign </w:t>
      </w:r>
      <w:r>
        <w:rPr>
          <w:sz w:val="25"/>
          <w:szCs w:val="25"/>
        </w:rPr>
        <w:t xml:space="preserve">is initially targeting commuters. We are liaising with Green Schools to develop a </w:t>
      </w:r>
      <w:r w:rsidRPr="00207803">
        <w:rPr>
          <w:sz w:val="25"/>
          <w:szCs w:val="25"/>
        </w:rPr>
        <w:t xml:space="preserve">Safe Routes to School promotional campaign </w:t>
      </w:r>
      <w:r>
        <w:rPr>
          <w:sz w:val="25"/>
          <w:szCs w:val="25"/>
        </w:rPr>
        <w:t>focusing</w:t>
      </w:r>
      <w:r w:rsidRPr="00207803">
        <w:rPr>
          <w:sz w:val="25"/>
          <w:szCs w:val="25"/>
        </w:rPr>
        <w:t xml:space="preserve"> on encouraging more parents to allow their children to walk or cycle to school. </w:t>
      </w:r>
    </w:p>
    <w:p w:rsidR="00340807" w:rsidRPr="00207803" w:rsidRDefault="00340807" w:rsidP="00340807">
      <w:pPr>
        <w:rPr>
          <w:sz w:val="25"/>
          <w:szCs w:val="25"/>
        </w:rPr>
      </w:pPr>
    </w:p>
    <w:p w:rsidR="00340807" w:rsidRPr="00207803" w:rsidRDefault="00340807" w:rsidP="00340807">
      <w:pPr>
        <w:jc w:val="both"/>
        <w:rPr>
          <w:sz w:val="25"/>
          <w:szCs w:val="25"/>
        </w:rPr>
      </w:pPr>
      <w:r w:rsidRPr="00207803">
        <w:rPr>
          <w:sz w:val="25"/>
          <w:szCs w:val="25"/>
        </w:rPr>
        <w:t>We are</w:t>
      </w:r>
      <w:r>
        <w:rPr>
          <w:sz w:val="25"/>
          <w:szCs w:val="25"/>
        </w:rPr>
        <w:t xml:space="preserve"> also </w:t>
      </w:r>
      <w:r w:rsidRPr="00207803">
        <w:rPr>
          <w:sz w:val="25"/>
          <w:szCs w:val="25"/>
        </w:rPr>
        <w:t>collaborating with key strategic partners (e.g. NTA Smarter Travel, Healthy Ireland, Green- Schools and third level institutions) to share our message.</w:t>
      </w:r>
    </w:p>
    <w:p w:rsidR="00340807" w:rsidRDefault="00340807" w:rsidP="00340807">
      <w:pPr>
        <w:rPr>
          <w:sz w:val="25"/>
          <w:szCs w:val="25"/>
        </w:rPr>
      </w:pPr>
    </w:p>
    <w:p w:rsidR="00340807" w:rsidRDefault="00340807" w:rsidP="00340807">
      <w:pPr>
        <w:rPr>
          <w:sz w:val="25"/>
          <w:szCs w:val="25"/>
        </w:rPr>
      </w:pPr>
    </w:p>
    <w:p w:rsidR="00340807" w:rsidRDefault="00340807" w:rsidP="00340807">
      <w:pPr>
        <w:pStyle w:val="Heading2"/>
        <w:rPr>
          <w:b w:val="0"/>
        </w:rPr>
      </w:pPr>
      <w:bookmarkStart w:id="206" w:name="_Toc46486647"/>
      <w:r w:rsidRPr="00CE12DF">
        <w:t xml:space="preserve">3.7 </w:t>
      </w:r>
      <w:r>
        <w:t>Frequently Asked Questions</w:t>
      </w:r>
      <w:bookmarkEnd w:id="206"/>
      <w:r>
        <w:t xml:space="preserve"> </w:t>
      </w:r>
    </w:p>
    <w:p w:rsidR="00340807" w:rsidRPr="000B16F2" w:rsidRDefault="00340807" w:rsidP="00340807">
      <w:pPr>
        <w:jc w:val="both"/>
      </w:pPr>
      <w:r>
        <w:rPr>
          <w:sz w:val="25"/>
          <w:szCs w:val="25"/>
        </w:rPr>
        <w:t xml:space="preserve">Answers to some of the most frequently asked questions from a disability and accessibility </w:t>
      </w:r>
      <w:r w:rsidRPr="003E7B83">
        <w:rPr>
          <w:sz w:val="25"/>
          <w:szCs w:val="25"/>
        </w:rPr>
        <w:t xml:space="preserve">perspective are now available on our website. </w:t>
      </w:r>
      <w:hyperlink r:id="rId29" w:history="1">
        <w:r>
          <w:rPr>
            <w:rStyle w:val="Hyperlink"/>
            <w:sz w:val="25"/>
            <w:szCs w:val="25"/>
          </w:rPr>
          <w:t>Covid mobility website</w:t>
        </w:r>
      </w:hyperlink>
      <w:r>
        <w:rPr>
          <w:rStyle w:val="Hyperlink"/>
          <w:sz w:val="25"/>
          <w:szCs w:val="25"/>
        </w:rPr>
        <w:t>.</w:t>
      </w:r>
      <w:r>
        <w:t xml:space="preserve"> </w:t>
      </w:r>
      <w:r>
        <w:rPr>
          <w:sz w:val="25"/>
          <w:szCs w:val="25"/>
        </w:rPr>
        <w:t>The document is available in accessible format.</w:t>
      </w:r>
    </w:p>
    <w:p w:rsidR="00340807" w:rsidRDefault="00340807" w:rsidP="00340807">
      <w:pPr>
        <w:rPr>
          <w:sz w:val="25"/>
          <w:szCs w:val="25"/>
        </w:rPr>
      </w:pPr>
    </w:p>
    <w:p w:rsidR="00340807" w:rsidRPr="000B16F2" w:rsidRDefault="00340807" w:rsidP="00340807">
      <w:pPr>
        <w:rPr>
          <w:sz w:val="25"/>
          <w:szCs w:val="25"/>
        </w:rPr>
      </w:pPr>
    </w:p>
    <w:p w:rsidR="00340807" w:rsidRDefault="00340807" w:rsidP="00340807">
      <w:pPr>
        <w:rPr>
          <w:sz w:val="25"/>
          <w:szCs w:val="25"/>
        </w:rPr>
      </w:pPr>
      <w:r>
        <w:rPr>
          <w:sz w:val="25"/>
          <w:szCs w:val="25"/>
        </w:rPr>
        <w:t>Owen P Keegan</w:t>
      </w:r>
    </w:p>
    <w:p w:rsidR="00340807" w:rsidRPr="0074322D" w:rsidRDefault="00340807" w:rsidP="00340807">
      <w:pPr>
        <w:rPr>
          <w:b/>
          <w:sz w:val="25"/>
          <w:szCs w:val="25"/>
        </w:rPr>
      </w:pPr>
      <w:r>
        <w:rPr>
          <w:b/>
          <w:sz w:val="25"/>
          <w:szCs w:val="25"/>
        </w:rPr>
        <w:t xml:space="preserve">Chief Executive </w:t>
      </w:r>
    </w:p>
    <w:p w:rsidR="00F9290B" w:rsidRDefault="00F9290B">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Pr="003736B5" w:rsidRDefault="00340807" w:rsidP="00340807">
      <w:pPr>
        <w:ind w:left="-284"/>
        <w:jc w:val="both"/>
        <w:rPr>
          <w:sz w:val="25"/>
          <w:szCs w:val="25"/>
        </w:rPr>
      </w:pPr>
      <w:r>
        <w:rPr>
          <w:noProof/>
          <w:sz w:val="25"/>
          <w:szCs w:val="25"/>
          <w:lang w:val="en-IE" w:eastAsia="en-IE"/>
        </w:rPr>
        <w:lastRenderedPageBreak/>
        <mc:AlternateContent>
          <mc:Choice Requires="wps">
            <w:drawing>
              <wp:anchor distT="0" distB="0" distL="114300" distR="114300" simplePos="0" relativeHeight="251659264" behindDoc="0" locked="0" layoutInCell="1" allowOverlap="1" wp14:anchorId="034A507C" wp14:editId="54FE4869">
                <wp:simplePos x="0" y="0"/>
                <wp:positionH relativeFrom="column">
                  <wp:posOffset>4011931</wp:posOffset>
                </wp:positionH>
                <wp:positionV relativeFrom="paragraph">
                  <wp:posOffset>110490</wp:posOffset>
                </wp:positionV>
                <wp:extent cx="2141220" cy="854710"/>
                <wp:effectExtent l="0" t="0" r="11430" b="2159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854710"/>
                        </a:xfrm>
                        <a:prstGeom prst="rect">
                          <a:avLst/>
                        </a:prstGeom>
                        <a:solidFill>
                          <a:srgbClr val="FFFFFF"/>
                        </a:solidFill>
                        <a:ln w="9525">
                          <a:solidFill>
                            <a:srgbClr val="000000"/>
                          </a:solidFill>
                          <a:miter lim="800000"/>
                          <a:headEnd/>
                          <a:tailEnd/>
                        </a:ln>
                      </wps:spPr>
                      <wps:txbx>
                        <w:txbxContent>
                          <w:p w:rsidR="000437C1" w:rsidRPr="000F72E6" w:rsidRDefault="000437C1" w:rsidP="00340807">
                            <w:pPr>
                              <w:rPr>
                                <w:b/>
                                <w:sz w:val="26"/>
                                <w:szCs w:val="26"/>
                              </w:rPr>
                            </w:pPr>
                            <w:r w:rsidRPr="000F72E6">
                              <w:rPr>
                                <w:b/>
                                <w:sz w:val="26"/>
                                <w:szCs w:val="26"/>
                              </w:rPr>
                              <w:t>Chief Executive’s Office</w:t>
                            </w:r>
                          </w:p>
                          <w:p w:rsidR="000437C1" w:rsidRPr="000F72E6" w:rsidRDefault="000437C1" w:rsidP="00340807">
                            <w:pPr>
                              <w:rPr>
                                <w:b/>
                                <w:sz w:val="26"/>
                                <w:szCs w:val="26"/>
                              </w:rPr>
                            </w:pPr>
                            <w:r w:rsidRPr="000F72E6">
                              <w:rPr>
                                <w:b/>
                                <w:sz w:val="26"/>
                                <w:szCs w:val="26"/>
                              </w:rPr>
                              <w:t>Floor 4 Block 4</w:t>
                            </w:r>
                          </w:p>
                          <w:p w:rsidR="000437C1" w:rsidRPr="000F72E6" w:rsidRDefault="000437C1" w:rsidP="00340807">
                            <w:pPr>
                              <w:rPr>
                                <w:b/>
                                <w:sz w:val="26"/>
                                <w:szCs w:val="26"/>
                              </w:rPr>
                            </w:pPr>
                            <w:r w:rsidRPr="000F72E6">
                              <w:rPr>
                                <w:b/>
                                <w:sz w:val="26"/>
                                <w:szCs w:val="26"/>
                              </w:rPr>
                              <w:t>Civic Offices</w:t>
                            </w:r>
                          </w:p>
                          <w:p w:rsidR="000437C1" w:rsidRPr="000F72E6" w:rsidRDefault="000437C1" w:rsidP="00340807">
                            <w:pPr>
                              <w:rPr>
                                <w:b/>
                                <w:sz w:val="26"/>
                                <w:szCs w:val="26"/>
                              </w:rPr>
                            </w:pPr>
                            <w:r w:rsidRPr="000F72E6">
                              <w:rPr>
                                <w:b/>
                                <w:sz w:val="26"/>
                                <w:szCs w:val="26"/>
                              </w:rPr>
                              <w:t>Wood Quay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4A507C" id="Text Box 6" o:spid="_x0000_s1027" type="#_x0000_t202" style="position:absolute;left:0;text-align:left;margin-left:315.9pt;margin-top:8.7pt;width:168.6pt;height:6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">
                <v:textbox>
                  <w:txbxContent>
                    <w:p w:rsidR="000437C1" w:rsidRPr="000F72E6" w:rsidRDefault="000437C1" w:rsidP="00340807">
                      <w:pPr>
                        <w:rPr>
                          <w:b/>
                          <w:sz w:val="26"/>
                          <w:szCs w:val="26"/>
                        </w:rPr>
                      </w:pPr>
                      <w:r w:rsidRPr="000F72E6">
                        <w:rPr>
                          <w:b/>
                          <w:sz w:val="26"/>
                          <w:szCs w:val="26"/>
                        </w:rPr>
                        <w:t>Chief Executive’s Office</w:t>
                      </w:r>
                    </w:p>
                    <w:p w:rsidR="000437C1" w:rsidRPr="000F72E6" w:rsidRDefault="000437C1" w:rsidP="00340807">
                      <w:pPr>
                        <w:rPr>
                          <w:b/>
                          <w:sz w:val="26"/>
                          <w:szCs w:val="26"/>
                        </w:rPr>
                      </w:pPr>
                      <w:r w:rsidRPr="000F72E6">
                        <w:rPr>
                          <w:b/>
                          <w:sz w:val="26"/>
                          <w:szCs w:val="26"/>
                        </w:rPr>
                        <w:t>Floor 4 Block 4</w:t>
                      </w:r>
                    </w:p>
                    <w:p w:rsidR="000437C1" w:rsidRPr="000F72E6" w:rsidRDefault="000437C1" w:rsidP="00340807">
                      <w:pPr>
                        <w:rPr>
                          <w:b/>
                          <w:sz w:val="26"/>
                          <w:szCs w:val="26"/>
                        </w:rPr>
                      </w:pPr>
                      <w:r w:rsidRPr="000F72E6">
                        <w:rPr>
                          <w:b/>
                          <w:sz w:val="26"/>
                          <w:szCs w:val="26"/>
                        </w:rPr>
                        <w:t>Civic Offices</w:t>
                      </w:r>
                    </w:p>
                    <w:p w:rsidR="000437C1" w:rsidRPr="000F72E6" w:rsidRDefault="000437C1" w:rsidP="00340807">
                      <w:pPr>
                        <w:rPr>
                          <w:b/>
                          <w:sz w:val="26"/>
                          <w:szCs w:val="26"/>
                        </w:rPr>
                      </w:pPr>
                      <w:r w:rsidRPr="000F72E6">
                        <w:rPr>
                          <w:b/>
                          <w:sz w:val="26"/>
                          <w:szCs w:val="26"/>
                        </w:rPr>
                        <w:t>Wood Quay</w:t>
                      </w:r>
                    </w:p>
                  </w:txbxContent>
                </v:textbox>
              </v:shape>
            </w:pict>
          </mc:Fallback>
        </mc:AlternateContent>
      </w:r>
      <w:r w:rsidRPr="003736B5">
        <w:rPr>
          <w:noProof/>
          <w:sz w:val="25"/>
          <w:szCs w:val="25"/>
          <w:lang w:val="en-IE" w:eastAsia="en-IE"/>
        </w:rPr>
        <w:drawing>
          <wp:inline distT="0" distB="0" distL="0" distR="0" wp14:anchorId="3A2CDA29" wp14:editId="65BA2498">
            <wp:extent cx="2484120" cy="1028700"/>
            <wp:effectExtent l="0" t="0" r="0" b="0"/>
            <wp:docPr id="7" name="Picture 7" descr="DCC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C_RG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4120" cy="1028700"/>
                    </a:xfrm>
                    <a:prstGeom prst="rect">
                      <a:avLst/>
                    </a:prstGeom>
                    <a:noFill/>
                    <a:ln>
                      <a:noFill/>
                    </a:ln>
                  </pic:spPr>
                </pic:pic>
              </a:graphicData>
            </a:graphic>
          </wp:inline>
        </w:drawing>
      </w:r>
    </w:p>
    <w:p w:rsidR="00340807" w:rsidRDefault="00340807" w:rsidP="00340807">
      <w:pPr>
        <w:jc w:val="both"/>
        <w:rPr>
          <w:sz w:val="25"/>
          <w:szCs w:val="25"/>
        </w:rPr>
      </w:pPr>
    </w:p>
    <w:p w:rsidR="00340807" w:rsidRPr="003736B5" w:rsidRDefault="00340807" w:rsidP="00340807">
      <w:pPr>
        <w:jc w:val="both"/>
        <w:rPr>
          <w:sz w:val="25"/>
          <w:szCs w:val="25"/>
        </w:rPr>
      </w:pPr>
      <w:bookmarkStart w:id="207" w:name="p30July2020"/>
      <w:r>
        <w:rPr>
          <w:sz w:val="25"/>
          <w:szCs w:val="25"/>
        </w:rPr>
        <w:t>30</w:t>
      </w:r>
      <w:r w:rsidRPr="003736B5">
        <w:rPr>
          <w:sz w:val="25"/>
          <w:szCs w:val="25"/>
        </w:rPr>
        <w:t xml:space="preserve"> July 2020 </w:t>
      </w:r>
    </w:p>
    <w:bookmarkEnd w:id="207"/>
    <w:p w:rsidR="00340807" w:rsidRPr="003736B5" w:rsidRDefault="00340807" w:rsidP="00340807">
      <w:pPr>
        <w:jc w:val="both"/>
        <w:rPr>
          <w:sz w:val="25"/>
          <w:szCs w:val="25"/>
        </w:rPr>
      </w:pPr>
    </w:p>
    <w:p w:rsidR="00340807" w:rsidRPr="003736B5" w:rsidRDefault="00340807" w:rsidP="00340807">
      <w:pPr>
        <w:rPr>
          <w:b/>
          <w:sz w:val="25"/>
          <w:szCs w:val="25"/>
        </w:rPr>
      </w:pPr>
      <w:r w:rsidRPr="003736B5">
        <w:rPr>
          <w:b/>
          <w:sz w:val="25"/>
          <w:szCs w:val="25"/>
        </w:rPr>
        <w:t xml:space="preserve">To the Lord Mayor and </w:t>
      </w:r>
    </w:p>
    <w:p w:rsidR="00340807" w:rsidRPr="00C90379" w:rsidRDefault="00340807" w:rsidP="00340807">
      <w:pPr>
        <w:rPr>
          <w:b/>
          <w:sz w:val="25"/>
          <w:szCs w:val="25"/>
        </w:rPr>
      </w:pPr>
      <w:r w:rsidRPr="003736B5">
        <w:rPr>
          <w:b/>
          <w:sz w:val="25"/>
          <w:szCs w:val="25"/>
        </w:rPr>
        <w:t xml:space="preserve">Elected Members of the City Council </w:t>
      </w:r>
    </w:p>
    <w:p w:rsidR="00340807" w:rsidRDefault="00340807" w:rsidP="00340807">
      <w:pPr>
        <w:ind w:right="-6"/>
        <w:jc w:val="center"/>
        <w:rPr>
          <w:b/>
          <w:sz w:val="28"/>
          <w:szCs w:val="28"/>
        </w:rPr>
      </w:pPr>
      <w:r w:rsidRPr="003736B5">
        <w:rPr>
          <w:b/>
          <w:sz w:val="28"/>
          <w:szCs w:val="28"/>
        </w:rPr>
        <w:t>COVID-19 Mobility Measures Update</w:t>
      </w:r>
    </w:p>
    <w:p w:rsidR="00340807" w:rsidRDefault="00340807" w:rsidP="00340807">
      <w:pPr>
        <w:ind w:right="-6"/>
        <w:jc w:val="center"/>
        <w:rPr>
          <w:b/>
          <w:sz w:val="28"/>
          <w:szCs w:val="28"/>
        </w:rPr>
      </w:pPr>
    </w:p>
    <w:sdt>
      <w:sdtPr>
        <w:rPr>
          <w:rFonts w:ascii="Calibri" w:eastAsia="Calibri" w:hAnsi="Calibri" w:cs="Arial"/>
          <w:color w:val="auto"/>
          <w:sz w:val="20"/>
          <w:szCs w:val="20"/>
          <w:lang w:val="en-IE" w:eastAsia="en-IE"/>
        </w:rPr>
        <w:id w:val="1727787975"/>
        <w:docPartObj>
          <w:docPartGallery w:val="Table of Contents"/>
          <w:docPartUnique/>
        </w:docPartObj>
      </w:sdtPr>
      <w:sdtEndPr>
        <w:rPr>
          <w:rFonts w:ascii="Times New Roman" w:eastAsia="Times New Roman" w:hAnsi="Times New Roman" w:cs="Times New Roman"/>
          <w:b/>
          <w:bCs/>
          <w:noProof/>
          <w:sz w:val="22"/>
          <w:szCs w:val="22"/>
          <w:lang w:val="en-US" w:eastAsia="en-US"/>
        </w:rPr>
      </w:sdtEndPr>
      <w:sdtContent>
        <w:p w:rsidR="00340807" w:rsidRDefault="00340807" w:rsidP="00340807">
          <w:pPr>
            <w:pStyle w:val="TOCHeading"/>
          </w:pPr>
          <w:r>
            <w:t>Contents</w:t>
          </w:r>
        </w:p>
        <w:p w:rsidR="00340807" w:rsidRDefault="00340807" w:rsidP="00340807">
          <w:pPr>
            <w:pStyle w:val="TOC1"/>
            <w:tabs>
              <w:tab w:val="left" w:pos="660"/>
              <w:tab w:val="right" w:leader="dot" w:pos="9628"/>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7024629" w:history="1">
            <w:r w:rsidRPr="00A03E45">
              <w:rPr>
                <w:rStyle w:val="Hyperlink"/>
                <w:b/>
                <w:noProof/>
              </w:rPr>
              <w:t xml:space="preserve">1. </w:t>
            </w:r>
            <w:r>
              <w:rPr>
                <w:rFonts w:asciiTheme="minorHAnsi" w:eastAsiaTheme="minorEastAsia" w:hAnsiTheme="minorHAnsi" w:cstheme="minorBidi"/>
                <w:noProof/>
              </w:rPr>
              <w:tab/>
            </w:r>
            <w:r w:rsidRPr="00A03E45">
              <w:rPr>
                <w:rStyle w:val="Hyperlink"/>
                <w:b/>
                <w:noProof/>
              </w:rPr>
              <w:t>Introduction</w:t>
            </w:r>
            <w:r>
              <w:rPr>
                <w:noProof/>
                <w:webHidden/>
              </w:rPr>
              <w:tab/>
            </w:r>
            <w:r>
              <w:rPr>
                <w:noProof/>
                <w:webHidden/>
              </w:rPr>
              <w:fldChar w:fldCharType="begin"/>
            </w:r>
            <w:r>
              <w:rPr>
                <w:noProof/>
                <w:webHidden/>
              </w:rPr>
              <w:instrText xml:space="preserve"> PAGEREF _Toc47024629 \h </w:instrText>
            </w:r>
            <w:r>
              <w:rPr>
                <w:noProof/>
                <w:webHidden/>
              </w:rPr>
            </w:r>
            <w:r>
              <w:rPr>
                <w:noProof/>
                <w:webHidden/>
              </w:rPr>
              <w:fldChar w:fldCharType="separate"/>
            </w:r>
            <w:r w:rsidR="000437C1">
              <w:rPr>
                <w:noProof/>
                <w:webHidden/>
              </w:rPr>
              <w:t>35</w:t>
            </w:r>
            <w:r>
              <w:rPr>
                <w:noProof/>
                <w:webHidden/>
              </w:rPr>
              <w:fldChar w:fldCharType="end"/>
            </w:r>
          </w:hyperlink>
        </w:p>
        <w:p w:rsidR="00340807" w:rsidRDefault="000437C1" w:rsidP="00340807">
          <w:pPr>
            <w:pStyle w:val="TOC2"/>
            <w:tabs>
              <w:tab w:val="left" w:pos="880"/>
              <w:tab w:val="right" w:leader="dot" w:pos="9628"/>
            </w:tabs>
            <w:rPr>
              <w:rFonts w:asciiTheme="minorHAnsi" w:eastAsiaTheme="minorEastAsia" w:hAnsiTheme="minorHAnsi" w:cstheme="minorBidi"/>
              <w:noProof/>
            </w:rPr>
          </w:pPr>
          <w:hyperlink w:anchor="_Toc47024630" w:history="1">
            <w:r w:rsidR="00340807" w:rsidRPr="00A03E45">
              <w:rPr>
                <w:rStyle w:val="Hyperlink"/>
                <w:b/>
                <w:noProof/>
              </w:rPr>
              <w:t>1.1</w:t>
            </w:r>
            <w:r w:rsidR="00340807">
              <w:rPr>
                <w:rFonts w:asciiTheme="minorHAnsi" w:eastAsiaTheme="minorEastAsia" w:hAnsiTheme="minorHAnsi" w:cstheme="minorBidi"/>
                <w:noProof/>
              </w:rPr>
              <w:tab/>
            </w:r>
            <w:r w:rsidR="00340807" w:rsidRPr="00A03E45">
              <w:rPr>
                <w:rStyle w:val="Hyperlink"/>
                <w:b/>
                <w:noProof/>
              </w:rPr>
              <w:t>Pedestrian Volumes</w:t>
            </w:r>
            <w:r w:rsidR="00340807">
              <w:rPr>
                <w:noProof/>
                <w:webHidden/>
              </w:rPr>
              <w:tab/>
            </w:r>
            <w:r w:rsidR="00340807">
              <w:rPr>
                <w:noProof/>
                <w:webHidden/>
              </w:rPr>
              <w:fldChar w:fldCharType="begin"/>
            </w:r>
            <w:r w:rsidR="00340807">
              <w:rPr>
                <w:noProof/>
                <w:webHidden/>
              </w:rPr>
              <w:instrText xml:space="preserve"> PAGEREF _Toc47024630 \h </w:instrText>
            </w:r>
            <w:r w:rsidR="00340807">
              <w:rPr>
                <w:noProof/>
                <w:webHidden/>
              </w:rPr>
            </w:r>
            <w:r w:rsidR="00340807">
              <w:rPr>
                <w:noProof/>
                <w:webHidden/>
              </w:rPr>
              <w:fldChar w:fldCharType="separate"/>
            </w:r>
            <w:r>
              <w:rPr>
                <w:noProof/>
                <w:webHidden/>
              </w:rPr>
              <w:t>35</w:t>
            </w:r>
            <w:r w:rsidR="00340807">
              <w:rPr>
                <w:noProof/>
                <w:webHidden/>
              </w:rPr>
              <w:fldChar w:fldCharType="end"/>
            </w:r>
          </w:hyperlink>
        </w:p>
        <w:p w:rsidR="00340807" w:rsidRDefault="000437C1" w:rsidP="00340807">
          <w:pPr>
            <w:pStyle w:val="TOC2"/>
            <w:tabs>
              <w:tab w:val="left" w:pos="880"/>
              <w:tab w:val="right" w:leader="dot" w:pos="9628"/>
            </w:tabs>
            <w:rPr>
              <w:rFonts w:asciiTheme="minorHAnsi" w:eastAsiaTheme="minorEastAsia" w:hAnsiTheme="minorHAnsi" w:cstheme="minorBidi"/>
              <w:noProof/>
            </w:rPr>
          </w:pPr>
          <w:hyperlink w:anchor="_Toc47024631" w:history="1">
            <w:r w:rsidR="00340807" w:rsidRPr="00A03E45">
              <w:rPr>
                <w:rStyle w:val="Hyperlink"/>
                <w:b/>
                <w:noProof/>
              </w:rPr>
              <w:t>1.2</w:t>
            </w:r>
            <w:r w:rsidR="00340807">
              <w:rPr>
                <w:rFonts w:asciiTheme="minorHAnsi" w:eastAsiaTheme="minorEastAsia" w:hAnsiTheme="minorHAnsi" w:cstheme="minorBidi"/>
                <w:noProof/>
              </w:rPr>
              <w:tab/>
            </w:r>
            <w:r w:rsidR="00340807" w:rsidRPr="00A03E45">
              <w:rPr>
                <w:rStyle w:val="Hyperlink"/>
                <w:b/>
                <w:noProof/>
              </w:rPr>
              <w:t>Cycling Volumes</w:t>
            </w:r>
            <w:r w:rsidR="00340807">
              <w:rPr>
                <w:noProof/>
                <w:webHidden/>
              </w:rPr>
              <w:tab/>
            </w:r>
            <w:r w:rsidR="00340807">
              <w:rPr>
                <w:noProof/>
                <w:webHidden/>
              </w:rPr>
              <w:fldChar w:fldCharType="begin"/>
            </w:r>
            <w:r w:rsidR="00340807">
              <w:rPr>
                <w:noProof/>
                <w:webHidden/>
              </w:rPr>
              <w:instrText xml:space="preserve"> PAGEREF _Toc47024631 \h </w:instrText>
            </w:r>
            <w:r w:rsidR="00340807">
              <w:rPr>
                <w:noProof/>
                <w:webHidden/>
              </w:rPr>
            </w:r>
            <w:r w:rsidR="00340807">
              <w:rPr>
                <w:noProof/>
                <w:webHidden/>
              </w:rPr>
              <w:fldChar w:fldCharType="separate"/>
            </w:r>
            <w:r>
              <w:rPr>
                <w:noProof/>
                <w:webHidden/>
              </w:rPr>
              <w:t>35</w:t>
            </w:r>
            <w:r w:rsidR="00340807">
              <w:rPr>
                <w:noProof/>
                <w:webHidden/>
              </w:rPr>
              <w:fldChar w:fldCharType="end"/>
            </w:r>
          </w:hyperlink>
        </w:p>
        <w:p w:rsidR="00340807" w:rsidRDefault="000437C1" w:rsidP="00340807">
          <w:pPr>
            <w:pStyle w:val="TOC2"/>
            <w:tabs>
              <w:tab w:val="left" w:pos="880"/>
              <w:tab w:val="right" w:leader="dot" w:pos="9628"/>
            </w:tabs>
            <w:rPr>
              <w:rFonts w:asciiTheme="minorHAnsi" w:eastAsiaTheme="minorEastAsia" w:hAnsiTheme="minorHAnsi" w:cstheme="minorBidi"/>
              <w:noProof/>
            </w:rPr>
          </w:pPr>
          <w:hyperlink w:anchor="_Toc47024632" w:history="1">
            <w:r w:rsidR="00340807" w:rsidRPr="00A03E45">
              <w:rPr>
                <w:rStyle w:val="Hyperlink"/>
                <w:b/>
                <w:noProof/>
              </w:rPr>
              <w:t xml:space="preserve">1.3 </w:t>
            </w:r>
            <w:r w:rsidR="00340807">
              <w:rPr>
                <w:rFonts w:asciiTheme="minorHAnsi" w:eastAsiaTheme="minorEastAsia" w:hAnsiTheme="minorHAnsi" w:cstheme="minorBidi"/>
                <w:noProof/>
              </w:rPr>
              <w:tab/>
            </w:r>
            <w:r w:rsidR="00340807" w:rsidRPr="00A03E45">
              <w:rPr>
                <w:rStyle w:val="Hyperlink"/>
                <w:b/>
                <w:noProof/>
              </w:rPr>
              <w:t>Bus Passenger Numbers</w:t>
            </w:r>
            <w:r w:rsidR="00340807">
              <w:rPr>
                <w:noProof/>
                <w:webHidden/>
              </w:rPr>
              <w:tab/>
            </w:r>
            <w:r w:rsidR="00340807">
              <w:rPr>
                <w:noProof/>
                <w:webHidden/>
              </w:rPr>
              <w:fldChar w:fldCharType="begin"/>
            </w:r>
            <w:r w:rsidR="00340807">
              <w:rPr>
                <w:noProof/>
                <w:webHidden/>
              </w:rPr>
              <w:instrText xml:space="preserve"> PAGEREF _Toc47024632 \h </w:instrText>
            </w:r>
            <w:r w:rsidR="00340807">
              <w:rPr>
                <w:noProof/>
                <w:webHidden/>
              </w:rPr>
            </w:r>
            <w:r w:rsidR="00340807">
              <w:rPr>
                <w:noProof/>
                <w:webHidden/>
              </w:rPr>
              <w:fldChar w:fldCharType="separate"/>
            </w:r>
            <w:r>
              <w:rPr>
                <w:noProof/>
                <w:webHidden/>
              </w:rPr>
              <w:t>36</w:t>
            </w:r>
            <w:r w:rsidR="00340807">
              <w:rPr>
                <w:noProof/>
                <w:webHidden/>
              </w:rPr>
              <w:fldChar w:fldCharType="end"/>
            </w:r>
          </w:hyperlink>
        </w:p>
        <w:p w:rsidR="00340807" w:rsidRDefault="000437C1" w:rsidP="00340807">
          <w:pPr>
            <w:pStyle w:val="TOC2"/>
            <w:tabs>
              <w:tab w:val="left" w:pos="880"/>
              <w:tab w:val="right" w:leader="dot" w:pos="9628"/>
            </w:tabs>
            <w:rPr>
              <w:rFonts w:asciiTheme="minorHAnsi" w:eastAsiaTheme="minorEastAsia" w:hAnsiTheme="minorHAnsi" w:cstheme="minorBidi"/>
              <w:noProof/>
            </w:rPr>
          </w:pPr>
          <w:hyperlink w:anchor="_Toc47024633" w:history="1">
            <w:r w:rsidR="00340807" w:rsidRPr="00A03E45">
              <w:rPr>
                <w:rStyle w:val="Hyperlink"/>
                <w:b/>
                <w:noProof/>
              </w:rPr>
              <w:t xml:space="preserve">1.4 </w:t>
            </w:r>
            <w:r w:rsidR="00340807">
              <w:rPr>
                <w:rFonts w:asciiTheme="minorHAnsi" w:eastAsiaTheme="minorEastAsia" w:hAnsiTheme="minorHAnsi" w:cstheme="minorBidi"/>
                <w:noProof/>
              </w:rPr>
              <w:tab/>
            </w:r>
            <w:r w:rsidR="00340807" w:rsidRPr="00A03E45">
              <w:rPr>
                <w:rStyle w:val="Hyperlink"/>
                <w:b/>
                <w:noProof/>
              </w:rPr>
              <w:t>General Traffic Volumes</w:t>
            </w:r>
            <w:r w:rsidR="00340807">
              <w:rPr>
                <w:noProof/>
                <w:webHidden/>
              </w:rPr>
              <w:tab/>
            </w:r>
            <w:r w:rsidR="00340807">
              <w:rPr>
                <w:noProof/>
                <w:webHidden/>
              </w:rPr>
              <w:fldChar w:fldCharType="begin"/>
            </w:r>
            <w:r w:rsidR="00340807">
              <w:rPr>
                <w:noProof/>
                <w:webHidden/>
              </w:rPr>
              <w:instrText xml:space="preserve"> PAGEREF _Toc47024633 \h </w:instrText>
            </w:r>
            <w:r w:rsidR="00340807">
              <w:rPr>
                <w:noProof/>
                <w:webHidden/>
              </w:rPr>
            </w:r>
            <w:r w:rsidR="00340807">
              <w:rPr>
                <w:noProof/>
                <w:webHidden/>
              </w:rPr>
              <w:fldChar w:fldCharType="separate"/>
            </w:r>
            <w:r>
              <w:rPr>
                <w:noProof/>
                <w:webHidden/>
              </w:rPr>
              <w:t>36</w:t>
            </w:r>
            <w:r w:rsidR="00340807">
              <w:rPr>
                <w:noProof/>
                <w:webHidden/>
              </w:rPr>
              <w:fldChar w:fldCharType="end"/>
            </w:r>
          </w:hyperlink>
        </w:p>
        <w:p w:rsidR="00340807" w:rsidRDefault="000437C1" w:rsidP="00340807">
          <w:pPr>
            <w:pStyle w:val="TOC1"/>
            <w:tabs>
              <w:tab w:val="left" w:pos="400"/>
              <w:tab w:val="right" w:leader="dot" w:pos="9628"/>
            </w:tabs>
            <w:rPr>
              <w:rFonts w:asciiTheme="minorHAnsi" w:eastAsiaTheme="minorEastAsia" w:hAnsiTheme="minorHAnsi" w:cstheme="minorBidi"/>
              <w:noProof/>
            </w:rPr>
          </w:pPr>
          <w:hyperlink w:anchor="_Toc47024634" w:history="1">
            <w:r w:rsidR="00340807" w:rsidRPr="00A03E45">
              <w:rPr>
                <w:rStyle w:val="Hyperlink"/>
                <w:b/>
                <w:noProof/>
              </w:rPr>
              <w:t>2.</w:t>
            </w:r>
            <w:r w:rsidR="00340807">
              <w:rPr>
                <w:rFonts w:asciiTheme="minorHAnsi" w:eastAsiaTheme="minorEastAsia" w:hAnsiTheme="minorHAnsi" w:cstheme="minorBidi"/>
                <w:noProof/>
              </w:rPr>
              <w:tab/>
            </w:r>
            <w:r w:rsidR="00340807" w:rsidRPr="00A03E45">
              <w:rPr>
                <w:rStyle w:val="Hyperlink"/>
                <w:b/>
                <w:noProof/>
              </w:rPr>
              <w:t>Implementation of Measures</w:t>
            </w:r>
            <w:r w:rsidR="00340807">
              <w:rPr>
                <w:noProof/>
                <w:webHidden/>
              </w:rPr>
              <w:tab/>
            </w:r>
            <w:r w:rsidR="00340807">
              <w:rPr>
                <w:noProof/>
                <w:webHidden/>
              </w:rPr>
              <w:fldChar w:fldCharType="begin"/>
            </w:r>
            <w:r w:rsidR="00340807">
              <w:rPr>
                <w:noProof/>
                <w:webHidden/>
              </w:rPr>
              <w:instrText xml:space="preserve"> PAGEREF _Toc47024634 \h </w:instrText>
            </w:r>
            <w:r w:rsidR="00340807">
              <w:rPr>
                <w:noProof/>
                <w:webHidden/>
              </w:rPr>
            </w:r>
            <w:r w:rsidR="00340807">
              <w:rPr>
                <w:noProof/>
                <w:webHidden/>
              </w:rPr>
              <w:fldChar w:fldCharType="separate"/>
            </w:r>
            <w:r>
              <w:rPr>
                <w:noProof/>
                <w:webHidden/>
              </w:rPr>
              <w:t>36</w:t>
            </w:r>
            <w:r w:rsidR="00340807">
              <w:rPr>
                <w:noProof/>
                <w:webHidden/>
              </w:rPr>
              <w:fldChar w:fldCharType="end"/>
            </w:r>
          </w:hyperlink>
        </w:p>
        <w:p w:rsidR="00340807" w:rsidRDefault="000437C1" w:rsidP="00340807">
          <w:pPr>
            <w:pStyle w:val="TOC2"/>
            <w:tabs>
              <w:tab w:val="left" w:pos="880"/>
              <w:tab w:val="right" w:leader="dot" w:pos="9628"/>
            </w:tabs>
            <w:rPr>
              <w:rFonts w:asciiTheme="minorHAnsi" w:eastAsiaTheme="minorEastAsia" w:hAnsiTheme="minorHAnsi" w:cstheme="minorBidi"/>
              <w:noProof/>
            </w:rPr>
          </w:pPr>
          <w:hyperlink w:anchor="_Toc47024635" w:history="1">
            <w:r w:rsidR="00340807" w:rsidRPr="00A03E45">
              <w:rPr>
                <w:rStyle w:val="Hyperlink"/>
                <w:b/>
                <w:noProof/>
              </w:rPr>
              <w:t>2.1</w:t>
            </w:r>
            <w:r w:rsidR="00340807">
              <w:rPr>
                <w:rFonts w:asciiTheme="minorHAnsi" w:eastAsiaTheme="minorEastAsia" w:hAnsiTheme="minorHAnsi" w:cstheme="minorBidi"/>
                <w:noProof/>
              </w:rPr>
              <w:tab/>
            </w:r>
            <w:r w:rsidR="00340807" w:rsidRPr="00A03E45">
              <w:rPr>
                <w:rStyle w:val="Hyperlink"/>
                <w:b/>
                <w:noProof/>
              </w:rPr>
              <w:t xml:space="preserve">Grafton Street Area – Weekend Pedestrian Friendly </w:t>
            </w:r>
            <w:r w:rsidR="00340807" w:rsidRPr="00A03E45">
              <w:rPr>
                <w:rStyle w:val="Hyperlink"/>
                <w:rFonts w:ascii="Times New Roman Bold" w:hAnsi="Times New Roman Bold"/>
                <w:b/>
                <w:noProof/>
              </w:rPr>
              <w:t>Trials</w:t>
            </w:r>
            <w:r w:rsidR="00340807">
              <w:rPr>
                <w:noProof/>
                <w:webHidden/>
              </w:rPr>
              <w:tab/>
            </w:r>
            <w:r w:rsidR="00340807">
              <w:rPr>
                <w:noProof/>
                <w:webHidden/>
              </w:rPr>
              <w:fldChar w:fldCharType="begin"/>
            </w:r>
            <w:r w:rsidR="00340807">
              <w:rPr>
                <w:noProof/>
                <w:webHidden/>
              </w:rPr>
              <w:instrText xml:space="preserve"> PAGEREF _Toc47024635 \h </w:instrText>
            </w:r>
            <w:r w:rsidR="00340807">
              <w:rPr>
                <w:noProof/>
                <w:webHidden/>
              </w:rPr>
            </w:r>
            <w:r w:rsidR="00340807">
              <w:rPr>
                <w:noProof/>
                <w:webHidden/>
              </w:rPr>
              <w:fldChar w:fldCharType="separate"/>
            </w:r>
            <w:r>
              <w:rPr>
                <w:noProof/>
                <w:webHidden/>
              </w:rPr>
              <w:t>36</w:t>
            </w:r>
            <w:r w:rsidR="00340807">
              <w:rPr>
                <w:noProof/>
                <w:webHidden/>
              </w:rPr>
              <w:fldChar w:fldCharType="end"/>
            </w:r>
          </w:hyperlink>
        </w:p>
        <w:p w:rsidR="00340807" w:rsidRDefault="000437C1" w:rsidP="00340807">
          <w:pPr>
            <w:pStyle w:val="TOC2"/>
            <w:tabs>
              <w:tab w:val="left" w:pos="880"/>
              <w:tab w:val="right" w:leader="dot" w:pos="9628"/>
            </w:tabs>
            <w:rPr>
              <w:rFonts w:asciiTheme="minorHAnsi" w:eastAsiaTheme="minorEastAsia" w:hAnsiTheme="minorHAnsi" w:cstheme="minorBidi"/>
              <w:noProof/>
            </w:rPr>
          </w:pPr>
          <w:hyperlink w:anchor="_Toc47024636" w:history="1">
            <w:r w:rsidR="00340807" w:rsidRPr="00A03E45">
              <w:rPr>
                <w:rStyle w:val="Hyperlink"/>
                <w:b/>
                <w:noProof/>
              </w:rPr>
              <w:t xml:space="preserve">2.2 </w:t>
            </w:r>
            <w:r w:rsidR="00340807">
              <w:rPr>
                <w:rFonts w:asciiTheme="minorHAnsi" w:eastAsiaTheme="minorEastAsia" w:hAnsiTheme="minorHAnsi" w:cstheme="minorBidi"/>
                <w:noProof/>
              </w:rPr>
              <w:tab/>
            </w:r>
            <w:r w:rsidR="00340807" w:rsidRPr="00A03E45">
              <w:rPr>
                <w:rStyle w:val="Hyperlink"/>
                <w:b/>
                <w:noProof/>
              </w:rPr>
              <w:t>Bus Stop and Footpath</w:t>
            </w:r>
            <w:r w:rsidR="00340807" w:rsidRPr="00A03E45">
              <w:rPr>
                <w:rStyle w:val="Hyperlink"/>
                <w:b/>
                <w:noProof/>
                <w:spacing w:val="-3"/>
              </w:rPr>
              <w:t xml:space="preserve"> </w:t>
            </w:r>
            <w:r w:rsidR="00340807" w:rsidRPr="00A03E45">
              <w:rPr>
                <w:rStyle w:val="Hyperlink"/>
                <w:b/>
                <w:noProof/>
              </w:rPr>
              <w:t>Extensions</w:t>
            </w:r>
            <w:r w:rsidR="00340807">
              <w:rPr>
                <w:noProof/>
                <w:webHidden/>
              </w:rPr>
              <w:tab/>
            </w:r>
            <w:r w:rsidR="00340807">
              <w:rPr>
                <w:noProof/>
                <w:webHidden/>
              </w:rPr>
              <w:fldChar w:fldCharType="begin"/>
            </w:r>
            <w:r w:rsidR="00340807">
              <w:rPr>
                <w:noProof/>
                <w:webHidden/>
              </w:rPr>
              <w:instrText xml:space="preserve"> PAGEREF _Toc47024636 \h </w:instrText>
            </w:r>
            <w:r w:rsidR="00340807">
              <w:rPr>
                <w:noProof/>
                <w:webHidden/>
              </w:rPr>
            </w:r>
            <w:r w:rsidR="00340807">
              <w:rPr>
                <w:noProof/>
                <w:webHidden/>
              </w:rPr>
              <w:fldChar w:fldCharType="separate"/>
            </w:r>
            <w:r>
              <w:rPr>
                <w:noProof/>
                <w:webHidden/>
              </w:rPr>
              <w:t>36</w:t>
            </w:r>
            <w:r w:rsidR="00340807">
              <w:rPr>
                <w:noProof/>
                <w:webHidden/>
              </w:rPr>
              <w:fldChar w:fldCharType="end"/>
            </w:r>
          </w:hyperlink>
        </w:p>
        <w:p w:rsidR="00340807" w:rsidRDefault="000437C1" w:rsidP="00340807">
          <w:pPr>
            <w:pStyle w:val="TOC2"/>
            <w:tabs>
              <w:tab w:val="left" w:pos="880"/>
              <w:tab w:val="right" w:leader="dot" w:pos="9628"/>
            </w:tabs>
            <w:rPr>
              <w:rFonts w:asciiTheme="minorHAnsi" w:eastAsiaTheme="minorEastAsia" w:hAnsiTheme="minorHAnsi" w:cstheme="minorBidi"/>
              <w:noProof/>
            </w:rPr>
          </w:pPr>
          <w:hyperlink w:anchor="_Toc47024637" w:history="1">
            <w:r w:rsidR="00340807" w:rsidRPr="00A03E45">
              <w:rPr>
                <w:rStyle w:val="Hyperlink"/>
                <w:b/>
                <w:noProof/>
              </w:rPr>
              <w:t xml:space="preserve">2.3 </w:t>
            </w:r>
            <w:r w:rsidR="00340807">
              <w:rPr>
                <w:rFonts w:asciiTheme="minorHAnsi" w:eastAsiaTheme="minorEastAsia" w:hAnsiTheme="minorHAnsi" w:cstheme="minorBidi"/>
                <w:noProof/>
              </w:rPr>
              <w:tab/>
            </w:r>
            <w:r w:rsidR="00340807" w:rsidRPr="00A03E45">
              <w:rPr>
                <w:rStyle w:val="Hyperlink"/>
                <w:b/>
                <w:noProof/>
              </w:rPr>
              <w:t>Protected Cycle Facilities, Contra-Flow Facilities, Cycle Parking and ‘Filtered Permeability’</w:t>
            </w:r>
            <w:r w:rsidR="00340807">
              <w:rPr>
                <w:noProof/>
                <w:webHidden/>
              </w:rPr>
              <w:tab/>
            </w:r>
            <w:r w:rsidR="00340807">
              <w:rPr>
                <w:noProof/>
                <w:webHidden/>
              </w:rPr>
              <w:fldChar w:fldCharType="begin"/>
            </w:r>
            <w:r w:rsidR="00340807">
              <w:rPr>
                <w:noProof/>
                <w:webHidden/>
              </w:rPr>
              <w:instrText xml:space="preserve"> PAGEREF _Toc47024637 \h </w:instrText>
            </w:r>
            <w:r w:rsidR="00340807">
              <w:rPr>
                <w:noProof/>
                <w:webHidden/>
              </w:rPr>
            </w:r>
            <w:r w:rsidR="00340807">
              <w:rPr>
                <w:noProof/>
                <w:webHidden/>
              </w:rPr>
              <w:fldChar w:fldCharType="separate"/>
            </w:r>
            <w:r>
              <w:rPr>
                <w:noProof/>
                <w:webHidden/>
              </w:rPr>
              <w:t>36</w:t>
            </w:r>
            <w:r w:rsidR="00340807">
              <w:rPr>
                <w:noProof/>
                <w:webHidden/>
              </w:rPr>
              <w:fldChar w:fldCharType="end"/>
            </w:r>
          </w:hyperlink>
        </w:p>
        <w:p w:rsidR="00340807" w:rsidRDefault="000437C1" w:rsidP="00340807">
          <w:pPr>
            <w:pStyle w:val="TOC2"/>
            <w:tabs>
              <w:tab w:val="left" w:pos="880"/>
              <w:tab w:val="right" w:leader="dot" w:pos="9628"/>
            </w:tabs>
            <w:rPr>
              <w:rFonts w:asciiTheme="minorHAnsi" w:eastAsiaTheme="minorEastAsia" w:hAnsiTheme="minorHAnsi" w:cstheme="minorBidi"/>
              <w:noProof/>
            </w:rPr>
          </w:pPr>
          <w:hyperlink w:anchor="_Toc47024638" w:history="1">
            <w:r w:rsidR="00340807" w:rsidRPr="00A03E45">
              <w:rPr>
                <w:rStyle w:val="Hyperlink"/>
                <w:b/>
                <w:noProof/>
              </w:rPr>
              <w:t>2.4</w:t>
            </w:r>
            <w:r w:rsidR="00340807">
              <w:rPr>
                <w:rFonts w:asciiTheme="minorHAnsi" w:eastAsiaTheme="minorEastAsia" w:hAnsiTheme="minorHAnsi" w:cstheme="minorBidi"/>
                <w:noProof/>
              </w:rPr>
              <w:tab/>
            </w:r>
            <w:r w:rsidR="00340807" w:rsidRPr="00A03E45">
              <w:rPr>
                <w:rStyle w:val="Hyperlink"/>
                <w:b/>
                <w:noProof/>
              </w:rPr>
              <w:t>School Mobility Programme</w:t>
            </w:r>
            <w:r w:rsidR="00340807">
              <w:rPr>
                <w:noProof/>
                <w:webHidden/>
              </w:rPr>
              <w:tab/>
            </w:r>
            <w:r w:rsidR="00340807">
              <w:rPr>
                <w:noProof/>
                <w:webHidden/>
              </w:rPr>
              <w:fldChar w:fldCharType="begin"/>
            </w:r>
            <w:r w:rsidR="00340807">
              <w:rPr>
                <w:noProof/>
                <w:webHidden/>
              </w:rPr>
              <w:instrText xml:space="preserve"> PAGEREF _Toc47024638 \h </w:instrText>
            </w:r>
            <w:r w:rsidR="00340807">
              <w:rPr>
                <w:noProof/>
                <w:webHidden/>
              </w:rPr>
            </w:r>
            <w:r w:rsidR="00340807">
              <w:rPr>
                <w:noProof/>
                <w:webHidden/>
              </w:rPr>
              <w:fldChar w:fldCharType="separate"/>
            </w:r>
            <w:r>
              <w:rPr>
                <w:noProof/>
                <w:webHidden/>
              </w:rPr>
              <w:t>37</w:t>
            </w:r>
            <w:r w:rsidR="00340807">
              <w:rPr>
                <w:noProof/>
                <w:webHidden/>
              </w:rPr>
              <w:fldChar w:fldCharType="end"/>
            </w:r>
          </w:hyperlink>
        </w:p>
        <w:p w:rsidR="00340807" w:rsidRDefault="000437C1" w:rsidP="00340807">
          <w:pPr>
            <w:pStyle w:val="TOC2"/>
            <w:tabs>
              <w:tab w:val="left" w:pos="880"/>
              <w:tab w:val="right" w:leader="dot" w:pos="9628"/>
            </w:tabs>
            <w:rPr>
              <w:rFonts w:asciiTheme="minorHAnsi" w:eastAsiaTheme="minorEastAsia" w:hAnsiTheme="minorHAnsi" w:cstheme="minorBidi"/>
              <w:noProof/>
            </w:rPr>
          </w:pPr>
          <w:hyperlink w:anchor="_Toc47024639" w:history="1">
            <w:r w:rsidR="00340807" w:rsidRPr="00A03E45">
              <w:rPr>
                <w:rStyle w:val="Hyperlink"/>
                <w:b/>
                <w:noProof/>
              </w:rPr>
              <w:t xml:space="preserve">2.5 </w:t>
            </w:r>
            <w:r w:rsidR="00340807">
              <w:rPr>
                <w:rFonts w:asciiTheme="minorHAnsi" w:eastAsiaTheme="minorEastAsia" w:hAnsiTheme="minorHAnsi" w:cstheme="minorBidi"/>
                <w:noProof/>
              </w:rPr>
              <w:tab/>
            </w:r>
            <w:r w:rsidR="00340807" w:rsidRPr="00A03E45">
              <w:rPr>
                <w:rStyle w:val="Hyperlink"/>
                <w:b/>
                <w:noProof/>
              </w:rPr>
              <w:t>Street Furniture Temporary Permits</w:t>
            </w:r>
            <w:r w:rsidR="00340807">
              <w:rPr>
                <w:noProof/>
                <w:webHidden/>
              </w:rPr>
              <w:tab/>
            </w:r>
            <w:r w:rsidR="00340807">
              <w:rPr>
                <w:noProof/>
                <w:webHidden/>
              </w:rPr>
              <w:fldChar w:fldCharType="begin"/>
            </w:r>
            <w:r w:rsidR="00340807">
              <w:rPr>
                <w:noProof/>
                <w:webHidden/>
              </w:rPr>
              <w:instrText xml:space="preserve"> PAGEREF _Toc47024639 \h </w:instrText>
            </w:r>
            <w:r w:rsidR="00340807">
              <w:rPr>
                <w:noProof/>
                <w:webHidden/>
              </w:rPr>
            </w:r>
            <w:r w:rsidR="00340807">
              <w:rPr>
                <w:noProof/>
                <w:webHidden/>
              </w:rPr>
              <w:fldChar w:fldCharType="separate"/>
            </w:r>
            <w:r>
              <w:rPr>
                <w:noProof/>
                <w:webHidden/>
              </w:rPr>
              <w:t>37</w:t>
            </w:r>
            <w:r w:rsidR="00340807">
              <w:rPr>
                <w:noProof/>
                <w:webHidden/>
              </w:rPr>
              <w:fldChar w:fldCharType="end"/>
            </w:r>
          </w:hyperlink>
        </w:p>
        <w:p w:rsidR="00340807" w:rsidRDefault="000437C1" w:rsidP="00340807">
          <w:pPr>
            <w:pStyle w:val="TOC1"/>
            <w:tabs>
              <w:tab w:val="left" w:pos="660"/>
              <w:tab w:val="right" w:leader="dot" w:pos="9628"/>
            </w:tabs>
            <w:rPr>
              <w:rFonts w:asciiTheme="minorHAnsi" w:eastAsiaTheme="minorEastAsia" w:hAnsiTheme="minorHAnsi" w:cstheme="minorBidi"/>
              <w:noProof/>
            </w:rPr>
          </w:pPr>
          <w:hyperlink w:anchor="_Toc47024640" w:history="1">
            <w:r w:rsidR="00340807" w:rsidRPr="00A03E45">
              <w:rPr>
                <w:rStyle w:val="Hyperlink"/>
                <w:b/>
                <w:noProof/>
              </w:rPr>
              <w:t xml:space="preserve">3. </w:t>
            </w:r>
            <w:r w:rsidR="00340807">
              <w:rPr>
                <w:rFonts w:asciiTheme="minorHAnsi" w:eastAsiaTheme="minorEastAsia" w:hAnsiTheme="minorHAnsi" w:cstheme="minorBidi"/>
                <w:noProof/>
              </w:rPr>
              <w:tab/>
            </w:r>
            <w:r w:rsidR="00340807" w:rsidRPr="00A03E45">
              <w:rPr>
                <w:rStyle w:val="Hyperlink"/>
                <w:b/>
                <w:noProof/>
              </w:rPr>
              <w:t>Communications</w:t>
            </w:r>
            <w:r w:rsidR="00340807">
              <w:rPr>
                <w:noProof/>
                <w:webHidden/>
              </w:rPr>
              <w:tab/>
            </w:r>
            <w:r w:rsidR="00340807">
              <w:rPr>
                <w:noProof/>
                <w:webHidden/>
              </w:rPr>
              <w:fldChar w:fldCharType="begin"/>
            </w:r>
            <w:r w:rsidR="00340807">
              <w:rPr>
                <w:noProof/>
                <w:webHidden/>
              </w:rPr>
              <w:instrText xml:space="preserve"> PAGEREF _Toc47024640 \h </w:instrText>
            </w:r>
            <w:r w:rsidR="00340807">
              <w:rPr>
                <w:noProof/>
                <w:webHidden/>
              </w:rPr>
            </w:r>
            <w:r w:rsidR="00340807">
              <w:rPr>
                <w:noProof/>
                <w:webHidden/>
              </w:rPr>
              <w:fldChar w:fldCharType="separate"/>
            </w:r>
            <w:r>
              <w:rPr>
                <w:noProof/>
                <w:webHidden/>
              </w:rPr>
              <w:t>37</w:t>
            </w:r>
            <w:r w:rsidR="00340807">
              <w:rPr>
                <w:noProof/>
                <w:webHidden/>
              </w:rPr>
              <w:fldChar w:fldCharType="end"/>
            </w:r>
          </w:hyperlink>
        </w:p>
        <w:p w:rsidR="00340807" w:rsidRDefault="000437C1" w:rsidP="00340807">
          <w:pPr>
            <w:pStyle w:val="TOC2"/>
            <w:tabs>
              <w:tab w:val="left" w:pos="880"/>
              <w:tab w:val="right" w:leader="dot" w:pos="9628"/>
            </w:tabs>
            <w:rPr>
              <w:rFonts w:asciiTheme="minorHAnsi" w:eastAsiaTheme="minorEastAsia" w:hAnsiTheme="minorHAnsi" w:cstheme="minorBidi"/>
              <w:noProof/>
            </w:rPr>
          </w:pPr>
          <w:hyperlink w:anchor="_Toc47024641" w:history="1">
            <w:r w:rsidR="00340807" w:rsidRPr="00A03E45">
              <w:rPr>
                <w:rStyle w:val="Hyperlink"/>
                <w:b/>
                <w:noProof/>
              </w:rPr>
              <w:t>3.1</w:t>
            </w:r>
            <w:r w:rsidR="00340807">
              <w:rPr>
                <w:rFonts w:asciiTheme="minorHAnsi" w:eastAsiaTheme="minorEastAsia" w:hAnsiTheme="minorHAnsi" w:cstheme="minorBidi"/>
                <w:noProof/>
              </w:rPr>
              <w:tab/>
            </w:r>
            <w:r w:rsidR="00340807" w:rsidRPr="00A03E45">
              <w:rPr>
                <w:rStyle w:val="Hyperlink"/>
                <w:b/>
                <w:noProof/>
              </w:rPr>
              <w:t>Website</w:t>
            </w:r>
            <w:r w:rsidR="00340807">
              <w:rPr>
                <w:noProof/>
                <w:webHidden/>
              </w:rPr>
              <w:tab/>
            </w:r>
            <w:r w:rsidR="00340807">
              <w:rPr>
                <w:noProof/>
                <w:webHidden/>
              </w:rPr>
              <w:fldChar w:fldCharType="begin"/>
            </w:r>
            <w:r w:rsidR="00340807">
              <w:rPr>
                <w:noProof/>
                <w:webHidden/>
              </w:rPr>
              <w:instrText xml:space="preserve"> PAGEREF _Toc47024641 \h </w:instrText>
            </w:r>
            <w:r w:rsidR="00340807">
              <w:rPr>
                <w:noProof/>
                <w:webHidden/>
              </w:rPr>
            </w:r>
            <w:r w:rsidR="00340807">
              <w:rPr>
                <w:noProof/>
                <w:webHidden/>
              </w:rPr>
              <w:fldChar w:fldCharType="separate"/>
            </w:r>
            <w:r>
              <w:rPr>
                <w:noProof/>
                <w:webHidden/>
              </w:rPr>
              <w:t>37</w:t>
            </w:r>
            <w:r w:rsidR="00340807">
              <w:rPr>
                <w:noProof/>
                <w:webHidden/>
              </w:rPr>
              <w:fldChar w:fldCharType="end"/>
            </w:r>
          </w:hyperlink>
        </w:p>
        <w:p w:rsidR="00340807" w:rsidRDefault="000437C1" w:rsidP="00340807">
          <w:pPr>
            <w:pStyle w:val="TOC2"/>
            <w:tabs>
              <w:tab w:val="left" w:pos="880"/>
              <w:tab w:val="right" w:leader="dot" w:pos="9628"/>
            </w:tabs>
            <w:rPr>
              <w:rFonts w:asciiTheme="minorHAnsi" w:eastAsiaTheme="minorEastAsia" w:hAnsiTheme="minorHAnsi" w:cstheme="minorBidi"/>
              <w:noProof/>
            </w:rPr>
          </w:pPr>
          <w:hyperlink w:anchor="_Toc47024642" w:history="1">
            <w:r w:rsidR="00340807" w:rsidRPr="00A03E45">
              <w:rPr>
                <w:rStyle w:val="Hyperlink"/>
                <w:b/>
                <w:noProof/>
              </w:rPr>
              <w:t>3.2</w:t>
            </w:r>
            <w:r w:rsidR="00340807">
              <w:rPr>
                <w:rFonts w:asciiTheme="minorHAnsi" w:eastAsiaTheme="minorEastAsia" w:hAnsiTheme="minorHAnsi" w:cstheme="minorBidi"/>
                <w:noProof/>
              </w:rPr>
              <w:tab/>
            </w:r>
            <w:r w:rsidR="00340807" w:rsidRPr="00A03E45">
              <w:rPr>
                <w:rStyle w:val="Hyperlink"/>
                <w:b/>
                <w:noProof/>
              </w:rPr>
              <w:t>Dedicated COVID-19 Mobility Measure Request Form</w:t>
            </w:r>
            <w:r w:rsidR="00340807">
              <w:rPr>
                <w:noProof/>
                <w:webHidden/>
              </w:rPr>
              <w:tab/>
            </w:r>
            <w:r w:rsidR="00340807">
              <w:rPr>
                <w:noProof/>
                <w:webHidden/>
              </w:rPr>
              <w:fldChar w:fldCharType="begin"/>
            </w:r>
            <w:r w:rsidR="00340807">
              <w:rPr>
                <w:noProof/>
                <w:webHidden/>
              </w:rPr>
              <w:instrText xml:space="preserve"> PAGEREF _Toc47024642 \h </w:instrText>
            </w:r>
            <w:r w:rsidR="00340807">
              <w:rPr>
                <w:noProof/>
                <w:webHidden/>
              </w:rPr>
            </w:r>
            <w:r w:rsidR="00340807">
              <w:rPr>
                <w:noProof/>
                <w:webHidden/>
              </w:rPr>
              <w:fldChar w:fldCharType="separate"/>
            </w:r>
            <w:r>
              <w:rPr>
                <w:noProof/>
                <w:webHidden/>
              </w:rPr>
              <w:t>37</w:t>
            </w:r>
            <w:r w:rsidR="00340807">
              <w:rPr>
                <w:noProof/>
                <w:webHidden/>
              </w:rPr>
              <w:fldChar w:fldCharType="end"/>
            </w:r>
          </w:hyperlink>
        </w:p>
        <w:p w:rsidR="00340807" w:rsidRDefault="000437C1" w:rsidP="00340807">
          <w:pPr>
            <w:pStyle w:val="TOC2"/>
            <w:tabs>
              <w:tab w:val="left" w:pos="880"/>
              <w:tab w:val="right" w:leader="dot" w:pos="9628"/>
            </w:tabs>
            <w:rPr>
              <w:rFonts w:asciiTheme="minorHAnsi" w:eastAsiaTheme="minorEastAsia" w:hAnsiTheme="minorHAnsi" w:cstheme="minorBidi"/>
              <w:noProof/>
            </w:rPr>
          </w:pPr>
          <w:hyperlink w:anchor="_Toc47024643" w:history="1">
            <w:r w:rsidR="00340807" w:rsidRPr="00A03E45">
              <w:rPr>
                <w:rStyle w:val="Hyperlink"/>
                <w:b/>
                <w:noProof/>
              </w:rPr>
              <w:t xml:space="preserve">3.3 </w:t>
            </w:r>
            <w:r w:rsidR="00340807">
              <w:rPr>
                <w:rFonts w:asciiTheme="minorHAnsi" w:eastAsiaTheme="minorEastAsia" w:hAnsiTheme="minorHAnsi" w:cstheme="minorBidi"/>
                <w:noProof/>
              </w:rPr>
              <w:tab/>
            </w:r>
            <w:r w:rsidR="00340807" w:rsidRPr="00A03E45">
              <w:rPr>
                <w:rStyle w:val="Hyperlink"/>
                <w:b/>
                <w:noProof/>
              </w:rPr>
              <w:t>COVID-19 Mobility E-mail</w:t>
            </w:r>
            <w:r w:rsidR="00340807">
              <w:rPr>
                <w:noProof/>
                <w:webHidden/>
              </w:rPr>
              <w:tab/>
            </w:r>
            <w:r w:rsidR="00340807">
              <w:rPr>
                <w:noProof/>
                <w:webHidden/>
              </w:rPr>
              <w:fldChar w:fldCharType="begin"/>
            </w:r>
            <w:r w:rsidR="00340807">
              <w:rPr>
                <w:noProof/>
                <w:webHidden/>
              </w:rPr>
              <w:instrText xml:space="preserve"> PAGEREF _Toc47024643 \h </w:instrText>
            </w:r>
            <w:r w:rsidR="00340807">
              <w:rPr>
                <w:noProof/>
                <w:webHidden/>
              </w:rPr>
            </w:r>
            <w:r w:rsidR="00340807">
              <w:rPr>
                <w:noProof/>
                <w:webHidden/>
              </w:rPr>
              <w:fldChar w:fldCharType="separate"/>
            </w:r>
            <w:r>
              <w:rPr>
                <w:noProof/>
                <w:webHidden/>
              </w:rPr>
              <w:t>38</w:t>
            </w:r>
            <w:r w:rsidR="00340807">
              <w:rPr>
                <w:noProof/>
                <w:webHidden/>
              </w:rPr>
              <w:fldChar w:fldCharType="end"/>
            </w:r>
          </w:hyperlink>
        </w:p>
        <w:p w:rsidR="00340807" w:rsidRDefault="000437C1" w:rsidP="00340807">
          <w:pPr>
            <w:pStyle w:val="TOC2"/>
            <w:tabs>
              <w:tab w:val="left" w:pos="880"/>
              <w:tab w:val="right" w:leader="dot" w:pos="9628"/>
            </w:tabs>
            <w:rPr>
              <w:rFonts w:asciiTheme="minorHAnsi" w:eastAsiaTheme="minorEastAsia" w:hAnsiTheme="minorHAnsi" w:cstheme="minorBidi"/>
              <w:noProof/>
            </w:rPr>
          </w:pPr>
          <w:hyperlink w:anchor="_Toc47024644" w:history="1">
            <w:r w:rsidR="00340807" w:rsidRPr="00A03E45">
              <w:rPr>
                <w:rStyle w:val="Hyperlink"/>
                <w:b/>
                <w:noProof/>
              </w:rPr>
              <w:t>3.4</w:t>
            </w:r>
            <w:r w:rsidR="00340807">
              <w:rPr>
                <w:rFonts w:asciiTheme="minorHAnsi" w:eastAsiaTheme="minorEastAsia" w:hAnsiTheme="minorHAnsi" w:cstheme="minorBidi"/>
                <w:noProof/>
              </w:rPr>
              <w:tab/>
            </w:r>
            <w:r w:rsidR="00340807" w:rsidRPr="00A03E45">
              <w:rPr>
                <w:rStyle w:val="Hyperlink"/>
                <w:b/>
                <w:noProof/>
              </w:rPr>
              <w:t>Councillor Updates</w:t>
            </w:r>
            <w:r w:rsidR="00340807">
              <w:rPr>
                <w:noProof/>
                <w:webHidden/>
              </w:rPr>
              <w:tab/>
            </w:r>
            <w:r w:rsidR="00340807">
              <w:rPr>
                <w:noProof/>
                <w:webHidden/>
              </w:rPr>
              <w:fldChar w:fldCharType="begin"/>
            </w:r>
            <w:r w:rsidR="00340807">
              <w:rPr>
                <w:noProof/>
                <w:webHidden/>
              </w:rPr>
              <w:instrText xml:space="preserve"> PAGEREF _Toc47024644 \h </w:instrText>
            </w:r>
            <w:r w:rsidR="00340807">
              <w:rPr>
                <w:noProof/>
                <w:webHidden/>
              </w:rPr>
            </w:r>
            <w:r w:rsidR="00340807">
              <w:rPr>
                <w:noProof/>
                <w:webHidden/>
              </w:rPr>
              <w:fldChar w:fldCharType="separate"/>
            </w:r>
            <w:r>
              <w:rPr>
                <w:noProof/>
                <w:webHidden/>
              </w:rPr>
              <w:t>38</w:t>
            </w:r>
            <w:r w:rsidR="00340807">
              <w:rPr>
                <w:noProof/>
                <w:webHidden/>
              </w:rPr>
              <w:fldChar w:fldCharType="end"/>
            </w:r>
          </w:hyperlink>
        </w:p>
        <w:p w:rsidR="00340807" w:rsidRDefault="000437C1" w:rsidP="00340807">
          <w:pPr>
            <w:pStyle w:val="TOC2"/>
            <w:tabs>
              <w:tab w:val="left" w:pos="880"/>
              <w:tab w:val="right" w:leader="dot" w:pos="9628"/>
            </w:tabs>
            <w:rPr>
              <w:rFonts w:asciiTheme="minorHAnsi" w:eastAsiaTheme="minorEastAsia" w:hAnsiTheme="minorHAnsi" w:cstheme="minorBidi"/>
              <w:noProof/>
            </w:rPr>
          </w:pPr>
          <w:hyperlink w:anchor="_Toc47024645" w:history="1">
            <w:r w:rsidR="00340807" w:rsidRPr="00A03E45">
              <w:rPr>
                <w:rStyle w:val="Hyperlink"/>
                <w:b/>
                <w:noProof/>
              </w:rPr>
              <w:t>3.5</w:t>
            </w:r>
            <w:r w:rsidR="00340807">
              <w:rPr>
                <w:rFonts w:asciiTheme="minorHAnsi" w:eastAsiaTheme="minorEastAsia" w:hAnsiTheme="minorHAnsi" w:cstheme="minorBidi"/>
                <w:noProof/>
              </w:rPr>
              <w:tab/>
            </w:r>
            <w:r w:rsidR="00340807" w:rsidRPr="00A03E45">
              <w:rPr>
                <w:rStyle w:val="Hyperlink"/>
                <w:b/>
                <w:noProof/>
              </w:rPr>
              <w:t>Social Media</w:t>
            </w:r>
            <w:r w:rsidR="00340807">
              <w:rPr>
                <w:noProof/>
                <w:webHidden/>
              </w:rPr>
              <w:tab/>
            </w:r>
            <w:r w:rsidR="00340807">
              <w:rPr>
                <w:noProof/>
                <w:webHidden/>
              </w:rPr>
              <w:fldChar w:fldCharType="begin"/>
            </w:r>
            <w:r w:rsidR="00340807">
              <w:rPr>
                <w:noProof/>
                <w:webHidden/>
              </w:rPr>
              <w:instrText xml:space="preserve"> PAGEREF _Toc47024645 \h </w:instrText>
            </w:r>
            <w:r w:rsidR="00340807">
              <w:rPr>
                <w:noProof/>
                <w:webHidden/>
              </w:rPr>
            </w:r>
            <w:r w:rsidR="00340807">
              <w:rPr>
                <w:noProof/>
                <w:webHidden/>
              </w:rPr>
              <w:fldChar w:fldCharType="separate"/>
            </w:r>
            <w:r>
              <w:rPr>
                <w:noProof/>
                <w:webHidden/>
              </w:rPr>
              <w:t>38</w:t>
            </w:r>
            <w:r w:rsidR="00340807">
              <w:rPr>
                <w:noProof/>
                <w:webHidden/>
              </w:rPr>
              <w:fldChar w:fldCharType="end"/>
            </w:r>
          </w:hyperlink>
        </w:p>
        <w:p w:rsidR="00340807" w:rsidRDefault="000437C1" w:rsidP="00340807">
          <w:pPr>
            <w:pStyle w:val="TOC2"/>
            <w:tabs>
              <w:tab w:val="left" w:pos="880"/>
              <w:tab w:val="right" w:leader="dot" w:pos="9628"/>
            </w:tabs>
            <w:rPr>
              <w:rFonts w:asciiTheme="minorHAnsi" w:eastAsiaTheme="minorEastAsia" w:hAnsiTheme="minorHAnsi" w:cstheme="minorBidi"/>
              <w:noProof/>
            </w:rPr>
          </w:pPr>
          <w:hyperlink w:anchor="_Toc47024646" w:history="1">
            <w:r w:rsidR="00340807" w:rsidRPr="00A03E45">
              <w:rPr>
                <w:rStyle w:val="Hyperlink"/>
                <w:b/>
                <w:noProof/>
              </w:rPr>
              <w:t>3.6</w:t>
            </w:r>
            <w:r w:rsidR="00340807">
              <w:rPr>
                <w:rFonts w:asciiTheme="minorHAnsi" w:eastAsiaTheme="minorEastAsia" w:hAnsiTheme="minorHAnsi" w:cstheme="minorBidi"/>
                <w:noProof/>
              </w:rPr>
              <w:tab/>
            </w:r>
            <w:r w:rsidR="00340807" w:rsidRPr="00A03E45">
              <w:rPr>
                <w:rStyle w:val="Hyperlink"/>
                <w:b/>
                <w:noProof/>
              </w:rPr>
              <w:t>Active Travel Promotion Campaign</w:t>
            </w:r>
            <w:r w:rsidR="00340807">
              <w:rPr>
                <w:noProof/>
                <w:webHidden/>
              </w:rPr>
              <w:tab/>
            </w:r>
            <w:r w:rsidR="00340807">
              <w:rPr>
                <w:noProof/>
                <w:webHidden/>
              </w:rPr>
              <w:fldChar w:fldCharType="begin"/>
            </w:r>
            <w:r w:rsidR="00340807">
              <w:rPr>
                <w:noProof/>
                <w:webHidden/>
              </w:rPr>
              <w:instrText xml:space="preserve"> PAGEREF _Toc47024646 \h </w:instrText>
            </w:r>
            <w:r w:rsidR="00340807">
              <w:rPr>
                <w:noProof/>
                <w:webHidden/>
              </w:rPr>
            </w:r>
            <w:r w:rsidR="00340807">
              <w:rPr>
                <w:noProof/>
                <w:webHidden/>
              </w:rPr>
              <w:fldChar w:fldCharType="separate"/>
            </w:r>
            <w:r>
              <w:rPr>
                <w:noProof/>
                <w:webHidden/>
              </w:rPr>
              <w:t>38</w:t>
            </w:r>
            <w:r w:rsidR="00340807">
              <w:rPr>
                <w:noProof/>
                <w:webHidden/>
              </w:rPr>
              <w:fldChar w:fldCharType="end"/>
            </w:r>
          </w:hyperlink>
        </w:p>
        <w:p w:rsidR="00340807" w:rsidRDefault="00340807" w:rsidP="00340807">
          <w:r>
            <w:rPr>
              <w:b/>
              <w:bCs/>
              <w:noProof/>
            </w:rPr>
            <w:fldChar w:fldCharType="end"/>
          </w:r>
        </w:p>
      </w:sdtContent>
    </w:sdt>
    <w:p w:rsidR="00340807" w:rsidRPr="003736B5" w:rsidRDefault="00340807" w:rsidP="00340807">
      <w:pPr>
        <w:ind w:right="-6"/>
        <w:jc w:val="center"/>
        <w:rPr>
          <w:b/>
          <w:sz w:val="28"/>
          <w:szCs w:val="28"/>
        </w:rPr>
      </w:pPr>
    </w:p>
    <w:p w:rsidR="00340807" w:rsidRPr="00DB4A1A" w:rsidRDefault="00340807" w:rsidP="00340807">
      <w:pPr>
        <w:pStyle w:val="Heading1"/>
        <w:ind w:left="567" w:hanging="567"/>
        <w:jc w:val="both"/>
        <w:rPr>
          <w:b w:val="0"/>
        </w:rPr>
      </w:pPr>
      <w:bookmarkStart w:id="208" w:name="_Toc47024629"/>
      <w:r w:rsidRPr="00DB4A1A">
        <w:t xml:space="preserve">1. </w:t>
      </w:r>
      <w:r w:rsidRPr="00DB4A1A">
        <w:tab/>
        <w:t>Introduction</w:t>
      </w:r>
      <w:bookmarkEnd w:id="208"/>
    </w:p>
    <w:p w:rsidR="00340807" w:rsidRPr="00207803" w:rsidRDefault="00340807" w:rsidP="00340807">
      <w:pPr>
        <w:pStyle w:val="BodyText"/>
        <w:ind w:right="831"/>
      </w:pPr>
    </w:p>
    <w:p w:rsidR="00340807" w:rsidRDefault="00340807" w:rsidP="00340807">
      <w:pPr>
        <w:pStyle w:val="BodyText"/>
        <w:ind w:right="-1"/>
        <w:jc w:val="both"/>
      </w:pPr>
      <w:r w:rsidRPr="00207803">
        <w:t>Implementation of Phase 1 of the COVID Mobility Programme for the City Council area continues.</w:t>
      </w:r>
    </w:p>
    <w:p w:rsidR="00340807" w:rsidRDefault="00340807" w:rsidP="00340807">
      <w:pPr>
        <w:pStyle w:val="BodyText"/>
        <w:ind w:right="831"/>
        <w:jc w:val="both"/>
      </w:pPr>
    </w:p>
    <w:p w:rsidR="00340807" w:rsidRPr="00010C22" w:rsidRDefault="00340807" w:rsidP="00340807">
      <w:pPr>
        <w:pStyle w:val="Heading2"/>
        <w:rPr>
          <w:b w:val="0"/>
        </w:rPr>
      </w:pPr>
      <w:bookmarkStart w:id="209" w:name="_Toc47024630"/>
      <w:r w:rsidRPr="00010C22">
        <w:t>1.1</w:t>
      </w:r>
      <w:r w:rsidRPr="00010C22">
        <w:tab/>
        <w:t>Pedestrian Volumes</w:t>
      </w:r>
      <w:bookmarkEnd w:id="209"/>
    </w:p>
    <w:p w:rsidR="00340807" w:rsidRDefault="00340807" w:rsidP="00340807">
      <w:pPr>
        <w:ind w:left="7"/>
        <w:jc w:val="both"/>
        <w:rPr>
          <w:sz w:val="25"/>
          <w:szCs w:val="25"/>
        </w:rPr>
      </w:pPr>
      <w:r w:rsidRPr="00FE5138">
        <w:rPr>
          <w:sz w:val="25"/>
          <w:szCs w:val="25"/>
        </w:rPr>
        <w:t>Pedestrian numbers throughout the city have fallen dramatically since early March</w:t>
      </w:r>
      <w:r>
        <w:rPr>
          <w:sz w:val="25"/>
          <w:szCs w:val="25"/>
        </w:rPr>
        <w:t>. There are two data sources that the City Council monitors. Firstly, there are the footfall counters which count continuously and provide 24 hour data. These counters are located between Stephen’s Green and Henry St. These show that the footfall in this core area is back to just 50% of pre-COVID levels.</w:t>
      </w:r>
    </w:p>
    <w:p w:rsidR="00340807" w:rsidRPr="00E2364E" w:rsidRDefault="00340807" w:rsidP="00340807">
      <w:pPr>
        <w:rPr>
          <w:i/>
          <w:sz w:val="25"/>
          <w:szCs w:val="25"/>
        </w:rPr>
      </w:pPr>
      <w:r w:rsidRPr="004C0926">
        <w:rPr>
          <w:sz w:val="25"/>
          <w:szCs w:val="25"/>
        </w:rPr>
        <w:t xml:space="preserve">For the am peak (7am – 10am) pedestrian traffic is at </w:t>
      </w:r>
      <w:r>
        <w:rPr>
          <w:sz w:val="25"/>
          <w:szCs w:val="25"/>
        </w:rPr>
        <w:t xml:space="preserve">just </w:t>
      </w:r>
      <w:r w:rsidRPr="004C0926">
        <w:rPr>
          <w:sz w:val="25"/>
          <w:szCs w:val="25"/>
        </w:rPr>
        <w:t>20% of pre</w:t>
      </w:r>
      <w:r>
        <w:rPr>
          <w:sz w:val="25"/>
          <w:szCs w:val="25"/>
        </w:rPr>
        <w:t>-</w:t>
      </w:r>
      <w:r w:rsidRPr="004C0926">
        <w:rPr>
          <w:sz w:val="25"/>
          <w:szCs w:val="25"/>
        </w:rPr>
        <w:t>COVID levels</w:t>
      </w:r>
      <w:r w:rsidRPr="00E2364E">
        <w:rPr>
          <w:i/>
          <w:sz w:val="25"/>
          <w:szCs w:val="25"/>
        </w:rPr>
        <w:t>.</w:t>
      </w:r>
    </w:p>
    <w:p w:rsidR="00340807" w:rsidRDefault="00340807" w:rsidP="00340807"/>
    <w:p w:rsidR="00340807" w:rsidRDefault="00340807" w:rsidP="00340807">
      <w:pPr>
        <w:rPr>
          <w:sz w:val="25"/>
          <w:szCs w:val="25"/>
        </w:rPr>
      </w:pPr>
      <w:r>
        <w:rPr>
          <w:sz w:val="25"/>
          <w:szCs w:val="25"/>
        </w:rPr>
        <w:t>Secondly pedestrian counts at 9 key c</w:t>
      </w:r>
      <w:r w:rsidRPr="00140385">
        <w:rPr>
          <w:sz w:val="25"/>
          <w:szCs w:val="25"/>
        </w:rPr>
        <w:t>ordon locations</w:t>
      </w:r>
      <w:r>
        <w:rPr>
          <w:sz w:val="25"/>
          <w:szCs w:val="25"/>
        </w:rPr>
        <w:t xml:space="preserve"> that have been carried out. These show that the numbers commuting by foot in the morning peak are also only at </w:t>
      </w:r>
      <w:r w:rsidRPr="0064045A">
        <w:rPr>
          <w:sz w:val="25"/>
          <w:szCs w:val="25"/>
        </w:rPr>
        <w:t xml:space="preserve">20% </w:t>
      </w:r>
      <w:r>
        <w:rPr>
          <w:sz w:val="25"/>
          <w:szCs w:val="25"/>
        </w:rPr>
        <w:t>of pre-COVID levels.</w:t>
      </w:r>
    </w:p>
    <w:p w:rsidR="00340807" w:rsidRDefault="00340807" w:rsidP="00340807">
      <w:pPr>
        <w:pStyle w:val="Heading2"/>
        <w:rPr>
          <w:b w:val="0"/>
        </w:rPr>
      </w:pPr>
    </w:p>
    <w:p w:rsidR="00340807" w:rsidRPr="00010C22" w:rsidRDefault="00340807" w:rsidP="00340807">
      <w:pPr>
        <w:pStyle w:val="Heading2"/>
        <w:rPr>
          <w:b w:val="0"/>
        </w:rPr>
      </w:pPr>
      <w:bookmarkStart w:id="210" w:name="_Toc47024631"/>
      <w:r w:rsidRPr="00010C22">
        <w:t>1.2</w:t>
      </w:r>
      <w:r w:rsidRPr="00010C22">
        <w:tab/>
        <w:t>Cycling Volumes</w:t>
      </w:r>
      <w:bookmarkEnd w:id="210"/>
      <w:r w:rsidRPr="00010C22">
        <w:t xml:space="preserve"> </w:t>
      </w:r>
    </w:p>
    <w:p w:rsidR="00340807" w:rsidRDefault="00340807" w:rsidP="00340807">
      <w:pPr>
        <w:jc w:val="both"/>
        <w:rPr>
          <w:sz w:val="25"/>
          <w:szCs w:val="25"/>
        </w:rPr>
      </w:pPr>
      <w:r w:rsidRPr="00F97D0C">
        <w:rPr>
          <w:sz w:val="25"/>
          <w:szCs w:val="25"/>
        </w:rPr>
        <w:t>Cycling volumes have been monitored by two methods. Firstly</w:t>
      </w:r>
      <w:r>
        <w:rPr>
          <w:sz w:val="25"/>
          <w:szCs w:val="25"/>
        </w:rPr>
        <w:t>,</w:t>
      </w:r>
      <w:r w:rsidRPr="00F97D0C">
        <w:rPr>
          <w:sz w:val="25"/>
          <w:szCs w:val="25"/>
        </w:rPr>
        <w:t xml:space="preserve"> using </w:t>
      </w:r>
      <w:r>
        <w:rPr>
          <w:sz w:val="25"/>
          <w:szCs w:val="25"/>
        </w:rPr>
        <w:t xml:space="preserve">the City Council’s </w:t>
      </w:r>
      <w:r w:rsidRPr="00F97D0C">
        <w:rPr>
          <w:sz w:val="25"/>
          <w:szCs w:val="25"/>
        </w:rPr>
        <w:t>counters which are located at Grove Road, North Strand Road, Charleville Mall</w:t>
      </w:r>
      <w:r>
        <w:rPr>
          <w:sz w:val="25"/>
          <w:szCs w:val="25"/>
        </w:rPr>
        <w:t xml:space="preserve"> and Guild Street which monitor</w:t>
      </w:r>
      <w:r w:rsidRPr="00F97D0C">
        <w:rPr>
          <w:sz w:val="25"/>
          <w:szCs w:val="25"/>
        </w:rPr>
        <w:t xml:space="preserve"> volumes continuously. This shows overall cycling numb</w:t>
      </w:r>
      <w:r>
        <w:rPr>
          <w:sz w:val="25"/>
          <w:szCs w:val="25"/>
        </w:rPr>
        <w:t>ers at approximately 70% of pre-</w:t>
      </w:r>
      <w:r w:rsidRPr="00F97D0C">
        <w:rPr>
          <w:sz w:val="25"/>
          <w:szCs w:val="25"/>
        </w:rPr>
        <w:t>Covid numbers.</w:t>
      </w:r>
      <w:r>
        <w:rPr>
          <w:sz w:val="25"/>
          <w:szCs w:val="25"/>
        </w:rPr>
        <w:t xml:space="preserve"> </w:t>
      </w:r>
      <w:r w:rsidRPr="00F97D0C">
        <w:rPr>
          <w:sz w:val="25"/>
          <w:szCs w:val="25"/>
        </w:rPr>
        <w:t xml:space="preserve">However at the peak morning time, 7am to 10am, cycling </w:t>
      </w:r>
      <w:r>
        <w:rPr>
          <w:sz w:val="25"/>
          <w:szCs w:val="25"/>
        </w:rPr>
        <w:t>numbers are at approximately 30% of pre-COVID levels</w:t>
      </w:r>
      <w:r w:rsidRPr="00F97D0C">
        <w:rPr>
          <w:sz w:val="25"/>
          <w:szCs w:val="25"/>
        </w:rPr>
        <w:t>. C</w:t>
      </w:r>
      <w:r>
        <w:rPr>
          <w:sz w:val="25"/>
          <w:szCs w:val="25"/>
        </w:rPr>
        <w:t>omparing February to</w:t>
      </w:r>
      <w:r w:rsidRPr="00F97D0C">
        <w:rPr>
          <w:sz w:val="25"/>
          <w:szCs w:val="25"/>
        </w:rPr>
        <w:t xml:space="preserve"> July of this year</w:t>
      </w:r>
      <w:r>
        <w:rPr>
          <w:sz w:val="25"/>
          <w:szCs w:val="25"/>
        </w:rPr>
        <w:t>,</w:t>
      </w:r>
      <w:r w:rsidRPr="00F97D0C">
        <w:rPr>
          <w:sz w:val="25"/>
          <w:szCs w:val="25"/>
        </w:rPr>
        <w:t xml:space="preserve"> to last year </w:t>
      </w:r>
      <w:r>
        <w:rPr>
          <w:sz w:val="25"/>
          <w:szCs w:val="25"/>
        </w:rPr>
        <w:t xml:space="preserve">we can see that morning commuter cycling numbers remain significantly reduced. </w:t>
      </w:r>
    </w:p>
    <w:p w:rsidR="00340807" w:rsidRDefault="00340807" w:rsidP="00340807">
      <w:pPr>
        <w:rPr>
          <w:sz w:val="25"/>
          <w:szCs w:val="25"/>
        </w:rPr>
      </w:pPr>
    </w:p>
    <w:p w:rsidR="00340807" w:rsidRPr="00F97D0C" w:rsidRDefault="00340807" w:rsidP="00340807">
      <w:pPr>
        <w:ind w:left="7"/>
        <w:jc w:val="both"/>
        <w:rPr>
          <w:sz w:val="25"/>
          <w:szCs w:val="25"/>
        </w:rPr>
      </w:pPr>
      <w:r>
        <w:rPr>
          <w:sz w:val="25"/>
          <w:szCs w:val="25"/>
        </w:rPr>
        <w:t xml:space="preserve">The </w:t>
      </w:r>
      <w:r w:rsidRPr="00F97D0C">
        <w:rPr>
          <w:sz w:val="25"/>
          <w:szCs w:val="25"/>
        </w:rPr>
        <w:t xml:space="preserve">City Council has </w:t>
      </w:r>
      <w:r>
        <w:rPr>
          <w:sz w:val="25"/>
          <w:szCs w:val="25"/>
        </w:rPr>
        <w:t xml:space="preserve">also </w:t>
      </w:r>
      <w:r w:rsidRPr="00F97D0C">
        <w:rPr>
          <w:sz w:val="25"/>
          <w:szCs w:val="25"/>
        </w:rPr>
        <w:t xml:space="preserve">been carrying out traffic counts at 9 key cordon locations (Baggot Street, Richmond Street South, Phibsborough Road, Clanbrassil Street Upper, Dorset Street, Ringsend Bridge, Ormond Quay, Newcomnon Bridge, Dolphins Road) since early May. For the am peak (7am – 10am) commuting by bike is at 25% </w:t>
      </w:r>
      <w:r>
        <w:rPr>
          <w:sz w:val="25"/>
          <w:szCs w:val="25"/>
        </w:rPr>
        <w:t>of pre-</w:t>
      </w:r>
      <w:r w:rsidRPr="00F97D0C">
        <w:rPr>
          <w:sz w:val="25"/>
          <w:szCs w:val="25"/>
        </w:rPr>
        <w:t>C</w:t>
      </w:r>
      <w:r>
        <w:rPr>
          <w:sz w:val="25"/>
          <w:szCs w:val="25"/>
        </w:rPr>
        <w:t>ovid</w:t>
      </w:r>
      <w:r w:rsidRPr="00F97D0C">
        <w:rPr>
          <w:sz w:val="25"/>
          <w:szCs w:val="25"/>
        </w:rPr>
        <w:t xml:space="preserve"> levels, pedestrian volumes are at 20%, whilst car traffic is at 75%. </w:t>
      </w:r>
    </w:p>
    <w:p w:rsidR="00340807" w:rsidRDefault="00340807" w:rsidP="00340807">
      <w:pPr>
        <w:jc w:val="both"/>
        <w:rPr>
          <w:sz w:val="25"/>
          <w:szCs w:val="25"/>
        </w:rPr>
      </w:pPr>
    </w:p>
    <w:p w:rsidR="00340807" w:rsidRDefault="00340807" w:rsidP="00340807">
      <w:pPr>
        <w:pStyle w:val="Heading2"/>
        <w:tabs>
          <w:tab w:val="left" w:pos="567"/>
        </w:tabs>
        <w:ind w:left="567" w:hanging="567"/>
        <w:rPr>
          <w:b w:val="0"/>
        </w:rPr>
      </w:pPr>
      <w:bookmarkStart w:id="211" w:name="_Toc47024632"/>
      <w:r w:rsidRPr="008A2DA5">
        <w:t xml:space="preserve">1.3 </w:t>
      </w:r>
      <w:r>
        <w:tab/>
        <w:t>Bus Passenger Numbers</w:t>
      </w:r>
      <w:bookmarkEnd w:id="211"/>
    </w:p>
    <w:p w:rsidR="00340807" w:rsidRDefault="00340807" w:rsidP="00340807">
      <w:pPr>
        <w:jc w:val="both"/>
        <w:rPr>
          <w:sz w:val="25"/>
          <w:szCs w:val="25"/>
        </w:rPr>
      </w:pPr>
      <w:r>
        <w:rPr>
          <w:sz w:val="25"/>
          <w:szCs w:val="25"/>
        </w:rPr>
        <w:t xml:space="preserve">The trend in bus passenger numbers (BAC and GAI) shows continuing recovery. Weekday passenger numbers are just </w:t>
      </w:r>
      <w:r w:rsidRPr="001878E6">
        <w:rPr>
          <w:sz w:val="25"/>
          <w:szCs w:val="25"/>
        </w:rPr>
        <w:t xml:space="preserve">over 40% of </w:t>
      </w:r>
      <w:r>
        <w:rPr>
          <w:sz w:val="25"/>
          <w:szCs w:val="25"/>
        </w:rPr>
        <w:t>pre-COVID levels with an even stronger recovery at weekends.</w:t>
      </w:r>
    </w:p>
    <w:p w:rsidR="00340807" w:rsidRDefault="00340807" w:rsidP="00340807">
      <w:pPr>
        <w:jc w:val="both"/>
        <w:rPr>
          <w:sz w:val="25"/>
          <w:szCs w:val="25"/>
        </w:rPr>
      </w:pPr>
    </w:p>
    <w:p w:rsidR="00340807" w:rsidRPr="00010C22" w:rsidRDefault="00340807" w:rsidP="00340807">
      <w:pPr>
        <w:pStyle w:val="Heading2"/>
        <w:rPr>
          <w:b w:val="0"/>
        </w:rPr>
      </w:pPr>
      <w:bookmarkStart w:id="212" w:name="_Toc47024633"/>
      <w:r>
        <w:t>1.4</w:t>
      </w:r>
      <w:r w:rsidRPr="00010C22">
        <w:t xml:space="preserve"> </w:t>
      </w:r>
      <w:r w:rsidRPr="00010C22">
        <w:tab/>
        <w:t>General Traffic Volumes</w:t>
      </w:r>
      <w:bookmarkEnd w:id="212"/>
    </w:p>
    <w:p w:rsidR="00340807" w:rsidRDefault="00340807" w:rsidP="00340807">
      <w:pPr>
        <w:rPr>
          <w:sz w:val="25"/>
          <w:szCs w:val="25"/>
        </w:rPr>
      </w:pPr>
      <w:r>
        <w:rPr>
          <w:sz w:val="25"/>
          <w:szCs w:val="25"/>
        </w:rPr>
        <w:t xml:space="preserve">There has been no significant increase in traffic volumes across the city in comparison to last week. Traffic volumes </w:t>
      </w:r>
      <w:r w:rsidRPr="00FE5138">
        <w:rPr>
          <w:sz w:val="25"/>
          <w:szCs w:val="25"/>
        </w:rPr>
        <w:t xml:space="preserve">are </w:t>
      </w:r>
      <w:r>
        <w:rPr>
          <w:sz w:val="25"/>
          <w:szCs w:val="25"/>
        </w:rPr>
        <w:t>a</w:t>
      </w:r>
      <w:r w:rsidRPr="00FE5138">
        <w:rPr>
          <w:sz w:val="25"/>
          <w:szCs w:val="25"/>
        </w:rPr>
        <w:t xml:space="preserve">t approximately </w:t>
      </w:r>
      <w:r w:rsidRPr="00332377">
        <w:rPr>
          <w:sz w:val="25"/>
          <w:szCs w:val="25"/>
        </w:rPr>
        <w:t xml:space="preserve">80% </w:t>
      </w:r>
      <w:r w:rsidRPr="00053FD1">
        <w:rPr>
          <w:sz w:val="25"/>
          <w:szCs w:val="25"/>
        </w:rPr>
        <w:t xml:space="preserve">of </w:t>
      </w:r>
      <w:r>
        <w:rPr>
          <w:sz w:val="25"/>
          <w:szCs w:val="25"/>
        </w:rPr>
        <w:t xml:space="preserve">pre-COVID </w:t>
      </w:r>
      <w:r w:rsidRPr="00FE5138">
        <w:rPr>
          <w:sz w:val="25"/>
          <w:szCs w:val="25"/>
        </w:rPr>
        <w:t>levels.</w:t>
      </w:r>
    </w:p>
    <w:p w:rsidR="00340807" w:rsidRDefault="00340807" w:rsidP="00340807">
      <w:pPr>
        <w:rPr>
          <w:sz w:val="25"/>
          <w:szCs w:val="25"/>
        </w:rPr>
      </w:pPr>
    </w:p>
    <w:p w:rsidR="00340807" w:rsidRPr="00DB4A1A" w:rsidRDefault="00340807" w:rsidP="00340807">
      <w:pPr>
        <w:pStyle w:val="Heading1"/>
        <w:tabs>
          <w:tab w:val="left" w:pos="567"/>
        </w:tabs>
        <w:ind w:left="567" w:hanging="567"/>
        <w:rPr>
          <w:b w:val="0"/>
        </w:rPr>
      </w:pPr>
      <w:bookmarkStart w:id="213" w:name="_Toc47024634"/>
      <w:r w:rsidRPr="00DB4A1A">
        <w:rPr>
          <w:noProof/>
        </w:rPr>
        <w:t>2.</w:t>
      </w:r>
      <w:r w:rsidRPr="00DB4A1A">
        <w:rPr>
          <w:noProof/>
        </w:rPr>
        <w:tab/>
      </w:r>
      <w:r w:rsidRPr="00DB4A1A">
        <w:t>Implementation of Measures</w:t>
      </w:r>
      <w:bookmarkEnd w:id="213"/>
    </w:p>
    <w:p w:rsidR="00340807" w:rsidRPr="00DB4A1A" w:rsidRDefault="00340807" w:rsidP="00340807">
      <w:pPr>
        <w:rPr>
          <w:sz w:val="25"/>
          <w:szCs w:val="25"/>
        </w:rPr>
      </w:pPr>
    </w:p>
    <w:p w:rsidR="00340807" w:rsidRPr="00C75A21" w:rsidRDefault="00340807" w:rsidP="00340807">
      <w:pPr>
        <w:pStyle w:val="Heading2"/>
        <w:rPr>
          <w:rFonts w:ascii="Times New Roman Bold" w:hAnsi="Times New Roman Bold"/>
          <w:color w:val="000000" w:themeColor="text1"/>
        </w:rPr>
      </w:pPr>
      <w:bookmarkStart w:id="214" w:name="_Toc47024635"/>
      <w:r>
        <w:t>2.1</w:t>
      </w:r>
      <w:r w:rsidRPr="00010C22">
        <w:tab/>
      </w:r>
      <w:r>
        <w:t>Gr</w:t>
      </w:r>
      <w:r w:rsidRPr="00010C22">
        <w:t xml:space="preserve">afton Street Area – Weekend Pedestrian Friendly </w:t>
      </w:r>
      <w:r>
        <w:rPr>
          <w:rFonts w:ascii="Times New Roman Bold" w:hAnsi="Times New Roman Bold"/>
          <w:color w:val="000000" w:themeColor="text1"/>
        </w:rPr>
        <w:t>Trials</w:t>
      </w:r>
      <w:bookmarkEnd w:id="214"/>
    </w:p>
    <w:p w:rsidR="00340807" w:rsidRPr="000F7122" w:rsidRDefault="00340807" w:rsidP="00340807">
      <w:pPr>
        <w:pStyle w:val="NormalWeb"/>
        <w:jc w:val="both"/>
        <w:rPr>
          <w:sz w:val="25"/>
          <w:szCs w:val="25"/>
        </w:rPr>
      </w:pPr>
      <w:r w:rsidRPr="000F7122">
        <w:rPr>
          <w:sz w:val="25"/>
          <w:szCs w:val="25"/>
        </w:rPr>
        <w:t>The Grafton Stre</w:t>
      </w:r>
      <w:r>
        <w:rPr>
          <w:sz w:val="25"/>
          <w:szCs w:val="25"/>
        </w:rPr>
        <w:t>et area pedestrianisation trial</w:t>
      </w:r>
      <w:r w:rsidRPr="000F7122">
        <w:rPr>
          <w:sz w:val="25"/>
          <w:szCs w:val="25"/>
        </w:rPr>
        <w:t xml:space="preserve"> commenced last weekend (25 and 26</w:t>
      </w:r>
      <w:r>
        <w:rPr>
          <w:sz w:val="25"/>
          <w:szCs w:val="25"/>
        </w:rPr>
        <w:t xml:space="preserve"> July). </w:t>
      </w:r>
      <w:r w:rsidRPr="000F7122">
        <w:rPr>
          <w:sz w:val="25"/>
          <w:szCs w:val="25"/>
        </w:rPr>
        <w:t>These measures are being taken to support the economic recovery of the city by providing more space for pedestrians during weekends to encourage people to return for shopping and to make use of the many cafes a</w:t>
      </w:r>
      <w:r>
        <w:rPr>
          <w:sz w:val="25"/>
          <w:szCs w:val="25"/>
        </w:rPr>
        <w:t>nd restaurants in the area and t</w:t>
      </w:r>
      <w:r w:rsidRPr="000F7122">
        <w:rPr>
          <w:sz w:val="25"/>
          <w:szCs w:val="25"/>
        </w:rPr>
        <w:t>o enjoy the city centre.</w:t>
      </w:r>
    </w:p>
    <w:p w:rsidR="00340807" w:rsidRDefault="00340807" w:rsidP="00340807">
      <w:pPr>
        <w:pStyle w:val="NormalWeb"/>
        <w:jc w:val="both"/>
        <w:rPr>
          <w:sz w:val="25"/>
          <w:szCs w:val="25"/>
        </w:rPr>
      </w:pPr>
      <w:r w:rsidRPr="000F7122">
        <w:rPr>
          <w:sz w:val="25"/>
          <w:szCs w:val="25"/>
        </w:rPr>
        <w:t xml:space="preserve">Temporary street furniture permits </w:t>
      </w:r>
      <w:r>
        <w:rPr>
          <w:sz w:val="25"/>
          <w:szCs w:val="25"/>
        </w:rPr>
        <w:t xml:space="preserve">were granted to the following </w:t>
      </w:r>
      <w:r w:rsidRPr="000F7122">
        <w:rPr>
          <w:sz w:val="25"/>
          <w:szCs w:val="25"/>
        </w:rPr>
        <w:t>cafes/restaurants on South Anne Street,</w:t>
      </w:r>
      <w:r>
        <w:rPr>
          <w:sz w:val="25"/>
          <w:szCs w:val="25"/>
        </w:rPr>
        <w:t xml:space="preserve"> Drury Street and Dame Court:</w:t>
      </w:r>
    </w:p>
    <w:p w:rsidR="00340807" w:rsidRDefault="00340807" w:rsidP="00340807">
      <w:pPr>
        <w:jc w:val="both"/>
        <w:rPr>
          <w:sz w:val="25"/>
          <w:szCs w:val="25"/>
        </w:rPr>
      </w:pPr>
      <w:r>
        <w:rPr>
          <w:sz w:val="25"/>
          <w:szCs w:val="25"/>
        </w:rPr>
        <w:t xml:space="preserve">South Anne Street: </w:t>
      </w:r>
      <w:r w:rsidRPr="000F7122">
        <w:rPr>
          <w:sz w:val="25"/>
          <w:szCs w:val="25"/>
        </w:rPr>
        <w:t>Coffee Angel, Isabelle</w:t>
      </w:r>
      <w:r>
        <w:rPr>
          <w:sz w:val="25"/>
          <w:szCs w:val="25"/>
        </w:rPr>
        <w:t>’s Restaurant and Dolce Sicily (</w:t>
      </w:r>
      <w:r w:rsidRPr="000F7122">
        <w:rPr>
          <w:sz w:val="25"/>
          <w:szCs w:val="25"/>
        </w:rPr>
        <w:t>All parking bays, loading bay and disabled bay</w:t>
      </w:r>
      <w:r>
        <w:rPr>
          <w:sz w:val="25"/>
          <w:szCs w:val="25"/>
        </w:rPr>
        <w:t>).</w:t>
      </w:r>
    </w:p>
    <w:p w:rsidR="00340807" w:rsidRDefault="00340807" w:rsidP="00340807">
      <w:pPr>
        <w:jc w:val="both"/>
        <w:rPr>
          <w:sz w:val="25"/>
          <w:szCs w:val="25"/>
        </w:rPr>
      </w:pPr>
      <w:r>
        <w:rPr>
          <w:sz w:val="25"/>
          <w:szCs w:val="25"/>
        </w:rPr>
        <w:t>Dame Court:</w:t>
      </w:r>
      <w:r w:rsidRPr="000F7122">
        <w:rPr>
          <w:sz w:val="25"/>
          <w:szCs w:val="25"/>
        </w:rPr>
        <w:t xml:space="preserve"> UKIY</w:t>
      </w:r>
      <w:r>
        <w:rPr>
          <w:sz w:val="25"/>
          <w:szCs w:val="25"/>
        </w:rPr>
        <w:t>O Restaurant Exchequer Street (</w:t>
      </w:r>
      <w:r w:rsidRPr="000F7122">
        <w:rPr>
          <w:sz w:val="25"/>
          <w:szCs w:val="25"/>
        </w:rPr>
        <w:t>5 parking spaces on Dame Court East side</w:t>
      </w:r>
      <w:r>
        <w:rPr>
          <w:sz w:val="25"/>
          <w:szCs w:val="25"/>
        </w:rPr>
        <w:t>).</w:t>
      </w:r>
    </w:p>
    <w:p w:rsidR="00340807" w:rsidRPr="000F7122" w:rsidRDefault="00340807" w:rsidP="00340807">
      <w:pPr>
        <w:jc w:val="both"/>
        <w:rPr>
          <w:sz w:val="25"/>
          <w:szCs w:val="25"/>
        </w:rPr>
      </w:pPr>
      <w:r>
        <w:rPr>
          <w:sz w:val="25"/>
          <w:szCs w:val="25"/>
        </w:rPr>
        <w:t>Drury Street:</w:t>
      </w:r>
      <w:r w:rsidRPr="000F7122">
        <w:rPr>
          <w:sz w:val="25"/>
          <w:szCs w:val="25"/>
        </w:rPr>
        <w:t xml:space="preserve"> </w:t>
      </w:r>
      <w:r>
        <w:rPr>
          <w:sz w:val="25"/>
          <w:szCs w:val="25"/>
        </w:rPr>
        <w:t>Industry Café (L</w:t>
      </w:r>
      <w:r w:rsidRPr="000F7122">
        <w:rPr>
          <w:sz w:val="25"/>
          <w:szCs w:val="25"/>
        </w:rPr>
        <w:t>oading Bay outside their premises</w:t>
      </w:r>
      <w:r>
        <w:rPr>
          <w:sz w:val="25"/>
          <w:szCs w:val="25"/>
        </w:rPr>
        <w:t>).</w:t>
      </w:r>
    </w:p>
    <w:p w:rsidR="00340807" w:rsidRPr="000F7122" w:rsidRDefault="00340807" w:rsidP="00340807">
      <w:pPr>
        <w:jc w:val="both"/>
        <w:rPr>
          <w:sz w:val="25"/>
          <w:szCs w:val="25"/>
        </w:rPr>
      </w:pPr>
    </w:p>
    <w:p w:rsidR="00340807" w:rsidRDefault="00340807" w:rsidP="00340807">
      <w:pPr>
        <w:jc w:val="both"/>
        <w:rPr>
          <w:sz w:val="25"/>
          <w:szCs w:val="25"/>
        </w:rPr>
      </w:pPr>
      <w:r w:rsidRPr="000F7122">
        <w:rPr>
          <w:sz w:val="25"/>
          <w:szCs w:val="25"/>
        </w:rPr>
        <w:t xml:space="preserve">In addition to these a number of further applications are currently being assessed by the Street Furniture Unit for the </w:t>
      </w:r>
      <w:r>
        <w:rPr>
          <w:sz w:val="25"/>
          <w:szCs w:val="25"/>
        </w:rPr>
        <w:t xml:space="preserve">upcoming </w:t>
      </w:r>
      <w:r w:rsidRPr="000F7122">
        <w:rPr>
          <w:sz w:val="25"/>
          <w:szCs w:val="25"/>
        </w:rPr>
        <w:t>Bank Holiday weekend.</w:t>
      </w:r>
      <w:r>
        <w:rPr>
          <w:sz w:val="25"/>
          <w:szCs w:val="25"/>
        </w:rPr>
        <w:t xml:space="preserve"> The Street F</w:t>
      </w:r>
      <w:r w:rsidRPr="000F7122">
        <w:rPr>
          <w:sz w:val="25"/>
          <w:szCs w:val="25"/>
        </w:rPr>
        <w:t xml:space="preserve">urniture </w:t>
      </w:r>
      <w:r>
        <w:rPr>
          <w:sz w:val="25"/>
          <w:szCs w:val="25"/>
        </w:rPr>
        <w:t xml:space="preserve">Unit </w:t>
      </w:r>
      <w:r w:rsidRPr="000F7122">
        <w:rPr>
          <w:sz w:val="25"/>
          <w:szCs w:val="25"/>
        </w:rPr>
        <w:t xml:space="preserve">had 10 staff </w:t>
      </w:r>
      <w:r>
        <w:rPr>
          <w:sz w:val="25"/>
          <w:szCs w:val="25"/>
        </w:rPr>
        <w:t>on duty (on rotas) ensuring an on-street presence from 10am to 11pm</w:t>
      </w:r>
      <w:r w:rsidRPr="000F7122">
        <w:rPr>
          <w:sz w:val="25"/>
          <w:szCs w:val="25"/>
        </w:rPr>
        <w:t xml:space="preserve"> on both days.</w:t>
      </w:r>
    </w:p>
    <w:p w:rsidR="00340807" w:rsidRDefault="00340807" w:rsidP="00340807">
      <w:pPr>
        <w:rPr>
          <w:sz w:val="25"/>
          <w:szCs w:val="25"/>
        </w:rPr>
      </w:pPr>
    </w:p>
    <w:p w:rsidR="00340807" w:rsidRDefault="00340807" w:rsidP="00340807">
      <w:pPr>
        <w:jc w:val="both"/>
        <w:rPr>
          <w:sz w:val="25"/>
          <w:szCs w:val="25"/>
        </w:rPr>
      </w:pPr>
      <w:r>
        <w:rPr>
          <w:sz w:val="25"/>
          <w:szCs w:val="25"/>
        </w:rPr>
        <w:t>R</w:t>
      </w:r>
      <w:r w:rsidRPr="00B7045E">
        <w:rPr>
          <w:sz w:val="25"/>
          <w:szCs w:val="25"/>
        </w:rPr>
        <w:t xml:space="preserve">eaction over the weekend was largely positive and </w:t>
      </w:r>
      <w:r>
        <w:rPr>
          <w:sz w:val="25"/>
          <w:szCs w:val="25"/>
        </w:rPr>
        <w:t xml:space="preserve">businesses in </w:t>
      </w:r>
      <w:r w:rsidRPr="00B7045E">
        <w:rPr>
          <w:sz w:val="25"/>
          <w:szCs w:val="25"/>
        </w:rPr>
        <w:t xml:space="preserve">the area certainly seemed to benefit from these measures. </w:t>
      </w:r>
      <w:r>
        <w:rPr>
          <w:sz w:val="25"/>
          <w:szCs w:val="25"/>
        </w:rPr>
        <w:t>We have received 290 responses to our online survey on the trials and feedback has been overwhelmingly positive.</w:t>
      </w:r>
    </w:p>
    <w:p w:rsidR="00340807" w:rsidRDefault="00340807" w:rsidP="00340807">
      <w:pPr>
        <w:rPr>
          <w:sz w:val="25"/>
          <w:szCs w:val="25"/>
        </w:rPr>
      </w:pPr>
    </w:p>
    <w:p w:rsidR="00340807" w:rsidRPr="00774A2C" w:rsidRDefault="00340807" w:rsidP="00340807">
      <w:pPr>
        <w:jc w:val="both"/>
        <w:rPr>
          <w:color w:val="000000" w:themeColor="text1"/>
          <w:sz w:val="25"/>
          <w:szCs w:val="25"/>
        </w:rPr>
      </w:pPr>
      <w:r w:rsidRPr="000F7122">
        <w:rPr>
          <w:sz w:val="25"/>
          <w:szCs w:val="25"/>
        </w:rPr>
        <w:t>A survey of traders showed takings up from anything between 40% to almost 100%.</w:t>
      </w:r>
      <w:r>
        <w:rPr>
          <w:sz w:val="25"/>
          <w:szCs w:val="25"/>
        </w:rPr>
        <w:t xml:space="preserve"> </w:t>
      </w:r>
      <w:r w:rsidRPr="00774A2C">
        <w:rPr>
          <w:color w:val="000000" w:themeColor="text1"/>
          <w:sz w:val="25"/>
          <w:szCs w:val="25"/>
        </w:rPr>
        <w:t>In response to feedback received to date, we are extending the hours of the trial to 11pm thi</w:t>
      </w:r>
      <w:r>
        <w:rPr>
          <w:color w:val="000000" w:themeColor="text1"/>
          <w:sz w:val="25"/>
          <w:szCs w:val="25"/>
        </w:rPr>
        <w:t xml:space="preserve">s weekend (i.e. 11am to 11pm). </w:t>
      </w:r>
      <w:r w:rsidRPr="00774A2C">
        <w:rPr>
          <w:color w:val="000000" w:themeColor="text1"/>
          <w:sz w:val="25"/>
          <w:szCs w:val="25"/>
        </w:rPr>
        <w:t xml:space="preserve">We will continue to review the feedback to assess if other changes are required. </w:t>
      </w:r>
    </w:p>
    <w:p w:rsidR="00340807" w:rsidRDefault="00340807" w:rsidP="00340807">
      <w:pPr>
        <w:jc w:val="both"/>
        <w:rPr>
          <w:sz w:val="25"/>
          <w:szCs w:val="25"/>
        </w:rPr>
      </w:pPr>
    </w:p>
    <w:p w:rsidR="00340807" w:rsidRDefault="00340807" w:rsidP="00340807">
      <w:pPr>
        <w:jc w:val="both"/>
        <w:rPr>
          <w:sz w:val="25"/>
          <w:szCs w:val="25"/>
        </w:rPr>
      </w:pPr>
      <w:r w:rsidRPr="00BD5837">
        <w:rPr>
          <w:sz w:val="25"/>
          <w:szCs w:val="25"/>
        </w:rPr>
        <w:t>Footfall in this area in both Henry Street and Grafton Street remains lower than pre-COVID levels but has been risin</w:t>
      </w:r>
      <w:r>
        <w:rPr>
          <w:sz w:val="25"/>
          <w:szCs w:val="25"/>
        </w:rPr>
        <w:t>g and is now at approx. 50% pre-C</w:t>
      </w:r>
      <w:r w:rsidRPr="00BD5837">
        <w:rPr>
          <w:sz w:val="25"/>
          <w:szCs w:val="25"/>
        </w:rPr>
        <w:t xml:space="preserve">ovid levels on Grafton St and up to 80% on a </w:t>
      </w:r>
      <w:r w:rsidRPr="00BD5837">
        <w:rPr>
          <w:sz w:val="25"/>
          <w:szCs w:val="25"/>
        </w:rPr>
        <w:lastRenderedPageBreak/>
        <w:t>Sunday on Henry St. The weekend of the trials was the highest footfall in the Grafton St area since early March.</w:t>
      </w:r>
    </w:p>
    <w:p w:rsidR="00340807" w:rsidRPr="000F0564" w:rsidRDefault="00340807" w:rsidP="00340807">
      <w:pPr>
        <w:jc w:val="both"/>
        <w:rPr>
          <w:b/>
          <w:sz w:val="25"/>
          <w:szCs w:val="25"/>
        </w:rPr>
      </w:pPr>
    </w:p>
    <w:p w:rsidR="00340807" w:rsidRPr="000F0564" w:rsidRDefault="00340807" w:rsidP="00340807">
      <w:pPr>
        <w:pStyle w:val="Heading2"/>
        <w:rPr>
          <w:b w:val="0"/>
        </w:rPr>
      </w:pPr>
      <w:r w:rsidRPr="000F0564">
        <w:t xml:space="preserve"> </w:t>
      </w:r>
      <w:bookmarkStart w:id="215" w:name="_Toc47024636"/>
      <w:r w:rsidRPr="000F0564">
        <w:t xml:space="preserve">2.2 </w:t>
      </w:r>
      <w:r w:rsidRPr="000F0564">
        <w:tab/>
        <w:t>Bus Stop and Footpath</w:t>
      </w:r>
      <w:r w:rsidRPr="000F0564">
        <w:rPr>
          <w:spacing w:val="-3"/>
        </w:rPr>
        <w:t xml:space="preserve"> </w:t>
      </w:r>
      <w:r w:rsidRPr="000F0564">
        <w:t>Extensions</w:t>
      </w:r>
      <w:bookmarkEnd w:id="215"/>
    </w:p>
    <w:p w:rsidR="00340807" w:rsidRPr="004C0926" w:rsidRDefault="00340807" w:rsidP="00340807">
      <w:pPr>
        <w:jc w:val="both"/>
        <w:rPr>
          <w:rFonts w:eastAsiaTheme="minorHAnsi"/>
          <w:color w:val="000000" w:themeColor="text1"/>
          <w:sz w:val="25"/>
          <w:szCs w:val="25"/>
        </w:rPr>
      </w:pPr>
      <w:r w:rsidRPr="004C0926">
        <w:rPr>
          <w:color w:val="000000" w:themeColor="text1"/>
          <w:sz w:val="25"/>
          <w:szCs w:val="25"/>
        </w:rPr>
        <w:t>The bus stop buildout on Parnell Square West between Parnell Street and Granby Row was completed and opened last Friday. Works on the bus stop buildout north of Granby Row started on Monday and is due to be completed this coming Friday.</w:t>
      </w:r>
    </w:p>
    <w:p w:rsidR="00340807" w:rsidRPr="00CE46CC" w:rsidRDefault="00340807" w:rsidP="00340807">
      <w:pPr>
        <w:rPr>
          <w:color w:val="000000" w:themeColor="text1"/>
          <w:sz w:val="25"/>
          <w:szCs w:val="25"/>
        </w:rPr>
      </w:pPr>
    </w:p>
    <w:p w:rsidR="00340807" w:rsidRPr="00010C22" w:rsidRDefault="00340807" w:rsidP="00340807">
      <w:pPr>
        <w:pStyle w:val="Heading2"/>
        <w:tabs>
          <w:tab w:val="left" w:pos="567"/>
        </w:tabs>
        <w:ind w:left="567" w:hanging="567"/>
        <w:rPr>
          <w:b w:val="0"/>
        </w:rPr>
      </w:pPr>
      <w:bookmarkStart w:id="216" w:name="_Toc47024637"/>
      <w:r>
        <w:t>2.3</w:t>
      </w:r>
      <w:r w:rsidRPr="00010C22">
        <w:t xml:space="preserve"> </w:t>
      </w:r>
      <w:r w:rsidRPr="00010C22">
        <w:tab/>
        <w:t>Protected Cycle Facilities, Contra-Flow Facilities, Cycle Parking and ‘Filtered Permeability’</w:t>
      </w:r>
      <w:bookmarkEnd w:id="216"/>
    </w:p>
    <w:p w:rsidR="00340807" w:rsidRPr="00CE46CC" w:rsidRDefault="00340807" w:rsidP="00340807">
      <w:pPr>
        <w:jc w:val="both"/>
        <w:rPr>
          <w:color w:val="000000" w:themeColor="text1"/>
          <w:sz w:val="25"/>
          <w:szCs w:val="25"/>
        </w:rPr>
      </w:pPr>
      <w:r w:rsidRPr="00CE46CC">
        <w:rPr>
          <w:color w:val="000000" w:themeColor="text1"/>
          <w:sz w:val="25"/>
          <w:szCs w:val="25"/>
        </w:rPr>
        <w:t>The new road marking for protected cycle lanes on the lower end of Church Street have been installed. Installation of bollards to protect these cycle lanes have begun. This is pa</w:t>
      </w:r>
      <w:r>
        <w:rPr>
          <w:color w:val="000000" w:themeColor="text1"/>
          <w:sz w:val="25"/>
          <w:szCs w:val="25"/>
        </w:rPr>
        <w:t>rt of the Phibsborough to City C</w:t>
      </w:r>
      <w:r w:rsidRPr="00CE46CC">
        <w:rPr>
          <w:color w:val="000000" w:themeColor="text1"/>
          <w:sz w:val="25"/>
          <w:szCs w:val="25"/>
        </w:rPr>
        <w:t>entre route.</w:t>
      </w:r>
    </w:p>
    <w:p w:rsidR="00340807" w:rsidRDefault="00340807" w:rsidP="00340807">
      <w:pPr>
        <w:rPr>
          <w:rFonts w:eastAsiaTheme="minorHAnsi"/>
          <w:color w:val="000000" w:themeColor="text1"/>
          <w:sz w:val="25"/>
          <w:szCs w:val="25"/>
        </w:rPr>
      </w:pPr>
    </w:p>
    <w:p w:rsidR="00340807" w:rsidRPr="00CE46CC" w:rsidRDefault="00340807" w:rsidP="00340807">
      <w:pPr>
        <w:rPr>
          <w:color w:val="000000" w:themeColor="text1"/>
          <w:sz w:val="25"/>
          <w:szCs w:val="25"/>
        </w:rPr>
      </w:pPr>
      <w:r w:rsidRPr="00CE46CC">
        <w:rPr>
          <w:color w:val="000000" w:themeColor="text1"/>
          <w:sz w:val="25"/>
          <w:szCs w:val="25"/>
        </w:rPr>
        <w:t>Modifications to the protected cycle lanes on Annesley Bridge are on-going.</w:t>
      </w:r>
    </w:p>
    <w:p w:rsidR="00340807" w:rsidRPr="00CE46CC" w:rsidRDefault="00340807" w:rsidP="00340807">
      <w:pPr>
        <w:rPr>
          <w:rFonts w:eastAsiaTheme="minorHAnsi"/>
          <w:color w:val="000000" w:themeColor="text1"/>
          <w:sz w:val="25"/>
          <w:szCs w:val="25"/>
        </w:rPr>
      </w:pPr>
    </w:p>
    <w:p w:rsidR="00340807" w:rsidRDefault="00340807" w:rsidP="00340807">
      <w:pPr>
        <w:pStyle w:val="Heading2"/>
        <w:rPr>
          <w:b w:val="0"/>
        </w:rPr>
      </w:pPr>
      <w:bookmarkStart w:id="217" w:name="_Toc47024638"/>
      <w:r w:rsidRPr="000F0564">
        <w:t>2.4</w:t>
      </w:r>
      <w:r w:rsidRPr="000F0564">
        <w:tab/>
        <w:t>School Mobility Programme</w:t>
      </w:r>
      <w:bookmarkEnd w:id="217"/>
      <w:r w:rsidRPr="000F0564">
        <w:t xml:space="preserve"> </w:t>
      </w:r>
    </w:p>
    <w:p w:rsidR="00340807" w:rsidRPr="00241474" w:rsidRDefault="00340807" w:rsidP="00340807">
      <w:pPr>
        <w:ind w:left="6" w:right="23"/>
        <w:jc w:val="both"/>
        <w:rPr>
          <w:sz w:val="25"/>
          <w:szCs w:val="25"/>
        </w:rPr>
      </w:pPr>
      <w:r w:rsidRPr="004F1735">
        <w:rPr>
          <w:sz w:val="25"/>
          <w:szCs w:val="25"/>
        </w:rPr>
        <w:t>A recent survey conducted by Green-Schools</w:t>
      </w:r>
      <w:r w:rsidRPr="004F1735">
        <w:rPr>
          <w:rStyle w:val="A12"/>
          <w:sz w:val="25"/>
          <w:szCs w:val="25"/>
        </w:rPr>
        <w:t xml:space="preserve"> </w:t>
      </w:r>
      <w:r>
        <w:rPr>
          <w:rStyle w:val="A12"/>
          <w:sz w:val="25"/>
          <w:szCs w:val="25"/>
        </w:rPr>
        <w:t>sought feedback</w:t>
      </w:r>
      <w:r w:rsidRPr="004F1735">
        <w:rPr>
          <w:rStyle w:val="A12"/>
          <w:sz w:val="25"/>
          <w:szCs w:val="25"/>
        </w:rPr>
        <w:t xml:space="preserve"> from Principals across Ireland about the main challenges at their ‘front of school’, as well as supported measures to address challenges. One of the survey’s main findings is that vehicle-induced traffic congestio</w:t>
      </w:r>
      <w:r>
        <w:rPr>
          <w:rStyle w:val="A12"/>
          <w:sz w:val="25"/>
          <w:szCs w:val="25"/>
        </w:rPr>
        <w:t xml:space="preserve">n is a major concern of schools.  </w:t>
      </w:r>
      <w:bookmarkStart w:id="218" w:name="_Toc47024357"/>
      <w:r w:rsidRPr="00C90379">
        <w:rPr>
          <w:sz w:val="25"/>
          <w:szCs w:val="25"/>
        </w:rPr>
        <w:t>Out of the 271 responses nationwide, 11 were from schools within the Dublin City Council administrative area.  The Covid Mobility Team is assessing the requests from these 11 schools and will implement any appropriate interventions.  In addition, we have received 99 requests via the Covid Mobility Request Form that mention schools.  These requests are also being reviewed by the Team.</w:t>
      </w:r>
      <w:bookmarkEnd w:id="218"/>
      <w:r w:rsidRPr="00241474">
        <w:rPr>
          <w:sz w:val="25"/>
          <w:szCs w:val="25"/>
        </w:rPr>
        <w:t xml:space="preserve"> </w:t>
      </w:r>
    </w:p>
    <w:p w:rsidR="00340807" w:rsidRPr="00241474" w:rsidRDefault="00340807" w:rsidP="00340807">
      <w:pPr>
        <w:jc w:val="both"/>
        <w:rPr>
          <w:sz w:val="25"/>
          <w:szCs w:val="25"/>
        </w:rPr>
      </w:pPr>
      <w:r w:rsidRPr="00241474">
        <w:rPr>
          <w:sz w:val="25"/>
          <w:szCs w:val="25"/>
        </w:rPr>
        <w:t xml:space="preserve">In response to the survey results, Green-Schools </w:t>
      </w:r>
      <w:r>
        <w:rPr>
          <w:sz w:val="25"/>
          <w:szCs w:val="25"/>
        </w:rPr>
        <w:t>published</w:t>
      </w:r>
      <w:r w:rsidRPr="00241474">
        <w:rPr>
          <w:sz w:val="25"/>
          <w:szCs w:val="25"/>
        </w:rPr>
        <w:t xml:space="preserve"> </w:t>
      </w:r>
      <w:r>
        <w:rPr>
          <w:sz w:val="25"/>
          <w:szCs w:val="25"/>
        </w:rPr>
        <w:t>a</w:t>
      </w:r>
      <w:r w:rsidRPr="00241474">
        <w:rPr>
          <w:sz w:val="25"/>
          <w:szCs w:val="25"/>
        </w:rPr>
        <w:t xml:space="preserve"> </w:t>
      </w:r>
      <w:hyperlink r:id="rId30" w:history="1">
        <w:r w:rsidRPr="00241474">
          <w:rPr>
            <w:rStyle w:val="Hyperlink"/>
            <w:b/>
            <w:bCs/>
            <w:color w:val="0000FF"/>
            <w:sz w:val="25"/>
            <w:szCs w:val="25"/>
          </w:rPr>
          <w:t>Safe to School - An Ideas Document for Safe Access to Schools</w:t>
        </w:r>
      </w:hyperlink>
      <w:r>
        <w:rPr>
          <w:sz w:val="25"/>
          <w:szCs w:val="25"/>
        </w:rPr>
        <w:t>.</w:t>
      </w:r>
      <w:r w:rsidRPr="00241474">
        <w:rPr>
          <w:sz w:val="25"/>
          <w:szCs w:val="25"/>
        </w:rPr>
        <w:t xml:space="preserve"> The objective for the publication is to encourage schools to take the initiative and plan creatively (with Green-Schools support) towards a return to school that allo</w:t>
      </w:r>
      <w:r>
        <w:rPr>
          <w:sz w:val="25"/>
          <w:szCs w:val="25"/>
        </w:rPr>
        <w:t>ws for safe physical distancing and</w:t>
      </w:r>
      <w:r w:rsidRPr="00241474">
        <w:rPr>
          <w:sz w:val="25"/>
          <w:szCs w:val="25"/>
        </w:rPr>
        <w:t xml:space="preserve"> vehicle-free spaces at the school gate. </w:t>
      </w:r>
    </w:p>
    <w:p w:rsidR="00340807" w:rsidRPr="00241474" w:rsidRDefault="00340807" w:rsidP="00340807">
      <w:pPr>
        <w:jc w:val="both"/>
        <w:rPr>
          <w:sz w:val="25"/>
          <w:szCs w:val="25"/>
        </w:rPr>
      </w:pPr>
    </w:p>
    <w:p w:rsidR="00340807" w:rsidRPr="00241474" w:rsidRDefault="00340807" w:rsidP="00340807">
      <w:pPr>
        <w:jc w:val="both"/>
        <w:rPr>
          <w:b/>
          <w:bCs/>
          <w:sz w:val="25"/>
          <w:szCs w:val="25"/>
          <w:u w:val="single"/>
        </w:rPr>
      </w:pPr>
      <w:r w:rsidRPr="00241474">
        <w:rPr>
          <w:bCs/>
          <w:sz w:val="25"/>
          <w:szCs w:val="25"/>
          <w:u w:val="single"/>
        </w:rPr>
        <w:t>Although School-led initiatives are the focus here, it is noted that some me</w:t>
      </w:r>
      <w:r>
        <w:rPr>
          <w:bCs/>
          <w:sz w:val="25"/>
          <w:szCs w:val="25"/>
          <w:u w:val="single"/>
        </w:rPr>
        <w:t xml:space="preserve">asures presented will require local authority </w:t>
      </w:r>
      <w:r w:rsidRPr="00241474">
        <w:rPr>
          <w:bCs/>
          <w:sz w:val="25"/>
          <w:szCs w:val="25"/>
          <w:u w:val="single"/>
        </w:rPr>
        <w:t>involvement.</w:t>
      </w:r>
      <w:r>
        <w:rPr>
          <w:b/>
          <w:bCs/>
          <w:sz w:val="25"/>
          <w:szCs w:val="25"/>
        </w:rPr>
        <w:t xml:space="preserve"> </w:t>
      </w:r>
      <w:r w:rsidRPr="00241474">
        <w:rPr>
          <w:sz w:val="25"/>
          <w:szCs w:val="25"/>
        </w:rPr>
        <w:t>The document looks at the following 8 measures:</w:t>
      </w:r>
    </w:p>
    <w:p w:rsidR="00340807" w:rsidRPr="00241474" w:rsidRDefault="00340807" w:rsidP="00340807">
      <w:pPr>
        <w:rPr>
          <w:sz w:val="25"/>
          <w:szCs w:val="25"/>
        </w:rPr>
      </w:pPr>
    </w:p>
    <w:p w:rsidR="00340807" w:rsidRPr="00241474" w:rsidRDefault="00340807" w:rsidP="00340807">
      <w:pPr>
        <w:tabs>
          <w:tab w:val="left" w:pos="1701"/>
        </w:tabs>
        <w:ind w:left="1701" w:hanging="1134"/>
        <w:rPr>
          <w:color w:val="000000"/>
          <w:sz w:val="25"/>
          <w:szCs w:val="25"/>
        </w:rPr>
      </w:pPr>
      <w:r w:rsidRPr="00241474">
        <w:rPr>
          <w:color w:val="000000"/>
          <w:sz w:val="25"/>
          <w:szCs w:val="25"/>
        </w:rPr>
        <w:t>Measure 1:</w:t>
      </w:r>
      <w:r>
        <w:rPr>
          <w:color w:val="000000"/>
          <w:sz w:val="25"/>
          <w:szCs w:val="25"/>
        </w:rPr>
        <w:tab/>
      </w:r>
      <w:r>
        <w:rPr>
          <w:color w:val="000000"/>
          <w:sz w:val="25"/>
          <w:szCs w:val="25"/>
        </w:rPr>
        <w:tab/>
        <w:t>C</w:t>
      </w:r>
      <w:r w:rsidRPr="00241474">
        <w:rPr>
          <w:color w:val="000000"/>
          <w:sz w:val="25"/>
          <w:szCs w:val="25"/>
        </w:rPr>
        <w:t>reate a vehicle-free entrance for pedestrians and cyclists</w:t>
      </w:r>
    </w:p>
    <w:p w:rsidR="00340807" w:rsidRPr="00241474" w:rsidRDefault="00340807" w:rsidP="00340807">
      <w:pPr>
        <w:tabs>
          <w:tab w:val="left" w:pos="1701"/>
        </w:tabs>
        <w:ind w:left="1701" w:hanging="1134"/>
        <w:rPr>
          <w:color w:val="000000"/>
          <w:sz w:val="25"/>
          <w:szCs w:val="25"/>
        </w:rPr>
      </w:pPr>
      <w:r w:rsidRPr="00241474">
        <w:rPr>
          <w:color w:val="000000"/>
          <w:sz w:val="25"/>
          <w:szCs w:val="25"/>
        </w:rPr>
        <w:t xml:space="preserve">Measure 2: </w:t>
      </w:r>
      <w:r>
        <w:rPr>
          <w:color w:val="000000"/>
          <w:sz w:val="25"/>
          <w:szCs w:val="25"/>
        </w:rPr>
        <w:tab/>
        <w:t>V</w:t>
      </w:r>
      <w:r w:rsidRPr="00241474">
        <w:rPr>
          <w:color w:val="000000"/>
          <w:sz w:val="25"/>
          <w:szCs w:val="25"/>
        </w:rPr>
        <w:t>isual or creative initiatives at front of school</w:t>
      </w:r>
    </w:p>
    <w:p w:rsidR="00340807" w:rsidRPr="00241474" w:rsidRDefault="00340807" w:rsidP="00340807">
      <w:pPr>
        <w:tabs>
          <w:tab w:val="left" w:pos="1701"/>
        </w:tabs>
        <w:ind w:left="1701" w:hanging="1134"/>
        <w:rPr>
          <w:color w:val="000000"/>
          <w:sz w:val="25"/>
          <w:szCs w:val="25"/>
        </w:rPr>
      </w:pPr>
      <w:r w:rsidRPr="00241474">
        <w:rPr>
          <w:color w:val="000000"/>
          <w:sz w:val="25"/>
          <w:szCs w:val="25"/>
        </w:rPr>
        <w:t xml:space="preserve">Measure 3: </w:t>
      </w:r>
      <w:r>
        <w:rPr>
          <w:color w:val="000000"/>
          <w:sz w:val="25"/>
          <w:szCs w:val="25"/>
        </w:rPr>
        <w:tab/>
        <w:t>D</w:t>
      </w:r>
      <w:r w:rsidRPr="00241474">
        <w:rPr>
          <w:color w:val="000000"/>
          <w:sz w:val="25"/>
          <w:szCs w:val="25"/>
        </w:rPr>
        <w:t>iscouraging or preventing illegal parking</w:t>
      </w:r>
    </w:p>
    <w:p w:rsidR="00340807" w:rsidRPr="00241474" w:rsidRDefault="00340807" w:rsidP="00340807">
      <w:pPr>
        <w:tabs>
          <w:tab w:val="left" w:pos="1701"/>
        </w:tabs>
        <w:ind w:left="1701" w:hanging="1134"/>
        <w:rPr>
          <w:color w:val="000000"/>
          <w:sz w:val="25"/>
          <w:szCs w:val="25"/>
        </w:rPr>
      </w:pPr>
      <w:r w:rsidRPr="00241474">
        <w:rPr>
          <w:color w:val="000000"/>
          <w:sz w:val="25"/>
          <w:szCs w:val="25"/>
        </w:rPr>
        <w:t xml:space="preserve">Measure 4: </w:t>
      </w:r>
      <w:r>
        <w:rPr>
          <w:color w:val="000000"/>
          <w:sz w:val="25"/>
          <w:szCs w:val="25"/>
        </w:rPr>
        <w:tab/>
        <w:t>P</w:t>
      </w:r>
      <w:r w:rsidRPr="00241474">
        <w:rPr>
          <w:color w:val="000000"/>
          <w:sz w:val="25"/>
          <w:szCs w:val="25"/>
        </w:rPr>
        <w:t>ark ‘n’ stride – an alternative to front of school congestion</w:t>
      </w:r>
    </w:p>
    <w:p w:rsidR="00340807" w:rsidRPr="00241474" w:rsidRDefault="00340807" w:rsidP="00340807">
      <w:pPr>
        <w:tabs>
          <w:tab w:val="left" w:pos="1701"/>
        </w:tabs>
        <w:ind w:left="1701" w:hanging="1134"/>
        <w:rPr>
          <w:color w:val="000000"/>
          <w:sz w:val="25"/>
          <w:szCs w:val="25"/>
        </w:rPr>
      </w:pPr>
      <w:r w:rsidRPr="00241474">
        <w:rPr>
          <w:color w:val="000000"/>
          <w:sz w:val="25"/>
          <w:szCs w:val="25"/>
        </w:rPr>
        <w:t xml:space="preserve">Measure 5: </w:t>
      </w:r>
      <w:r>
        <w:rPr>
          <w:color w:val="000000"/>
          <w:sz w:val="25"/>
          <w:szCs w:val="25"/>
        </w:rPr>
        <w:tab/>
        <w:t>T</w:t>
      </w:r>
      <w:r w:rsidRPr="00241474">
        <w:rPr>
          <w:color w:val="000000"/>
          <w:sz w:val="25"/>
          <w:szCs w:val="25"/>
        </w:rPr>
        <w:t>he cycle bus – a parent-led initiative</w:t>
      </w:r>
    </w:p>
    <w:p w:rsidR="00340807" w:rsidRPr="00241474" w:rsidRDefault="00340807" w:rsidP="00340807">
      <w:pPr>
        <w:tabs>
          <w:tab w:val="left" w:pos="1701"/>
        </w:tabs>
        <w:ind w:left="1701" w:hanging="1134"/>
        <w:rPr>
          <w:color w:val="000000"/>
          <w:sz w:val="25"/>
          <w:szCs w:val="25"/>
        </w:rPr>
      </w:pPr>
      <w:r w:rsidRPr="00241474">
        <w:rPr>
          <w:color w:val="000000"/>
          <w:sz w:val="25"/>
          <w:szCs w:val="25"/>
        </w:rPr>
        <w:t xml:space="preserve">Measure 6: </w:t>
      </w:r>
      <w:r>
        <w:rPr>
          <w:color w:val="000000"/>
          <w:sz w:val="25"/>
          <w:szCs w:val="25"/>
        </w:rPr>
        <w:tab/>
        <w:t>T</w:t>
      </w:r>
      <w:r w:rsidRPr="00241474">
        <w:rPr>
          <w:color w:val="000000"/>
          <w:sz w:val="25"/>
          <w:szCs w:val="25"/>
        </w:rPr>
        <w:t>emporary or informal car-free zones</w:t>
      </w:r>
    </w:p>
    <w:p w:rsidR="00340807" w:rsidRPr="00241474" w:rsidRDefault="00340807" w:rsidP="00340807">
      <w:pPr>
        <w:tabs>
          <w:tab w:val="left" w:pos="1701"/>
        </w:tabs>
        <w:ind w:left="1701" w:hanging="1134"/>
        <w:rPr>
          <w:color w:val="000000"/>
          <w:sz w:val="25"/>
          <w:szCs w:val="25"/>
        </w:rPr>
      </w:pPr>
      <w:r w:rsidRPr="00241474">
        <w:rPr>
          <w:color w:val="000000"/>
          <w:sz w:val="25"/>
          <w:szCs w:val="25"/>
        </w:rPr>
        <w:t xml:space="preserve">Measure 7: </w:t>
      </w:r>
      <w:r>
        <w:rPr>
          <w:color w:val="000000"/>
          <w:sz w:val="25"/>
          <w:szCs w:val="25"/>
        </w:rPr>
        <w:tab/>
        <w:t>I</w:t>
      </w:r>
      <w:r w:rsidRPr="00241474">
        <w:rPr>
          <w:color w:val="000000"/>
          <w:sz w:val="25"/>
          <w:szCs w:val="25"/>
        </w:rPr>
        <w:t>mplement a ‘school street’ – a formal vehicle-free zone during peak times</w:t>
      </w:r>
    </w:p>
    <w:p w:rsidR="00340807" w:rsidRPr="00241474" w:rsidRDefault="00340807" w:rsidP="00340807">
      <w:pPr>
        <w:tabs>
          <w:tab w:val="left" w:pos="1701"/>
        </w:tabs>
        <w:ind w:left="1701" w:hanging="1134"/>
        <w:rPr>
          <w:color w:val="000000"/>
          <w:sz w:val="25"/>
          <w:szCs w:val="25"/>
        </w:rPr>
      </w:pPr>
      <w:r w:rsidRPr="00241474">
        <w:rPr>
          <w:color w:val="000000"/>
          <w:sz w:val="25"/>
          <w:szCs w:val="25"/>
        </w:rPr>
        <w:t xml:space="preserve">Measure 8: </w:t>
      </w:r>
      <w:r>
        <w:rPr>
          <w:color w:val="000000"/>
          <w:sz w:val="25"/>
          <w:szCs w:val="25"/>
        </w:rPr>
        <w:tab/>
        <w:t>N</w:t>
      </w:r>
      <w:r w:rsidRPr="00241474">
        <w:rPr>
          <w:color w:val="000000"/>
          <w:sz w:val="25"/>
          <w:szCs w:val="25"/>
        </w:rPr>
        <w:t xml:space="preserve">ew or widened footpaths, pedestrian crossings and </w:t>
      </w:r>
      <w:r>
        <w:rPr>
          <w:color w:val="000000"/>
          <w:sz w:val="25"/>
          <w:szCs w:val="25"/>
        </w:rPr>
        <w:t>cycle</w:t>
      </w:r>
      <w:r w:rsidRPr="00241474">
        <w:rPr>
          <w:color w:val="000000"/>
          <w:sz w:val="25"/>
          <w:szCs w:val="25"/>
        </w:rPr>
        <w:t>wa</w:t>
      </w:r>
      <w:r>
        <w:rPr>
          <w:color w:val="000000"/>
          <w:sz w:val="25"/>
          <w:szCs w:val="25"/>
        </w:rPr>
        <w:t>ys</w:t>
      </w:r>
    </w:p>
    <w:p w:rsidR="00340807" w:rsidRPr="00241474" w:rsidRDefault="00340807" w:rsidP="00340807">
      <w:pPr>
        <w:rPr>
          <w:sz w:val="25"/>
          <w:szCs w:val="25"/>
        </w:rPr>
      </w:pPr>
    </w:p>
    <w:p w:rsidR="00340807" w:rsidRPr="00A11E8B" w:rsidRDefault="00340807" w:rsidP="00340807">
      <w:pPr>
        <w:pStyle w:val="Heading2"/>
        <w:rPr>
          <w:b w:val="0"/>
        </w:rPr>
      </w:pPr>
      <w:bookmarkStart w:id="219" w:name="_Toc47024639"/>
      <w:r>
        <w:t>2.5</w:t>
      </w:r>
      <w:r w:rsidRPr="00A11E8B">
        <w:t xml:space="preserve"> </w:t>
      </w:r>
      <w:r w:rsidRPr="00A11E8B">
        <w:tab/>
      </w:r>
      <w:r>
        <w:t>Street Furniture Temporary Permits</w:t>
      </w:r>
      <w:bookmarkEnd w:id="219"/>
    </w:p>
    <w:p w:rsidR="00340807" w:rsidRPr="000F7122" w:rsidRDefault="00340807" w:rsidP="00340807">
      <w:pPr>
        <w:jc w:val="both"/>
        <w:rPr>
          <w:sz w:val="25"/>
          <w:szCs w:val="25"/>
        </w:rPr>
      </w:pPr>
      <w:r w:rsidRPr="000F7122">
        <w:rPr>
          <w:sz w:val="25"/>
          <w:szCs w:val="25"/>
        </w:rPr>
        <w:t xml:space="preserve">In addition to the temporary permits listed in item 2.2 above (Grafton Street Area – Weekend Pedestrian Friendly Trials), 19 permits have </w:t>
      </w:r>
      <w:r>
        <w:rPr>
          <w:sz w:val="25"/>
          <w:szCs w:val="25"/>
        </w:rPr>
        <w:t xml:space="preserve">been </w:t>
      </w:r>
      <w:r w:rsidRPr="000F7122">
        <w:rPr>
          <w:sz w:val="25"/>
          <w:szCs w:val="25"/>
        </w:rPr>
        <w:t>issued</w:t>
      </w:r>
      <w:r>
        <w:rPr>
          <w:sz w:val="25"/>
          <w:szCs w:val="25"/>
        </w:rPr>
        <w:t xml:space="preserve"> city</w:t>
      </w:r>
      <w:r w:rsidRPr="000F7122">
        <w:rPr>
          <w:sz w:val="25"/>
          <w:szCs w:val="25"/>
        </w:rPr>
        <w:t xml:space="preserve">wide, </w:t>
      </w:r>
      <w:r>
        <w:rPr>
          <w:sz w:val="25"/>
          <w:szCs w:val="25"/>
        </w:rPr>
        <w:t>4</w:t>
      </w:r>
      <w:r w:rsidRPr="000F7122">
        <w:rPr>
          <w:sz w:val="25"/>
          <w:szCs w:val="25"/>
        </w:rPr>
        <w:t xml:space="preserve"> are awaiting further info</w:t>
      </w:r>
      <w:r>
        <w:rPr>
          <w:sz w:val="25"/>
          <w:szCs w:val="25"/>
        </w:rPr>
        <w:t>rmation</w:t>
      </w:r>
      <w:r w:rsidRPr="000F7122">
        <w:rPr>
          <w:sz w:val="25"/>
          <w:szCs w:val="25"/>
        </w:rPr>
        <w:t xml:space="preserve">, 54 are </w:t>
      </w:r>
      <w:r>
        <w:rPr>
          <w:sz w:val="25"/>
          <w:szCs w:val="25"/>
        </w:rPr>
        <w:t>closed as they are not suitable and 7 are</w:t>
      </w:r>
      <w:r w:rsidRPr="000F7122">
        <w:rPr>
          <w:sz w:val="25"/>
          <w:szCs w:val="25"/>
        </w:rPr>
        <w:t xml:space="preserve"> currently with the Public Spaces Working Group for final approval.</w:t>
      </w:r>
      <w:r>
        <w:rPr>
          <w:sz w:val="25"/>
          <w:szCs w:val="25"/>
        </w:rPr>
        <w:t xml:space="preserve"> </w:t>
      </w:r>
      <w:r w:rsidRPr="000F7122">
        <w:rPr>
          <w:sz w:val="25"/>
          <w:szCs w:val="25"/>
        </w:rPr>
        <w:t>For</w:t>
      </w:r>
      <w:r>
        <w:rPr>
          <w:sz w:val="25"/>
          <w:szCs w:val="25"/>
        </w:rPr>
        <w:t>ty additional applications can</w:t>
      </w:r>
      <w:r w:rsidRPr="000F7122">
        <w:rPr>
          <w:sz w:val="25"/>
          <w:szCs w:val="25"/>
        </w:rPr>
        <w:t xml:space="preserve"> be accommodated </w:t>
      </w:r>
      <w:r>
        <w:rPr>
          <w:sz w:val="25"/>
          <w:szCs w:val="25"/>
        </w:rPr>
        <w:t xml:space="preserve">but only if </w:t>
      </w:r>
      <w:r w:rsidRPr="000F7122">
        <w:rPr>
          <w:sz w:val="25"/>
          <w:szCs w:val="25"/>
        </w:rPr>
        <w:t>additional on-street interventions</w:t>
      </w:r>
      <w:r>
        <w:rPr>
          <w:sz w:val="25"/>
          <w:szCs w:val="25"/>
        </w:rPr>
        <w:t xml:space="preserve"> are implemented</w:t>
      </w:r>
      <w:r w:rsidRPr="000F7122">
        <w:rPr>
          <w:sz w:val="25"/>
          <w:szCs w:val="25"/>
        </w:rPr>
        <w:t>.</w:t>
      </w:r>
    </w:p>
    <w:p w:rsidR="00340807" w:rsidRDefault="00340807" w:rsidP="00340807">
      <w:pPr>
        <w:rPr>
          <w:sz w:val="25"/>
          <w:szCs w:val="25"/>
        </w:rPr>
      </w:pPr>
    </w:p>
    <w:p w:rsidR="00340807" w:rsidRPr="00DB4A1A" w:rsidRDefault="00340807" w:rsidP="00340807">
      <w:pPr>
        <w:pStyle w:val="Heading1"/>
        <w:tabs>
          <w:tab w:val="left" w:pos="567"/>
        </w:tabs>
        <w:ind w:left="567" w:hanging="567"/>
        <w:rPr>
          <w:b w:val="0"/>
        </w:rPr>
      </w:pPr>
      <w:bookmarkStart w:id="220" w:name="_Toc47024640"/>
      <w:r w:rsidRPr="00DB4A1A">
        <w:t xml:space="preserve">3. </w:t>
      </w:r>
      <w:r w:rsidRPr="00DB4A1A">
        <w:tab/>
        <w:t>Communications</w:t>
      </w:r>
      <w:bookmarkEnd w:id="220"/>
    </w:p>
    <w:p w:rsidR="00340807" w:rsidRPr="00207803" w:rsidRDefault="00340807" w:rsidP="00340807">
      <w:pPr>
        <w:rPr>
          <w:sz w:val="25"/>
          <w:szCs w:val="25"/>
        </w:rPr>
      </w:pPr>
    </w:p>
    <w:p w:rsidR="00340807" w:rsidRPr="00010C22" w:rsidRDefault="00340807" w:rsidP="00340807">
      <w:pPr>
        <w:pStyle w:val="Heading2"/>
        <w:rPr>
          <w:b w:val="0"/>
        </w:rPr>
      </w:pPr>
      <w:bookmarkStart w:id="221" w:name="_Toc47024641"/>
      <w:r w:rsidRPr="00010C22">
        <w:t>3.1</w:t>
      </w:r>
      <w:r w:rsidRPr="00010C22">
        <w:tab/>
        <w:t>Website</w:t>
      </w:r>
      <w:bookmarkEnd w:id="221"/>
    </w:p>
    <w:p w:rsidR="00340807" w:rsidRPr="00207803" w:rsidRDefault="00340807" w:rsidP="00340807">
      <w:pPr>
        <w:tabs>
          <w:tab w:val="left" w:pos="245"/>
        </w:tabs>
        <w:ind w:left="7" w:right="20"/>
        <w:jc w:val="both"/>
        <w:rPr>
          <w:sz w:val="25"/>
          <w:szCs w:val="25"/>
        </w:rPr>
      </w:pPr>
      <w:r w:rsidRPr="00207803">
        <w:rPr>
          <w:sz w:val="25"/>
          <w:szCs w:val="25"/>
        </w:rPr>
        <w:lastRenderedPageBreak/>
        <w:t xml:space="preserve">The COVID Mobility webpage, </w:t>
      </w:r>
      <w:hyperlink r:id="rId31" w:history="1">
        <w:r w:rsidRPr="004F10BC">
          <w:rPr>
            <w:rStyle w:val="Hyperlink"/>
            <w:sz w:val="25"/>
            <w:szCs w:val="25"/>
          </w:rPr>
          <w:t xml:space="preserve">www.dublincity.ie/COVID-19mobilityprogramme </w:t>
        </w:r>
      </w:hyperlink>
      <w:r w:rsidRPr="00207803">
        <w:rPr>
          <w:sz w:val="25"/>
          <w:szCs w:val="25"/>
        </w:rPr>
        <w:t>is being updated regularly to keep the general public informed of COVID-19 mobility interventions.</w:t>
      </w:r>
    </w:p>
    <w:p w:rsidR="00340807" w:rsidRDefault="00340807" w:rsidP="00340807">
      <w:pPr>
        <w:rPr>
          <w:sz w:val="25"/>
          <w:szCs w:val="25"/>
        </w:rPr>
      </w:pPr>
    </w:p>
    <w:p w:rsidR="00340807" w:rsidRPr="00010C22" w:rsidRDefault="00340807" w:rsidP="00340807">
      <w:pPr>
        <w:pStyle w:val="Heading2"/>
        <w:rPr>
          <w:b w:val="0"/>
        </w:rPr>
      </w:pPr>
      <w:bookmarkStart w:id="222" w:name="_Toc47024642"/>
      <w:r w:rsidRPr="00010C22">
        <w:t>3.2</w:t>
      </w:r>
      <w:r w:rsidRPr="00010C22">
        <w:tab/>
        <w:t>Dedicated COVID-19 Mobility Measure Request Form</w:t>
      </w:r>
      <w:bookmarkEnd w:id="222"/>
    </w:p>
    <w:p w:rsidR="00340807" w:rsidRPr="009837A8" w:rsidRDefault="00340807" w:rsidP="00340807">
      <w:pPr>
        <w:ind w:left="6"/>
        <w:jc w:val="both"/>
        <w:rPr>
          <w:sz w:val="25"/>
          <w:szCs w:val="25"/>
        </w:rPr>
      </w:pPr>
      <w:r w:rsidRPr="00207803">
        <w:rPr>
          <w:sz w:val="25"/>
          <w:szCs w:val="25"/>
        </w:rPr>
        <w:t>In the</w:t>
      </w:r>
      <w:r>
        <w:rPr>
          <w:sz w:val="25"/>
          <w:szCs w:val="25"/>
        </w:rPr>
        <w:t xml:space="preserve"> past week, we have </w:t>
      </w:r>
      <w:r w:rsidRPr="009837A8">
        <w:rPr>
          <w:sz w:val="25"/>
          <w:szCs w:val="25"/>
        </w:rPr>
        <w:t>received 399 new requests for Covid Mobility Measures. This brings the total number of COVID Mobility requests to 2,862</w:t>
      </w:r>
      <w:r w:rsidRPr="00207803">
        <w:rPr>
          <w:sz w:val="25"/>
          <w:szCs w:val="25"/>
        </w:rPr>
        <w:t xml:space="preserve">. A breakdown of </w:t>
      </w:r>
      <w:r w:rsidRPr="009837A8">
        <w:rPr>
          <w:sz w:val="25"/>
          <w:szCs w:val="25"/>
        </w:rPr>
        <w:t>these requests is as follows:</w:t>
      </w:r>
    </w:p>
    <w:p w:rsidR="00340807" w:rsidRPr="000F0564" w:rsidRDefault="00340807" w:rsidP="00340807">
      <w:pPr>
        <w:spacing w:after="160"/>
        <w:rPr>
          <w:sz w:val="25"/>
          <w:szCs w:val="25"/>
        </w:rPr>
      </w:pPr>
      <w:r>
        <w:rPr>
          <w:sz w:val="25"/>
          <w:szCs w:val="25"/>
        </w:rPr>
        <w:t xml:space="preserve">Footpath widening, </w:t>
      </w:r>
      <w:r w:rsidRPr="000F0564">
        <w:rPr>
          <w:sz w:val="25"/>
          <w:szCs w:val="25"/>
        </w:rPr>
        <w:t>383</w:t>
      </w:r>
      <w:r>
        <w:rPr>
          <w:sz w:val="25"/>
          <w:szCs w:val="25"/>
        </w:rPr>
        <w:t xml:space="preserve"> </w:t>
      </w:r>
      <w:r>
        <w:rPr>
          <w:rFonts w:eastAsiaTheme="minorHAnsi"/>
          <w:sz w:val="25"/>
          <w:szCs w:val="25"/>
        </w:rPr>
        <w:t>requested;</w:t>
      </w:r>
    </w:p>
    <w:p w:rsidR="00340807" w:rsidRPr="000F0564" w:rsidRDefault="00340807" w:rsidP="00340807">
      <w:pPr>
        <w:spacing w:after="160"/>
        <w:rPr>
          <w:sz w:val="25"/>
          <w:szCs w:val="25"/>
        </w:rPr>
      </w:pPr>
      <w:r w:rsidRPr="000F0564">
        <w:rPr>
          <w:sz w:val="25"/>
          <w:szCs w:val="25"/>
        </w:rPr>
        <w:t>Increa</w:t>
      </w:r>
      <w:r>
        <w:rPr>
          <w:sz w:val="25"/>
          <w:szCs w:val="25"/>
        </w:rPr>
        <w:t xml:space="preserve">sing queuing space at bus stops, </w:t>
      </w:r>
      <w:r w:rsidRPr="000F0564">
        <w:rPr>
          <w:sz w:val="25"/>
          <w:szCs w:val="25"/>
        </w:rPr>
        <w:t>75</w:t>
      </w:r>
      <w:r>
        <w:rPr>
          <w:sz w:val="25"/>
          <w:szCs w:val="25"/>
        </w:rPr>
        <w:t xml:space="preserve"> </w:t>
      </w:r>
      <w:r>
        <w:rPr>
          <w:rFonts w:eastAsiaTheme="minorHAnsi"/>
          <w:sz w:val="25"/>
          <w:szCs w:val="25"/>
        </w:rPr>
        <w:t>requests;</w:t>
      </w:r>
    </w:p>
    <w:p w:rsidR="00340807" w:rsidRPr="000F0564" w:rsidRDefault="00340807" w:rsidP="00340807">
      <w:pPr>
        <w:spacing w:after="160"/>
        <w:rPr>
          <w:sz w:val="25"/>
          <w:szCs w:val="25"/>
        </w:rPr>
      </w:pPr>
      <w:r>
        <w:rPr>
          <w:sz w:val="25"/>
          <w:szCs w:val="25"/>
        </w:rPr>
        <w:t xml:space="preserve">Pedestrian area, </w:t>
      </w:r>
      <w:r w:rsidRPr="000F0564">
        <w:rPr>
          <w:sz w:val="25"/>
          <w:szCs w:val="25"/>
        </w:rPr>
        <w:t>512</w:t>
      </w:r>
      <w:r>
        <w:rPr>
          <w:sz w:val="25"/>
          <w:szCs w:val="25"/>
        </w:rPr>
        <w:t xml:space="preserve"> </w:t>
      </w:r>
      <w:r>
        <w:rPr>
          <w:rFonts w:eastAsiaTheme="minorHAnsi"/>
          <w:sz w:val="25"/>
          <w:szCs w:val="25"/>
        </w:rPr>
        <w:t>requests;</w:t>
      </w:r>
    </w:p>
    <w:p w:rsidR="00340807" w:rsidRPr="000F0564" w:rsidRDefault="00340807" w:rsidP="00340807">
      <w:pPr>
        <w:spacing w:after="160"/>
        <w:rPr>
          <w:sz w:val="25"/>
          <w:szCs w:val="25"/>
        </w:rPr>
      </w:pPr>
      <w:r w:rsidRPr="000F0564">
        <w:rPr>
          <w:sz w:val="25"/>
          <w:szCs w:val="25"/>
        </w:rPr>
        <w:t>Protected cycle lanes</w:t>
      </w:r>
      <w:r>
        <w:rPr>
          <w:sz w:val="25"/>
          <w:szCs w:val="25"/>
        </w:rPr>
        <w:t xml:space="preserve">, </w:t>
      </w:r>
      <w:r w:rsidRPr="000F0564">
        <w:rPr>
          <w:sz w:val="25"/>
          <w:szCs w:val="25"/>
        </w:rPr>
        <w:t>637</w:t>
      </w:r>
      <w:r>
        <w:rPr>
          <w:sz w:val="25"/>
          <w:szCs w:val="25"/>
        </w:rPr>
        <w:t xml:space="preserve"> </w:t>
      </w:r>
      <w:r>
        <w:rPr>
          <w:rFonts w:eastAsiaTheme="minorHAnsi"/>
          <w:sz w:val="25"/>
          <w:szCs w:val="25"/>
        </w:rPr>
        <w:t>requests;</w:t>
      </w:r>
    </w:p>
    <w:p w:rsidR="00340807" w:rsidRPr="000F0564" w:rsidRDefault="00340807" w:rsidP="00340807">
      <w:pPr>
        <w:spacing w:after="160"/>
        <w:rPr>
          <w:sz w:val="25"/>
          <w:szCs w:val="25"/>
        </w:rPr>
      </w:pPr>
      <w:r>
        <w:rPr>
          <w:sz w:val="25"/>
          <w:szCs w:val="25"/>
        </w:rPr>
        <w:t xml:space="preserve">Contra-flow cycle lanes, </w:t>
      </w:r>
      <w:r w:rsidRPr="000F0564">
        <w:rPr>
          <w:sz w:val="25"/>
          <w:szCs w:val="25"/>
        </w:rPr>
        <w:t>192</w:t>
      </w:r>
      <w:r>
        <w:rPr>
          <w:sz w:val="25"/>
          <w:szCs w:val="25"/>
        </w:rPr>
        <w:t xml:space="preserve"> </w:t>
      </w:r>
      <w:r>
        <w:rPr>
          <w:rFonts w:eastAsiaTheme="minorHAnsi"/>
          <w:sz w:val="25"/>
          <w:szCs w:val="25"/>
        </w:rPr>
        <w:t>requests;</w:t>
      </w:r>
    </w:p>
    <w:p w:rsidR="00340807" w:rsidRPr="000F0564" w:rsidRDefault="00340807" w:rsidP="00340807">
      <w:pPr>
        <w:spacing w:after="160"/>
        <w:rPr>
          <w:sz w:val="25"/>
          <w:szCs w:val="25"/>
        </w:rPr>
      </w:pPr>
      <w:r>
        <w:rPr>
          <w:sz w:val="25"/>
          <w:szCs w:val="25"/>
        </w:rPr>
        <w:t xml:space="preserve">Cycle parking facilities, </w:t>
      </w:r>
      <w:r w:rsidRPr="000F0564">
        <w:rPr>
          <w:sz w:val="25"/>
          <w:szCs w:val="25"/>
        </w:rPr>
        <w:t>262</w:t>
      </w:r>
      <w:r>
        <w:rPr>
          <w:sz w:val="25"/>
          <w:szCs w:val="25"/>
        </w:rPr>
        <w:t xml:space="preserve"> </w:t>
      </w:r>
      <w:r>
        <w:rPr>
          <w:rFonts w:eastAsiaTheme="minorHAnsi"/>
          <w:sz w:val="25"/>
          <w:szCs w:val="25"/>
        </w:rPr>
        <w:t>requests;</w:t>
      </w:r>
    </w:p>
    <w:p w:rsidR="00340807" w:rsidRPr="000F0564" w:rsidRDefault="00340807" w:rsidP="00340807">
      <w:pPr>
        <w:spacing w:after="160"/>
        <w:rPr>
          <w:sz w:val="25"/>
          <w:szCs w:val="25"/>
        </w:rPr>
      </w:pPr>
      <w:r>
        <w:rPr>
          <w:sz w:val="25"/>
          <w:szCs w:val="25"/>
        </w:rPr>
        <w:t xml:space="preserve">Outdoor seating area, </w:t>
      </w:r>
      <w:r w:rsidRPr="000F0564">
        <w:rPr>
          <w:sz w:val="25"/>
          <w:szCs w:val="25"/>
        </w:rPr>
        <w:t>355</w:t>
      </w:r>
      <w:r>
        <w:rPr>
          <w:sz w:val="25"/>
          <w:szCs w:val="25"/>
        </w:rPr>
        <w:t xml:space="preserve"> </w:t>
      </w:r>
      <w:r>
        <w:rPr>
          <w:rFonts w:eastAsiaTheme="minorHAnsi"/>
          <w:sz w:val="25"/>
          <w:szCs w:val="25"/>
        </w:rPr>
        <w:t>requests;</w:t>
      </w:r>
    </w:p>
    <w:p w:rsidR="00340807" w:rsidRPr="000F0564" w:rsidRDefault="00340807" w:rsidP="00340807">
      <w:pPr>
        <w:spacing w:after="160"/>
        <w:rPr>
          <w:sz w:val="25"/>
          <w:szCs w:val="25"/>
        </w:rPr>
      </w:pPr>
      <w:r w:rsidRPr="000F0564">
        <w:rPr>
          <w:sz w:val="25"/>
          <w:szCs w:val="25"/>
        </w:rPr>
        <w:t>Commerc</w:t>
      </w:r>
      <w:r>
        <w:rPr>
          <w:sz w:val="25"/>
          <w:szCs w:val="25"/>
        </w:rPr>
        <w:t xml:space="preserve">ial / Retail deliveries support, </w:t>
      </w:r>
      <w:r w:rsidRPr="000F0564">
        <w:rPr>
          <w:sz w:val="25"/>
          <w:szCs w:val="25"/>
        </w:rPr>
        <w:t>46</w:t>
      </w:r>
      <w:r>
        <w:rPr>
          <w:sz w:val="25"/>
          <w:szCs w:val="25"/>
        </w:rPr>
        <w:t xml:space="preserve"> </w:t>
      </w:r>
      <w:r>
        <w:rPr>
          <w:rFonts w:eastAsiaTheme="minorHAnsi"/>
          <w:sz w:val="25"/>
          <w:szCs w:val="25"/>
        </w:rPr>
        <w:t>requests;</w:t>
      </w:r>
    </w:p>
    <w:p w:rsidR="00340807" w:rsidRPr="000F0564" w:rsidRDefault="00340807" w:rsidP="00340807">
      <w:pPr>
        <w:spacing w:after="160"/>
        <w:rPr>
          <w:sz w:val="25"/>
          <w:szCs w:val="25"/>
        </w:rPr>
      </w:pPr>
      <w:r w:rsidRPr="000F0564">
        <w:rPr>
          <w:sz w:val="25"/>
          <w:szCs w:val="25"/>
        </w:rPr>
        <w:t>Support and advice for ac</w:t>
      </w:r>
      <w:r>
        <w:rPr>
          <w:sz w:val="25"/>
          <w:szCs w:val="25"/>
        </w:rPr>
        <w:t xml:space="preserve">tive travel (walking &amp; cycling), </w:t>
      </w:r>
      <w:r w:rsidRPr="000F0564">
        <w:rPr>
          <w:sz w:val="25"/>
          <w:szCs w:val="25"/>
        </w:rPr>
        <w:t>158</w:t>
      </w:r>
      <w:r>
        <w:rPr>
          <w:sz w:val="25"/>
          <w:szCs w:val="25"/>
        </w:rPr>
        <w:t xml:space="preserve"> </w:t>
      </w:r>
      <w:r>
        <w:rPr>
          <w:rFonts w:eastAsiaTheme="minorHAnsi"/>
          <w:sz w:val="25"/>
          <w:szCs w:val="25"/>
        </w:rPr>
        <w:t>requests;</w:t>
      </w:r>
    </w:p>
    <w:p w:rsidR="00340807" w:rsidRPr="000F0564" w:rsidRDefault="00340807" w:rsidP="00340807">
      <w:pPr>
        <w:spacing w:after="160"/>
        <w:rPr>
          <w:sz w:val="25"/>
          <w:szCs w:val="25"/>
        </w:rPr>
      </w:pPr>
      <w:r>
        <w:rPr>
          <w:sz w:val="25"/>
          <w:szCs w:val="25"/>
        </w:rPr>
        <w:t xml:space="preserve">Journey planning, </w:t>
      </w:r>
      <w:r w:rsidRPr="000F0564">
        <w:rPr>
          <w:sz w:val="25"/>
          <w:szCs w:val="25"/>
        </w:rPr>
        <w:t>37</w:t>
      </w:r>
      <w:r>
        <w:rPr>
          <w:sz w:val="25"/>
          <w:szCs w:val="25"/>
        </w:rPr>
        <w:t xml:space="preserve"> </w:t>
      </w:r>
      <w:r>
        <w:rPr>
          <w:rFonts w:eastAsiaTheme="minorHAnsi"/>
          <w:sz w:val="25"/>
          <w:szCs w:val="25"/>
        </w:rPr>
        <w:t>requests;</w:t>
      </w:r>
    </w:p>
    <w:p w:rsidR="00340807" w:rsidRPr="000F0564" w:rsidRDefault="00340807" w:rsidP="00340807">
      <w:pPr>
        <w:spacing w:after="160"/>
        <w:rPr>
          <w:sz w:val="25"/>
          <w:szCs w:val="25"/>
        </w:rPr>
      </w:pPr>
      <w:r>
        <w:rPr>
          <w:sz w:val="25"/>
          <w:szCs w:val="25"/>
        </w:rPr>
        <w:t>Other,</w:t>
      </w:r>
      <w:r w:rsidRPr="000F0564">
        <w:rPr>
          <w:sz w:val="25"/>
          <w:szCs w:val="25"/>
        </w:rPr>
        <w:t>194</w:t>
      </w:r>
      <w:r>
        <w:rPr>
          <w:sz w:val="25"/>
          <w:szCs w:val="25"/>
        </w:rPr>
        <w:t xml:space="preserve"> requests;</w:t>
      </w:r>
    </w:p>
    <w:p w:rsidR="00340807" w:rsidRPr="000F0564" w:rsidRDefault="00340807" w:rsidP="00340807">
      <w:pPr>
        <w:spacing w:after="160"/>
        <w:rPr>
          <w:sz w:val="25"/>
          <w:szCs w:val="25"/>
        </w:rPr>
      </w:pPr>
      <w:r w:rsidRPr="000F0564">
        <w:rPr>
          <w:sz w:val="25"/>
          <w:szCs w:val="25"/>
        </w:rPr>
        <w:t>Not answered</w:t>
      </w:r>
      <w:r w:rsidRPr="000F0564">
        <w:rPr>
          <w:sz w:val="25"/>
          <w:szCs w:val="25"/>
        </w:rPr>
        <w:tab/>
        <w:t>11</w:t>
      </w:r>
    </w:p>
    <w:p w:rsidR="00340807" w:rsidRDefault="00340807" w:rsidP="00340807">
      <w:pPr>
        <w:spacing w:after="160"/>
        <w:rPr>
          <w:b/>
          <w:sz w:val="25"/>
          <w:szCs w:val="25"/>
        </w:rPr>
      </w:pPr>
      <w:r w:rsidRPr="00A062A1">
        <w:rPr>
          <w:b/>
          <w:sz w:val="25"/>
          <w:szCs w:val="25"/>
        </w:rPr>
        <w:t>TOTAL</w:t>
      </w:r>
      <w:r w:rsidRPr="00A062A1">
        <w:rPr>
          <w:b/>
          <w:sz w:val="25"/>
          <w:szCs w:val="25"/>
        </w:rPr>
        <w:tab/>
        <w:t>2862</w:t>
      </w:r>
    </w:p>
    <w:p w:rsidR="00340807" w:rsidRPr="00010C22" w:rsidRDefault="00340807" w:rsidP="00340807">
      <w:pPr>
        <w:pStyle w:val="Heading2"/>
        <w:rPr>
          <w:b w:val="0"/>
        </w:rPr>
      </w:pPr>
      <w:bookmarkStart w:id="223" w:name="_Toc47024643"/>
      <w:r w:rsidRPr="00010C22">
        <w:t xml:space="preserve">3.3 </w:t>
      </w:r>
      <w:r w:rsidRPr="00010C22">
        <w:tab/>
        <w:t>COVID-19 Mobility E-mail</w:t>
      </w:r>
      <w:bookmarkEnd w:id="223"/>
    </w:p>
    <w:p w:rsidR="00340807" w:rsidRPr="00207803" w:rsidRDefault="00340807" w:rsidP="00340807">
      <w:pPr>
        <w:tabs>
          <w:tab w:val="left" w:pos="273"/>
        </w:tabs>
        <w:ind w:left="7"/>
        <w:jc w:val="both"/>
        <w:rPr>
          <w:sz w:val="25"/>
          <w:szCs w:val="25"/>
        </w:rPr>
      </w:pPr>
      <w:r w:rsidRPr="00207803">
        <w:rPr>
          <w:sz w:val="25"/>
          <w:szCs w:val="25"/>
        </w:rPr>
        <w:t>The dedicated e-mail address continues as the primary channel to contact the Covid Mobility Team</w:t>
      </w:r>
      <w:r>
        <w:rPr>
          <w:sz w:val="25"/>
          <w:szCs w:val="25"/>
        </w:rPr>
        <w:t xml:space="preserve"> and is attracting huge volumes of queries and feedback</w:t>
      </w:r>
      <w:r w:rsidRPr="00207803">
        <w:rPr>
          <w:sz w:val="25"/>
          <w:szCs w:val="25"/>
        </w:rPr>
        <w:t>. We continue to encourage the public and Councillors to input requests directly via the dedicated form</w:t>
      </w:r>
      <w:r>
        <w:rPr>
          <w:sz w:val="25"/>
          <w:szCs w:val="25"/>
        </w:rPr>
        <w:t>,</w:t>
      </w:r>
      <w:r w:rsidRPr="00207803">
        <w:rPr>
          <w:sz w:val="25"/>
          <w:szCs w:val="25"/>
        </w:rPr>
        <w:t xml:space="preserve"> to free up time for the </w:t>
      </w:r>
      <w:r w:rsidRPr="00207803">
        <w:rPr>
          <w:spacing w:val="2"/>
          <w:sz w:val="25"/>
          <w:szCs w:val="25"/>
        </w:rPr>
        <w:t xml:space="preserve">Team </w:t>
      </w:r>
      <w:r w:rsidRPr="00207803">
        <w:rPr>
          <w:sz w:val="25"/>
          <w:szCs w:val="25"/>
        </w:rPr>
        <w:t>to respond to other queries that arise. The intention is that the e-mail is for general queries and the COVID-19 Mobility Request Form should be used for specific requests at specific</w:t>
      </w:r>
      <w:r w:rsidRPr="00207803">
        <w:rPr>
          <w:spacing w:val="-19"/>
          <w:sz w:val="25"/>
          <w:szCs w:val="25"/>
        </w:rPr>
        <w:t xml:space="preserve"> </w:t>
      </w:r>
      <w:r w:rsidRPr="00207803">
        <w:rPr>
          <w:sz w:val="25"/>
          <w:szCs w:val="25"/>
        </w:rPr>
        <w:t>locations.</w:t>
      </w:r>
      <w:r>
        <w:rPr>
          <w:sz w:val="25"/>
          <w:szCs w:val="25"/>
        </w:rPr>
        <w:t xml:space="preserve"> </w:t>
      </w:r>
    </w:p>
    <w:p w:rsidR="00340807" w:rsidRDefault="00340807" w:rsidP="00340807">
      <w:pPr>
        <w:rPr>
          <w:sz w:val="25"/>
          <w:szCs w:val="25"/>
        </w:rPr>
      </w:pPr>
    </w:p>
    <w:p w:rsidR="00340807" w:rsidRPr="00010C22" w:rsidRDefault="00340807" w:rsidP="00340807">
      <w:pPr>
        <w:pStyle w:val="Heading2"/>
        <w:rPr>
          <w:b w:val="0"/>
        </w:rPr>
      </w:pPr>
      <w:bookmarkStart w:id="224" w:name="_Toc47024644"/>
      <w:r w:rsidRPr="00010C22">
        <w:t>3.4</w:t>
      </w:r>
      <w:r w:rsidRPr="00010C22">
        <w:tab/>
        <w:t>Councillor Updates</w:t>
      </w:r>
      <w:bookmarkEnd w:id="224"/>
    </w:p>
    <w:p w:rsidR="00340807" w:rsidRPr="00207803" w:rsidRDefault="00340807" w:rsidP="00340807">
      <w:pPr>
        <w:ind w:left="7"/>
        <w:jc w:val="both"/>
        <w:rPr>
          <w:sz w:val="25"/>
          <w:szCs w:val="25"/>
        </w:rPr>
      </w:pPr>
      <w:r w:rsidRPr="00207803">
        <w:rPr>
          <w:sz w:val="25"/>
          <w:szCs w:val="25"/>
        </w:rPr>
        <w:t xml:space="preserve">Updates on COVID-19 mobility measures </w:t>
      </w:r>
      <w:r>
        <w:rPr>
          <w:sz w:val="25"/>
          <w:szCs w:val="25"/>
        </w:rPr>
        <w:t xml:space="preserve">are </w:t>
      </w:r>
      <w:r w:rsidRPr="00207803">
        <w:rPr>
          <w:sz w:val="25"/>
          <w:szCs w:val="25"/>
        </w:rPr>
        <w:t xml:space="preserve">issued on a weekly basis to Elected Members. Updates via email </w:t>
      </w:r>
      <w:r>
        <w:rPr>
          <w:sz w:val="25"/>
          <w:szCs w:val="25"/>
        </w:rPr>
        <w:t xml:space="preserve">are </w:t>
      </w:r>
      <w:r w:rsidRPr="00207803">
        <w:rPr>
          <w:sz w:val="25"/>
          <w:szCs w:val="25"/>
        </w:rPr>
        <w:t>also be</w:t>
      </w:r>
      <w:r>
        <w:rPr>
          <w:sz w:val="25"/>
          <w:szCs w:val="25"/>
        </w:rPr>
        <w:t>ing</w:t>
      </w:r>
      <w:r w:rsidRPr="00207803">
        <w:rPr>
          <w:sz w:val="25"/>
          <w:szCs w:val="25"/>
        </w:rPr>
        <w:t xml:space="preserve"> issued to stakeholders via the Transport SPC and the NTA accessibility network.</w:t>
      </w:r>
    </w:p>
    <w:p w:rsidR="00340807" w:rsidRDefault="00340807" w:rsidP="00340807">
      <w:pPr>
        <w:rPr>
          <w:sz w:val="25"/>
          <w:szCs w:val="25"/>
        </w:rPr>
      </w:pPr>
    </w:p>
    <w:p w:rsidR="00340807" w:rsidRPr="00010C22" w:rsidRDefault="00340807" w:rsidP="00340807">
      <w:pPr>
        <w:pStyle w:val="Heading2"/>
        <w:rPr>
          <w:b w:val="0"/>
        </w:rPr>
      </w:pPr>
      <w:bookmarkStart w:id="225" w:name="_Toc47024645"/>
      <w:r w:rsidRPr="00010C22">
        <w:t>3.5</w:t>
      </w:r>
      <w:r w:rsidRPr="00010C22">
        <w:tab/>
        <w:t>Social Media</w:t>
      </w:r>
      <w:bookmarkEnd w:id="225"/>
    </w:p>
    <w:p w:rsidR="00340807" w:rsidRPr="00207803" w:rsidRDefault="00340807" w:rsidP="00340807">
      <w:pPr>
        <w:ind w:left="7"/>
        <w:rPr>
          <w:sz w:val="25"/>
          <w:szCs w:val="25"/>
        </w:rPr>
      </w:pPr>
      <w:r w:rsidRPr="00207803">
        <w:rPr>
          <w:sz w:val="25"/>
          <w:szCs w:val="25"/>
        </w:rPr>
        <w:t>We are continuing to utilise the Dublin City Council Social Media Channels for the following:</w:t>
      </w:r>
    </w:p>
    <w:p w:rsidR="00340807" w:rsidRPr="00207803" w:rsidRDefault="00340807" w:rsidP="00340807">
      <w:pPr>
        <w:rPr>
          <w:sz w:val="25"/>
          <w:szCs w:val="25"/>
        </w:rPr>
      </w:pPr>
    </w:p>
    <w:p w:rsidR="00340807" w:rsidRPr="00207803" w:rsidRDefault="00340807" w:rsidP="00340807">
      <w:pPr>
        <w:widowControl/>
        <w:numPr>
          <w:ilvl w:val="0"/>
          <w:numId w:val="6"/>
        </w:numPr>
        <w:tabs>
          <w:tab w:val="left" w:pos="1134"/>
        </w:tabs>
        <w:autoSpaceDE/>
        <w:autoSpaceDN/>
        <w:ind w:left="1134" w:hanging="567"/>
        <w:rPr>
          <w:rFonts w:eastAsia="Symbol"/>
          <w:sz w:val="25"/>
          <w:szCs w:val="25"/>
        </w:rPr>
      </w:pPr>
      <w:r w:rsidRPr="00207803">
        <w:rPr>
          <w:sz w:val="25"/>
          <w:szCs w:val="25"/>
        </w:rPr>
        <w:t>to highlight COVID-19 mobility measures that have been implemented;</w:t>
      </w:r>
    </w:p>
    <w:p w:rsidR="00340807" w:rsidRPr="00207803" w:rsidRDefault="00340807" w:rsidP="00340807">
      <w:pPr>
        <w:widowControl/>
        <w:numPr>
          <w:ilvl w:val="0"/>
          <w:numId w:val="6"/>
        </w:numPr>
        <w:tabs>
          <w:tab w:val="left" w:pos="1134"/>
        </w:tabs>
        <w:autoSpaceDE/>
        <w:autoSpaceDN/>
        <w:ind w:left="1134" w:hanging="567"/>
        <w:rPr>
          <w:rFonts w:eastAsia="Symbol"/>
          <w:sz w:val="25"/>
          <w:szCs w:val="25"/>
        </w:rPr>
      </w:pPr>
      <w:r w:rsidRPr="00207803">
        <w:rPr>
          <w:sz w:val="25"/>
          <w:szCs w:val="25"/>
        </w:rPr>
        <w:t>to encourage the public to walk or cycle where possible;</w:t>
      </w:r>
    </w:p>
    <w:p w:rsidR="00340807" w:rsidRPr="00207803" w:rsidRDefault="00340807" w:rsidP="00340807">
      <w:pPr>
        <w:widowControl/>
        <w:numPr>
          <w:ilvl w:val="0"/>
          <w:numId w:val="6"/>
        </w:numPr>
        <w:tabs>
          <w:tab w:val="left" w:pos="1134"/>
        </w:tabs>
        <w:autoSpaceDE/>
        <w:autoSpaceDN/>
        <w:ind w:left="1134" w:hanging="567"/>
        <w:rPr>
          <w:rFonts w:eastAsia="Symbol"/>
          <w:sz w:val="25"/>
          <w:szCs w:val="25"/>
        </w:rPr>
      </w:pPr>
      <w:r w:rsidRPr="00207803">
        <w:rPr>
          <w:sz w:val="25"/>
          <w:szCs w:val="25"/>
        </w:rPr>
        <w:t>to encourage social distancing as people move around the city and</w:t>
      </w:r>
    </w:p>
    <w:p w:rsidR="00340807" w:rsidRPr="00207803" w:rsidRDefault="00340807" w:rsidP="00340807">
      <w:pPr>
        <w:widowControl/>
        <w:numPr>
          <w:ilvl w:val="0"/>
          <w:numId w:val="6"/>
        </w:numPr>
        <w:tabs>
          <w:tab w:val="left" w:pos="1134"/>
        </w:tabs>
        <w:autoSpaceDE/>
        <w:autoSpaceDN/>
        <w:ind w:left="1134" w:hanging="567"/>
        <w:rPr>
          <w:rFonts w:eastAsia="Symbol"/>
          <w:sz w:val="25"/>
          <w:szCs w:val="25"/>
        </w:rPr>
      </w:pPr>
      <w:r w:rsidRPr="00207803">
        <w:rPr>
          <w:sz w:val="25"/>
          <w:szCs w:val="25"/>
        </w:rPr>
        <w:t>to encourage more respect for vulnerable road users.</w:t>
      </w:r>
    </w:p>
    <w:p w:rsidR="00340807" w:rsidRDefault="00340807" w:rsidP="00340807">
      <w:pPr>
        <w:rPr>
          <w:rFonts w:eastAsia="Symbol"/>
          <w:sz w:val="25"/>
          <w:szCs w:val="25"/>
        </w:rPr>
      </w:pPr>
    </w:p>
    <w:p w:rsidR="00340807" w:rsidRPr="00010C22" w:rsidRDefault="00340807" w:rsidP="00340807">
      <w:pPr>
        <w:pStyle w:val="Heading2"/>
        <w:rPr>
          <w:b w:val="0"/>
        </w:rPr>
      </w:pPr>
      <w:bookmarkStart w:id="226" w:name="_Toc47024646"/>
      <w:r w:rsidRPr="00010C22">
        <w:t>3.6</w:t>
      </w:r>
      <w:r w:rsidRPr="00010C22">
        <w:tab/>
        <w:t>Active Travel Promotion Campaign</w:t>
      </w:r>
      <w:bookmarkEnd w:id="226"/>
    </w:p>
    <w:p w:rsidR="00340807" w:rsidRPr="002C6DDD" w:rsidRDefault="00340807" w:rsidP="00340807">
      <w:pPr>
        <w:jc w:val="both"/>
        <w:rPr>
          <w:rFonts w:eastAsiaTheme="minorHAnsi"/>
          <w:sz w:val="25"/>
          <w:szCs w:val="25"/>
        </w:rPr>
      </w:pPr>
      <w:r>
        <w:rPr>
          <w:sz w:val="25"/>
          <w:szCs w:val="25"/>
        </w:rPr>
        <w:t>Dublin City Council has</w:t>
      </w:r>
      <w:r w:rsidRPr="002C6DDD">
        <w:rPr>
          <w:sz w:val="25"/>
          <w:szCs w:val="25"/>
        </w:rPr>
        <w:t xml:space="preserve"> signed up to take part in the NTA Smarter Travel Cycle Local challenge. Cycle Local is a workplace team-based challenge encouraging staff to</w:t>
      </w:r>
      <w:r>
        <w:rPr>
          <w:sz w:val="25"/>
          <w:szCs w:val="25"/>
        </w:rPr>
        <w:t xml:space="preserve"> cycle in their local areas. The City Council</w:t>
      </w:r>
      <w:r w:rsidRPr="002C6DDD">
        <w:rPr>
          <w:sz w:val="25"/>
          <w:szCs w:val="25"/>
        </w:rPr>
        <w:t xml:space="preserve"> has 8 teams taking part in the challenge, despite many staff members continuing to work remotely. The challenge runs from 20</w:t>
      </w:r>
      <w:r>
        <w:rPr>
          <w:sz w:val="25"/>
          <w:szCs w:val="25"/>
        </w:rPr>
        <w:t xml:space="preserve"> July to</w:t>
      </w:r>
      <w:r w:rsidRPr="002C6DDD">
        <w:rPr>
          <w:sz w:val="25"/>
          <w:szCs w:val="25"/>
        </w:rPr>
        <w:t xml:space="preserve"> 9</w:t>
      </w:r>
      <w:r>
        <w:rPr>
          <w:sz w:val="25"/>
          <w:szCs w:val="25"/>
        </w:rPr>
        <w:t xml:space="preserve"> </w:t>
      </w:r>
      <w:r w:rsidRPr="002C6DDD">
        <w:rPr>
          <w:sz w:val="25"/>
          <w:szCs w:val="25"/>
        </w:rPr>
        <w:t xml:space="preserve">August. </w:t>
      </w:r>
    </w:p>
    <w:p w:rsidR="00340807" w:rsidRPr="00207803" w:rsidRDefault="00340807" w:rsidP="00340807">
      <w:pPr>
        <w:jc w:val="both"/>
        <w:rPr>
          <w:sz w:val="25"/>
          <w:szCs w:val="25"/>
        </w:rPr>
      </w:pPr>
    </w:p>
    <w:p w:rsidR="00340807" w:rsidRPr="00207803" w:rsidRDefault="00340807" w:rsidP="00340807">
      <w:pPr>
        <w:jc w:val="both"/>
        <w:rPr>
          <w:sz w:val="25"/>
          <w:szCs w:val="25"/>
        </w:rPr>
      </w:pPr>
      <w:r>
        <w:rPr>
          <w:sz w:val="25"/>
          <w:szCs w:val="25"/>
        </w:rPr>
        <w:t>We continue to evolve our Active Travel Campaign in collaboration</w:t>
      </w:r>
      <w:r w:rsidRPr="00207803">
        <w:rPr>
          <w:sz w:val="25"/>
          <w:szCs w:val="25"/>
        </w:rPr>
        <w:t xml:space="preserve"> with key strategic partners (e.g. NTA Smarter Travel, Healthy Ireland, Green- School</w:t>
      </w:r>
      <w:r>
        <w:rPr>
          <w:sz w:val="25"/>
          <w:szCs w:val="25"/>
        </w:rPr>
        <w:t>s and third level institutions).</w:t>
      </w:r>
    </w:p>
    <w:p w:rsidR="00340807" w:rsidRDefault="00340807" w:rsidP="00340807">
      <w:pPr>
        <w:rPr>
          <w:sz w:val="25"/>
          <w:szCs w:val="25"/>
        </w:rPr>
      </w:pPr>
    </w:p>
    <w:p w:rsidR="00340807" w:rsidRDefault="00340807" w:rsidP="00340807">
      <w:pPr>
        <w:rPr>
          <w:sz w:val="25"/>
          <w:szCs w:val="25"/>
        </w:rPr>
      </w:pPr>
      <w:r>
        <w:rPr>
          <w:sz w:val="25"/>
          <w:szCs w:val="25"/>
        </w:rPr>
        <w:t>Owen P Keegan</w:t>
      </w:r>
    </w:p>
    <w:p w:rsidR="00340807" w:rsidRDefault="00340807" w:rsidP="00340807">
      <w:pPr>
        <w:rPr>
          <w:b/>
          <w:sz w:val="25"/>
          <w:szCs w:val="25"/>
        </w:rPr>
      </w:pPr>
      <w:r>
        <w:rPr>
          <w:b/>
          <w:sz w:val="25"/>
          <w:szCs w:val="25"/>
        </w:rPr>
        <w:t xml:space="preserve">Chief Executive </w:t>
      </w:r>
    </w:p>
    <w:p w:rsidR="00340807" w:rsidRPr="00F40F7A" w:rsidRDefault="00340807" w:rsidP="00340807">
      <w:pPr>
        <w:spacing w:after="160" w:line="259" w:lineRule="auto"/>
        <w:rPr>
          <w:b/>
          <w:sz w:val="25"/>
          <w:szCs w:val="25"/>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rsidP="00340807">
      <w:pPr>
        <w:tabs>
          <w:tab w:val="left" w:pos="6497"/>
        </w:tabs>
        <w:ind w:left="137"/>
        <w:rPr>
          <w:sz w:val="20"/>
        </w:rPr>
      </w:pPr>
      <w:r>
        <w:rPr>
          <w:noProof/>
          <w:position w:val="34"/>
          <w:sz w:val="20"/>
          <w:lang w:val="en-IE" w:eastAsia="en-IE"/>
        </w:rPr>
        <w:lastRenderedPageBreak/>
        <w:drawing>
          <wp:inline distT="0" distB="0" distL="0" distR="0" wp14:anchorId="6CAA0E64" wp14:editId="52F70F28">
            <wp:extent cx="1793640" cy="532066"/>
            <wp:effectExtent l="0" t="0" r="0" b="0"/>
            <wp:docPr id="9" name="image1.jpeg" descr="DCC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793640" cy="532066"/>
                    </a:xfrm>
                    <a:prstGeom prst="rect">
                      <a:avLst/>
                    </a:prstGeom>
                  </pic:spPr>
                </pic:pic>
              </a:graphicData>
            </a:graphic>
          </wp:inline>
        </w:drawing>
      </w:r>
      <w:r>
        <w:rPr>
          <w:position w:val="34"/>
          <w:sz w:val="20"/>
        </w:rPr>
        <w:tab/>
      </w:r>
      <w:r>
        <w:rPr>
          <w:noProof/>
          <w:sz w:val="20"/>
          <w:lang w:val="en-IE" w:eastAsia="en-IE"/>
        </w:rPr>
        <mc:AlternateContent>
          <mc:Choice Requires="wps">
            <w:drawing>
              <wp:inline distT="0" distB="0" distL="0" distR="0" wp14:anchorId="6B0D630C" wp14:editId="7B9DA450">
                <wp:extent cx="2141220" cy="854710"/>
                <wp:effectExtent l="7620" t="12700" r="13335" b="8890"/>
                <wp:docPr id="12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85471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437C1" w:rsidRDefault="000437C1" w:rsidP="00340807">
                            <w:pPr>
                              <w:spacing w:before="71"/>
                              <w:ind w:left="145" w:right="506"/>
                              <w:rPr>
                                <w:b/>
                                <w:sz w:val="26"/>
                              </w:rPr>
                            </w:pPr>
                            <w:r>
                              <w:rPr>
                                <w:b/>
                                <w:sz w:val="26"/>
                              </w:rPr>
                              <w:t>Chief Executive’s Office Floor 4 Block 4</w:t>
                            </w:r>
                          </w:p>
                          <w:p w:rsidR="000437C1" w:rsidRDefault="000437C1" w:rsidP="00340807">
                            <w:pPr>
                              <w:spacing w:before="3"/>
                              <w:ind w:left="145" w:right="1769"/>
                              <w:rPr>
                                <w:b/>
                                <w:sz w:val="26"/>
                              </w:rPr>
                            </w:pPr>
                            <w:r>
                              <w:rPr>
                                <w:b/>
                                <w:sz w:val="26"/>
                              </w:rPr>
                              <w:t>Civic Offices Wood Quay</w:t>
                            </w:r>
                          </w:p>
                        </w:txbxContent>
                      </wps:txbx>
                      <wps:bodyPr rot="0" vert="horz" wrap="square" lIns="0" tIns="0" rIns="0" bIns="0" anchor="t" anchorCtr="0" upright="1">
                        <a:noAutofit/>
                      </wps:bodyPr>
                    </wps:wsp>
                  </a:graphicData>
                </a:graphic>
              </wp:inline>
            </w:drawing>
          </mc:Choice>
          <mc:Fallback>
            <w:pict>
              <v:shape w14:anchorId="6B0D630C" id="Text Box 97" o:spid="_x0000_s1028" type="#_x0000_t202" style="width:168.6pt;height:6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" filled="f">
                <v:textbox inset="0,0,0,0">
                  <w:txbxContent>
                    <w:p w:rsidR="000437C1" w:rsidRDefault="000437C1" w:rsidP="00340807">
                      <w:pPr>
                        <w:spacing w:before="71"/>
                        <w:ind w:left="145" w:right="506"/>
                        <w:rPr>
                          <w:b/>
                          <w:sz w:val="26"/>
                        </w:rPr>
                      </w:pPr>
                      <w:r>
                        <w:rPr>
                          <w:b/>
                          <w:sz w:val="26"/>
                        </w:rPr>
                        <w:t>Chief Executive’s Office Floor 4 Block 4</w:t>
                      </w:r>
                    </w:p>
                    <w:p w:rsidR="000437C1" w:rsidRDefault="000437C1" w:rsidP="00340807">
                      <w:pPr>
                        <w:spacing w:before="3"/>
                        <w:ind w:left="145" w:right="1769"/>
                        <w:rPr>
                          <w:b/>
                          <w:sz w:val="26"/>
                        </w:rPr>
                      </w:pPr>
                      <w:r>
                        <w:rPr>
                          <w:b/>
                          <w:sz w:val="26"/>
                        </w:rPr>
                        <w:t>Civic Offices Wood Quay</w:t>
                      </w:r>
                    </w:p>
                  </w:txbxContent>
                </v:textbox>
                <w10:anchorlock/>
              </v:shape>
            </w:pict>
          </mc:Fallback>
        </mc:AlternateContent>
      </w:r>
    </w:p>
    <w:p w:rsidR="00340807" w:rsidRDefault="00340807" w:rsidP="00340807">
      <w:pPr>
        <w:pStyle w:val="BodyText"/>
        <w:spacing w:before="8"/>
        <w:rPr>
          <w:sz w:val="22"/>
        </w:rPr>
      </w:pPr>
    </w:p>
    <w:p w:rsidR="00340807" w:rsidRDefault="00340807" w:rsidP="00340807">
      <w:pPr>
        <w:pStyle w:val="BodyText"/>
        <w:spacing w:before="90"/>
        <w:ind w:left="192"/>
      </w:pPr>
      <w:bookmarkStart w:id="227" w:name="p07Aug2020"/>
      <w:r>
        <w:t>7 August 2020</w:t>
      </w:r>
    </w:p>
    <w:bookmarkEnd w:id="227"/>
    <w:p w:rsidR="00340807" w:rsidRDefault="00340807" w:rsidP="00340807">
      <w:pPr>
        <w:pStyle w:val="BodyText"/>
        <w:spacing w:before="8"/>
      </w:pPr>
    </w:p>
    <w:p w:rsidR="00340807" w:rsidRPr="00072B04" w:rsidRDefault="00340807" w:rsidP="00340807">
      <w:pPr>
        <w:pStyle w:val="BodyText"/>
        <w:ind w:left="192"/>
        <w:rPr>
          <w:b/>
        </w:rPr>
      </w:pPr>
      <w:r w:rsidRPr="00072B04">
        <w:rPr>
          <w:b/>
        </w:rPr>
        <w:t>To the Lord Mayor and</w:t>
      </w:r>
    </w:p>
    <w:p w:rsidR="00340807" w:rsidRPr="00072B04" w:rsidRDefault="00340807" w:rsidP="00340807">
      <w:pPr>
        <w:pStyle w:val="BodyText"/>
        <w:ind w:left="192"/>
        <w:rPr>
          <w:b/>
        </w:rPr>
      </w:pPr>
      <w:r w:rsidRPr="00072B04">
        <w:rPr>
          <w:b/>
        </w:rPr>
        <w:t>Elected Members of the City Council</w:t>
      </w:r>
    </w:p>
    <w:p w:rsidR="00340807" w:rsidRDefault="00340807" w:rsidP="00340807">
      <w:pPr>
        <w:pStyle w:val="BodyText"/>
        <w:rPr>
          <w:b/>
          <w:sz w:val="20"/>
        </w:rPr>
      </w:pPr>
    </w:p>
    <w:p w:rsidR="00340807" w:rsidRDefault="00340807" w:rsidP="00340807">
      <w:pPr>
        <w:pStyle w:val="BodyText"/>
        <w:spacing w:before="1"/>
        <w:rPr>
          <w:b/>
          <w:sz w:val="22"/>
        </w:rPr>
      </w:pPr>
    </w:p>
    <w:p w:rsidR="00340807" w:rsidRDefault="00340807" w:rsidP="00340807">
      <w:pPr>
        <w:spacing w:before="89"/>
        <w:ind w:left="2713" w:right="2670"/>
        <w:jc w:val="center"/>
        <w:rPr>
          <w:b/>
          <w:sz w:val="28"/>
        </w:rPr>
      </w:pPr>
      <w:r>
        <w:rPr>
          <w:b/>
          <w:sz w:val="28"/>
        </w:rPr>
        <w:t>COVID-19 Mobility Measures Update</w:t>
      </w:r>
    </w:p>
    <w:sdt>
      <w:sdtPr>
        <w:rPr>
          <w:rFonts w:ascii="Times New Roman" w:eastAsia="Times New Roman" w:hAnsi="Times New Roman" w:cs="Times New Roman"/>
          <w:color w:val="auto"/>
          <w:sz w:val="22"/>
          <w:szCs w:val="22"/>
        </w:rPr>
        <w:id w:val="-501584168"/>
        <w:docPartObj>
          <w:docPartGallery w:val="Table of Contents"/>
          <w:docPartUnique/>
        </w:docPartObj>
      </w:sdtPr>
      <w:sdtEndPr>
        <w:rPr>
          <w:b/>
          <w:bCs/>
          <w:noProof/>
        </w:rPr>
      </w:sdtEndPr>
      <w:sdtContent>
        <w:p w:rsidR="00340807" w:rsidRDefault="00340807" w:rsidP="00340807">
          <w:pPr>
            <w:pStyle w:val="TOCHeading"/>
          </w:pPr>
          <w:r>
            <w:t>Contents</w:t>
          </w:r>
        </w:p>
        <w:p w:rsidR="00340807" w:rsidRDefault="00340807" w:rsidP="00340807">
          <w:pPr>
            <w:pStyle w:val="TOC1"/>
            <w:tabs>
              <w:tab w:val="right" w:leader="dot" w:pos="9980"/>
            </w:tabs>
            <w:rPr>
              <w:rFonts w:asciiTheme="minorHAnsi" w:eastAsiaTheme="minorEastAsia" w:hAnsiTheme="minorHAnsi" w:cstheme="minorBidi"/>
              <w:noProof/>
              <w:lang w:val="en-IE" w:eastAsia="en-IE"/>
            </w:rPr>
          </w:pPr>
          <w:r>
            <w:fldChar w:fldCharType="begin"/>
          </w:r>
          <w:r>
            <w:instrText xml:space="preserve"> TOC \o "1-3" \h \z \u </w:instrText>
          </w:r>
          <w:r>
            <w:fldChar w:fldCharType="separate"/>
          </w:r>
          <w:hyperlink w:anchor="_Toc47699640" w:history="1">
            <w:r w:rsidRPr="00005ACF">
              <w:rPr>
                <w:rStyle w:val="Hyperlink"/>
                <w:noProof/>
              </w:rPr>
              <w:t>1. Introduction</w:t>
            </w:r>
            <w:r>
              <w:rPr>
                <w:noProof/>
                <w:webHidden/>
              </w:rPr>
              <w:tab/>
            </w:r>
            <w:r>
              <w:rPr>
                <w:noProof/>
                <w:webHidden/>
              </w:rPr>
              <w:fldChar w:fldCharType="begin"/>
            </w:r>
            <w:r>
              <w:rPr>
                <w:noProof/>
                <w:webHidden/>
              </w:rPr>
              <w:instrText xml:space="preserve"> PAGEREF _Toc47699640 \h </w:instrText>
            </w:r>
            <w:r>
              <w:rPr>
                <w:noProof/>
                <w:webHidden/>
              </w:rPr>
            </w:r>
            <w:r>
              <w:rPr>
                <w:noProof/>
                <w:webHidden/>
              </w:rPr>
              <w:fldChar w:fldCharType="separate"/>
            </w:r>
            <w:r w:rsidR="000437C1">
              <w:rPr>
                <w:noProof/>
                <w:webHidden/>
              </w:rPr>
              <w:t>40</w:t>
            </w:r>
            <w:r>
              <w:rPr>
                <w:noProof/>
                <w:webHidden/>
              </w:rPr>
              <w:fldChar w:fldCharType="end"/>
            </w:r>
          </w:hyperlink>
        </w:p>
        <w:p w:rsidR="00340807" w:rsidRDefault="000437C1" w:rsidP="00340807">
          <w:pPr>
            <w:pStyle w:val="TOC2"/>
            <w:tabs>
              <w:tab w:val="left" w:pos="880"/>
              <w:tab w:val="right" w:leader="dot" w:pos="9980"/>
            </w:tabs>
            <w:rPr>
              <w:rFonts w:asciiTheme="minorHAnsi" w:eastAsiaTheme="minorEastAsia" w:hAnsiTheme="minorHAnsi" w:cstheme="minorBidi"/>
              <w:noProof/>
              <w:lang w:val="en-IE" w:eastAsia="en-IE"/>
            </w:rPr>
          </w:pPr>
          <w:hyperlink w:anchor="_Toc47699641" w:history="1">
            <w:r w:rsidR="00340807" w:rsidRPr="00005ACF">
              <w:rPr>
                <w:rStyle w:val="Hyperlink"/>
                <w:noProof/>
                <w:w w:val="99"/>
              </w:rPr>
              <w:t>1.1</w:t>
            </w:r>
            <w:r w:rsidR="00340807">
              <w:rPr>
                <w:rFonts w:asciiTheme="minorHAnsi" w:eastAsiaTheme="minorEastAsia" w:hAnsiTheme="minorHAnsi" w:cstheme="minorBidi"/>
                <w:noProof/>
                <w:lang w:val="en-IE" w:eastAsia="en-IE"/>
              </w:rPr>
              <w:tab/>
            </w:r>
            <w:r w:rsidR="00340807" w:rsidRPr="00005ACF">
              <w:rPr>
                <w:rStyle w:val="Hyperlink"/>
                <w:noProof/>
              </w:rPr>
              <w:t>Pedestrian</w:t>
            </w:r>
            <w:r w:rsidR="00340807" w:rsidRPr="00005ACF">
              <w:rPr>
                <w:rStyle w:val="Hyperlink"/>
                <w:noProof/>
                <w:spacing w:val="-2"/>
              </w:rPr>
              <w:t xml:space="preserve"> </w:t>
            </w:r>
            <w:r w:rsidR="00340807" w:rsidRPr="00005ACF">
              <w:rPr>
                <w:rStyle w:val="Hyperlink"/>
                <w:noProof/>
              </w:rPr>
              <w:t>Volumes</w:t>
            </w:r>
            <w:r w:rsidR="00340807">
              <w:rPr>
                <w:noProof/>
                <w:webHidden/>
              </w:rPr>
              <w:tab/>
            </w:r>
            <w:r w:rsidR="00340807">
              <w:rPr>
                <w:noProof/>
                <w:webHidden/>
              </w:rPr>
              <w:fldChar w:fldCharType="begin"/>
            </w:r>
            <w:r w:rsidR="00340807">
              <w:rPr>
                <w:noProof/>
                <w:webHidden/>
              </w:rPr>
              <w:instrText xml:space="preserve"> PAGEREF _Toc47699641 \h </w:instrText>
            </w:r>
            <w:r w:rsidR="00340807">
              <w:rPr>
                <w:noProof/>
                <w:webHidden/>
              </w:rPr>
            </w:r>
            <w:r w:rsidR="00340807">
              <w:rPr>
                <w:noProof/>
                <w:webHidden/>
              </w:rPr>
              <w:fldChar w:fldCharType="separate"/>
            </w:r>
            <w:r>
              <w:rPr>
                <w:noProof/>
                <w:webHidden/>
              </w:rPr>
              <w:t>40</w:t>
            </w:r>
            <w:r w:rsidR="00340807">
              <w:rPr>
                <w:noProof/>
                <w:webHidden/>
              </w:rPr>
              <w:fldChar w:fldCharType="end"/>
            </w:r>
          </w:hyperlink>
        </w:p>
        <w:p w:rsidR="00340807" w:rsidRDefault="000437C1" w:rsidP="00340807">
          <w:pPr>
            <w:pStyle w:val="TOC2"/>
            <w:tabs>
              <w:tab w:val="left" w:pos="880"/>
              <w:tab w:val="right" w:leader="dot" w:pos="9980"/>
            </w:tabs>
            <w:rPr>
              <w:rFonts w:asciiTheme="minorHAnsi" w:eastAsiaTheme="minorEastAsia" w:hAnsiTheme="minorHAnsi" w:cstheme="minorBidi"/>
              <w:noProof/>
              <w:lang w:val="en-IE" w:eastAsia="en-IE"/>
            </w:rPr>
          </w:pPr>
          <w:hyperlink w:anchor="_Toc47699642" w:history="1">
            <w:r w:rsidR="00340807" w:rsidRPr="00005ACF">
              <w:rPr>
                <w:rStyle w:val="Hyperlink"/>
                <w:noProof/>
                <w:w w:val="99"/>
              </w:rPr>
              <w:t>1.2</w:t>
            </w:r>
            <w:r w:rsidR="00340807">
              <w:rPr>
                <w:rFonts w:asciiTheme="minorHAnsi" w:eastAsiaTheme="minorEastAsia" w:hAnsiTheme="minorHAnsi" w:cstheme="minorBidi"/>
                <w:noProof/>
                <w:lang w:val="en-IE" w:eastAsia="en-IE"/>
              </w:rPr>
              <w:tab/>
            </w:r>
            <w:r w:rsidR="00340807" w:rsidRPr="00005ACF">
              <w:rPr>
                <w:rStyle w:val="Hyperlink"/>
                <w:noProof/>
              </w:rPr>
              <w:t>Cycling</w:t>
            </w:r>
            <w:r w:rsidR="00340807" w:rsidRPr="00005ACF">
              <w:rPr>
                <w:rStyle w:val="Hyperlink"/>
                <w:noProof/>
                <w:spacing w:val="-2"/>
              </w:rPr>
              <w:t xml:space="preserve"> </w:t>
            </w:r>
            <w:r w:rsidR="00340807" w:rsidRPr="00005ACF">
              <w:rPr>
                <w:rStyle w:val="Hyperlink"/>
                <w:noProof/>
              </w:rPr>
              <w:t>Volumes</w:t>
            </w:r>
            <w:r w:rsidR="00340807">
              <w:rPr>
                <w:noProof/>
                <w:webHidden/>
              </w:rPr>
              <w:tab/>
            </w:r>
            <w:r w:rsidR="00340807">
              <w:rPr>
                <w:noProof/>
                <w:webHidden/>
              </w:rPr>
              <w:fldChar w:fldCharType="begin"/>
            </w:r>
            <w:r w:rsidR="00340807">
              <w:rPr>
                <w:noProof/>
                <w:webHidden/>
              </w:rPr>
              <w:instrText xml:space="preserve"> PAGEREF _Toc47699642 \h </w:instrText>
            </w:r>
            <w:r w:rsidR="00340807">
              <w:rPr>
                <w:noProof/>
                <w:webHidden/>
              </w:rPr>
            </w:r>
            <w:r w:rsidR="00340807">
              <w:rPr>
                <w:noProof/>
                <w:webHidden/>
              </w:rPr>
              <w:fldChar w:fldCharType="separate"/>
            </w:r>
            <w:r>
              <w:rPr>
                <w:noProof/>
                <w:webHidden/>
              </w:rPr>
              <w:t>40</w:t>
            </w:r>
            <w:r w:rsidR="00340807">
              <w:rPr>
                <w:noProof/>
                <w:webHidden/>
              </w:rPr>
              <w:fldChar w:fldCharType="end"/>
            </w:r>
          </w:hyperlink>
        </w:p>
        <w:p w:rsidR="00340807" w:rsidRDefault="000437C1" w:rsidP="00340807">
          <w:pPr>
            <w:pStyle w:val="TOC2"/>
            <w:tabs>
              <w:tab w:val="left" w:pos="880"/>
              <w:tab w:val="right" w:leader="dot" w:pos="9980"/>
            </w:tabs>
            <w:rPr>
              <w:rFonts w:asciiTheme="minorHAnsi" w:eastAsiaTheme="minorEastAsia" w:hAnsiTheme="minorHAnsi" w:cstheme="minorBidi"/>
              <w:noProof/>
              <w:lang w:val="en-IE" w:eastAsia="en-IE"/>
            </w:rPr>
          </w:pPr>
          <w:hyperlink w:anchor="_Toc47699643" w:history="1">
            <w:r w:rsidR="00340807" w:rsidRPr="00005ACF">
              <w:rPr>
                <w:rStyle w:val="Hyperlink"/>
                <w:noProof/>
                <w:w w:val="99"/>
              </w:rPr>
              <w:t>1.3</w:t>
            </w:r>
            <w:r w:rsidR="00340807">
              <w:rPr>
                <w:rFonts w:asciiTheme="minorHAnsi" w:eastAsiaTheme="minorEastAsia" w:hAnsiTheme="minorHAnsi" w:cstheme="minorBidi"/>
                <w:noProof/>
                <w:lang w:val="en-IE" w:eastAsia="en-IE"/>
              </w:rPr>
              <w:tab/>
            </w:r>
            <w:r w:rsidR="00340807" w:rsidRPr="00005ACF">
              <w:rPr>
                <w:rStyle w:val="Hyperlink"/>
                <w:noProof/>
              </w:rPr>
              <w:t>Bus Passenger</w:t>
            </w:r>
            <w:r w:rsidR="00340807" w:rsidRPr="00005ACF">
              <w:rPr>
                <w:rStyle w:val="Hyperlink"/>
                <w:noProof/>
                <w:spacing w:val="-3"/>
              </w:rPr>
              <w:t xml:space="preserve"> </w:t>
            </w:r>
            <w:r w:rsidR="00340807" w:rsidRPr="00005ACF">
              <w:rPr>
                <w:rStyle w:val="Hyperlink"/>
                <w:noProof/>
              </w:rPr>
              <w:t>Numbers</w:t>
            </w:r>
            <w:r w:rsidR="00340807">
              <w:rPr>
                <w:noProof/>
                <w:webHidden/>
              </w:rPr>
              <w:tab/>
            </w:r>
            <w:r w:rsidR="00340807">
              <w:rPr>
                <w:noProof/>
                <w:webHidden/>
              </w:rPr>
              <w:fldChar w:fldCharType="begin"/>
            </w:r>
            <w:r w:rsidR="00340807">
              <w:rPr>
                <w:noProof/>
                <w:webHidden/>
              </w:rPr>
              <w:instrText xml:space="preserve"> PAGEREF _Toc47699643 \h </w:instrText>
            </w:r>
            <w:r w:rsidR="00340807">
              <w:rPr>
                <w:noProof/>
                <w:webHidden/>
              </w:rPr>
            </w:r>
            <w:r w:rsidR="00340807">
              <w:rPr>
                <w:noProof/>
                <w:webHidden/>
              </w:rPr>
              <w:fldChar w:fldCharType="separate"/>
            </w:r>
            <w:r>
              <w:rPr>
                <w:noProof/>
                <w:webHidden/>
              </w:rPr>
              <w:t>41</w:t>
            </w:r>
            <w:r w:rsidR="00340807">
              <w:rPr>
                <w:noProof/>
                <w:webHidden/>
              </w:rPr>
              <w:fldChar w:fldCharType="end"/>
            </w:r>
          </w:hyperlink>
        </w:p>
        <w:p w:rsidR="00340807" w:rsidRDefault="000437C1" w:rsidP="00340807">
          <w:pPr>
            <w:pStyle w:val="TOC2"/>
            <w:tabs>
              <w:tab w:val="left" w:pos="880"/>
              <w:tab w:val="right" w:leader="dot" w:pos="9980"/>
            </w:tabs>
            <w:rPr>
              <w:rFonts w:asciiTheme="minorHAnsi" w:eastAsiaTheme="minorEastAsia" w:hAnsiTheme="minorHAnsi" w:cstheme="minorBidi"/>
              <w:noProof/>
              <w:lang w:val="en-IE" w:eastAsia="en-IE"/>
            </w:rPr>
          </w:pPr>
          <w:hyperlink w:anchor="_Toc47699644" w:history="1">
            <w:r w:rsidR="00340807" w:rsidRPr="00005ACF">
              <w:rPr>
                <w:rStyle w:val="Hyperlink"/>
                <w:noProof/>
                <w:w w:val="99"/>
              </w:rPr>
              <w:t>1.4</w:t>
            </w:r>
            <w:r w:rsidR="00340807">
              <w:rPr>
                <w:rFonts w:asciiTheme="minorHAnsi" w:eastAsiaTheme="minorEastAsia" w:hAnsiTheme="minorHAnsi" w:cstheme="minorBidi"/>
                <w:noProof/>
                <w:lang w:val="en-IE" w:eastAsia="en-IE"/>
              </w:rPr>
              <w:tab/>
            </w:r>
            <w:r w:rsidR="00340807" w:rsidRPr="00005ACF">
              <w:rPr>
                <w:rStyle w:val="Hyperlink"/>
                <w:noProof/>
              </w:rPr>
              <w:t>General Traffic</w:t>
            </w:r>
            <w:r w:rsidR="00340807" w:rsidRPr="00005ACF">
              <w:rPr>
                <w:rStyle w:val="Hyperlink"/>
                <w:noProof/>
                <w:spacing w:val="-3"/>
              </w:rPr>
              <w:t xml:space="preserve"> </w:t>
            </w:r>
            <w:r w:rsidR="00340807" w:rsidRPr="00005ACF">
              <w:rPr>
                <w:rStyle w:val="Hyperlink"/>
                <w:noProof/>
              </w:rPr>
              <w:t>Volumes</w:t>
            </w:r>
            <w:r w:rsidR="00340807">
              <w:rPr>
                <w:noProof/>
                <w:webHidden/>
              </w:rPr>
              <w:tab/>
            </w:r>
            <w:r w:rsidR="00340807">
              <w:rPr>
                <w:noProof/>
                <w:webHidden/>
              </w:rPr>
              <w:fldChar w:fldCharType="begin"/>
            </w:r>
            <w:r w:rsidR="00340807">
              <w:rPr>
                <w:noProof/>
                <w:webHidden/>
              </w:rPr>
              <w:instrText xml:space="preserve"> PAGEREF _Toc47699644 \h </w:instrText>
            </w:r>
            <w:r w:rsidR="00340807">
              <w:rPr>
                <w:noProof/>
                <w:webHidden/>
              </w:rPr>
            </w:r>
            <w:r w:rsidR="00340807">
              <w:rPr>
                <w:noProof/>
                <w:webHidden/>
              </w:rPr>
              <w:fldChar w:fldCharType="separate"/>
            </w:r>
            <w:r>
              <w:rPr>
                <w:noProof/>
                <w:webHidden/>
              </w:rPr>
              <w:t>41</w:t>
            </w:r>
            <w:r w:rsidR="00340807">
              <w:rPr>
                <w:noProof/>
                <w:webHidden/>
              </w:rPr>
              <w:fldChar w:fldCharType="end"/>
            </w:r>
          </w:hyperlink>
        </w:p>
        <w:p w:rsidR="00340807" w:rsidRDefault="000437C1" w:rsidP="00340807">
          <w:pPr>
            <w:pStyle w:val="TOC1"/>
            <w:tabs>
              <w:tab w:val="left" w:pos="440"/>
              <w:tab w:val="right" w:leader="dot" w:pos="9980"/>
            </w:tabs>
            <w:rPr>
              <w:rFonts w:asciiTheme="minorHAnsi" w:eastAsiaTheme="minorEastAsia" w:hAnsiTheme="minorHAnsi" w:cstheme="minorBidi"/>
              <w:noProof/>
              <w:lang w:val="en-IE" w:eastAsia="en-IE"/>
            </w:rPr>
          </w:pPr>
          <w:hyperlink w:anchor="_Toc47699645" w:history="1">
            <w:r w:rsidR="00340807" w:rsidRPr="00005ACF">
              <w:rPr>
                <w:rStyle w:val="Hyperlink"/>
                <w:noProof/>
              </w:rPr>
              <w:t>2.</w:t>
            </w:r>
            <w:r w:rsidR="00340807">
              <w:rPr>
                <w:rFonts w:asciiTheme="minorHAnsi" w:eastAsiaTheme="minorEastAsia" w:hAnsiTheme="minorHAnsi" w:cstheme="minorBidi"/>
                <w:noProof/>
                <w:lang w:val="en-IE" w:eastAsia="en-IE"/>
              </w:rPr>
              <w:tab/>
            </w:r>
            <w:r w:rsidR="00340807" w:rsidRPr="00005ACF">
              <w:rPr>
                <w:rStyle w:val="Hyperlink"/>
                <w:noProof/>
              </w:rPr>
              <w:t>Implementation of</w:t>
            </w:r>
            <w:r w:rsidR="00340807" w:rsidRPr="00005ACF">
              <w:rPr>
                <w:rStyle w:val="Hyperlink"/>
                <w:noProof/>
                <w:spacing w:val="-4"/>
              </w:rPr>
              <w:t xml:space="preserve"> </w:t>
            </w:r>
            <w:r w:rsidR="00340807" w:rsidRPr="00005ACF">
              <w:rPr>
                <w:rStyle w:val="Hyperlink"/>
                <w:noProof/>
              </w:rPr>
              <w:t>Measures</w:t>
            </w:r>
            <w:r w:rsidR="00340807">
              <w:rPr>
                <w:noProof/>
                <w:webHidden/>
              </w:rPr>
              <w:tab/>
            </w:r>
            <w:r w:rsidR="00340807">
              <w:rPr>
                <w:noProof/>
                <w:webHidden/>
              </w:rPr>
              <w:fldChar w:fldCharType="begin"/>
            </w:r>
            <w:r w:rsidR="00340807">
              <w:rPr>
                <w:noProof/>
                <w:webHidden/>
              </w:rPr>
              <w:instrText xml:space="preserve"> PAGEREF _Toc47699645 \h </w:instrText>
            </w:r>
            <w:r w:rsidR="00340807">
              <w:rPr>
                <w:noProof/>
                <w:webHidden/>
              </w:rPr>
            </w:r>
            <w:r w:rsidR="00340807">
              <w:rPr>
                <w:noProof/>
                <w:webHidden/>
              </w:rPr>
              <w:fldChar w:fldCharType="separate"/>
            </w:r>
            <w:r>
              <w:rPr>
                <w:noProof/>
                <w:webHidden/>
              </w:rPr>
              <w:t>42</w:t>
            </w:r>
            <w:r w:rsidR="00340807">
              <w:rPr>
                <w:noProof/>
                <w:webHidden/>
              </w:rPr>
              <w:fldChar w:fldCharType="end"/>
            </w:r>
          </w:hyperlink>
        </w:p>
        <w:p w:rsidR="00340807" w:rsidRDefault="000437C1" w:rsidP="00340807">
          <w:pPr>
            <w:pStyle w:val="TOC2"/>
            <w:tabs>
              <w:tab w:val="left" w:pos="880"/>
              <w:tab w:val="right" w:leader="dot" w:pos="9980"/>
            </w:tabs>
            <w:rPr>
              <w:rFonts w:asciiTheme="minorHAnsi" w:eastAsiaTheme="minorEastAsia" w:hAnsiTheme="minorHAnsi" w:cstheme="minorBidi"/>
              <w:noProof/>
              <w:lang w:val="en-IE" w:eastAsia="en-IE"/>
            </w:rPr>
          </w:pPr>
          <w:hyperlink w:anchor="_Toc47699646" w:history="1">
            <w:r w:rsidR="00340807" w:rsidRPr="00005ACF">
              <w:rPr>
                <w:rStyle w:val="Hyperlink"/>
                <w:noProof/>
                <w:w w:val="99"/>
              </w:rPr>
              <w:t>2.1</w:t>
            </w:r>
            <w:r w:rsidR="00340807">
              <w:rPr>
                <w:rFonts w:asciiTheme="minorHAnsi" w:eastAsiaTheme="minorEastAsia" w:hAnsiTheme="minorHAnsi" w:cstheme="minorBidi"/>
                <w:noProof/>
                <w:lang w:val="en-IE" w:eastAsia="en-IE"/>
              </w:rPr>
              <w:tab/>
            </w:r>
            <w:r w:rsidR="00340807" w:rsidRPr="00005ACF">
              <w:rPr>
                <w:rStyle w:val="Hyperlink"/>
                <w:noProof/>
              </w:rPr>
              <w:t>Grafton Street Area – Weekend Pedestrian</w:t>
            </w:r>
            <w:r w:rsidR="00340807" w:rsidRPr="00005ACF">
              <w:rPr>
                <w:rStyle w:val="Hyperlink"/>
                <w:noProof/>
                <w:spacing w:val="1"/>
              </w:rPr>
              <w:t xml:space="preserve"> </w:t>
            </w:r>
            <w:r w:rsidR="00340807" w:rsidRPr="00005ACF">
              <w:rPr>
                <w:rStyle w:val="Hyperlink"/>
                <w:noProof/>
              </w:rPr>
              <w:t>Trial</w:t>
            </w:r>
            <w:r w:rsidR="00340807">
              <w:rPr>
                <w:noProof/>
                <w:webHidden/>
              </w:rPr>
              <w:tab/>
            </w:r>
            <w:r w:rsidR="00340807">
              <w:rPr>
                <w:noProof/>
                <w:webHidden/>
              </w:rPr>
              <w:fldChar w:fldCharType="begin"/>
            </w:r>
            <w:r w:rsidR="00340807">
              <w:rPr>
                <w:noProof/>
                <w:webHidden/>
              </w:rPr>
              <w:instrText xml:space="preserve"> PAGEREF _Toc47699646 \h </w:instrText>
            </w:r>
            <w:r w:rsidR="00340807">
              <w:rPr>
                <w:noProof/>
                <w:webHidden/>
              </w:rPr>
            </w:r>
            <w:r w:rsidR="00340807">
              <w:rPr>
                <w:noProof/>
                <w:webHidden/>
              </w:rPr>
              <w:fldChar w:fldCharType="separate"/>
            </w:r>
            <w:r>
              <w:rPr>
                <w:noProof/>
                <w:webHidden/>
              </w:rPr>
              <w:t>42</w:t>
            </w:r>
            <w:r w:rsidR="00340807">
              <w:rPr>
                <w:noProof/>
                <w:webHidden/>
              </w:rPr>
              <w:fldChar w:fldCharType="end"/>
            </w:r>
          </w:hyperlink>
        </w:p>
        <w:p w:rsidR="00340807" w:rsidRDefault="000437C1" w:rsidP="00340807">
          <w:pPr>
            <w:pStyle w:val="TOC2"/>
            <w:tabs>
              <w:tab w:val="left" w:pos="880"/>
              <w:tab w:val="right" w:leader="dot" w:pos="9980"/>
            </w:tabs>
            <w:rPr>
              <w:rFonts w:asciiTheme="minorHAnsi" w:eastAsiaTheme="minorEastAsia" w:hAnsiTheme="minorHAnsi" w:cstheme="minorBidi"/>
              <w:noProof/>
              <w:lang w:val="en-IE" w:eastAsia="en-IE"/>
            </w:rPr>
          </w:pPr>
          <w:hyperlink w:anchor="_Toc47699647" w:history="1">
            <w:r w:rsidR="00340807" w:rsidRPr="00005ACF">
              <w:rPr>
                <w:rStyle w:val="Hyperlink"/>
                <w:noProof/>
              </w:rPr>
              <w:t xml:space="preserve">2.2 </w:t>
            </w:r>
            <w:r w:rsidR="00340807">
              <w:rPr>
                <w:rFonts w:asciiTheme="minorHAnsi" w:eastAsiaTheme="minorEastAsia" w:hAnsiTheme="minorHAnsi" w:cstheme="minorBidi"/>
                <w:noProof/>
                <w:lang w:val="en-IE" w:eastAsia="en-IE"/>
              </w:rPr>
              <w:tab/>
            </w:r>
            <w:r w:rsidR="00340807" w:rsidRPr="00005ACF">
              <w:rPr>
                <w:rStyle w:val="Hyperlink"/>
                <w:noProof/>
              </w:rPr>
              <w:t>Bus Stop and Footpath</w:t>
            </w:r>
            <w:r w:rsidR="00340807" w:rsidRPr="00005ACF">
              <w:rPr>
                <w:rStyle w:val="Hyperlink"/>
                <w:noProof/>
                <w:spacing w:val="-2"/>
              </w:rPr>
              <w:t xml:space="preserve"> </w:t>
            </w:r>
            <w:r w:rsidR="00340807" w:rsidRPr="00005ACF">
              <w:rPr>
                <w:rStyle w:val="Hyperlink"/>
                <w:noProof/>
              </w:rPr>
              <w:t>Extensions</w:t>
            </w:r>
            <w:r w:rsidR="00340807">
              <w:rPr>
                <w:noProof/>
                <w:webHidden/>
              </w:rPr>
              <w:tab/>
            </w:r>
            <w:r w:rsidR="00340807">
              <w:rPr>
                <w:noProof/>
                <w:webHidden/>
              </w:rPr>
              <w:fldChar w:fldCharType="begin"/>
            </w:r>
            <w:r w:rsidR="00340807">
              <w:rPr>
                <w:noProof/>
                <w:webHidden/>
              </w:rPr>
              <w:instrText xml:space="preserve"> PAGEREF _Toc47699647 \h </w:instrText>
            </w:r>
            <w:r w:rsidR="00340807">
              <w:rPr>
                <w:noProof/>
                <w:webHidden/>
              </w:rPr>
            </w:r>
            <w:r w:rsidR="00340807">
              <w:rPr>
                <w:noProof/>
                <w:webHidden/>
              </w:rPr>
              <w:fldChar w:fldCharType="separate"/>
            </w:r>
            <w:r>
              <w:rPr>
                <w:noProof/>
                <w:webHidden/>
              </w:rPr>
              <w:t>42</w:t>
            </w:r>
            <w:r w:rsidR="00340807">
              <w:rPr>
                <w:noProof/>
                <w:webHidden/>
              </w:rPr>
              <w:fldChar w:fldCharType="end"/>
            </w:r>
          </w:hyperlink>
        </w:p>
        <w:p w:rsidR="00340807" w:rsidRDefault="000437C1" w:rsidP="00340807">
          <w:pPr>
            <w:pStyle w:val="TOC2"/>
            <w:tabs>
              <w:tab w:val="left" w:pos="880"/>
              <w:tab w:val="right" w:leader="dot" w:pos="9980"/>
            </w:tabs>
            <w:rPr>
              <w:rFonts w:asciiTheme="minorHAnsi" w:eastAsiaTheme="minorEastAsia" w:hAnsiTheme="minorHAnsi" w:cstheme="minorBidi"/>
              <w:noProof/>
              <w:lang w:val="en-IE" w:eastAsia="en-IE"/>
            </w:rPr>
          </w:pPr>
          <w:hyperlink w:anchor="_Toc47699648" w:history="1">
            <w:r w:rsidR="00340807" w:rsidRPr="00005ACF">
              <w:rPr>
                <w:rStyle w:val="Hyperlink"/>
                <w:noProof/>
              </w:rPr>
              <w:t xml:space="preserve">2.3 </w:t>
            </w:r>
            <w:r w:rsidR="00340807">
              <w:rPr>
                <w:rFonts w:asciiTheme="minorHAnsi" w:eastAsiaTheme="minorEastAsia" w:hAnsiTheme="minorHAnsi" w:cstheme="minorBidi"/>
                <w:noProof/>
                <w:lang w:val="en-IE" w:eastAsia="en-IE"/>
              </w:rPr>
              <w:tab/>
            </w:r>
            <w:r w:rsidR="00340807" w:rsidRPr="00005ACF">
              <w:rPr>
                <w:rStyle w:val="Hyperlink"/>
                <w:noProof/>
              </w:rPr>
              <w:t>Protected Cycle Facilities, Contra-Flow Facilities, Cycle Parking and ‘Filtered Permeability’</w:t>
            </w:r>
            <w:r w:rsidR="00340807">
              <w:rPr>
                <w:noProof/>
                <w:webHidden/>
              </w:rPr>
              <w:tab/>
            </w:r>
            <w:r w:rsidR="00340807">
              <w:rPr>
                <w:noProof/>
                <w:webHidden/>
              </w:rPr>
              <w:fldChar w:fldCharType="begin"/>
            </w:r>
            <w:r w:rsidR="00340807">
              <w:rPr>
                <w:noProof/>
                <w:webHidden/>
              </w:rPr>
              <w:instrText xml:space="preserve"> PAGEREF _Toc47699648 \h </w:instrText>
            </w:r>
            <w:r w:rsidR="00340807">
              <w:rPr>
                <w:noProof/>
                <w:webHidden/>
              </w:rPr>
            </w:r>
            <w:r w:rsidR="00340807">
              <w:rPr>
                <w:noProof/>
                <w:webHidden/>
              </w:rPr>
              <w:fldChar w:fldCharType="separate"/>
            </w:r>
            <w:r>
              <w:rPr>
                <w:noProof/>
                <w:webHidden/>
              </w:rPr>
              <w:t>42</w:t>
            </w:r>
            <w:r w:rsidR="00340807">
              <w:rPr>
                <w:noProof/>
                <w:webHidden/>
              </w:rPr>
              <w:fldChar w:fldCharType="end"/>
            </w:r>
          </w:hyperlink>
        </w:p>
        <w:p w:rsidR="00340807" w:rsidRDefault="000437C1" w:rsidP="00340807">
          <w:pPr>
            <w:pStyle w:val="TOC2"/>
            <w:tabs>
              <w:tab w:val="left" w:pos="880"/>
              <w:tab w:val="right" w:leader="dot" w:pos="9980"/>
            </w:tabs>
            <w:rPr>
              <w:rFonts w:asciiTheme="minorHAnsi" w:eastAsiaTheme="minorEastAsia" w:hAnsiTheme="minorHAnsi" w:cstheme="minorBidi"/>
              <w:noProof/>
              <w:lang w:val="en-IE" w:eastAsia="en-IE"/>
            </w:rPr>
          </w:pPr>
          <w:hyperlink w:anchor="_Toc47699649" w:history="1">
            <w:r w:rsidR="00340807" w:rsidRPr="00005ACF">
              <w:rPr>
                <w:rStyle w:val="Hyperlink"/>
                <w:noProof/>
              </w:rPr>
              <w:t>2.4</w:t>
            </w:r>
            <w:r w:rsidR="00340807">
              <w:rPr>
                <w:rFonts w:asciiTheme="minorHAnsi" w:eastAsiaTheme="minorEastAsia" w:hAnsiTheme="minorHAnsi" w:cstheme="minorBidi"/>
                <w:noProof/>
                <w:lang w:val="en-IE" w:eastAsia="en-IE"/>
              </w:rPr>
              <w:tab/>
            </w:r>
            <w:r w:rsidR="00340807" w:rsidRPr="00005ACF">
              <w:rPr>
                <w:rStyle w:val="Hyperlink"/>
                <w:noProof/>
              </w:rPr>
              <w:t>School Mobility Programme</w:t>
            </w:r>
            <w:r w:rsidR="00340807">
              <w:rPr>
                <w:noProof/>
                <w:webHidden/>
              </w:rPr>
              <w:tab/>
            </w:r>
            <w:r w:rsidR="00340807">
              <w:rPr>
                <w:noProof/>
                <w:webHidden/>
              </w:rPr>
              <w:fldChar w:fldCharType="begin"/>
            </w:r>
            <w:r w:rsidR="00340807">
              <w:rPr>
                <w:noProof/>
                <w:webHidden/>
              </w:rPr>
              <w:instrText xml:space="preserve"> PAGEREF _Toc47699649 \h </w:instrText>
            </w:r>
            <w:r w:rsidR="00340807">
              <w:rPr>
                <w:noProof/>
                <w:webHidden/>
              </w:rPr>
            </w:r>
            <w:r w:rsidR="00340807">
              <w:rPr>
                <w:noProof/>
                <w:webHidden/>
              </w:rPr>
              <w:fldChar w:fldCharType="separate"/>
            </w:r>
            <w:r>
              <w:rPr>
                <w:noProof/>
                <w:webHidden/>
              </w:rPr>
              <w:t>43</w:t>
            </w:r>
            <w:r w:rsidR="00340807">
              <w:rPr>
                <w:noProof/>
                <w:webHidden/>
              </w:rPr>
              <w:fldChar w:fldCharType="end"/>
            </w:r>
          </w:hyperlink>
        </w:p>
        <w:p w:rsidR="00340807" w:rsidRDefault="000437C1" w:rsidP="00340807">
          <w:pPr>
            <w:pStyle w:val="TOC2"/>
            <w:tabs>
              <w:tab w:val="left" w:pos="880"/>
              <w:tab w:val="right" w:leader="dot" w:pos="9980"/>
            </w:tabs>
            <w:rPr>
              <w:rFonts w:asciiTheme="minorHAnsi" w:eastAsiaTheme="minorEastAsia" w:hAnsiTheme="minorHAnsi" w:cstheme="minorBidi"/>
              <w:noProof/>
              <w:lang w:val="en-IE" w:eastAsia="en-IE"/>
            </w:rPr>
          </w:pPr>
          <w:hyperlink w:anchor="_Toc47699650" w:history="1">
            <w:r w:rsidR="00340807" w:rsidRPr="00005ACF">
              <w:rPr>
                <w:rStyle w:val="Hyperlink"/>
                <w:noProof/>
              </w:rPr>
              <w:t xml:space="preserve">2.5 </w:t>
            </w:r>
            <w:r w:rsidR="00340807">
              <w:rPr>
                <w:rFonts w:asciiTheme="minorHAnsi" w:eastAsiaTheme="minorEastAsia" w:hAnsiTheme="minorHAnsi" w:cstheme="minorBidi"/>
                <w:noProof/>
                <w:lang w:val="en-IE" w:eastAsia="en-IE"/>
              </w:rPr>
              <w:tab/>
            </w:r>
            <w:r w:rsidR="00340807" w:rsidRPr="00005ACF">
              <w:rPr>
                <w:rStyle w:val="Hyperlink"/>
                <w:noProof/>
              </w:rPr>
              <w:t>Proposed Strand Road Two-Way Cycle Track</w:t>
            </w:r>
            <w:r w:rsidR="00340807">
              <w:rPr>
                <w:noProof/>
                <w:webHidden/>
              </w:rPr>
              <w:tab/>
            </w:r>
            <w:r w:rsidR="00340807">
              <w:rPr>
                <w:noProof/>
                <w:webHidden/>
              </w:rPr>
              <w:fldChar w:fldCharType="begin"/>
            </w:r>
            <w:r w:rsidR="00340807">
              <w:rPr>
                <w:noProof/>
                <w:webHidden/>
              </w:rPr>
              <w:instrText xml:space="preserve"> PAGEREF _Toc47699650 \h </w:instrText>
            </w:r>
            <w:r w:rsidR="00340807">
              <w:rPr>
                <w:noProof/>
                <w:webHidden/>
              </w:rPr>
            </w:r>
            <w:r w:rsidR="00340807">
              <w:rPr>
                <w:noProof/>
                <w:webHidden/>
              </w:rPr>
              <w:fldChar w:fldCharType="separate"/>
            </w:r>
            <w:r>
              <w:rPr>
                <w:noProof/>
                <w:webHidden/>
              </w:rPr>
              <w:t>43</w:t>
            </w:r>
            <w:r w:rsidR="00340807">
              <w:rPr>
                <w:noProof/>
                <w:webHidden/>
              </w:rPr>
              <w:fldChar w:fldCharType="end"/>
            </w:r>
          </w:hyperlink>
        </w:p>
        <w:p w:rsidR="00340807" w:rsidRDefault="000437C1" w:rsidP="00340807">
          <w:pPr>
            <w:pStyle w:val="TOC2"/>
            <w:tabs>
              <w:tab w:val="left" w:pos="880"/>
              <w:tab w:val="right" w:leader="dot" w:pos="9980"/>
            </w:tabs>
            <w:rPr>
              <w:rFonts w:asciiTheme="minorHAnsi" w:eastAsiaTheme="minorEastAsia" w:hAnsiTheme="minorHAnsi" w:cstheme="minorBidi"/>
              <w:noProof/>
              <w:lang w:val="en-IE" w:eastAsia="en-IE"/>
            </w:rPr>
          </w:pPr>
          <w:hyperlink w:anchor="_Toc47699651" w:history="1">
            <w:r w:rsidR="00340807" w:rsidRPr="00005ACF">
              <w:rPr>
                <w:rStyle w:val="Hyperlink"/>
                <w:noProof/>
              </w:rPr>
              <w:t>2.6</w:t>
            </w:r>
            <w:r w:rsidR="00340807">
              <w:rPr>
                <w:rFonts w:asciiTheme="minorHAnsi" w:eastAsiaTheme="minorEastAsia" w:hAnsiTheme="minorHAnsi" w:cstheme="minorBidi"/>
                <w:noProof/>
                <w:lang w:val="en-IE" w:eastAsia="en-IE"/>
              </w:rPr>
              <w:tab/>
            </w:r>
            <w:r w:rsidR="00340807" w:rsidRPr="00005ACF">
              <w:rPr>
                <w:rStyle w:val="Hyperlink"/>
                <w:noProof/>
              </w:rPr>
              <w:t>Outdoor Areas/Business</w:t>
            </w:r>
            <w:r w:rsidR="00340807" w:rsidRPr="00005ACF">
              <w:rPr>
                <w:rStyle w:val="Hyperlink"/>
                <w:noProof/>
                <w:spacing w:val="-1"/>
              </w:rPr>
              <w:t xml:space="preserve"> </w:t>
            </w:r>
            <w:r w:rsidR="00340807" w:rsidRPr="00005ACF">
              <w:rPr>
                <w:rStyle w:val="Hyperlink"/>
                <w:noProof/>
              </w:rPr>
              <w:t>Liaison</w:t>
            </w:r>
            <w:r w:rsidR="00340807">
              <w:rPr>
                <w:noProof/>
                <w:webHidden/>
              </w:rPr>
              <w:tab/>
            </w:r>
            <w:r w:rsidR="00340807">
              <w:rPr>
                <w:noProof/>
                <w:webHidden/>
              </w:rPr>
              <w:fldChar w:fldCharType="begin"/>
            </w:r>
            <w:r w:rsidR="00340807">
              <w:rPr>
                <w:noProof/>
                <w:webHidden/>
              </w:rPr>
              <w:instrText xml:space="preserve"> PAGEREF _Toc47699651 \h </w:instrText>
            </w:r>
            <w:r w:rsidR="00340807">
              <w:rPr>
                <w:noProof/>
                <w:webHidden/>
              </w:rPr>
            </w:r>
            <w:r w:rsidR="00340807">
              <w:rPr>
                <w:noProof/>
                <w:webHidden/>
              </w:rPr>
              <w:fldChar w:fldCharType="separate"/>
            </w:r>
            <w:r>
              <w:rPr>
                <w:noProof/>
                <w:webHidden/>
              </w:rPr>
              <w:t>43</w:t>
            </w:r>
            <w:r w:rsidR="00340807">
              <w:rPr>
                <w:noProof/>
                <w:webHidden/>
              </w:rPr>
              <w:fldChar w:fldCharType="end"/>
            </w:r>
          </w:hyperlink>
        </w:p>
        <w:p w:rsidR="00340807" w:rsidRDefault="000437C1" w:rsidP="00340807">
          <w:pPr>
            <w:pStyle w:val="TOC1"/>
            <w:tabs>
              <w:tab w:val="left" w:pos="440"/>
              <w:tab w:val="right" w:leader="dot" w:pos="9980"/>
            </w:tabs>
            <w:rPr>
              <w:rFonts w:asciiTheme="minorHAnsi" w:eastAsiaTheme="minorEastAsia" w:hAnsiTheme="minorHAnsi" w:cstheme="minorBidi"/>
              <w:noProof/>
              <w:lang w:val="en-IE" w:eastAsia="en-IE"/>
            </w:rPr>
          </w:pPr>
          <w:hyperlink w:anchor="_Toc47699652" w:history="1">
            <w:r w:rsidR="00340807" w:rsidRPr="00005ACF">
              <w:rPr>
                <w:rStyle w:val="Hyperlink"/>
                <w:noProof/>
              </w:rPr>
              <w:t>3.</w:t>
            </w:r>
            <w:r w:rsidR="00340807">
              <w:rPr>
                <w:rFonts w:asciiTheme="minorHAnsi" w:eastAsiaTheme="minorEastAsia" w:hAnsiTheme="minorHAnsi" w:cstheme="minorBidi"/>
                <w:noProof/>
                <w:lang w:val="en-IE" w:eastAsia="en-IE"/>
              </w:rPr>
              <w:tab/>
            </w:r>
            <w:r w:rsidR="00340807" w:rsidRPr="00005ACF">
              <w:rPr>
                <w:rStyle w:val="Hyperlink"/>
                <w:noProof/>
              </w:rPr>
              <w:t>Communications</w:t>
            </w:r>
            <w:r w:rsidR="00340807">
              <w:rPr>
                <w:noProof/>
                <w:webHidden/>
              </w:rPr>
              <w:tab/>
            </w:r>
            <w:r w:rsidR="00340807">
              <w:rPr>
                <w:noProof/>
                <w:webHidden/>
              </w:rPr>
              <w:fldChar w:fldCharType="begin"/>
            </w:r>
            <w:r w:rsidR="00340807">
              <w:rPr>
                <w:noProof/>
                <w:webHidden/>
              </w:rPr>
              <w:instrText xml:space="preserve"> PAGEREF _Toc47699652 \h </w:instrText>
            </w:r>
            <w:r w:rsidR="00340807">
              <w:rPr>
                <w:noProof/>
                <w:webHidden/>
              </w:rPr>
            </w:r>
            <w:r w:rsidR="00340807">
              <w:rPr>
                <w:noProof/>
                <w:webHidden/>
              </w:rPr>
              <w:fldChar w:fldCharType="separate"/>
            </w:r>
            <w:r>
              <w:rPr>
                <w:noProof/>
                <w:webHidden/>
              </w:rPr>
              <w:t>43</w:t>
            </w:r>
            <w:r w:rsidR="00340807">
              <w:rPr>
                <w:noProof/>
                <w:webHidden/>
              </w:rPr>
              <w:fldChar w:fldCharType="end"/>
            </w:r>
          </w:hyperlink>
        </w:p>
        <w:p w:rsidR="00340807" w:rsidRDefault="000437C1" w:rsidP="00340807">
          <w:pPr>
            <w:pStyle w:val="TOC2"/>
            <w:tabs>
              <w:tab w:val="left" w:pos="880"/>
              <w:tab w:val="right" w:leader="dot" w:pos="9980"/>
            </w:tabs>
            <w:rPr>
              <w:rFonts w:asciiTheme="minorHAnsi" w:eastAsiaTheme="minorEastAsia" w:hAnsiTheme="minorHAnsi" w:cstheme="minorBidi"/>
              <w:noProof/>
              <w:lang w:val="en-IE" w:eastAsia="en-IE"/>
            </w:rPr>
          </w:pPr>
          <w:hyperlink w:anchor="_Toc47699653" w:history="1">
            <w:r w:rsidR="00340807" w:rsidRPr="00005ACF">
              <w:rPr>
                <w:rStyle w:val="Hyperlink"/>
                <w:noProof/>
                <w:w w:val="99"/>
              </w:rPr>
              <w:t>3.1</w:t>
            </w:r>
            <w:r w:rsidR="00340807">
              <w:rPr>
                <w:rFonts w:asciiTheme="minorHAnsi" w:eastAsiaTheme="minorEastAsia" w:hAnsiTheme="minorHAnsi" w:cstheme="minorBidi"/>
                <w:noProof/>
                <w:lang w:val="en-IE" w:eastAsia="en-IE"/>
              </w:rPr>
              <w:tab/>
            </w:r>
            <w:r w:rsidR="00340807" w:rsidRPr="00005ACF">
              <w:rPr>
                <w:rStyle w:val="Hyperlink"/>
                <w:noProof/>
              </w:rPr>
              <w:t>Website</w:t>
            </w:r>
            <w:r w:rsidR="00340807">
              <w:rPr>
                <w:noProof/>
                <w:webHidden/>
              </w:rPr>
              <w:tab/>
            </w:r>
            <w:r w:rsidR="00340807">
              <w:rPr>
                <w:noProof/>
                <w:webHidden/>
              </w:rPr>
              <w:fldChar w:fldCharType="begin"/>
            </w:r>
            <w:r w:rsidR="00340807">
              <w:rPr>
                <w:noProof/>
                <w:webHidden/>
              </w:rPr>
              <w:instrText xml:space="preserve"> PAGEREF _Toc47699653 \h </w:instrText>
            </w:r>
            <w:r w:rsidR="00340807">
              <w:rPr>
                <w:noProof/>
                <w:webHidden/>
              </w:rPr>
            </w:r>
            <w:r w:rsidR="00340807">
              <w:rPr>
                <w:noProof/>
                <w:webHidden/>
              </w:rPr>
              <w:fldChar w:fldCharType="separate"/>
            </w:r>
            <w:r>
              <w:rPr>
                <w:noProof/>
                <w:webHidden/>
              </w:rPr>
              <w:t>44</w:t>
            </w:r>
            <w:r w:rsidR="00340807">
              <w:rPr>
                <w:noProof/>
                <w:webHidden/>
              </w:rPr>
              <w:fldChar w:fldCharType="end"/>
            </w:r>
          </w:hyperlink>
        </w:p>
        <w:p w:rsidR="00340807" w:rsidRDefault="000437C1" w:rsidP="00340807">
          <w:pPr>
            <w:pStyle w:val="TOC2"/>
            <w:tabs>
              <w:tab w:val="left" w:pos="880"/>
              <w:tab w:val="right" w:leader="dot" w:pos="9980"/>
            </w:tabs>
            <w:rPr>
              <w:rFonts w:asciiTheme="minorHAnsi" w:eastAsiaTheme="minorEastAsia" w:hAnsiTheme="minorHAnsi" w:cstheme="minorBidi"/>
              <w:noProof/>
              <w:lang w:val="en-IE" w:eastAsia="en-IE"/>
            </w:rPr>
          </w:pPr>
          <w:hyperlink w:anchor="_Toc47699654" w:history="1">
            <w:r w:rsidR="00340807" w:rsidRPr="00005ACF">
              <w:rPr>
                <w:rStyle w:val="Hyperlink"/>
                <w:noProof/>
                <w:w w:val="99"/>
              </w:rPr>
              <w:t>3.2</w:t>
            </w:r>
            <w:r w:rsidR="00340807">
              <w:rPr>
                <w:rFonts w:asciiTheme="minorHAnsi" w:eastAsiaTheme="minorEastAsia" w:hAnsiTheme="minorHAnsi" w:cstheme="minorBidi"/>
                <w:noProof/>
                <w:lang w:val="en-IE" w:eastAsia="en-IE"/>
              </w:rPr>
              <w:tab/>
            </w:r>
            <w:r w:rsidR="00340807" w:rsidRPr="00005ACF">
              <w:rPr>
                <w:rStyle w:val="Hyperlink"/>
                <w:noProof/>
              </w:rPr>
              <w:t>Dedicated COVID-19 Mobility Measure Request</w:t>
            </w:r>
            <w:r w:rsidR="00340807" w:rsidRPr="00005ACF">
              <w:rPr>
                <w:rStyle w:val="Hyperlink"/>
                <w:noProof/>
                <w:spacing w:val="1"/>
              </w:rPr>
              <w:t xml:space="preserve"> </w:t>
            </w:r>
            <w:r w:rsidR="00340807" w:rsidRPr="00005ACF">
              <w:rPr>
                <w:rStyle w:val="Hyperlink"/>
                <w:noProof/>
              </w:rPr>
              <w:t>Form</w:t>
            </w:r>
            <w:r w:rsidR="00340807">
              <w:rPr>
                <w:noProof/>
                <w:webHidden/>
              </w:rPr>
              <w:tab/>
            </w:r>
            <w:r w:rsidR="00340807">
              <w:rPr>
                <w:noProof/>
                <w:webHidden/>
              </w:rPr>
              <w:fldChar w:fldCharType="begin"/>
            </w:r>
            <w:r w:rsidR="00340807">
              <w:rPr>
                <w:noProof/>
                <w:webHidden/>
              </w:rPr>
              <w:instrText xml:space="preserve"> PAGEREF _Toc47699654 \h </w:instrText>
            </w:r>
            <w:r w:rsidR="00340807">
              <w:rPr>
                <w:noProof/>
                <w:webHidden/>
              </w:rPr>
            </w:r>
            <w:r w:rsidR="00340807">
              <w:rPr>
                <w:noProof/>
                <w:webHidden/>
              </w:rPr>
              <w:fldChar w:fldCharType="separate"/>
            </w:r>
            <w:r>
              <w:rPr>
                <w:noProof/>
                <w:webHidden/>
              </w:rPr>
              <w:t>44</w:t>
            </w:r>
            <w:r w:rsidR="00340807">
              <w:rPr>
                <w:noProof/>
                <w:webHidden/>
              </w:rPr>
              <w:fldChar w:fldCharType="end"/>
            </w:r>
          </w:hyperlink>
        </w:p>
        <w:p w:rsidR="00340807" w:rsidRDefault="000437C1" w:rsidP="00340807">
          <w:pPr>
            <w:pStyle w:val="TOC2"/>
            <w:tabs>
              <w:tab w:val="left" w:pos="880"/>
              <w:tab w:val="right" w:leader="dot" w:pos="9980"/>
            </w:tabs>
            <w:rPr>
              <w:rFonts w:asciiTheme="minorHAnsi" w:eastAsiaTheme="minorEastAsia" w:hAnsiTheme="minorHAnsi" w:cstheme="minorBidi"/>
              <w:noProof/>
              <w:lang w:val="en-IE" w:eastAsia="en-IE"/>
            </w:rPr>
          </w:pPr>
          <w:hyperlink w:anchor="_Toc47699655" w:history="1">
            <w:r w:rsidR="00340807" w:rsidRPr="00005ACF">
              <w:rPr>
                <w:rStyle w:val="Hyperlink"/>
                <w:noProof/>
                <w:w w:val="99"/>
              </w:rPr>
              <w:t>3.3</w:t>
            </w:r>
            <w:r w:rsidR="00340807">
              <w:rPr>
                <w:rFonts w:asciiTheme="minorHAnsi" w:eastAsiaTheme="minorEastAsia" w:hAnsiTheme="minorHAnsi" w:cstheme="minorBidi"/>
                <w:noProof/>
                <w:lang w:val="en-IE" w:eastAsia="en-IE"/>
              </w:rPr>
              <w:tab/>
            </w:r>
            <w:r w:rsidR="00340807" w:rsidRPr="00005ACF">
              <w:rPr>
                <w:rStyle w:val="Hyperlink"/>
                <w:noProof/>
              </w:rPr>
              <w:t>COVID-19 Mobility</w:t>
            </w:r>
            <w:r w:rsidR="00340807" w:rsidRPr="00005ACF">
              <w:rPr>
                <w:rStyle w:val="Hyperlink"/>
                <w:noProof/>
                <w:spacing w:val="3"/>
              </w:rPr>
              <w:t xml:space="preserve"> </w:t>
            </w:r>
            <w:r w:rsidR="00340807" w:rsidRPr="00005ACF">
              <w:rPr>
                <w:rStyle w:val="Hyperlink"/>
                <w:noProof/>
              </w:rPr>
              <w:t>E-mail</w:t>
            </w:r>
            <w:r w:rsidR="00340807">
              <w:rPr>
                <w:noProof/>
                <w:webHidden/>
              </w:rPr>
              <w:tab/>
            </w:r>
            <w:r w:rsidR="00340807">
              <w:rPr>
                <w:noProof/>
                <w:webHidden/>
              </w:rPr>
              <w:fldChar w:fldCharType="begin"/>
            </w:r>
            <w:r w:rsidR="00340807">
              <w:rPr>
                <w:noProof/>
                <w:webHidden/>
              </w:rPr>
              <w:instrText xml:space="preserve"> PAGEREF _Toc47699655 \h </w:instrText>
            </w:r>
            <w:r w:rsidR="00340807">
              <w:rPr>
                <w:noProof/>
                <w:webHidden/>
              </w:rPr>
            </w:r>
            <w:r w:rsidR="00340807">
              <w:rPr>
                <w:noProof/>
                <w:webHidden/>
              </w:rPr>
              <w:fldChar w:fldCharType="separate"/>
            </w:r>
            <w:r>
              <w:rPr>
                <w:noProof/>
                <w:webHidden/>
              </w:rPr>
              <w:t>44</w:t>
            </w:r>
            <w:r w:rsidR="00340807">
              <w:rPr>
                <w:noProof/>
                <w:webHidden/>
              </w:rPr>
              <w:fldChar w:fldCharType="end"/>
            </w:r>
          </w:hyperlink>
        </w:p>
        <w:p w:rsidR="00340807" w:rsidRDefault="000437C1" w:rsidP="00340807">
          <w:pPr>
            <w:pStyle w:val="TOC2"/>
            <w:tabs>
              <w:tab w:val="left" w:pos="880"/>
              <w:tab w:val="right" w:leader="dot" w:pos="9980"/>
            </w:tabs>
            <w:rPr>
              <w:rFonts w:asciiTheme="minorHAnsi" w:eastAsiaTheme="minorEastAsia" w:hAnsiTheme="minorHAnsi" w:cstheme="minorBidi"/>
              <w:noProof/>
              <w:lang w:val="en-IE" w:eastAsia="en-IE"/>
            </w:rPr>
          </w:pPr>
          <w:hyperlink w:anchor="_Toc47699656" w:history="1">
            <w:r w:rsidR="00340807" w:rsidRPr="00005ACF">
              <w:rPr>
                <w:rStyle w:val="Hyperlink"/>
                <w:noProof/>
                <w:w w:val="99"/>
              </w:rPr>
              <w:t>3.4</w:t>
            </w:r>
            <w:r w:rsidR="00340807">
              <w:rPr>
                <w:rFonts w:asciiTheme="minorHAnsi" w:eastAsiaTheme="minorEastAsia" w:hAnsiTheme="minorHAnsi" w:cstheme="minorBidi"/>
                <w:noProof/>
                <w:lang w:val="en-IE" w:eastAsia="en-IE"/>
              </w:rPr>
              <w:tab/>
            </w:r>
            <w:r w:rsidR="00340807" w:rsidRPr="00005ACF">
              <w:rPr>
                <w:rStyle w:val="Hyperlink"/>
                <w:noProof/>
              </w:rPr>
              <w:t>Councillor</w:t>
            </w:r>
            <w:r w:rsidR="00340807" w:rsidRPr="00005ACF">
              <w:rPr>
                <w:rStyle w:val="Hyperlink"/>
                <w:noProof/>
                <w:spacing w:val="-2"/>
              </w:rPr>
              <w:t xml:space="preserve"> </w:t>
            </w:r>
            <w:r w:rsidR="00340807" w:rsidRPr="00005ACF">
              <w:rPr>
                <w:rStyle w:val="Hyperlink"/>
                <w:noProof/>
              </w:rPr>
              <w:t>Updates</w:t>
            </w:r>
            <w:r w:rsidR="00340807">
              <w:rPr>
                <w:noProof/>
                <w:webHidden/>
              </w:rPr>
              <w:tab/>
            </w:r>
            <w:r w:rsidR="00340807">
              <w:rPr>
                <w:noProof/>
                <w:webHidden/>
              </w:rPr>
              <w:fldChar w:fldCharType="begin"/>
            </w:r>
            <w:r w:rsidR="00340807">
              <w:rPr>
                <w:noProof/>
                <w:webHidden/>
              </w:rPr>
              <w:instrText xml:space="preserve"> PAGEREF _Toc47699656 \h </w:instrText>
            </w:r>
            <w:r w:rsidR="00340807">
              <w:rPr>
                <w:noProof/>
                <w:webHidden/>
              </w:rPr>
            </w:r>
            <w:r w:rsidR="00340807">
              <w:rPr>
                <w:noProof/>
                <w:webHidden/>
              </w:rPr>
              <w:fldChar w:fldCharType="separate"/>
            </w:r>
            <w:r>
              <w:rPr>
                <w:noProof/>
                <w:webHidden/>
              </w:rPr>
              <w:t>44</w:t>
            </w:r>
            <w:r w:rsidR="00340807">
              <w:rPr>
                <w:noProof/>
                <w:webHidden/>
              </w:rPr>
              <w:fldChar w:fldCharType="end"/>
            </w:r>
          </w:hyperlink>
        </w:p>
        <w:p w:rsidR="00340807" w:rsidRDefault="000437C1" w:rsidP="00340807">
          <w:pPr>
            <w:pStyle w:val="TOC2"/>
            <w:tabs>
              <w:tab w:val="left" w:pos="880"/>
              <w:tab w:val="right" w:leader="dot" w:pos="9980"/>
            </w:tabs>
            <w:rPr>
              <w:rFonts w:asciiTheme="minorHAnsi" w:eastAsiaTheme="minorEastAsia" w:hAnsiTheme="minorHAnsi" w:cstheme="minorBidi"/>
              <w:noProof/>
              <w:lang w:val="en-IE" w:eastAsia="en-IE"/>
            </w:rPr>
          </w:pPr>
          <w:hyperlink w:anchor="_Toc47699657" w:history="1">
            <w:r w:rsidR="00340807" w:rsidRPr="00005ACF">
              <w:rPr>
                <w:rStyle w:val="Hyperlink"/>
                <w:noProof/>
                <w:w w:val="99"/>
              </w:rPr>
              <w:t>3.5</w:t>
            </w:r>
            <w:r w:rsidR="00340807">
              <w:rPr>
                <w:rFonts w:asciiTheme="minorHAnsi" w:eastAsiaTheme="minorEastAsia" w:hAnsiTheme="minorHAnsi" w:cstheme="minorBidi"/>
                <w:noProof/>
                <w:lang w:val="en-IE" w:eastAsia="en-IE"/>
              </w:rPr>
              <w:tab/>
            </w:r>
            <w:r w:rsidR="00340807" w:rsidRPr="00005ACF">
              <w:rPr>
                <w:rStyle w:val="Hyperlink"/>
                <w:noProof/>
              </w:rPr>
              <w:t>Social</w:t>
            </w:r>
            <w:r w:rsidR="00340807" w:rsidRPr="00005ACF">
              <w:rPr>
                <w:rStyle w:val="Hyperlink"/>
                <w:noProof/>
                <w:spacing w:val="-2"/>
              </w:rPr>
              <w:t xml:space="preserve"> </w:t>
            </w:r>
            <w:r w:rsidR="00340807" w:rsidRPr="00005ACF">
              <w:rPr>
                <w:rStyle w:val="Hyperlink"/>
                <w:noProof/>
              </w:rPr>
              <w:t>Media</w:t>
            </w:r>
            <w:r w:rsidR="00340807">
              <w:rPr>
                <w:noProof/>
                <w:webHidden/>
              </w:rPr>
              <w:tab/>
            </w:r>
            <w:r w:rsidR="00340807">
              <w:rPr>
                <w:noProof/>
                <w:webHidden/>
              </w:rPr>
              <w:fldChar w:fldCharType="begin"/>
            </w:r>
            <w:r w:rsidR="00340807">
              <w:rPr>
                <w:noProof/>
                <w:webHidden/>
              </w:rPr>
              <w:instrText xml:space="preserve"> PAGEREF _Toc47699657 \h </w:instrText>
            </w:r>
            <w:r w:rsidR="00340807">
              <w:rPr>
                <w:noProof/>
                <w:webHidden/>
              </w:rPr>
            </w:r>
            <w:r w:rsidR="00340807">
              <w:rPr>
                <w:noProof/>
                <w:webHidden/>
              </w:rPr>
              <w:fldChar w:fldCharType="separate"/>
            </w:r>
            <w:r>
              <w:rPr>
                <w:noProof/>
                <w:webHidden/>
              </w:rPr>
              <w:t>44</w:t>
            </w:r>
            <w:r w:rsidR="00340807">
              <w:rPr>
                <w:noProof/>
                <w:webHidden/>
              </w:rPr>
              <w:fldChar w:fldCharType="end"/>
            </w:r>
          </w:hyperlink>
        </w:p>
        <w:p w:rsidR="00340807" w:rsidRDefault="000437C1" w:rsidP="00340807">
          <w:pPr>
            <w:pStyle w:val="TOC2"/>
            <w:tabs>
              <w:tab w:val="left" w:pos="880"/>
              <w:tab w:val="right" w:leader="dot" w:pos="9980"/>
            </w:tabs>
            <w:rPr>
              <w:rFonts w:asciiTheme="minorHAnsi" w:eastAsiaTheme="minorEastAsia" w:hAnsiTheme="minorHAnsi" w:cstheme="minorBidi"/>
              <w:noProof/>
              <w:lang w:val="en-IE" w:eastAsia="en-IE"/>
            </w:rPr>
          </w:pPr>
          <w:hyperlink w:anchor="_Toc47699658" w:history="1">
            <w:r w:rsidR="00340807" w:rsidRPr="00005ACF">
              <w:rPr>
                <w:rStyle w:val="Hyperlink"/>
                <w:noProof/>
                <w:w w:val="99"/>
              </w:rPr>
              <w:t>3.6</w:t>
            </w:r>
            <w:r w:rsidR="00340807">
              <w:rPr>
                <w:rFonts w:asciiTheme="minorHAnsi" w:eastAsiaTheme="minorEastAsia" w:hAnsiTheme="minorHAnsi" w:cstheme="minorBidi"/>
                <w:noProof/>
                <w:lang w:val="en-IE" w:eastAsia="en-IE"/>
              </w:rPr>
              <w:tab/>
            </w:r>
            <w:r w:rsidR="00340807" w:rsidRPr="00005ACF">
              <w:rPr>
                <w:rStyle w:val="Hyperlink"/>
                <w:noProof/>
              </w:rPr>
              <w:t>Active Travel Promotion</w:t>
            </w:r>
            <w:r w:rsidR="00340807" w:rsidRPr="00005ACF">
              <w:rPr>
                <w:rStyle w:val="Hyperlink"/>
                <w:noProof/>
                <w:spacing w:val="-4"/>
              </w:rPr>
              <w:t xml:space="preserve"> </w:t>
            </w:r>
            <w:r w:rsidR="00340807" w:rsidRPr="00005ACF">
              <w:rPr>
                <w:rStyle w:val="Hyperlink"/>
                <w:noProof/>
              </w:rPr>
              <w:t>Campaign</w:t>
            </w:r>
            <w:r w:rsidR="00340807">
              <w:rPr>
                <w:noProof/>
                <w:webHidden/>
              </w:rPr>
              <w:tab/>
            </w:r>
            <w:r w:rsidR="00340807">
              <w:rPr>
                <w:noProof/>
                <w:webHidden/>
              </w:rPr>
              <w:fldChar w:fldCharType="begin"/>
            </w:r>
            <w:r w:rsidR="00340807">
              <w:rPr>
                <w:noProof/>
                <w:webHidden/>
              </w:rPr>
              <w:instrText xml:space="preserve"> PAGEREF _Toc47699658 \h </w:instrText>
            </w:r>
            <w:r w:rsidR="00340807">
              <w:rPr>
                <w:noProof/>
                <w:webHidden/>
              </w:rPr>
            </w:r>
            <w:r w:rsidR="00340807">
              <w:rPr>
                <w:noProof/>
                <w:webHidden/>
              </w:rPr>
              <w:fldChar w:fldCharType="separate"/>
            </w:r>
            <w:r>
              <w:rPr>
                <w:noProof/>
                <w:webHidden/>
              </w:rPr>
              <w:t>44</w:t>
            </w:r>
            <w:r w:rsidR="00340807">
              <w:rPr>
                <w:noProof/>
                <w:webHidden/>
              </w:rPr>
              <w:fldChar w:fldCharType="end"/>
            </w:r>
          </w:hyperlink>
        </w:p>
        <w:p w:rsidR="00340807" w:rsidRDefault="00340807" w:rsidP="00340807">
          <w:r>
            <w:rPr>
              <w:b/>
              <w:bCs/>
              <w:noProof/>
            </w:rPr>
            <w:fldChar w:fldCharType="end"/>
          </w:r>
        </w:p>
      </w:sdtContent>
    </w:sdt>
    <w:p w:rsidR="00340807" w:rsidRDefault="00340807" w:rsidP="00340807">
      <w:pPr>
        <w:pStyle w:val="Heading1"/>
      </w:pPr>
      <w:bookmarkStart w:id="228" w:name="_Toc47699640"/>
      <w:r>
        <w:t>1. Introduction</w:t>
      </w:r>
      <w:bookmarkEnd w:id="228"/>
    </w:p>
    <w:p w:rsidR="00340807" w:rsidRDefault="00340807" w:rsidP="00340807">
      <w:pPr>
        <w:pStyle w:val="BodyText"/>
        <w:rPr>
          <w:b/>
          <w:sz w:val="17"/>
        </w:rPr>
      </w:pPr>
    </w:p>
    <w:p w:rsidR="00340807" w:rsidRDefault="00340807" w:rsidP="00340807">
      <w:pPr>
        <w:pStyle w:val="BodyText"/>
        <w:spacing w:before="89"/>
        <w:ind w:left="192" w:right="156"/>
        <w:jc w:val="both"/>
      </w:pPr>
      <w:r>
        <w:t>Implementation of Phase 1 of the COVID Mobility Programme for the City Council area continues.</w:t>
      </w:r>
    </w:p>
    <w:p w:rsidR="00340807" w:rsidRDefault="00340807" w:rsidP="00340807">
      <w:pPr>
        <w:pStyle w:val="BodyText"/>
        <w:spacing w:before="10"/>
        <w:rPr>
          <w:sz w:val="28"/>
        </w:rPr>
      </w:pPr>
    </w:p>
    <w:p w:rsidR="00340807" w:rsidRDefault="00340807" w:rsidP="00340807">
      <w:pPr>
        <w:pStyle w:val="Heading2"/>
        <w:numPr>
          <w:ilvl w:val="1"/>
          <w:numId w:val="15"/>
        </w:numPr>
        <w:tabs>
          <w:tab w:val="left" w:pos="760"/>
        </w:tabs>
        <w:spacing w:line="284" w:lineRule="exact"/>
        <w:ind w:hanging="568"/>
        <w:jc w:val="both"/>
      </w:pPr>
      <w:bookmarkStart w:id="229" w:name="_Toc47699641"/>
      <w:r>
        <w:t>Pedestrian</w:t>
      </w:r>
      <w:r>
        <w:rPr>
          <w:spacing w:val="-2"/>
        </w:rPr>
        <w:t xml:space="preserve"> </w:t>
      </w:r>
      <w:r>
        <w:t>Volumes</w:t>
      </w:r>
      <w:bookmarkEnd w:id="229"/>
    </w:p>
    <w:p w:rsidR="00340807" w:rsidRDefault="00340807" w:rsidP="00340807">
      <w:pPr>
        <w:pStyle w:val="BodyText"/>
        <w:ind w:left="200" w:right="153"/>
        <w:jc w:val="both"/>
      </w:pPr>
      <w:r>
        <w:t>Pedestrian</w:t>
      </w:r>
      <w:r>
        <w:rPr>
          <w:spacing w:val="-14"/>
        </w:rPr>
        <w:t xml:space="preserve"> </w:t>
      </w:r>
      <w:r>
        <w:t>numbers</w:t>
      </w:r>
      <w:r>
        <w:rPr>
          <w:spacing w:val="-12"/>
        </w:rPr>
        <w:t xml:space="preserve"> </w:t>
      </w:r>
      <w:r>
        <w:t>throughout</w:t>
      </w:r>
      <w:r>
        <w:rPr>
          <w:spacing w:val="-13"/>
        </w:rPr>
        <w:t xml:space="preserve"> </w:t>
      </w:r>
      <w:r>
        <w:t>the</w:t>
      </w:r>
      <w:r>
        <w:rPr>
          <w:spacing w:val="-11"/>
        </w:rPr>
        <w:t xml:space="preserve"> </w:t>
      </w:r>
      <w:r>
        <w:t>city</w:t>
      </w:r>
      <w:r>
        <w:rPr>
          <w:spacing w:val="-16"/>
        </w:rPr>
        <w:t xml:space="preserve"> </w:t>
      </w:r>
      <w:r>
        <w:t>have</w:t>
      </w:r>
      <w:r>
        <w:rPr>
          <w:spacing w:val="-12"/>
        </w:rPr>
        <w:t xml:space="preserve"> </w:t>
      </w:r>
      <w:r>
        <w:t>fallen</w:t>
      </w:r>
      <w:r>
        <w:rPr>
          <w:spacing w:val="-13"/>
        </w:rPr>
        <w:t xml:space="preserve"> </w:t>
      </w:r>
      <w:r>
        <w:t>dramatically</w:t>
      </w:r>
      <w:r>
        <w:rPr>
          <w:spacing w:val="-14"/>
        </w:rPr>
        <w:t xml:space="preserve"> </w:t>
      </w:r>
      <w:r>
        <w:t>since</w:t>
      </w:r>
      <w:r>
        <w:rPr>
          <w:spacing w:val="-12"/>
        </w:rPr>
        <w:t xml:space="preserve"> </w:t>
      </w:r>
      <w:r>
        <w:t>early</w:t>
      </w:r>
      <w:r>
        <w:rPr>
          <w:spacing w:val="-13"/>
        </w:rPr>
        <w:t xml:space="preserve"> </w:t>
      </w:r>
      <w:r>
        <w:t>March.</w:t>
      </w:r>
      <w:r>
        <w:rPr>
          <w:spacing w:val="-10"/>
        </w:rPr>
        <w:t xml:space="preserve"> </w:t>
      </w:r>
      <w:r>
        <w:t>There</w:t>
      </w:r>
      <w:r>
        <w:rPr>
          <w:spacing w:val="-14"/>
        </w:rPr>
        <w:t xml:space="preserve"> </w:t>
      </w:r>
      <w:r>
        <w:t>are</w:t>
      </w:r>
      <w:r>
        <w:rPr>
          <w:spacing w:val="-11"/>
        </w:rPr>
        <w:t xml:space="preserve"> </w:t>
      </w:r>
      <w:r>
        <w:t xml:space="preserve">two data sources that the City Council monitors. Firstly, there are the footfall counters which count continuously and provide 24 hour data. These counters are located between St. Stephen’s Green and Henry St. These show that the footfall in this core area is back to just 50% of pre-COVID levels.  Secondly, pedestrian counts at 9 key cordon locations have been carried out. These showed that the number of pedestrians commuting by foot in the morning peak period was only </w:t>
      </w:r>
      <w:r>
        <w:lastRenderedPageBreak/>
        <w:t>20% of pre- COVID levels at the start of July. Further counts will be undertaken for late August and early September to monitor any changes.</w:t>
      </w:r>
    </w:p>
    <w:p w:rsidR="00340807" w:rsidRDefault="00340807" w:rsidP="00340807">
      <w:pPr>
        <w:pStyle w:val="BodyText"/>
        <w:rPr>
          <w:sz w:val="28"/>
        </w:rPr>
      </w:pPr>
    </w:p>
    <w:p w:rsidR="00340807" w:rsidRDefault="00340807" w:rsidP="00340807">
      <w:pPr>
        <w:pStyle w:val="Heading2"/>
        <w:numPr>
          <w:ilvl w:val="1"/>
          <w:numId w:val="15"/>
        </w:numPr>
        <w:tabs>
          <w:tab w:val="left" w:pos="760"/>
        </w:tabs>
        <w:spacing w:line="284" w:lineRule="exact"/>
        <w:ind w:hanging="568"/>
        <w:jc w:val="both"/>
      </w:pPr>
      <w:bookmarkStart w:id="230" w:name="_Toc47699642"/>
      <w:r>
        <w:t>Cycling</w:t>
      </w:r>
      <w:r>
        <w:rPr>
          <w:spacing w:val="-2"/>
        </w:rPr>
        <w:t xml:space="preserve"> </w:t>
      </w:r>
      <w:r>
        <w:t>Volumes</w:t>
      </w:r>
      <w:bookmarkEnd w:id="230"/>
    </w:p>
    <w:p w:rsidR="00340807" w:rsidRDefault="00340807" w:rsidP="00340807">
      <w:pPr>
        <w:pStyle w:val="BodyText"/>
        <w:ind w:left="192" w:right="152"/>
        <w:jc w:val="both"/>
      </w:pPr>
      <w:r>
        <w:t>Cycling</w:t>
      </w:r>
      <w:r>
        <w:rPr>
          <w:spacing w:val="-7"/>
        </w:rPr>
        <w:t xml:space="preserve"> </w:t>
      </w:r>
      <w:r>
        <w:t>volumes</w:t>
      </w:r>
      <w:r>
        <w:rPr>
          <w:spacing w:val="-4"/>
        </w:rPr>
        <w:t xml:space="preserve"> </w:t>
      </w:r>
      <w:r>
        <w:t>are</w:t>
      </w:r>
      <w:r>
        <w:rPr>
          <w:spacing w:val="-5"/>
        </w:rPr>
        <w:t xml:space="preserve"> </w:t>
      </w:r>
      <w:r>
        <w:t>being</w:t>
      </w:r>
      <w:r>
        <w:rPr>
          <w:spacing w:val="-4"/>
        </w:rPr>
        <w:t xml:space="preserve"> </w:t>
      </w:r>
      <w:r>
        <w:t>monitored</w:t>
      </w:r>
      <w:r>
        <w:rPr>
          <w:spacing w:val="-7"/>
        </w:rPr>
        <w:t xml:space="preserve"> </w:t>
      </w:r>
      <w:r>
        <w:t>by</w:t>
      </w:r>
      <w:r>
        <w:rPr>
          <w:spacing w:val="-6"/>
        </w:rPr>
        <w:t xml:space="preserve"> </w:t>
      </w:r>
      <w:r>
        <w:t>two</w:t>
      </w:r>
      <w:r>
        <w:rPr>
          <w:spacing w:val="-3"/>
        </w:rPr>
        <w:t xml:space="preserve"> </w:t>
      </w:r>
      <w:r>
        <w:t>methods.</w:t>
      </w:r>
      <w:r>
        <w:rPr>
          <w:spacing w:val="-6"/>
        </w:rPr>
        <w:t xml:space="preserve"> </w:t>
      </w:r>
      <w:r>
        <w:t>Firstly,</w:t>
      </w:r>
      <w:r>
        <w:rPr>
          <w:spacing w:val="-5"/>
        </w:rPr>
        <w:t xml:space="preserve"> </w:t>
      </w:r>
      <w:r>
        <w:t>using</w:t>
      </w:r>
      <w:r>
        <w:rPr>
          <w:spacing w:val="-6"/>
        </w:rPr>
        <w:t xml:space="preserve"> </w:t>
      </w:r>
      <w:r>
        <w:t>the</w:t>
      </w:r>
      <w:r>
        <w:rPr>
          <w:spacing w:val="-3"/>
        </w:rPr>
        <w:t xml:space="preserve"> </w:t>
      </w:r>
      <w:r>
        <w:t>City</w:t>
      </w:r>
      <w:r>
        <w:rPr>
          <w:spacing w:val="-7"/>
        </w:rPr>
        <w:t xml:space="preserve"> </w:t>
      </w:r>
      <w:r>
        <w:t>Council’s</w:t>
      </w:r>
      <w:r>
        <w:rPr>
          <w:spacing w:val="-5"/>
        </w:rPr>
        <w:t xml:space="preserve"> </w:t>
      </w:r>
      <w:r>
        <w:t>counters which are located at Grove Road, North Strand Road, Charleville Mall and Guild Street which monitor</w:t>
      </w:r>
      <w:r>
        <w:rPr>
          <w:spacing w:val="-15"/>
        </w:rPr>
        <w:t xml:space="preserve"> </w:t>
      </w:r>
      <w:r>
        <w:t>volumes</w:t>
      </w:r>
      <w:r>
        <w:rPr>
          <w:spacing w:val="-15"/>
        </w:rPr>
        <w:t xml:space="preserve"> </w:t>
      </w:r>
      <w:r>
        <w:t>continuously.</w:t>
      </w:r>
      <w:r>
        <w:rPr>
          <w:spacing w:val="-15"/>
        </w:rPr>
        <w:t xml:space="preserve"> </w:t>
      </w:r>
      <w:r>
        <w:t>This</w:t>
      </w:r>
      <w:r>
        <w:rPr>
          <w:spacing w:val="-15"/>
        </w:rPr>
        <w:t xml:space="preserve"> </w:t>
      </w:r>
      <w:r>
        <w:t>shows</w:t>
      </w:r>
      <w:r>
        <w:rPr>
          <w:spacing w:val="-16"/>
        </w:rPr>
        <w:t xml:space="preserve"> </w:t>
      </w:r>
      <w:r>
        <w:t>overall</w:t>
      </w:r>
      <w:r>
        <w:rPr>
          <w:spacing w:val="-16"/>
        </w:rPr>
        <w:t xml:space="preserve"> </w:t>
      </w:r>
      <w:r>
        <w:t>cycling</w:t>
      </w:r>
      <w:r>
        <w:rPr>
          <w:spacing w:val="-13"/>
        </w:rPr>
        <w:t xml:space="preserve"> </w:t>
      </w:r>
      <w:r>
        <w:t>numbers</w:t>
      </w:r>
      <w:r>
        <w:rPr>
          <w:spacing w:val="-17"/>
        </w:rPr>
        <w:t xml:space="preserve"> </w:t>
      </w:r>
      <w:r>
        <w:rPr>
          <w:spacing w:val="2"/>
        </w:rPr>
        <w:t>at</w:t>
      </w:r>
      <w:r>
        <w:rPr>
          <w:spacing w:val="-13"/>
        </w:rPr>
        <w:t xml:space="preserve"> </w:t>
      </w:r>
      <w:r>
        <w:t>approximately</w:t>
      </w:r>
      <w:r>
        <w:rPr>
          <w:spacing w:val="-16"/>
        </w:rPr>
        <w:t xml:space="preserve"> </w:t>
      </w:r>
      <w:r>
        <w:t>70%</w:t>
      </w:r>
      <w:r>
        <w:rPr>
          <w:spacing w:val="-12"/>
        </w:rPr>
        <w:t xml:space="preserve"> </w:t>
      </w:r>
      <w:r>
        <w:t>of</w:t>
      </w:r>
      <w:r>
        <w:rPr>
          <w:spacing w:val="-15"/>
        </w:rPr>
        <w:t xml:space="preserve"> </w:t>
      </w:r>
      <w:r>
        <w:t>pre- COVID</w:t>
      </w:r>
      <w:r>
        <w:rPr>
          <w:spacing w:val="-2"/>
        </w:rPr>
        <w:t xml:space="preserve"> </w:t>
      </w:r>
      <w:r>
        <w:t>levels.  However, during the peak morning time, 7am to 10am, cycling numbers are at approx. 30% of pre-COVID</w:t>
      </w:r>
      <w:r>
        <w:rPr>
          <w:spacing w:val="-5"/>
        </w:rPr>
        <w:t xml:space="preserve"> </w:t>
      </w:r>
      <w:r>
        <w:t>levels.</w:t>
      </w:r>
      <w:r>
        <w:rPr>
          <w:spacing w:val="-5"/>
        </w:rPr>
        <w:t xml:space="preserve"> </w:t>
      </w:r>
      <w:r>
        <w:t>Comparing</w:t>
      </w:r>
      <w:r>
        <w:rPr>
          <w:spacing w:val="-5"/>
        </w:rPr>
        <w:t xml:space="preserve"> </w:t>
      </w:r>
      <w:r>
        <w:t>February</w:t>
      </w:r>
      <w:r>
        <w:rPr>
          <w:spacing w:val="-7"/>
        </w:rPr>
        <w:t xml:space="preserve"> </w:t>
      </w:r>
      <w:r>
        <w:t>to</w:t>
      </w:r>
      <w:r>
        <w:rPr>
          <w:spacing w:val="-5"/>
        </w:rPr>
        <w:t xml:space="preserve"> </w:t>
      </w:r>
      <w:r>
        <w:t>July</w:t>
      </w:r>
      <w:r>
        <w:rPr>
          <w:spacing w:val="-7"/>
        </w:rPr>
        <w:t xml:space="preserve"> </w:t>
      </w:r>
      <w:r>
        <w:t>of</w:t>
      </w:r>
      <w:r>
        <w:rPr>
          <w:spacing w:val="-7"/>
        </w:rPr>
        <w:t xml:space="preserve"> </w:t>
      </w:r>
      <w:r>
        <w:t>this</w:t>
      </w:r>
      <w:r>
        <w:rPr>
          <w:spacing w:val="-3"/>
        </w:rPr>
        <w:t xml:space="preserve"> </w:t>
      </w:r>
      <w:r>
        <w:t>year,</w:t>
      </w:r>
      <w:r>
        <w:rPr>
          <w:spacing w:val="-5"/>
        </w:rPr>
        <w:t xml:space="preserve"> </w:t>
      </w:r>
      <w:r>
        <w:t>to</w:t>
      </w:r>
      <w:r>
        <w:rPr>
          <w:spacing w:val="-5"/>
        </w:rPr>
        <w:t xml:space="preserve"> </w:t>
      </w:r>
      <w:r>
        <w:t>last</w:t>
      </w:r>
      <w:r>
        <w:rPr>
          <w:spacing w:val="-3"/>
        </w:rPr>
        <w:t xml:space="preserve"> </w:t>
      </w:r>
      <w:r>
        <w:t>year</w:t>
      </w:r>
      <w:r>
        <w:rPr>
          <w:spacing w:val="-4"/>
        </w:rPr>
        <w:t xml:space="preserve"> </w:t>
      </w:r>
      <w:r>
        <w:t>we</w:t>
      </w:r>
      <w:r>
        <w:rPr>
          <w:spacing w:val="-5"/>
        </w:rPr>
        <w:t xml:space="preserve"> </w:t>
      </w:r>
      <w:r>
        <w:t>can</w:t>
      </w:r>
      <w:r>
        <w:rPr>
          <w:spacing w:val="-5"/>
        </w:rPr>
        <w:t xml:space="preserve"> </w:t>
      </w:r>
      <w:r>
        <w:t>see</w:t>
      </w:r>
      <w:r>
        <w:rPr>
          <w:spacing w:val="-6"/>
        </w:rPr>
        <w:t xml:space="preserve"> </w:t>
      </w:r>
      <w:r>
        <w:t>that</w:t>
      </w:r>
      <w:r>
        <w:rPr>
          <w:spacing w:val="-3"/>
        </w:rPr>
        <w:t xml:space="preserve"> </w:t>
      </w:r>
      <w:r>
        <w:t>morning commuter cycling numbers remain significantly reduced compared with 2019</w:t>
      </w:r>
      <w:r>
        <w:rPr>
          <w:spacing w:val="-8"/>
        </w:rPr>
        <w:t xml:space="preserve"> </w:t>
      </w:r>
      <w:r>
        <w:t>levels.</w:t>
      </w:r>
    </w:p>
    <w:p w:rsidR="00340807" w:rsidRDefault="00340807" w:rsidP="00340807">
      <w:pPr>
        <w:pStyle w:val="BodyText"/>
        <w:rPr>
          <w:sz w:val="20"/>
        </w:rPr>
      </w:pPr>
    </w:p>
    <w:p w:rsidR="00340807" w:rsidRDefault="00340807" w:rsidP="00340807">
      <w:pPr>
        <w:pStyle w:val="Heading2"/>
        <w:numPr>
          <w:ilvl w:val="1"/>
          <w:numId w:val="15"/>
        </w:numPr>
        <w:tabs>
          <w:tab w:val="left" w:pos="760"/>
        </w:tabs>
        <w:spacing w:before="76" w:line="284" w:lineRule="exact"/>
        <w:ind w:hanging="568"/>
        <w:jc w:val="both"/>
      </w:pPr>
      <w:bookmarkStart w:id="231" w:name="_Toc47699643"/>
      <w:r>
        <w:t>Bus Passenger</w:t>
      </w:r>
      <w:r>
        <w:rPr>
          <w:spacing w:val="-3"/>
        </w:rPr>
        <w:t xml:space="preserve"> </w:t>
      </w:r>
      <w:r>
        <w:t>Numbers</w:t>
      </w:r>
      <w:bookmarkEnd w:id="231"/>
    </w:p>
    <w:p w:rsidR="00340807" w:rsidRDefault="00340807" w:rsidP="00340807">
      <w:pPr>
        <w:pStyle w:val="BodyText"/>
        <w:ind w:left="192" w:right="154"/>
        <w:jc w:val="both"/>
      </w:pPr>
      <w:r>
        <w:t>The trend in bus passenger numbers (BAC and GAI) shows continuing recovery. Weekday passenger numbers are just over 40% of pre-COVID levels, with an even stronger recovery at weekends.</w:t>
      </w:r>
    </w:p>
    <w:p w:rsidR="00340807" w:rsidRDefault="00340807" w:rsidP="00340807">
      <w:pPr>
        <w:pStyle w:val="BodyText"/>
        <w:rPr>
          <w:sz w:val="20"/>
        </w:rPr>
      </w:pPr>
    </w:p>
    <w:p w:rsidR="00340807" w:rsidRDefault="00340807" w:rsidP="00340807">
      <w:pPr>
        <w:pStyle w:val="Heading2"/>
        <w:numPr>
          <w:ilvl w:val="1"/>
          <w:numId w:val="15"/>
        </w:numPr>
        <w:tabs>
          <w:tab w:val="left" w:pos="760"/>
        </w:tabs>
        <w:spacing w:line="284" w:lineRule="exact"/>
        <w:ind w:hanging="568"/>
        <w:jc w:val="both"/>
      </w:pPr>
      <w:bookmarkStart w:id="232" w:name="_Toc47699644"/>
      <w:r>
        <w:t>General Traffic</w:t>
      </w:r>
      <w:r>
        <w:rPr>
          <w:spacing w:val="-3"/>
        </w:rPr>
        <w:t xml:space="preserve"> </w:t>
      </w:r>
      <w:r>
        <w:t>Volumes</w:t>
      </w:r>
      <w:bookmarkEnd w:id="232"/>
    </w:p>
    <w:p w:rsidR="00340807" w:rsidRDefault="00340807" w:rsidP="00340807">
      <w:pPr>
        <w:pStyle w:val="BodyText"/>
        <w:ind w:left="192" w:right="151"/>
        <w:jc w:val="both"/>
      </w:pPr>
      <w:r>
        <w:t>There has been a very slight reduction in traffic volumes across the city in comparison with last week. Traffic volumes are at approximately 78% of pre-COVID levels.</w:t>
      </w:r>
    </w:p>
    <w:p w:rsidR="00340807" w:rsidRDefault="00340807" w:rsidP="00340807">
      <w:pPr>
        <w:pStyle w:val="BodyText"/>
        <w:spacing w:before="3"/>
      </w:pPr>
    </w:p>
    <w:p w:rsidR="00340807" w:rsidRDefault="00340807" w:rsidP="00340807">
      <w:pPr>
        <w:pStyle w:val="BodyText"/>
        <w:ind w:left="192" w:right="154"/>
        <w:jc w:val="both"/>
      </w:pPr>
      <w:r>
        <w:t>The volumes though are uneven across the various cordon crossing points.</w:t>
      </w:r>
    </w:p>
    <w:p w:rsidR="00340807" w:rsidRDefault="00340807" w:rsidP="00340807">
      <w:pPr>
        <w:jc w:val="both"/>
        <w:sectPr w:rsidR="00340807">
          <w:footerReference w:type="default" r:id="rId32"/>
          <w:pgSz w:w="11910" w:h="16840"/>
          <w:pgMar w:top="1040" w:right="980" w:bottom="760" w:left="940" w:header="0" w:footer="577" w:gutter="0"/>
          <w:cols w:space="720"/>
        </w:sectPr>
      </w:pPr>
    </w:p>
    <w:p w:rsidR="00340807" w:rsidRDefault="00340807" w:rsidP="00340807">
      <w:pPr>
        <w:pStyle w:val="Heading1"/>
        <w:numPr>
          <w:ilvl w:val="0"/>
          <w:numId w:val="15"/>
        </w:numPr>
        <w:tabs>
          <w:tab w:val="left" w:pos="759"/>
          <w:tab w:val="left" w:pos="760"/>
        </w:tabs>
        <w:spacing w:before="230"/>
        <w:ind w:hanging="568"/>
      </w:pPr>
      <w:bookmarkStart w:id="233" w:name="_Toc47699645"/>
      <w:r>
        <w:rPr>
          <w:u w:val="thick"/>
        </w:rPr>
        <w:lastRenderedPageBreak/>
        <w:t>Implementation of</w:t>
      </w:r>
      <w:r>
        <w:rPr>
          <w:spacing w:val="-4"/>
          <w:u w:val="thick"/>
        </w:rPr>
        <w:t xml:space="preserve"> </w:t>
      </w:r>
      <w:r>
        <w:rPr>
          <w:u w:val="thick"/>
        </w:rPr>
        <w:t>Measures</w:t>
      </w:r>
      <w:bookmarkEnd w:id="233"/>
    </w:p>
    <w:p w:rsidR="00340807" w:rsidRDefault="00340807" w:rsidP="00340807">
      <w:pPr>
        <w:pStyle w:val="BodyText"/>
        <w:rPr>
          <w:b/>
          <w:sz w:val="21"/>
        </w:rPr>
      </w:pPr>
    </w:p>
    <w:p w:rsidR="00340807" w:rsidRDefault="00340807" w:rsidP="00340807">
      <w:pPr>
        <w:pStyle w:val="Heading2"/>
        <w:numPr>
          <w:ilvl w:val="1"/>
          <w:numId w:val="15"/>
        </w:numPr>
        <w:tabs>
          <w:tab w:val="left" w:pos="760"/>
        </w:tabs>
        <w:spacing w:before="89" w:line="284" w:lineRule="exact"/>
        <w:ind w:hanging="568"/>
        <w:jc w:val="both"/>
      </w:pPr>
      <w:bookmarkStart w:id="234" w:name="_Toc47699646"/>
      <w:r>
        <w:t>Grafton Street Area – Weekend Pedestrian</w:t>
      </w:r>
      <w:r>
        <w:rPr>
          <w:spacing w:val="1"/>
        </w:rPr>
        <w:t xml:space="preserve"> </w:t>
      </w:r>
      <w:r>
        <w:t>Trial</w:t>
      </w:r>
      <w:bookmarkEnd w:id="234"/>
    </w:p>
    <w:p w:rsidR="00340807" w:rsidRDefault="00340807" w:rsidP="00340807">
      <w:pPr>
        <w:pStyle w:val="BodyText"/>
        <w:ind w:left="192" w:right="151"/>
        <w:jc w:val="both"/>
      </w:pPr>
      <w:r>
        <w:t>The second week of the Grafton Street area pedestrianisation trial took place last weekend</w:t>
      </w:r>
      <w:r>
        <w:rPr>
          <w:spacing w:val="-29"/>
        </w:rPr>
        <w:t xml:space="preserve"> </w:t>
      </w:r>
      <w:r>
        <w:t>(from 1 to 3 August) with an extended time until 11pm. These measures are being taken to support the economic recovery of the city by providing more space for pedestrians during weekends to encourage people to return for shopping, to make use of the many cafes and restaurants in the area and to enjoy the city centre. The extended times will continue this</w:t>
      </w:r>
      <w:r>
        <w:rPr>
          <w:spacing w:val="-15"/>
        </w:rPr>
        <w:t xml:space="preserve"> </w:t>
      </w:r>
      <w:r>
        <w:t>weekend.</w:t>
      </w:r>
    </w:p>
    <w:p w:rsidR="00340807" w:rsidRDefault="00340807" w:rsidP="00340807">
      <w:pPr>
        <w:pStyle w:val="BodyText"/>
        <w:spacing w:before="146"/>
        <w:ind w:left="192" w:right="157"/>
        <w:jc w:val="both"/>
      </w:pPr>
      <w:r>
        <w:t>Temporary</w:t>
      </w:r>
      <w:r>
        <w:rPr>
          <w:spacing w:val="-15"/>
        </w:rPr>
        <w:t xml:space="preserve"> </w:t>
      </w:r>
      <w:r>
        <w:t>street</w:t>
      </w:r>
      <w:r>
        <w:rPr>
          <w:spacing w:val="-11"/>
        </w:rPr>
        <w:t xml:space="preserve"> </w:t>
      </w:r>
      <w:r>
        <w:t>furniture</w:t>
      </w:r>
      <w:r>
        <w:rPr>
          <w:spacing w:val="-15"/>
        </w:rPr>
        <w:t xml:space="preserve"> </w:t>
      </w:r>
      <w:r>
        <w:t>permits</w:t>
      </w:r>
      <w:r>
        <w:rPr>
          <w:spacing w:val="-15"/>
        </w:rPr>
        <w:t xml:space="preserve"> </w:t>
      </w:r>
      <w:r>
        <w:t>were</w:t>
      </w:r>
      <w:r>
        <w:rPr>
          <w:spacing w:val="-12"/>
        </w:rPr>
        <w:t xml:space="preserve"> </w:t>
      </w:r>
      <w:r>
        <w:t>granted</w:t>
      </w:r>
      <w:r>
        <w:rPr>
          <w:spacing w:val="-14"/>
        </w:rPr>
        <w:t xml:space="preserve"> </w:t>
      </w:r>
      <w:r>
        <w:t>to</w:t>
      </w:r>
      <w:r>
        <w:rPr>
          <w:spacing w:val="-15"/>
        </w:rPr>
        <w:t xml:space="preserve"> </w:t>
      </w:r>
      <w:r>
        <w:t>the</w:t>
      </w:r>
      <w:r>
        <w:rPr>
          <w:spacing w:val="-11"/>
        </w:rPr>
        <w:t xml:space="preserve"> </w:t>
      </w:r>
      <w:r>
        <w:t>following</w:t>
      </w:r>
      <w:r>
        <w:rPr>
          <w:spacing w:val="-12"/>
        </w:rPr>
        <w:t xml:space="preserve"> </w:t>
      </w:r>
      <w:r>
        <w:t>cafes/restaurants</w:t>
      </w:r>
      <w:r>
        <w:rPr>
          <w:spacing w:val="-14"/>
        </w:rPr>
        <w:t xml:space="preserve"> </w:t>
      </w:r>
      <w:r>
        <w:t>on</w:t>
      </w:r>
      <w:r>
        <w:rPr>
          <w:spacing w:val="-11"/>
        </w:rPr>
        <w:t xml:space="preserve"> </w:t>
      </w:r>
      <w:r>
        <w:t>South</w:t>
      </w:r>
      <w:r>
        <w:rPr>
          <w:spacing w:val="-14"/>
        </w:rPr>
        <w:t xml:space="preserve"> </w:t>
      </w:r>
      <w:r>
        <w:t>Anne Street, Drury Street and Dame</w:t>
      </w:r>
      <w:r>
        <w:rPr>
          <w:spacing w:val="-6"/>
        </w:rPr>
        <w:t xml:space="preserve"> </w:t>
      </w:r>
      <w:r>
        <w:t>Court:</w:t>
      </w:r>
    </w:p>
    <w:p w:rsidR="00340807" w:rsidRDefault="00340807" w:rsidP="00340807">
      <w:pPr>
        <w:pStyle w:val="BodyText"/>
        <w:tabs>
          <w:tab w:val="left" w:pos="3028"/>
        </w:tabs>
        <w:spacing w:before="152"/>
        <w:ind w:left="759" w:right="1661"/>
      </w:pPr>
      <w:r>
        <w:t>South</w:t>
      </w:r>
      <w:r>
        <w:rPr>
          <w:spacing w:val="-2"/>
        </w:rPr>
        <w:t xml:space="preserve"> </w:t>
      </w:r>
      <w:r>
        <w:t>Anne</w:t>
      </w:r>
      <w:r>
        <w:rPr>
          <w:spacing w:val="-2"/>
        </w:rPr>
        <w:t xml:space="preserve"> </w:t>
      </w:r>
      <w:r>
        <w:t>Street:</w:t>
      </w:r>
      <w:r>
        <w:tab/>
        <w:t>Coffee Angel, Isabelle’s Restaurant and Dolce Sicily Dame</w:t>
      </w:r>
      <w:r>
        <w:rPr>
          <w:spacing w:val="-2"/>
        </w:rPr>
        <w:t xml:space="preserve"> </w:t>
      </w:r>
      <w:r>
        <w:t>Court:</w:t>
      </w:r>
      <w:r>
        <w:tab/>
        <w:t>UKIYO Restaurant Exchequer</w:t>
      </w:r>
      <w:r>
        <w:rPr>
          <w:spacing w:val="-3"/>
        </w:rPr>
        <w:t xml:space="preserve"> </w:t>
      </w:r>
      <w:r>
        <w:t>Street</w:t>
      </w:r>
    </w:p>
    <w:p w:rsidR="00340807" w:rsidRDefault="00340807" w:rsidP="00340807">
      <w:pPr>
        <w:pStyle w:val="BodyText"/>
        <w:tabs>
          <w:tab w:val="left" w:pos="3028"/>
        </w:tabs>
        <w:spacing w:line="286" w:lineRule="exact"/>
        <w:ind w:left="759"/>
      </w:pPr>
      <w:r>
        <w:t>Drury</w:t>
      </w:r>
      <w:r>
        <w:rPr>
          <w:spacing w:val="-4"/>
        </w:rPr>
        <w:t xml:space="preserve"> </w:t>
      </w:r>
      <w:r>
        <w:t>Street:</w:t>
      </w:r>
      <w:r>
        <w:tab/>
        <w:t>Industry</w:t>
      </w:r>
      <w:r>
        <w:rPr>
          <w:spacing w:val="-1"/>
        </w:rPr>
        <w:t xml:space="preserve"> </w:t>
      </w:r>
      <w:r>
        <w:t>Café</w:t>
      </w:r>
    </w:p>
    <w:p w:rsidR="00340807" w:rsidRDefault="00340807" w:rsidP="00340807">
      <w:pPr>
        <w:pStyle w:val="BodyText"/>
        <w:tabs>
          <w:tab w:val="left" w:pos="3028"/>
        </w:tabs>
        <w:spacing w:before="1"/>
        <w:ind w:left="759"/>
      </w:pPr>
      <w:r>
        <w:t>Duke</w:t>
      </w:r>
      <w:r>
        <w:rPr>
          <w:spacing w:val="-2"/>
        </w:rPr>
        <w:t xml:space="preserve"> </w:t>
      </w:r>
      <w:r>
        <w:t>Street:</w:t>
      </w:r>
      <w:r>
        <w:tab/>
        <w:t>Butlers Chocolate Cafe</w:t>
      </w:r>
    </w:p>
    <w:p w:rsidR="00340807" w:rsidRDefault="00340807" w:rsidP="00340807">
      <w:pPr>
        <w:pStyle w:val="BodyText"/>
        <w:tabs>
          <w:tab w:val="left" w:pos="3028"/>
        </w:tabs>
        <w:spacing w:before="1"/>
        <w:ind w:left="759"/>
      </w:pPr>
      <w:r>
        <w:t>South</w:t>
      </w:r>
      <w:r>
        <w:rPr>
          <w:spacing w:val="1"/>
        </w:rPr>
        <w:t xml:space="preserve"> </w:t>
      </w:r>
      <w:r>
        <w:t>William</w:t>
      </w:r>
      <w:r>
        <w:rPr>
          <w:spacing w:val="-4"/>
        </w:rPr>
        <w:t xml:space="preserve"> </w:t>
      </w:r>
      <w:r>
        <w:t>St:</w:t>
      </w:r>
      <w:r>
        <w:tab/>
        <w:t>Sole Seafood &amp; Grill and Platform</w:t>
      </w:r>
      <w:r>
        <w:rPr>
          <w:spacing w:val="-6"/>
        </w:rPr>
        <w:t xml:space="preserve"> </w:t>
      </w:r>
      <w:r>
        <w:t>61</w:t>
      </w:r>
    </w:p>
    <w:p w:rsidR="00340807" w:rsidRDefault="00340807" w:rsidP="00340807">
      <w:pPr>
        <w:pStyle w:val="BodyText"/>
        <w:rPr>
          <w:sz w:val="20"/>
        </w:rPr>
      </w:pPr>
    </w:p>
    <w:p w:rsidR="00340807" w:rsidRDefault="00340807" w:rsidP="00340807">
      <w:pPr>
        <w:pStyle w:val="BodyText"/>
        <w:spacing w:before="77"/>
        <w:ind w:left="192"/>
        <w:jc w:val="both"/>
      </w:pPr>
      <w:r>
        <w:t>The Street Furniture Unit had staff on duty from 10am to 11pm on the three days.</w:t>
      </w:r>
    </w:p>
    <w:p w:rsidR="00340807" w:rsidRDefault="00340807" w:rsidP="00340807">
      <w:pPr>
        <w:pStyle w:val="BodyText"/>
        <w:spacing w:before="1"/>
      </w:pPr>
    </w:p>
    <w:p w:rsidR="00340807" w:rsidRDefault="00340807" w:rsidP="00340807">
      <w:pPr>
        <w:pStyle w:val="BodyText"/>
        <w:ind w:left="192" w:right="149"/>
        <w:jc w:val="both"/>
      </w:pPr>
      <w:r>
        <w:t>Reaction over the weekend was largely positive and businesses in the area certainly seemed to benefit from these measures. We have received 850 responses to our online survey on the trials and feedback remains overwhelmingly positive.</w:t>
      </w:r>
    </w:p>
    <w:p w:rsidR="00340807" w:rsidRDefault="00340807" w:rsidP="00340807">
      <w:pPr>
        <w:pStyle w:val="BodyText"/>
        <w:rPr>
          <w:sz w:val="20"/>
        </w:rPr>
      </w:pPr>
    </w:p>
    <w:p w:rsidR="00340807" w:rsidRDefault="00340807" w:rsidP="00340807">
      <w:pPr>
        <w:pStyle w:val="BodyText"/>
        <w:spacing w:before="211"/>
        <w:ind w:left="192" w:right="152"/>
        <w:jc w:val="both"/>
      </w:pPr>
      <w:r>
        <w:t>Following</w:t>
      </w:r>
      <w:r>
        <w:rPr>
          <w:spacing w:val="-9"/>
        </w:rPr>
        <w:t xml:space="preserve"> </w:t>
      </w:r>
      <w:r>
        <w:t>feedback</w:t>
      </w:r>
      <w:r>
        <w:rPr>
          <w:spacing w:val="-9"/>
        </w:rPr>
        <w:t xml:space="preserve"> </w:t>
      </w:r>
      <w:r>
        <w:t>on</w:t>
      </w:r>
      <w:r>
        <w:rPr>
          <w:spacing w:val="-9"/>
        </w:rPr>
        <w:t xml:space="preserve"> </w:t>
      </w:r>
      <w:r>
        <w:t>the</w:t>
      </w:r>
      <w:r>
        <w:rPr>
          <w:spacing w:val="-9"/>
        </w:rPr>
        <w:t xml:space="preserve"> </w:t>
      </w:r>
      <w:r>
        <w:t>location</w:t>
      </w:r>
      <w:r>
        <w:rPr>
          <w:spacing w:val="-9"/>
        </w:rPr>
        <w:t xml:space="preserve"> </w:t>
      </w:r>
      <w:r>
        <w:t>of</w:t>
      </w:r>
      <w:r>
        <w:rPr>
          <w:spacing w:val="-9"/>
        </w:rPr>
        <w:t xml:space="preserve"> </w:t>
      </w:r>
      <w:r>
        <w:t>disabled</w:t>
      </w:r>
      <w:r>
        <w:rPr>
          <w:spacing w:val="-9"/>
        </w:rPr>
        <w:t xml:space="preserve"> </w:t>
      </w:r>
      <w:r>
        <w:t>bays</w:t>
      </w:r>
      <w:r>
        <w:rPr>
          <w:spacing w:val="-10"/>
        </w:rPr>
        <w:t xml:space="preserve"> </w:t>
      </w:r>
      <w:r>
        <w:t>for</w:t>
      </w:r>
      <w:r>
        <w:rPr>
          <w:spacing w:val="-8"/>
        </w:rPr>
        <w:t xml:space="preserve"> </w:t>
      </w:r>
      <w:r>
        <w:t>the</w:t>
      </w:r>
      <w:r>
        <w:rPr>
          <w:spacing w:val="-9"/>
        </w:rPr>
        <w:t xml:space="preserve"> </w:t>
      </w:r>
      <w:r>
        <w:t>trial,</w:t>
      </w:r>
      <w:r>
        <w:rPr>
          <w:spacing w:val="-8"/>
        </w:rPr>
        <w:t xml:space="preserve"> </w:t>
      </w:r>
      <w:r>
        <w:t>the</w:t>
      </w:r>
      <w:r>
        <w:rPr>
          <w:spacing w:val="-9"/>
        </w:rPr>
        <w:t xml:space="preserve"> </w:t>
      </w:r>
      <w:r>
        <w:t>location</w:t>
      </w:r>
      <w:r>
        <w:rPr>
          <w:spacing w:val="-9"/>
        </w:rPr>
        <w:t xml:space="preserve"> </w:t>
      </w:r>
      <w:r>
        <w:t>of</w:t>
      </w:r>
      <w:r>
        <w:rPr>
          <w:spacing w:val="-10"/>
        </w:rPr>
        <w:t xml:space="preserve"> </w:t>
      </w:r>
      <w:r>
        <w:t>the</w:t>
      </w:r>
      <w:r>
        <w:rPr>
          <w:spacing w:val="-8"/>
        </w:rPr>
        <w:t xml:space="preserve"> </w:t>
      </w:r>
      <w:r>
        <w:t>disabled</w:t>
      </w:r>
      <w:r>
        <w:rPr>
          <w:spacing w:val="-9"/>
        </w:rPr>
        <w:t xml:space="preserve"> </w:t>
      </w:r>
      <w:r>
        <w:t>bays (normally on Drury St and Dame Court) was changed to Clarendon St. This will be the location for the remaining periods of the</w:t>
      </w:r>
      <w:r>
        <w:rPr>
          <w:spacing w:val="-8"/>
        </w:rPr>
        <w:t xml:space="preserve"> </w:t>
      </w:r>
      <w:r>
        <w:t>trial.</w:t>
      </w:r>
    </w:p>
    <w:p w:rsidR="00340807" w:rsidRDefault="00340807" w:rsidP="00340807">
      <w:pPr>
        <w:pStyle w:val="BodyText"/>
        <w:spacing w:before="77"/>
        <w:ind w:left="192" w:right="153"/>
        <w:jc w:val="both"/>
      </w:pPr>
    </w:p>
    <w:p w:rsidR="00340807" w:rsidRDefault="00340807" w:rsidP="00340807">
      <w:pPr>
        <w:pStyle w:val="BodyText"/>
        <w:spacing w:before="77"/>
        <w:ind w:left="192" w:right="153"/>
        <w:jc w:val="both"/>
      </w:pPr>
    </w:p>
    <w:p w:rsidR="00340807" w:rsidRDefault="00340807" w:rsidP="00340807">
      <w:pPr>
        <w:pStyle w:val="BodyText"/>
        <w:spacing w:before="77"/>
        <w:ind w:left="192" w:right="153"/>
        <w:jc w:val="both"/>
      </w:pPr>
      <w:r>
        <w:t>Footfall in both Henry Street and Grafton Street remains lower than pre-COVID levels but has been rising and is now at approx. 50% pre-COVID levels on Grafton St. and up to 80% on Sundays on Henry St.  Comparison</w:t>
      </w:r>
      <w:r>
        <w:rPr>
          <w:spacing w:val="-5"/>
        </w:rPr>
        <w:t xml:space="preserve"> </w:t>
      </w:r>
      <w:r>
        <w:t>with</w:t>
      </w:r>
      <w:r>
        <w:rPr>
          <w:spacing w:val="-5"/>
        </w:rPr>
        <w:t xml:space="preserve"> </w:t>
      </w:r>
      <w:r>
        <w:t>the</w:t>
      </w:r>
      <w:r>
        <w:rPr>
          <w:spacing w:val="-3"/>
        </w:rPr>
        <w:t xml:space="preserve"> </w:t>
      </w:r>
      <w:r>
        <w:t>August</w:t>
      </w:r>
      <w:r>
        <w:rPr>
          <w:spacing w:val="-6"/>
        </w:rPr>
        <w:t xml:space="preserve"> </w:t>
      </w:r>
      <w:r>
        <w:t>Bank</w:t>
      </w:r>
      <w:r>
        <w:rPr>
          <w:spacing w:val="-6"/>
        </w:rPr>
        <w:t xml:space="preserve"> </w:t>
      </w:r>
      <w:r>
        <w:t>Holiday</w:t>
      </w:r>
      <w:r>
        <w:rPr>
          <w:spacing w:val="-8"/>
        </w:rPr>
        <w:t xml:space="preserve"> </w:t>
      </w:r>
      <w:r>
        <w:t>in</w:t>
      </w:r>
      <w:r>
        <w:rPr>
          <w:spacing w:val="-3"/>
        </w:rPr>
        <w:t xml:space="preserve"> </w:t>
      </w:r>
      <w:r>
        <w:t>2019</w:t>
      </w:r>
      <w:r>
        <w:rPr>
          <w:spacing w:val="-6"/>
        </w:rPr>
        <w:t xml:space="preserve"> </w:t>
      </w:r>
      <w:r>
        <w:t>shows</w:t>
      </w:r>
      <w:r>
        <w:rPr>
          <w:spacing w:val="-6"/>
        </w:rPr>
        <w:t xml:space="preserve"> </w:t>
      </w:r>
      <w:r>
        <w:t>that</w:t>
      </w:r>
      <w:r>
        <w:rPr>
          <w:spacing w:val="-6"/>
        </w:rPr>
        <w:t xml:space="preserve"> </w:t>
      </w:r>
      <w:r>
        <w:t>the</w:t>
      </w:r>
      <w:r>
        <w:rPr>
          <w:spacing w:val="-1"/>
        </w:rPr>
        <w:t xml:space="preserve"> </w:t>
      </w:r>
      <w:r>
        <w:t>Bank</w:t>
      </w:r>
      <w:r>
        <w:rPr>
          <w:spacing w:val="-1"/>
        </w:rPr>
        <w:t xml:space="preserve"> </w:t>
      </w:r>
      <w:r>
        <w:t>Holiday</w:t>
      </w:r>
      <w:r>
        <w:rPr>
          <w:spacing w:val="-6"/>
        </w:rPr>
        <w:t xml:space="preserve"> </w:t>
      </w:r>
      <w:r>
        <w:t>weekend</w:t>
      </w:r>
      <w:r>
        <w:rPr>
          <w:spacing w:val="-4"/>
        </w:rPr>
        <w:t xml:space="preserve"> </w:t>
      </w:r>
      <w:r>
        <w:t>of</w:t>
      </w:r>
      <w:r>
        <w:rPr>
          <w:spacing w:val="-5"/>
        </w:rPr>
        <w:t xml:space="preserve"> </w:t>
      </w:r>
      <w:r>
        <w:t>the pedestrian trial compared very favourably with last</w:t>
      </w:r>
      <w:r>
        <w:rPr>
          <w:spacing w:val="-4"/>
        </w:rPr>
        <w:t xml:space="preserve"> </w:t>
      </w:r>
      <w:r>
        <w:t>year.</w:t>
      </w:r>
    </w:p>
    <w:p w:rsidR="00340807" w:rsidRDefault="00340807" w:rsidP="00340807">
      <w:pPr>
        <w:pStyle w:val="BodyText"/>
        <w:spacing w:before="77"/>
        <w:ind w:left="192" w:right="153"/>
        <w:jc w:val="both"/>
      </w:pPr>
    </w:p>
    <w:p w:rsidR="00340807" w:rsidRPr="003917AD" w:rsidRDefault="00340807" w:rsidP="00340807">
      <w:pPr>
        <w:pStyle w:val="Heading2"/>
      </w:pPr>
      <w:bookmarkStart w:id="235" w:name="_Toc47699647"/>
      <w:r>
        <w:t xml:space="preserve">2.2 </w:t>
      </w:r>
      <w:r>
        <w:tab/>
      </w:r>
      <w:r w:rsidRPr="003917AD">
        <w:t>Bus Stop and Footpath</w:t>
      </w:r>
      <w:r w:rsidRPr="003917AD">
        <w:rPr>
          <w:spacing w:val="-2"/>
        </w:rPr>
        <w:t xml:space="preserve"> </w:t>
      </w:r>
      <w:r w:rsidRPr="003917AD">
        <w:t>Extensions</w:t>
      </w:r>
      <w:bookmarkEnd w:id="235"/>
    </w:p>
    <w:p w:rsidR="00340807" w:rsidRDefault="00340807" w:rsidP="00340807">
      <w:pPr>
        <w:pStyle w:val="BodyText"/>
        <w:spacing w:line="284" w:lineRule="exact"/>
        <w:ind w:left="192"/>
        <w:jc w:val="both"/>
        <w:rPr>
          <w:sz w:val="13"/>
        </w:rPr>
      </w:pPr>
      <w:r>
        <w:t>Both bus stop build-outs on Parnell Square West, north of Parnell Street, have been completed.</w:t>
      </w:r>
    </w:p>
    <w:p w:rsidR="00340807" w:rsidRDefault="00340807" w:rsidP="00340807">
      <w:pPr>
        <w:pStyle w:val="BodyText"/>
        <w:spacing w:before="89"/>
        <w:ind w:left="192"/>
      </w:pPr>
      <w:r>
        <w:t>A buildout on Anne St South is currently under construction and will provide space for outdoor seating during the week. It is due for completion this evening.</w:t>
      </w:r>
    </w:p>
    <w:p w:rsidR="00340807" w:rsidRDefault="00340807" w:rsidP="00340807">
      <w:pPr>
        <w:pStyle w:val="BodyText"/>
        <w:spacing w:before="1"/>
        <w:rPr>
          <w:sz w:val="22"/>
        </w:rPr>
      </w:pPr>
    </w:p>
    <w:p w:rsidR="00340807" w:rsidRDefault="00340807" w:rsidP="00340807">
      <w:pPr>
        <w:pStyle w:val="BodyText"/>
        <w:spacing w:before="11"/>
        <w:rPr>
          <w:sz w:val="29"/>
        </w:rPr>
      </w:pPr>
    </w:p>
    <w:p w:rsidR="00340807" w:rsidRDefault="00340807" w:rsidP="00340807">
      <w:pPr>
        <w:pStyle w:val="Heading2"/>
        <w:tabs>
          <w:tab w:val="left" w:pos="759"/>
          <w:tab w:val="left" w:pos="760"/>
        </w:tabs>
        <w:ind w:left="192" w:right="893" w:firstLine="0"/>
      </w:pPr>
      <w:bookmarkStart w:id="236" w:name="_Toc47699648"/>
      <w:r>
        <w:t xml:space="preserve">2.3 </w:t>
      </w:r>
      <w:r>
        <w:tab/>
        <w:t>Protected Cycle Facilities, Contra-Flow Facilities, Cycle Parking and ‘Filtered Permeability’</w:t>
      </w:r>
      <w:bookmarkEnd w:id="236"/>
    </w:p>
    <w:p w:rsidR="00340807" w:rsidRDefault="00340807" w:rsidP="00340807">
      <w:pPr>
        <w:pStyle w:val="BodyText"/>
        <w:spacing w:line="281" w:lineRule="exact"/>
        <w:ind w:left="192"/>
      </w:pPr>
      <w:r>
        <w:t>Modifications to the protected cycle lanes on Annesley Bridge are now complete.</w:t>
      </w:r>
    </w:p>
    <w:p w:rsidR="00340807" w:rsidRDefault="00340807" w:rsidP="00340807">
      <w:pPr>
        <w:rPr>
          <w:sz w:val="20"/>
        </w:rPr>
        <w:sectPr w:rsidR="00340807">
          <w:footerReference w:type="default" r:id="rId33"/>
          <w:pgSz w:w="11910" w:h="16840"/>
          <w:pgMar w:top="1420" w:right="980" w:bottom="0" w:left="940" w:header="0" w:footer="0" w:gutter="0"/>
          <w:cols w:space="720"/>
        </w:sectPr>
      </w:pPr>
    </w:p>
    <w:p w:rsidR="00340807" w:rsidRDefault="00340807" w:rsidP="00340807">
      <w:pPr>
        <w:pStyle w:val="BodyText"/>
        <w:spacing w:before="77"/>
        <w:ind w:left="192" w:right="152"/>
        <w:jc w:val="both"/>
      </w:pPr>
      <w:r>
        <w:lastRenderedPageBreak/>
        <w:t xml:space="preserve">The final design for a </w:t>
      </w:r>
      <w:r>
        <w:rPr>
          <w:b/>
        </w:rPr>
        <w:t xml:space="preserve">filtered permeability trial on Pigeon House Road </w:t>
      </w:r>
      <w:r>
        <w:t>has been approved. The bollards, signs, poles and planters have been ordered. The expected date for the start of this trial</w:t>
      </w:r>
      <w:r>
        <w:rPr>
          <w:spacing w:val="-16"/>
        </w:rPr>
        <w:t xml:space="preserve"> </w:t>
      </w:r>
      <w:r>
        <w:t>is</w:t>
      </w:r>
      <w:r>
        <w:rPr>
          <w:spacing w:val="-16"/>
        </w:rPr>
        <w:t xml:space="preserve"> </w:t>
      </w:r>
      <w:r>
        <w:t>during</w:t>
      </w:r>
      <w:r>
        <w:rPr>
          <w:spacing w:val="-14"/>
        </w:rPr>
        <w:t xml:space="preserve"> </w:t>
      </w:r>
      <w:r>
        <w:t>the</w:t>
      </w:r>
      <w:r>
        <w:rPr>
          <w:spacing w:val="-13"/>
        </w:rPr>
        <w:t xml:space="preserve"> </w:t>
      </w:r>
      <w:r>
        <w:t>week</w:t>
      </w:r>
      <w:r>
        <w:rPr>
          <w:spacing w:val="-13"/>
        </w:rPr>
        <w:t xml:space="preserve"> </w:t>
      </w:r>
      <w:r>
        <w:t>beginning</w:t>
      </w:r>
      <w:r>
        <w:rPr>
          <w:spacing w:val="-14"/>
        </w:rPr>
        <w:t xml:space="preserve"> </w:t>
      </w:r>
      <w:r>
        <w:t>Monday</w:t>
      </w:r>
      <w:r>
        <w:rPr>
          <w:spacing w:val="-15"/>
        </w:rPr>
        <w:t xml:space="preserve"> </w:t>
      </w:r>
      <w:r>
        <w:t>10</w:t>
      </w:r>
      <w:r>
        <w:rPr>
          <w:spacing w:val="-12"/>
        </w:rPr>
        <w:t xml:space="preserve"> </w:t>
      </w:r>
      <w:r>
        <w:t>August</w:t>
      </w:r>
      <w:r>
        <w:rPr>
          <w:spacing w:val="-15"/>
        </w:rPr>
        <w:t xml:space="preserve"> </w:t>
      </w:r>
      <w:r>
        <w:t>2020.</w:t>
      </w:r>
      <w:r>
        <w:rPr>
          <w:spacing w:val="-15"/>
        </w:rPr>
        <w:t xml:space="preserve"> </w:t>
      </w:r>
      <w:r>
        <w:t>This</w:t>
      </w:r>
      <w:r>
        <w:rPr>
          <w:spacing w:val="-15"/>
        </w:rPr>
        <w:t xml:space="preserve"> </w:t>
      </w:r>
      <w:r>
        <w:t>date</w:t>
      </w:r>
      <w:r>
        <w:rPr>
          <w:spacing w:val="-14"/>
        </w:rPr>
        <w:t xml:space="preserve"> </w:t>
      </w:r>
      <w:r>
        <w:t>is</w:t>
      </w:r>
      <w:r>
        <w:rPr>
          <w:spacing w:val="-15"/>
        </w:rPr>
        <w:t xml:space="preserve"> </w:t>
      </w:r>
      <w:r>
        <w:t>dependent</w:t>
      </w:r>
      <w:r>
        <w:rPr>
          <w:spacing w:val="-13"/>
        </w:rPr>
        <w:t xml:space="preserve"> </w:t>
      </w:r>
      <w:r>
        <w:t>on</w:t>
      </w:r>
      <w:r>
        <w:rPr>
          <w:spacing w:val="-15"/>
        </w:rPr>
        <w:t xml:space="preserve"> </w:t>
      </w:r>
      <w:r>
        <w:t>the</w:t>
      </w:r>
      <w:r>
        <w:rPr>
          <w:spacing w:val="-14"/>
        </w:rPr>
        <w:t xml:space="preserve"> </w:t>
      </w:r>
      <w:r>
        <w:t>delivery of all the bollards, signs, poles and</w:t>
      </w:r>
      <w:r>
        <w:rPr>
          <w:spacing w:val="-6"/>
        </w:rPr>
        <w:t xml:space="preserve"> </w:t>
      </w:r>
      <w:r>
        <w:t>planters.</w:t>
      </w:r>
    </w:p>
    <w:p w:rsidR="00340807" w:rsidRDefault="00340807" w:rsidP="00340807">
      <w:pPr>
        <w:pStyle w:val="BodyText"/>
      </w:pPr>
    </w:p>
    <w:p w:rsidR="00340807" w:rsidRDefault="00340807" w:rsidP="00340807">
      <w:pPr>
        <w:pStyle w:val="BodyText"/>
        <w:ind w:left="192" w:right="151"/>
        <w:jc w:val="both"/>
      </w:pPr>
      <w:r>
        <w:t>Two cycle rack units, facilitating the parking of 10 cycles were installed on North Strand Road opposite Shamrock Place last Thursday. In addition, four Sheffield cycle stand units were installed on the footpath outside the Garda Station, Saint Agnes Road.</w:t>
      </w:r>
    </w:p>
    <w:p w:rsidR="00340807" w:rsidRDefault="00340807" w:rsidP="00340807">
      <w:pPr>
        <w:pStyle w:val="Heading2"/>
        <w:tabs>
          <w:tab w:val="left" w:pos="760"/>
        </w:tabs>
        <w:spacing w:before="230"/>
      </w:pPr>
      <w:bookmarkStart w:id="237" w:name="_Toc47699649"/>
      <w:r>
        <w:t>2.4</w:t>
      </w:r>
      <w:r>
        <w:tab/>
        <w:t>School Mobility Programme</w:t>
      </w:r>
      <w:bookmarkEnd w:id="237"/>
    </w:p>
    <w:p w:rsidR="00340807" w:rsidRDefault="00340807" w:rsidP="00340807">
      <w:pPr>
        <w:pStyle w:val="BodyText"/>
        <w:ind w:left="200" w:right="177"/>
        <w:jc w:val="both"/>
      </w:pPr>
      <w:r>
        <w:t>The COVID Mobility Team is currently assessing the feasibility of interventions to create vehicle-free entrances and discourage/prevent illegal parking at a number of school gates. The aim of any intervention will be to increase safety for school children.</w:t>
      </w:r>
    </w:p>
    <w:p w:rsidR="00340807" w:rsidRDefault="00340807" w:rsidP="00340807">
      <w:pPr>
        <w:pStyle w:val="BodyText"/>
        <w:spacing w:before="8"/>
        <w:rPr>
          <w:sz w:val="24"/>
        </w:rPr>
      </w:pPr>
    </w:p>
    <w:p w:rsidR="00340807" w:rsidRDefault="00340807" w:rsidP="00340807">
      <w:pPr>
        <w:pStyle w:val="BodyText"/>
        <w:ind w:left="192" w:right="149"/>
        <w:jc w:val="both"/>
      </w:pPr>
      <w:r>
        <w:t>The Team is supporting initiatives taken by schools, parents and communities to make the area around school entrances safer. A number of City Council staff joined a trial of a new cycle bus set up by parents of the Greenlanes National School in Clontarf. The Cycle Bus is a group of school children who cycle to school supervised by adult marshals. There are a number of dedicated stops along the way where more children can join the cycle bus. We are encouraging more</w:t>
      </w:r>
      <w:r>
        <w:rPr>
          <w:spacing w:val="-10"/>
        </w:rPr>
        <w:t xml:space="preserve"> </w:t>
      </w:r>
      <w:r>
        <w:t>schools</w:t>
      </w:r>
      <w:r>
        <w:rPr>
          <w:spacing w:val="-11"/>
        </w:rPr>
        <w:t xml:space="preserve"> </w:t>
      </w:r>
      <w:r>
        <w:t>and</w:t>
      </w:r>
      <w:r>
        <w:rPr>
          <w:spacing w:val="-9"/>
        </w:rPr>
        <w:t xml:space="preserve"> </w:t>
      </w:r>
      <w:r>
        <w:t>parents</w:t>
      </w:r>
      <w:r>
        <w:rPr>
          <w:spacing w:val="-11"/>
        </w:rPr>
        <w:t xml:space="preserve"> </w:t>
      </w:r>
      <w:r>
        <w:t>to</w:t>
      </w:r>
      <w:r>
        <w:rPr>
          <w:spacing w:val="-9"/>
        </w:rPr>
        <w:t xml:space="preserve"> </w:t>
      </w:r>
      <w:r>
        <w:t>take</w:t>
      </w:r>
      <w:r>
        <w:rPr>
          <w:spacing w:val="-10"/>
        </w:rPr>
        <w:t xml:space="preserve"> </w:t>
      </w:r>
      <w:r>
        <w:t>similar</w:t>
      </w:r>
      <w:r>
        <w:rPr>
          <w:spacing w:val="-8"/>
        </w:rPr>
        <w:t xml:space="preserve"> </w:t>
      </w:r>
      <w:r>
        <w:t>measures</w:t>
      </w:r>
      <w:r>
        <w:rPr>
          <w:spacing w:val="-11"/>
        </w:rPr>
        <w:t xml:space="preserve"> </w:t>
      </w:r>
      <w:r>
        <w:t>to</w:t>
      </w:r>
      <w:r>
        <w:rPr>
          <w:spacing w:val="-9"/>
        </w:rPr>
        <w:t xml:space="preserve"> </w:t>
      </w:r>
      <w:r>
        <w:t>enable</w:t>
      </w:r>
      <w:r>
        <w:rPr>
          <w:spacing w:val="-10"/>
        </w:rPr>
        <w:t xml:space="preserve"> </w:t>
      </w:r>
      <w:r>
        <w:t>more</w:t>
      </w:r>
      <w:r>
        <w:rPr>
          <w:spacing w:val="-9"/>
        </w:rPr>
        <w:t xml:space="preserve"> </w:t>
      </w:r>
      <w:r>
        <w:t>children</w:t>
      </w:r>
      <w:r>
        <w:rPr>
          <w:spacing w:val="-10"/>
        </w:rPr>
        <w:t xml:space="preserve"> </w:t>
      </w:r>
      <w:r>
        <w:t>to</w:t>
      </w:r>
      <w:r>
        <w:rPr>
          <w:spacing w:val="-5"/>
        </w:rPr>
        <w:t xml:space="preserve"> </w:t>
      </w:r>
      <w:r>
        <w:t>cycle,</w:t>
      </w:r>
      <w:r>
        <w:rPr>
          <w:spacing w:val="-10"/>
        </w:rPr>
        <w:t xml:space="preserve"> </w:t>
      </w:r>
      <w:r>
        <w:t>walk</w:t>
      </w:r>
      <w:r>
        <w:rPr>
          <w:spacing w:val="-9"/>
        </w:rPr>
        <w:t xml:space="preserve"> </w:t>
      </w:r>
      <w:r>
        <w:t>or</w:t>
      </w:r>
      <w:r>
        <w:rPr>
          <w:spacing w:val="-9"/>
        </w:rPr>
        <w:t xml:space="preserve"> </w:t>
      </w:r>
      <w:r>
        <w:t>scoot to school. This will help reduce congestion and increase safety at the school entrance. The City Council</w:t>
      </w:r>
      <w:r>
        <w:rPr>
          <w:spacing w:val="-7"/>
        </w:rPr>
        <w:t xml:space="preserve"> </w:t>
      </w:r>
      <w:r>
        <w:t>will</w:t>
      </w:r>
      <w:r>
        <w:rPr>
          <w:spacing w:val="-5"/>
        </w:rPr>
        <w:t xml:space="preserve"> </w:t>
      </w:r>
      <w:r>
        <w:t>liaise</w:t>
      </w:r>
      <w:r>
        <w:rPr>
          <w:spacing w:val="-5"/>
        </w:rPr>
        <w:t xml:space="preserve"> </w:t>
      </w:r>
      <w:r>
        <w:t>with</w:t>
      </w:r>
      <w:r>
        <w:rPr>
          <w:spacing w:val="-4"/>
        </w:rPr>
        <w:t xml:space="preserve"> </w:t>
      </w:r>
      <w:r>
        <w:t>co-ordinators</w:t>
      </w:r>
      <w:r>
        <w:rPr>
          <w:spacing w:val="-7"/>
        </w:rPr>
        <w:t xml:space="preserve"> </w:t>
      </w:r>
      <w:r>
        <w:t>of</w:t>
      </w:r>
      <w:r>
        <w:rPr>
          <w:spacing w:val="-7"/>
        </w:rPr>
        <w:t xml:space="preserve"> </w:t>
      </w:r>
      <w:r>
        <w:t>these</w:t>
      </w:r>
      <w:r>
        <w:rPr>
          <w:spacing w:val="-7"/>
        </w:rPr>
        <w:t xml:space="preserve"> </w:t>
      </w:r>
      <w:r>
        <w:t>initiatives</w:t>
      </w:r>
      <w:r>
        <w:rPr>
          <w:spacing w:val="-7"/>
        </w:rPr>
        <w:t xml:space="preserve"> </w:t>
      </w:r>
      <w:r>
        <w:t>and</w:t>
      </w:r>
      <w:r>
        <w:rPr>
          <w:spacing w:val="-5"/>
        </w:rPr>
        <w:t xml:space="preserve"> </w:t>
      </w:r>
      <w:r>
        <w:t>where</w:t>
      </w:r>
      <w:r>
        <w:rPr>
          <w:spacing w:val="-5"/>
        </w:rPr>
        <w:t xml:space="preserve"> </w:t>
      </w:r>
      <w:r>
        <w:t>feasible</w:t>
      </w:r>
      <w:r>
        <w:rPr>
          <w:spacing w:val="-4"/>
        </w:rPr>
        <w:t xml:space="preserve"> </w:t>
      </w:r>
      <w:r>
        <w:t>implement</w:t>
      </w:r>
      <w:r>
        <w:rPr>
          <w:spacing w:val="-5"/>
        </w:rPr>
        <w:t xml:space="preserve"> </w:t>
      </w:r>
      <w:r>
        <w:t>measures to improve the safety of the</w:t>
      </w:r>
      <w:r>
        <w:rPr>
          <w:spacing w:val="-7"/>
        </w:rPr>
        <w:t xml:space="preserve"> </w:t>
      </w:r>
      <w:r>
        <w:t>route.</w:t>
      </w:r>
    </w:p>
    <w:p w:rsidR="00340807" w:rsidRDefault="00340807" w:rsidP="00340807">
      <w:pPr>
        <w:pStyle w:val="BodyText"/>
        <w:spacing w:before="1"/>
      </w:pPr>
    </w:p>
    <w:p w:rsidR="00340807" w:rsidRDefault="00340807" w:rsidP="00340807">
      <w:pPr>
        <w:pStyle w:val="BodyText"/>
        <w:ind w:left="192" w:right="156"/>
        <w:jc w:val="both"/>
      </w:pPr>
      <w:r>
        <w:t>A segregated cycle route will be installed next week on Griffith Avenue extension and this will form part of a safer routes to school initiative in this area.</w:t>
      </w:r>
    </w:p>
    <w:p w:rsidR="00340807" w:rsidRDefault="00340807" w:rsidP="00340807">
      <w:pPr>
        <w:pStyle w:val="BodyText"/>
        <w:spacing w:before="6"/>
        <w:rPr>
          <w:sz w:val="22"/>
        </w:rPr>
      </w:pPr>
    </w:p>
    <w:p w:rsidR="00340807" w:rsidRDefault="00340807" w:rsidP="00340807">
      <w:pPr>
        <w:pStyle w:val="Heading2"/>
        <w:tabs>
          <w:tab w:val="left" w:pos="914"/>
        </w:tabs>
        <w:spacing w:before="89"/>
        <w:ind w:left="192" w:firstLine="0"/>
      </w:pPr>
      <w:bookmarkStart w:id="238" w:name="_Toc47699650"/>
      <w:r>
        <w:t xml:space="preserve">2.5 </w:t>
      </w:r>
      <w:r>
        <w:tab/>
        <w:t>Proposed Strand Road Two-Way Cycle Track</w:t>
      </w:r>
      <w:bookmarkEnd w:id="238"/>
    </w:p>
    <w:p w:rsidR="00340807" w:rsidRDefault="00340807" w:rsidP="00340807">
      <w:pPr>
        <w:pStyle w:val="BodyText"/>
        <w:ind w:left="192" w:right="154"/>
        <w:jc w:val="both"/>
      </w:pPr>
      <w:r>
        <w:t>Preliminary designs for a rapid deployment two way cycle track on Strand Road, which will replace one of the existing traffic lanes, are being finalised and will be circulated to Councillors on the South East Area Committee over the next two weeks together with an outline plan for the implementation of this scheme.</w:t>
      </w:r>
    </w:p>
    <w:p w:rsidR="00340807" w:rsidRDefault="00340807" w:rsidP="00340807">
      <w:pPr>
        <w:pStyle w:val="BodyText"/>
        <w:rPr>
          <w:sz w:val="28"/>
        </w:rPr>
      </w:pPr>
    </w:p>
    <w:p w:rsidR="00340807" w:rsidRDefault="00340807" w:rsidP="00340807">
      <w:pPr>
        <w:pStyle w:val="Heading2"/>
        <w:tabs>
          <w:tab w:val="left" w:pos="760"/>
        </w:tabs>
      </w:pPr>
      <w:bookmarkStart w:id="239" w:name="_Toc47699651"/>
      <w:r>
        <w:t>2.6</w:t>
      </w:r>
      <w:r>
        <w:tab/>
        <w:t>Outdoor Areas/Business</w:t>
      </w:r>
      <w:r>
        <w:rPr>
          <w:spacing w:val="-1"/>
        </w:rPr>
        <w:t xml:space="preserve"> </w:t>
      </w:r>
      <w:r>
        <w:t>Liaison</w:t>
      </w:r>
      <w:bookmarkEnd w:id="239"/>
    </w:p>
    <w:p w:rsidR="00340807" w:rsidRDefault="00340807" w:rsidP="00340807">
      <w:pPr>
        <w:pStyle w:val="BodyText"/>
        <w:ind w:left="192" w:right="149"/>
        <w:jc w:val="both"/>
      </w:pPr>
      <w:r>
        <w:t>In addition to the temporary permits listed in item 2.1 above (Grafton Street Area – Weekend Pedestrian Trial), 21 permits have been issued citywide with a further 10 approved, 15 are awaiting further information, 58 are closed as they are not suitable and 3 are currently with the Public Spaces Working Group for final approval. Forty-one additional applications can be accommodated, but only if additional on-street interventions are implemented.</w:t>
      </w:r>
    </w:p>
    <w:p w:rsidR="00340807" w:rsidRDefault="00340807" w:rsidP="00340807">
      <w:pPr>
        <w:pStyle w:val="BodyText"/>
        <w:spacing w:before="7"/>
        <w:rPr>
          <w:sz w:val="24"/>
        </w:rPr>
      </w:pPr>
    </w:p>
    <w:p w:rsidR="00340807" w:rsidRDefault="00340807" w:rsidP="00340807">
      <w:pPr>
        <w:pStyle w:val="BodyText"/>
        <w:ind w:left="192" w:right="151"/>
        <w:jc w:val="both"/>
      </w:pPr>
      <w:r>
        <w:t>The Business Liaison Team has been liaising beforehand, and taking feedback afterwards, from businesses</w:t>
      </w:r>
      <w:r>
        <w:rPr>
          <w:spacing w:val="-10"/>
        </w:rPr>
        <w:t xml:space="preserve"> </w:t>
      </w:r>
      <w:r>
        <w:t>in</w:t>
      </w:r>
      <w:r>
        <w:rPr>
          <w:spacing w:val="-7"/>
        </w:rPr>
        <w:t xml:space="preserve"> </w:t>
      </w:r>
      <w:r>
        <w:t>relation</w:t>
      </w:r>
      <w:r>
        <w:rPr>
          <w:spacing w:val="-8"/>
        </w:rPr>
        <w:t xml:space="preserve"> </w:t>
      </w:r>
      <w:r>
        <w:t>to</w:t>
      </w:r>
      <w:r>
        <w:rPr>
          <w:spacing w:val="-6"/>
        </w:rPr>
        <w:t xml:space="preserve"> </w:t>
      </w:r>
      <w:r>
        <w:t>the</w:t>
      </w:r>
      <w:r>
        <w:rPr>
          <w:spacing w:val="-9"/>
        </w:rPr>
        <w:t xml:space="preserve"> </w:t>
      </w:r>
      <w:r>
        <w:t>trial</w:t>
      </w:r>
      <w:r>
        <w:rPr>
          <w:spacing w:val="-8"/>
        </w:rPr>
        <w:t xml:space="preserve"> </w:t>
      </w:r>
      <w:r>
        <w:t>pedestrianisation</w:t>
      </w:r>
      <w:r>
        <w:rPr>
          <w:spacing w:val="-9"/>
        </w:rPr>
        <w:t xml:space="preserve"> </w:t>
      </w:r>
      <w:r>
        <w:t>of</w:t>
      </w:r>
      <w:r>
        <w:rPr>
          <w:spacing w:val="-7"/>
        </w:rPr>
        <w:t xml:space="preserve"> </w:t>
      </w:r>
      <w:r>
        <w:t>the</w:t>
      </w:r>
      <w:r>
        <w:rPr>
          <w:spacing w:val="-9"/>
        </w:rPr>
        <w:t xml:space="preserve"> </w:t>
      </w:r>
      <w:r>
        <w:t>Grafton</w:t>
      </w:r>
      <w:r>
        <w:rPr>
          <w:spacing w:val="-7"/>
        </w:rPr>
        <w:t xml:space="preserve"> </w:t>
      </w:r>
      <w:r>
        <w:t>Street</w:t>
      </w:r>
      <w:r>
        <w:rPr>
          <w:spacing w:val="-5"/>
        </w:rPr>
        <w:t xml:space="preserve"> </w:t>
      </w:r>
      <w:r>
        <w:t>Area.</w:t>
      </w:r>
      <w:r>
        <w:rPr>
          <w:spacing w:val="-4"/>
        </w:rPr>
        <w:t xml:space="preserve"> </w:t>
      </w:r>
      <w:r>
        <w:t>The</w:t>
      </w:r>
      <w:r>
        <w:rPr>
          <w:spacing w:val="-8"/>
        </w:rPr>
        <w:t xml:space="preserve"> </w:t>
      </w:r>
      <w:r>
        <w:t>Team</w:t>
      </w:r>
      <w:r>
        <w:rPr>
          <w:spacing w:val="-9"/>
        </w:rPr>
        <w:t xml:space="preserve"> </w:t>
      </w:r>
      <w:r>
        <w:t>has</w:t>
      </w:r>
      <w:r>
        <w:rPr>
          <w:spacing w:val="-6"/>
        </w:rPr>
        <w:t xml:space="preserve"> </w:t>
      </w:r>
      <w:r>
        <w:t>been engaging with businesses on Manor Street regarding alternative loading areas and in relation to other issues that have arisen for businesses as a consequence of the newly installed bollards protecting the cycle lane and enforcing the</w:t>
      </w:r>
      <w:r>
        <w:rPr>
          <w:spacing w:val="-6"/>
        </w:rPr>
        <w:t xml:space="preserve"> </w:t>
      </w:r>
      <w:r>
        <w:t>clearway.</w:t>
      </w:r>
    </w:p>
    <w:p w:rsidR="00340807" w:rsidRDefault="00340807" w:rsidP="00340807">
      <w:pPr>
        <w:pStyle w:val="BodyText"/>
        <w:spacing w:before="1"/>
      </w:pPr>
    </w:p>
    <w:p w:rsidR="00340807" w:rsidRDefault="00340807" w:rsidP="00340807">
      <w:pPr>
        <w:pStyle w:val="BodyText"/>
        <w:ind w:left="192" w:right="152"/>
        <w:jc w:val="both"/>
      </w:pPr>
      <w:r>
        <w:t>The Business Liaison Team has engaged with businesses and retailers on Montague Street following on from a COVID mobility request submitted by retailers seeking mobility improvements to the street.</w:t>
      </w:r>
    </w:p>
    <w:p w:rsidR="00340807" w:rsidRDefault="00340807" w:rsidP="00340807">
      <w:pPr>
        <w:pStyle w:val="BodyText"/>
        <w:rPr>
          <w:sz w:val="28"/>
        </w:rPr>
      </w:pPr>
    </w:p>
    <w:p w:rsidR="00340807" w:rsidRDefault="00340807" w:rsidP="00340807">
      <w:pPr>
        <w:pStyle w:val="BodyText"/>
        <w:rPr>
          <w:sz w:val="28"/>
        </w:rPr>
      </w:pPr>
    </w:p>
    <w:p w:rsidR="00340807" w:rsidRDefault="00340807" w:rsidP="00340807">
      <w:pPr>
        <w:pStyle w:val="Heading1"/>
        <w:numPr>
          <w:ilvl w:val="0"/>
          <w:numId w:val="15"/>
        </w:numPr>
        <w:tabs>
          <w:tab w:val="left" w:pos="760"/>
        </w:tabs>
        <w:spacing w:before="223"/>
        <w:ind w:hanging="568"/>
        <w:jc w:val="both"/>
      </w:pPr>
      <w:bookmarkStart w:id="240" w:name="_Toc47699652"/>
      <w:r>
        <w:rPr>
          <w:u w:val="thick"/>
        </w:rPr>
        <w:t>Communications</w:t>
      </w:r>
      <w:bookmarkEnd w:id="240"/>
    </w:p>
    <w:p w:rsidR="00340807" w:rsidRDefault="00340807" w:rsidP="00340807">
      <w:pPr>
        <w:pStyle w:val="BodyText"/>
        <w:spacing w:before="11"/>
        <w:rPr>
          <w:b/>
          <w:sz w:val="20"/>
        </w:rPr>
      </w:pPr>
    </w:p>
    <w:p w:rsidR="00340807" w:rsidRDefault="00340807" w:rsidP="00340807">
      <w:pPr>
        <w:pStyle w:val="Heading2"/>
        <w:numPr>
          <w:ilvl w:val="1"/>
          <w:numId w:val="15"/>
        </w:numPr>
        <w:tabs>
          <w:tab w:val="left" w:pos="759"/>
          <w:tab w:val="left" w:pos="760"/>
        </w:tabs>
        <w:spacing w:before="89" w:line="284" w:lineRule="exact"/>
        <w:ind w:hanging="568"/>
      </w:pPr>
      <w:bookmarkStart w:id="241" w:name="_Toc47699653"/>
      <w:r>
        <w:t>Website</w:t>
      </w:r>
      <w:bookmarkEnd w:id="241"/>
    </w:p>
    <w:p w:rsidR="00340807" w:rsidRDefault="00340807" w:rsidP="00340807">
      <w:pPr>
        <w:pStyle w:val="BodyText"/>
        <w:ind w:left="200"/>
      </w:pPr>
      <w:r>
        <w:t xml:space="preserve">The COVID Mobility webpage, </w:t>
      </w:r>
      <w:hyperlink r:id="rId34">
        <w:r>
          <w:rPr>
            <w:color w:val="0462C1"/>
            <w:u w:val="single" w:color="0462C1"/>
          </w:rPr>
          <w:t>www.dublincity.ie/COVID-19mobilityprogramme</w:t>
        </w:r>
      </w:hyperlink>
      <w:r>
        <w:rPr>
          <w:color w:val="0462C1"/>
          <w:u w:val="single" w:color="0462C1"/>
        </w:rPr>
        <w:t xml:space="preserve"> </w:t>
      </w:r>
      <w:r>
        <w:t>is being updated regularly to keep the general public informed of COVID-19 mobility interventions.</w:t>
      </w:r>
    </w:p>
    <w:p w:rsidR="00340807" w:rsidRDefault="00340807" w:rsidP="00340807">
      <w:pPr>
        <w:pStyle w:val="BodyText"/>
        <w:ind w:left="200"/>
      </w:pPr>
    </w:p>
    <w:p w:rsidR="00340807" w:rsidRDefault="00340807" w:rsidP="00340807">
      <w:pPr>
        <w:pStyle w:val="Heading2"/>
        <w:numPr>
          <w:ilvl w:val="1"/>
          <w:numId w:val="15"/>
        </w:numPr>
        <w:tabs>
          <w:tab w:val="left" w:pos="760"/>
        </w:tabs>
        <w:spacing w:before="76" w:line="284" w:lineRule="exact"/>
        <w:ind w:hanging="568"/>
        <w:jc w:val="both"/>
      </w:pPr>
      <w:bookmarkStart w:id="242" w:name="_Toc47699654"/>
      <w:r>
        <w:t>Dedicated COVID-19 Mobility Measure Request</w:t>
      </w:r>
      <w:r>
        <w:rPr>
          <w:spacing w:val="1"/>
        </w:rPr>
        <w:t xml:space="preserve"> </w:t>
      </w:r>
      <w:r>
        <w:t>Form</w:t>
      </w:r>
      <w:bookmarkEnd w:id="242"/>
    </w:p>
    <w:p w:rsidR="00340807" w:rsidRDefault="00340807" w:rsidP="00340807">
      <w:pPr>
        <w:pStyle w:val="BodyText"/>
        <w:ind w:left="200" w:right="150"/>
        <w:jc w:val="both"/>
      </w:pPr>
      <w:r>
        <w:t>In</w:t>
      </w:r>
      <w:r>
        <w:rPr>
          <w:spacing w:val="-7"/>
        </w:rPr>
        <w:t xml:space="preserve"> </w:t>
      </w:r>
      <w:r>
        <w:t>the</w:t>
      </w:r>
      <w:r>
        <w:rPr>
          <w:spacing w:val="-6"/>
        </w:rPr>
        <w:t xml:space="preserve"> </w:t>
      </w:r>
      <w:r>
        <w:t>past</w:t>
      </w:r>
      <w:r>
        <w:rPr>
          <w:spacing w:val="-6"/>
        </w:rPr>
        <w:t xml:space="preserve"> </w:t>
      </w:r>
      <w:r>
        <w:t>week,</w:t>
      </w:r>
      <w:r>
        <w:rPr>
          <w:spacing w:val="-7"/>
        </w:rPr>
        <w:t xml:space="preserve"> </w:t>
      </w:r>
      <w:r>
        <w:t>we</w:t>
      </w:r>
      <w:r>
        <w:rPr>
          <w:spacing w:val="-7"/>
        </w:rPr>
        <w:t xml:space="preserve"> </w:t>
      </w:r>
      <w:r>
        <w:t>have</w:t>
      </w:r>
      <w:r>
        <w:rPr>
          <w:spacing w:val="-6"/>
        </w:rPr>
        <w:t xml:space="preserve"> </w:t>
      </w:r>
      <w:r>
        <w:t>received</w:t>
      </w:r>
      <w:r>
        <w:rPr>
          <w:spacing w:val="-6"/>
        </w:rPr>
        <w:t xml:space="preserve"> </w:t>
      </w:r>
      <w:r>
        <w:t>106</w:t>
      </w:r>
      <w:r>
        <w:rPr>
          <w:spacing w:val="-7"/>
        </w:rPr>
        <w:t xml:space="preserve"> </w:t>
      </w:r>
      <w:r>
        <w:t>new</w:t>
      </w:r>
      <w:r>
        <w:rPr>
          <w:spacing w:val="-7"/>
        </w:rPr>
        <w:t xml:space="preserve"> </w:t>
      </w:r>
      <w:r>
        <w:t>requests</w:t>
      </w:r>
      <w:r>
        <w:rPr>
          <w:spacing w:val="-4"/>
        </w:rPr>
        <w:t xml:space="preserve"> </w:t>
      </w:r>
      <w:r>
        <w:t>for</w:t>
      </w:r>
      <w:r>
        <w:rPr>
          <w:spacing w:val="-7"/>
        </w:rPr>
        <w:t xml:space="preserve"> </w:t>
      </w:r>
      <w:r>
        <w:t>COVID</w:t>
      </w:r>
      <w:r>
        <w:rPr>
          <w:spacing w:val="-4"/>
        </w:rPr>
        <w:t xml:space="preserve"> </w:t>
      </w:r>
      <w:r>
        <w:t>Mobility</w:t>
      </w:r>
      <w:r>
        <w:rPr>
          <w:spacing w:val="-7"/>
        </w:rPr>
        <w:t xml:space="preserve"> </w:t>
      </w:r>
      <w:r>
        <w:t>Measures.</w:t>
      </w:r>
      <w:r>
        <w:rPr>
          <w:spacing w:val="-6"/>
        </w:rPr>
        <w:t xml:space="preserve"> </w:t>
      </w:r>
      <w:r>
        <w:t>This</w:t>
      </w:r>
      <w:r>
        <w:rPr>
          <w:spacing w:val="-8"/>
        </w:rPr>
        <w:t xml:space="preserve"> </w:t>
      </w:r>
      <w:r>
        <w:t>brings the total number of COVID Mobility requests to 2,968. A breakdown of these requests is as follows:</w:t>
      </w:r>
    </w:p>
    <w:p w:rsidR="00340807" w:rsidRDefault="00340807" w:rsidP="00340807">
      <w:pPr>
        <w:pStyle w:val="BodyText"/>
        <w:rPr>
          <w:sz w:val="20"/>
        </w:rPr>
      </w:pPr>
    </w:p>
    <w:p w:rsidR="00340807" w:rsidRPr="00AD674F" w:rsidRDefault="00340807" w:rsidP="00340807">
      <w:pPr>
        <w:pStyle w:val="BodyText"/>
        <w:spacing w:before="8"/>
        <w:ind w:left="200"/>
        <w:rPr>
          <w:b/>
        </w:rPr>
      </w:pPr>
      <w:r w:rsidRPr="00AD674F">
        <w:rPr>
          <w:b/>
        </w:rPr>
        <w:t>Mobility measure requested</w:t>
      </w:r>
      <w:r w:rsidRPr="00AD674F">
        <w:rPr>
          <w:b/>
        </w:rPr>
        <w:tab/>
      </w:r>
    </w:p>
    <w:p w:rsidR="00340807" w:rsidRPr="00AD674F" w:rsidRDefault="00340807" w:rsidP="00340807">
      <w:pPr>
        <w:pStyle w:val="BodyText"/>
        <w:spacing w:before="8"/>
        <w:ind w:left="200"/>
      </w:pPr>
      <w:r>
        <w:t xml:space="preserve">Footpath widening, </w:t>
      </w:r>
      <w:r w:rsidRPr="00AD674F">
        <w:t>398</w:t>
      </w:r>
      <w:r>
        <w:t xml:space="preserve"> requests;</w:t>
      </w:r>
    </w:p>
    <w:p w:rsidR="00340807" w:rsidRPr="00AD674F" w:rsidRDefault="00340807" w:rsidP="00340807">
      <w:pPr>
        <w:pStyle w:val="BodyText"/>
        <w:spacing w:before="8"/>
        <w:ind w:left="200"/>
      </w:pPr>
      <w:r w:rsidRPr="00AD674F">
        <w:t>Increa</w:t>
      </w:r>
      <w:r>
        <w:t xml:space="preserve">sing queuing space at bus stops, </w:t>
      </w:r>
      <w:r w:rsidRPr="00AD674F">
        <w:t>83</w:t>
      </w:r>
      <w:r>
        <w:t xml:space="preserve"> requests;</w:t>
      </w:r>
    </w:p>
    <w:p w:rsidR="00340807" w:rsidRPr="00AD674F" w:rsidRDefault="00340807" w:rsidP="00340807">
      <w:pPr>
        <w:pStyle w:val="BodyText"/>
        <w:spacing w:before="8"/>
        <w:ind w:left="200"/>
      </w:pPr>
      <w:r>
        <w:t xml:space="preserve">Pedestrian area, </w:t>
      </w:r>
      <w:r w:rsidRPr="00AD674F">
        <w:t>520</w:t>
      </w:r>
      <w:r>
        <w:t xml:space="preserve"> requests;</w:t>
      </w:r>
    </w:p>
    <w:p w:rsidR="00340807" w:rsidRPr="00AD674F" w:rsidRDefault="00340807" w:rsidP="00340807">
      <w:pPr>
        <w:pStyle w:val="BodyText"/>
        <w:spacing w:before="8"/>
        <w:ind w:left="200"/>
      </w:pPr>
      <w:r>
        <w:t xml:space="preserve">Protected cycle lanes, </w:t>
      </w:r>
      <w:r w:rsidRPr="00AD674F">
        <w:t>664</w:t>
      </w:r>
      <w:r>
        <w:t xml:space="preserve"> requests;</w:t>
      </w:r>
    </w:p>
    <w:p w:rsidR="00340807" w:rsidRPr="00AD674F" w:rsidRDefault="00340807" w:rsidP="00340807">
      <w:pPr>
        <w:pStyle w:val="BodyText"/>
        <w:spacing w:before="8"/>
        <w:ind w:left="200"/>
      </w:pPr>
      <w:r>
        <w:t xml:space="preserve">Contra-flow cycle lanes, </w:t>
      </w:r>
      <w:r w:rsidRPr="00AD674F">
        <w:t>200</w:t>
      </w:r>
      <w:r>
        <w:t xml:space="preserve"> requests;</w:t>
      </w:r>
    </w:p>
    <w:p w:rsidR="00340807" w:rsidRPr="00AD674F" w:rsidRDefault="00340807" w:rsidP="00340807">
      <w:pPr>
        <w:pStyle w:val="BodyText"/>
        <w:spacing w:before="8"/>
        <w:ind w:left="200"/>
      </w:pPr>
      <w:r>
        <w:t xml:space="preserve">Cycle parking facilities, </w:t>
      </w:r>
      <w:r w:rsidRPr="00AD674F">
        <w:t>269</w:t>
      </w:r>
      <w:r>
        <w:t xml:space="preserve"> requests;</w:t>
      </w:r>
    </w:p>
    <w:p w:rsidR="00340807" w:rsidRPr="00AD674F" w:rsidRDefault="00340807" w:rsidP="00340807">
      <w:pPr>
        <w:pStyle w:val="BodyText"/>
        <w:spacing w:before="8"/>
        <w:ind w:left="200"/>
      </w:pPr>
      <w:r>
        <w:t xml:space="preserve">Outdoor seating area, </w:t>
      </w:r>
      <w:r w:rsidRPr="00AD674F">
        <w:t>361</w:t>
      </w:r>
      <w:r>
        <w:t xml:space="preserve"> requests;</w:t>
      </w:r>
    </w:p>
    <w:p w:rsidR="00340807" w:rsidRPr="00AD674F" w:rsidRDefault="00340807" w:rsidP="00340807">
      <w:pPr>
        <w:pStyle w:val="BodyText"/>
        <w:spacing w:before="8"/>
        <w:ind w:left="200"/>
      </w:pPr>
      <w:r w:rsidRPr="00AD674F">
        <w:t>Commercial / Retail deliveries support</w:t>
      </w:r>
      <w:r w:rsidRPr="00AD674F">
        <w:tab/>
        <w:t>46</w:t>
      </w:r>
    </w:p>
    <w:p w:rsidR="00340807" w:rsidRPr="00AD674F" w:rsidRDefault="00340807" w:rsidP="00340807">
      <w:pPr>
        <w:pStyle w:val="BodyText"/>
        <w:spacing w:before="8"/>
        <w:ind w:left="200"/>
      </w:pPr>
      <w:r w:rsidRPr="00AD674F">
        <w:t>Support and advice for ac</w:t>
      </w:r>
      <w:r>
        <w:t xml:space="preserve">tive travel (walking &amp; cycling), </w:t>
      </w:r>
      <w:r w:rsidRPr="00AD674F">
        <w:t>163</w:t>
      </w:r>
      <w:r>
        <w:t xml:space="preserve"> requests;</w:t>
      </w:r>
    </w:p>
    <w:p w:rsidR="00340807" w:rsidRPr="00AD674F" w:rsidRDefault="00340807" w:rsidP="00340807">
      <w:pPr>
        <w:pStyle w:val="BodyText"/>
        <w:spacing w:before="8"/>
        <w:ind w:left="200"/>
      </w:pPr>
      <w:r>
        <w:t xml:space="preserve">Journey planning, </w:t>
      </w:r>
      <w:r w:rsidRPr="00AD674F">
        <w:t>37</w:t>
      </w:r>
      <w:r>
        <w:t xml:space="preserve"> requests;</w:t>
      </w:r>
    </w:p>
    <w:p w:rsidR="00340807" w:rsidRPr="00AD674F" w:rsidRDefault="00340807" w:rsidP="00340807">
      <w:pPr>
        <w:pStyle w:val="BodyText"/>
        <w:spacing w:before="8"/>
        <w:ind w:left="200"/>
      </w:pPr>
      <w:r>
        <w:t xml:space="preserve">Other, </w:t>
      </w:r>
      <w:r w:rsidRPr="00AD674F">
        <w:t>216</w:t>
      </w:r>
      <w:r>
        <w:t xml:space="preserve"> requests;</w:t>
      </w:r>
    </w:p>
    <w:p w:rsidR="00340807" w:rsidRPr="00AD674F" w:rsidRDefault="00340807" w:rsidP="00340807">
      <w:pPr>
        <w:pStyle w:val="BodyText"/>
        <w:spacing w:before="8"/>
        <w:ind w:left="200"/>
      </w:pPr>
      <w:r>
        <w:t xml:space="preserve">Not answered, </w:t>
      </w:r>
      <w:r w:rsidRPr="00AD674F">
        <w:t>11</w:t>
      </w:r>
      <w:r>
        <w:t>;</w:t>
      </w:r>
    </w:p>
    <w:p w:rsidR="00340807" w:rsidRPr="00AD674F" w:rsidRDefault="00340807" w:rsidP="00340807">
      <w:pPr>
        <w:pStyle w:val="BodyText"/>
        <w:spacing w:before="8"/>
        <w:ind w:firstLine="191"/>
      </w:pPr>
      <w:r>
        <w:t xml:space="preserve">Total requests, </w:t>
      </w:r>
      <w:r w:rsidRPr="00AD674F">
        <w:t>2968</w:t>
      </w:r>
    </w:p>
    <w:p w:rsidR="00340807" w:rsidRPr="00AD674F" w:rsidRDefault="00340807" w:rsidP="00340807">
      <w:pPr>
        <w:pStyle w:val="BodyText"/>
      </w:pPr>
    </w:p>
    <w:p w:rsidR="00340807" w:rsidRDefault="00340807" w:rsidP="00340807">
      <w:pPr>
        <w:pStyle w:val="Heading2"/>
        <w:numPr>
          <w:ilvl w:val="1"/>
          <w:numId w:val="15"/>
        </w:numPr>
        <w:tabs>
          <w:tab w:val="left" w:pos="760"/>
        </w:tabs>
        <w:spacing w:before="89" w:line="284" w:lineRule="exact"/>
        <w:ind w:hanging="568"/>
        <w:jc w:val="both"/>
      </w:pPr>
      <w:bookmarkStart w:id="243" w:name="_Toc47699655"/>
      <w:r>
        <w:t>COVID-19 Mobility</w:t>
      </w:r>
      <w:r>
        <w:rPr>
          <w:spacing w:val="3"/>
        </w:rPr>
        <w:t xml:space="preserve"> </w:t>
      </w:r>
      <w:r>
        <w:t>E-mail</w:t>
      </w:r>
      <w:bookmarkEnd w:id="243"/>
    </w:p>
    <w:p w:rsidR="00340807" w:rsidRDefault="00340807" w:rsidP="00340807">
      <w:pPr>
        <w:pStyle w:val="BodyText"/>
        <w:ind w:left="200" w:right="150"/>
        <w:jc w:val="both"/>
      </w:pPr>
      <w:r>
        <w:t>The dedicated e-mail address continues as the primary channel to contact the COVID Mobility Team and is attracting huge volumes of queries and feedback. We continue to encourage the public and Councillors to input requests directly via the dedicated form, to free up time for the Team to respond to other queries that arise. The intention is that the e-mail is for general queries and the COVID-19 Mobility Request Form should be used for specific requests at specific locations.</w:t>
      </w:r>
    </w:p>
    <w:p w:rsidR="00340807" w:rsidRDefault="00340807" w:rsidP="00340807">
      <w:pPr>
        <w:pStyle w:val="BodyText"/>
        <w:ind w:left="200" w:right="150"/>
        <w:jc w:val="both"/>
      </w:pPr>
    </w:p>
    <w:p w:rsidR="00340807" w:rsidRDefault="00340807" w:rsidP="00340807">
      <w:pPr>
        <w:pStyle w:val="Heading2"/>
        <w:numPr>
          <w:ilvl w:val="1"/>
          <w:numId w:val="15"/>
        </w:numPr>
        <w:tabs>
          <w:tab w:val="left" w:pos="760"/>
        </w:tabs>
        <w:spacing w:before="76" w:line="284" w:lineRule="exact"/>
        <w:ind w:hanging="568"/>
        <w:jc w:val="both"/>
      </w:pPr>
      <w:bookmarkStart w:id="244" w:name="_Toc47699656"/>
      <w:r>
        <w:t>Councillor</w:t>
      </w:r>
      <w:r>
        <w:rPr>
          <w:spacing w:val="-2"/>
        </w:rPr>
        <w:t xml:space="preserve"> </w:t>
      </w:r>
      <w:r>
        <w:t>Updates</w:t>
      </w:r>
      <w:bookmarkEnd w:id="244"/>
    </w:p>
    <w:p w:rsidR="00340807" w:rsidRDefault="00340807" w:rsidP="00340807">
      <w:pPr>
        <w:pStyle w:val="BodyText"/>
        <w:ind w:left="200" w:right="158"/>
        <w:jc w:val="both"/>
      </w:pPr>
      <w:r>
        <w:t>Updates on COVID-19 mobility measures are issued on a weekly basis to Elected Members. Updates via email are also being issued to stakeholders via the Transport SPC and the NTA accessibility network.</w:t>
      </w:r>
    </w:p>
    <w:p w:rsidR="00340807" w:rsidRDefault="00340807" w:rsidP="00340807">
      <w:pPr>
        <w:pStyle w:val="BodyText"/>
        <w:spacing w:before="8"/>
      </w:pPr>
    </w:p>
    <w:p w:rsidR="00340807" w:rsidRDefault="00340807" w:rsidP="00340807">
      <w:pPr>
        <w:pStyle w:val="Heading2"/>
        <w:numPr>
          <w:ilvl w:val="1"/>
          <w:numId w:val="15"/>
        </w:numPr>
        <w:tabs>
          <w:tab w:val="left" w:pos="760"/>
        </w:tabs>
        <w:spacing w:line="284" w:lineRule="exact"/>
        <w:ind w:hanging="568"/>
        <w:jc w:val="both"/>
      </w:pPr>
      <w:bookmarkStart w:id="245" w:name="_Toc47699657"/>
      <w:r>
        <w:t>Social</w:t>
      </w:r>
      <w:r>
        <w:rPr>
          <w:spacing w:val="-2"/>
        </w:rPr>
        <w:t xml:space="preserve"> </w:t>
      </w:r>
      <w:r>
        <w:t>Media</w:t>
      </w:r>
      <w:bookmarkEnd w:id="245"/>
    </w:p>
    <w:p w:rsidR="00340807" w:rsidRDefault="00340807" w:rsidP="00340807">
      <w:pPr>
        <w:pStyle w:val="BodyText"/>
        <w:spacing w:line="284" w:lineRule="exact"/>
        <w:ind w:left="200"/>
        <w:jc w:val="both"/>
      </w:pPr>
      <w:r>
        <w:t>We are continuing to utilise the Dublin City Council Social Media Channels for the following:</w:t>
      </w:r>
    </w:p>
    <w:p w:rsidR="00340807" w:rsidRDefault="00340807" w:rsidP="00340807">
      <w:pPr>
        <w:pStyle w:val="BodyText"/>
      </w:pPr>
    </w:p>
    <w:p w:rsidR="00340807" w:rsidRDefault="00340807" w:rsidP="00340807">
      <w:pPr>
        <w:pStyle w:val="ListParagraph"/>
        <w:numPr>
          <w:ilvl w:val="2"/>
          <w:numId w:val="15"/>
        </w:numPr>
        <w:tabs>
          <w:tab w:val="left" w:pos="1325"/>
          <w:tab w:val="left" w:pos="1326"/>
        </w:tabs>
        <w:spacing w:line="306" w:lineRule="exact"/>
        <w:rPr>
          <w:sz w:val="25"/>
        </w:rPr>
      </w:pPr>
      <w:r>
        <w:rPr>
          <w:sz w:val="25"/>
        </w:rPr>
        <w:t>to highlight COVID-19 mobility measures that have been</w:t>
      </w:r>
      <w:r>
        <w:rPr>
          <w:spacing w:val="-7"/>
          <w:sz w:val="25"/>
        </w:rPr>
        <w:t xml:space="preserve"> </w:t>
      </w:r>
      <w:r>
        <w:rPr>
          <w:sz w:val="25"/>
        </w:rPr>
        <w:t>implemented;</w:t>
      </w:r>
    </w:p>
    <w:p w:rsidR="00340807" w:rsidRDefault="00340807" w:rsidP="00340807">
      <w:pPr>
        <w:pStyle w:val="ListParagraph"/>
        <w:numPr>
          <w:ilvl w:val="2"/>
          <w:numId w:val="15"/>
        </w:numPr>
        <w:tabs>
          <w:tab w:val="left" w:pos="1325"/>
          <w:tab w:val="left" w:pos="1326"/>
        </w:tabs>
        <w:spacing w:line="306" w:lineRule="exact"/>
        <w:rPr>
          <w:sz w:val="25"/>
        </w:rPr>
      </w:pPr>
      <w:r>
        <w:rPr>
          <w:sz w:val="25"/>
        </w:rPr>
        <w:t>to encourage the public to walk or cycle where</w:t>
      </w:r>
      <w:r>
        <w:rPr>
          <w:spacing w:val="-3"/>
          <w:sz w:val="25"/>
        </w:rPr>
        <w:t xml:space="preserve"> </w:t>
      </w:r>
      <w:r>
        <w:rPr>
          <w:sz w:val="25"/>
        </w:rPr>
        <w:t>possible;</w:t>
      </w:r>
    </w:p>
    <w:p w:rsidR="00340807" w:rsidRDefault="00340807" w:rsidP="00340807">
      <w:pPr>
        <w:pStyle w:val="ListParagraph"/>
        <w:numPr>
          <w:ilvl w:val="2"/>
          <w:numId w:val="15"/>
        </w:numPr>
        <w:tabs>
          <w:tab w:val="left" w:pos="1325"/>
          <w:tab w:val="left" w:pos="1326"/>
        </w:tabs>
        <w:spacing w:before="1" w:line="306" w:lineRule="exact"/>
        <w:rPr>
          <w:sz w:val="25"/>
        </w:rPr>
      </w:pPr>
      <w:r>
        <w:rPr>
          <w:sz w:val="25"/>
        </w:rPr>
        <w:t>to encourage social distancing as people move around the city</w:t>
      </w:r>
      <w:r>
        <w:rPr>
          <w:spacing w:val="-9"/>
          <w:sz w:val="25"/>
        </w:rPr>
        <w:t xml:space="preserve"> </w:t>
      </w:r>
      <w:r>
        <w:rPr>
          <w:sz w:val="25"/>
        </w:rPr>
        <w:t>and</w:t>
      </w:r>
    </w:p>
    <w:p w:rsidR="00340807" w:rsidRDefault="00340807" w:rsidP="00340807">
      <w:pPr>
        <w:pStyle w:val="ListParagraph"/>
        <w:numPr>
          <w:ilvl w:val="2"/>
          <w:numId w:val="15"/>
        </w:numPr>
        <w:tabs>
          <w:tab w:val="left" w:pos="1325"/>
          <w:tab w:val="left" w:pos="1326"/>
        </w:tabs>
        <w:spacing w:line="306" w:lineRule="exact"/>
        <w:rPr>
          <w:sz w:val="25"/>
        </w:rPr>
      </w:pPr>
      <w:r>
        <w:rPr>
          <w:sz w:val="25"/>
        </w:rPr>
        <w:t>to encourage more respect for vulnerable road</w:t>
      </w:r>
      <w:r>
        <w:rPr>
          <w:spacing w:val="-5"/>
          <w:sz w:val="25"/>
        </w:rPr>
        <w:t xml:space="preserve"> </w:t>
      </w:r>
      <w:r>
        <w:rPr>
          <w:sz w:val="25"/>
        </w:rPr>
        <w:t>users.</w:t>
      </w:r>
    </w:p>
    <w:p w:rsidR="00340807" w:rsidRDefault="00340807" w:rsidP="00340807">
      <w:pPr>
        <w:pStyle w:val="BodyText"/>
        <w:rPr>
          <w:sz w:val="30"/>
        </w:rPr>
      </w:pPr>
    </w:p>
    <w:p w:rsidR="00340807" w:rsidRDefault="00340807" w:rsidP="00340807">
      <w:pPr>
        <w:pStyle w:val="Heading2"/>
        <w:numPr>
          <w:ilvl w:val="1"/>
          <w:numId w:val="15"/>
        </w:numPr>
        <w:tabs>
          <w:tab w:val="left" w:pos="759"/>
          <w:tab w:val="left" w:pos="760"/>
        </w:tabs>
        <w:spacing w:line="284" w:lineRule="exact"/>
        <w:ind w:hanging="568"/>
      </w:pPr>
      <w:bookmarkStart w:id="246" w:name="_Toc47699658"/>
      <w:r>
        <w:t>Active Travel Promotion</w:t>
      </w:r>
      <w:r>
        <w:rPr>
          <w:spacing w:val="-4"/>
        </w:rPr>
        <w:t xml:space="preserve"> </w:t>
      </w:r>
      <w:r>
        <w:t>Campaign</w:t>
      </w:r>
      <w:bookmarkEnd w:id="246"/>
    </w:p>
    <w:p w:rsidR="00340807" w:rsidRDefault="00340807" w:rsidP="00340807">
      <w:pPr>
        <w:pStyle w:val="BodyText"/>
        <w:ind w:left="192" w:right="718"/>
      </w:pPr>
      <w:r>
        <w:t>In addition to continuing to encourage commuters to choose active travel, we are placing a strong focus on active commute to school over the coming weeks.</w:t>
      </w:r>
    </w:p>
    <w:p w:rsidR="00340807" w:rsidRDefault="00340807" w:rsidP="00340807">
      <w:pPr>
        <w:pStyle w:val="BodyText"/>
        <w:spacing w:before="7"/>
        <w:rPr>
          <w:sz w:val="24"/>
        </w:rPr>
      </w:pPr>
    </w:p>
    <w:p w:rsidR="00340807" w:rsidRDefault="00340807" w:rsidP="00340807">
      <w:pPr>
        <w:pStyle w:val="BodyText"/>
        <w:spacing w:before="1"/>
        <w:ind w:left="192"/>
      </w:pPr>
      <w:r>
        <w:t>We continue to evolve our Active Travel Campaign in collaboration with key strategic partners (e.g. NTA Smarter Travel, Healthy Ireland, Green- Schools and third level institutions).</w:t>
      </w:r>
    </w:p>
    <w:p w:rsidR="00340807" w:rsidRDefault="00340807" w:rsidP="00340807">
      <w:pPr>
        <w:pStyle w:val="BodyText"/>
        <w:rPr>
          <w:sz w:val="28"/>
        </w:rPr>
      </w:pPr>
    </w:p>
    <w:p w:rsidR="00340807" w:rsidRDefault="00340807" w:rsidP="00340807">
      <w:pPr>
        <w:pStyle w:val="BodyText"/>
        <w:spacing w:before="11"/>
        <w:rPr>
          <w:sz w:val="21"/>
        </w:rPr>
      </w:pPr>
    </w:p>
    <w:p w:rsidR="00340807" w:rsidRDefault="00340807" w:rsidP="00340807">
      <w:pPr>
        <w:pStyle w:val="BodyText"/>
        <w:ind w:left="192"/>
      </w:pPr>
      <w:r>
        <w:t>Owen P Keegan</w:t>
      </w:r>
    </w:p>
    <w:p w:rsidR="00340807" w:rsidRPr="00D05D62" w:rsidRDefault="00340807" w:rsidP="00340807">
      <w:pPr>
        <w:pStyle w:val="BodyText"/>
        <w:ind w:left="192"/>
        <w:rPr>
          <w:b/>
        </w:rPr>
      </w:pPr>
      <w:r w:rsidRPr="00D05D62">
        <w:rPr>
          <w:b/>
        </w:rPr>
        <w:t>Chief Executive</w:t>
      </w: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rsidP="00340807">
      <w:pPr>
        <w:tabs>
          <w:tab w:val="left" w:pos="6477"/>
        </w:tabs>
        <w:ind w:left="117"/>
        <w:rPr>
          <w:sz w:val="20"/>
        </w:rPr>
      </w:pPr>
      <w:r>
        <w:rPr>
          <w:noProof/>
          <w:position w:val="34"/>
          <w:sz w:val="20"/>
          <w:lang w:val="en-IE" w:eastAsia="en-IE"/>
        </w:rPr>
        <w:lastRenderedPageBreak/>
        <w:drawing>
          <wp:inline distT="0" distB="0" distL="0" distR="0" wp14:anchorId="66C86F7A" wp14:editId="32699528">
            <wp:extent cx="1793640" cy="532066"/>
            <wp:effectExtent l="0" t="0" r="0" b="0"/>
            <wp:docPr id="15" name="image1.jpeg" descr="DCC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793640" cy="532066"/>
                    </a:xfrm>
                    <a:prstGeom prst="rect">
                      <a:avLst/>
                    </a:prstGeom>
                  </pic:spPr>
                </pic:pic>
              </a:graphicData>
            </a:graphic>
          </wp:inline>
        </w:drawing>
      </w:r>
      <w:r>
        <w:rPr>
          <w:position w:val="34"/>
          <w:sz w:val="20"/>
        </w:rPr>
        <w:tab/>
      </w:r>
      <w:r>
        <w:rPr>
          <w:noProof/>
          <w:sz w:val="20"/>
          <w:lang w:val="en-IE" w:eastAsia="en-IE"/>
        </w:rPr>
        <mc:AlternateContent>
          <mc:Choice Requires="wps">
            <w:drawing>
              <wp:inline distT="0" distB="0" distL="0" distR="0" wp14:anchorId="178BE059" wp14:editId="6C2A6E60">
                <wp:extent cx="2141220" cy="854710"/>
                <wp:effectExtent l="7620" t="12700" r="13335" b="8890"/>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85471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437C1" w:rsidRDefault="000437C1" w:rsidP="00340807">
                            <w:pPr>
                              <w:spacing w:before="71"/>
                              <w:ind w:left="145" w:right="506"/>
                              <w:rPr>
                                <w:b/>
                                <w:sz w:val="26"/>
                              </w:rPr>
                            </w:pPr>
                            <w:r>
                              <w:rPr>
                                <w:b/>
                                <w:sz w:val="26"/>
                              </w:rPr>
                              <w:t>Chief Executive’s Office Floor 4 Block 4</w:t>
                            </w:r>
                          </w:p>
                          <w:p w:rsidR="000437C1" w:rsidRDefault="000437C1" w:rsidP="00340807">
                            <w:pPr>
                              <w:spacing w:before="3"/>
                              <w:ind w:left="145" w:right="1769"/>
                              <w:rPr>
                                <w:b/>
                                <w:sz w:val="26"/>
                              </w:rPr>
                            </w:pPr>
                            <w:r>
                              <w:rPr>
                                <w:b/>
                                <w:sz w:val="26"/>
                              </w:rPr>
                              <w:t>Civic Offices Wood Quay</w:t>
                            </w:r>
                          </w:p>
                        </w:txbxContent>
                      </wps:txbx>
                      <wps:bodyPr rot="0" vert="horz" wrap="square" lIns="0" tIns="0" rIns="0" bIns="0" anchor="t" anchorCtr="0" upright="1">
                        <a:noAutofit/>
                      </wps:bodyPr>
                    </wps:wsp>
                  </a:graphicData>
                </a:graphic>
              </wp:inline>
            </w:drawing>
          </mc:Choice>
          <mc:Fallback>
            <w:pict>
              <v:shape w14:anchorId="178BE059" id="Text Box 4" o:spid="_x0000_s1029" type="#_x0000_t202" style="width:168.6pt;height:6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" filled="f">
                <v:textbox inset="0,0,0,0">
                  <w:txbxContent>
                    <w:p w:rsidR="000437C1" w:rsidRDefault="000437C1" w:rsidP="00340807">
                      <w:pPr>
                        <w:spacing w:before="71"/>
                        <w:ind w:left="145" w:right="506"/>
                        <w:rPr>
                          <w:b/>
                          <w:sz w:val="26"/>
                        </w:rPr>
                      </w:pPr>
                      <w:r>
                        <w:rPr>
                          <w:b/>
                          <w:sz w:val="26"/>
                        </w:rPr>
                        <w:t>Chief Executive’s Office Floor 4 Block 4</w:t>
                      </w:r>
                    </w:p>
                    <w:p w:rsidR="000437C1" w:rsidRDefault="000437C1" w:rsidP="00340807">
                      <w:pPr>
                        <w:spacing w:before="3"/>
                        <w:ind w:left="145" w:right="1769"/>
                        <w:rPr>
                          <w:b/>
                          <w:sz w:val="26"/>
                        </w:rPr>
                      </w:pPr>
                      <w:r>
                        <w:rPr>
                          <w:b/>
                          <w:sz w:val="26"/>
                        </w:rPr>
                        <w:t>Civic Offices Wood Quay</w:t>
                      </w:r>
                    </w:p>
                  </w:txbxContent>
                </v:textbox>
                <w10:anchorlock/>
              </v:shape>
            </w:pict>
          </mc:Fallback>
        </mc:AlternateContent>
      </w:r>
    </w:p>
    <w:p w:rsidR="00340807" w:rsidRDefault="00340807" w:rsidP="00340807">
      <w:pPr>
        <w:pStyle w:val="BodyText"/>
        <w:spacing w:before="8"/>
        <w:rPr>
          <w:sz w:val="22"/>
        </w:rPr>
      </w:pPr>
    </w:p>
    <w:p w:rsidR="00340807" w:rsidRDefault="00340807" w:rsidP="00340807">
      <w:pPr>
        <w:pStyle w:val="BodyText"/>
        <w:spacing w:before="90"/>
        <w:ind w:left="172"/>
        <w:jc w:val="both"/>
      </w:pPr>
      <w:bookmarkStart w:id="247" w:name="p14Aug2020"/>
      <w:r>
        <w:t>14 August 2020</w:t>
      </w:r>
    </w:p>
    <w:bookmarkEnd w:id="247"/>
    <w:p w:rsidR="00340807" w:rsidRDefault="00340807" w:rsidP="00340807">
      <w:pPr>
        <w:pStyle w:val="BodyText"/>
        <w:spacing w:before="8"/>
      </w:pPr>
    </w:p>
    <w:p w:rsidR="00340807" w:rsidRPr="00601514" w:rsidRDefault="00340807" w:rsidP="00340807">
      <w:pPr>
        <w:pStyle w:val="BodyText"/>
        <w:rPr>
          <w:b/>
        </w:rPr>
      </w:pPr>
      <w:r w:rsidRPr="00601514">
        <w:rPr>
          <w:b/>
        </w:rPr>
        <w:t>To the Lord Mayor and</w:t>
      </w:r>
    </w:p>
    <w:p w:rsidR="00340807" w:rsidRPr="00601514" w:rsidRDefault="00340807" w:rsidP="00340807">
      <w:pPr>
        <w:pStyle w:val="BodyText"/>
        <w:rPr>
          <w:b/>
        </w:rPr>
      </w:pPr>
      <w:r w:rsidRPr="00601514">
        <w:rPr>
          <w:b/>
        </w:rPr>
        <w:t>Elected Members of the City Council</w:t>
      </w:r>
    </w:p>
    <w:p w:rsidR="00340807" w:rsidRDefault="00340807" w:rsidP="00340807">
      <w:pPr>
        <w:pStyle w:val="BodyText"/>
        <w:rPr>
          <w:b/>
          <w:sz w:val="28"/>
        </w:rPr>
      </w:pPr>
    </w:p>
    <w:p w:rsidR="00340807" w:rsidRDefault="00340807" w:rsidP="00340807">
      <w:pPr>
        <w:spacing w:before="250"/>
        <w:ind w:left="2693" w:right="2670"/>
        <w:jc w:val="center"/>
        <w:rPr>
          <w:b/>
          <w:sz w:val="28"/>
        </w:rPr>
      </w:pPr>
      <w:r>
        <w:rPr>
          <w:b/>
          <w:sz w:val="28"/>
        </w:rPr>
        <w:t>COVID-19 Mobility Measures Update</w:t>
      </w:r>
    </w:p>
    <w:p w:rsidR="00340807" w:rsidRDefault="00340807" w:rsidP="00340807">
      <w:pPr>
        <w:pStyle w:val="BodyText"/>
        <w:rPr>
          <w:b/>
          <w:sz w:val="28"/>
        </w:rPr>
      </w:pPr>
    </w:p>
    <w:sdt>
      <w:sdtPr>
        <w:rPr>
          <w:rFonts w:ascii="Times New Roman" w:eastAsia="Times New Roman" w:hAnsi="Times New Roman" w:cs="Times New Roman"/>
          <w:color w:val="auto"/>
          <w:sz w:val="22"/>
          <w:szCs w:val="22"/>
        </w:rPr>
        <w:id w:val="-1245409973"/>
        <w:docPartObj>
          <w:docPartGallery w:val="Table of Contents"/>
          <w:docPartUnique/>
        </w:docPartObj>
      </w:sdtPr>
      <w:sdtEndPr>
        <w:rPr>
          <w:b/>
          <w:bCs/>
          <w:noProof/>
        </w:rPr>
      </w:sdtEndPr>
      <w:sdtContent>
        <w:p w:rsidR="00340807" w:rsidRDefault="00340807" w:rsidP="00340807">
          <w:pPr>
            <w:pStyle w:val="TOCHeading"/>
          </w:pPr>
          <w:r>
            <w:t>Contents</w:t>
          </w:r>
        </w:p>
        <w:p w:rsidR="00340807" w:rsidRDefault="00340807" w:rsidP="00340807">
          <w:pPr>
            <w:pStyle w:val="TOC1"/>
            <w:tabs>
              <w:tab w:val="left" w:pos="660"/>
              <w:tab w:val="right" w:leader="dot" w:pos="9960"/>
            </w:tabs>
            <w:rPr>
              <w:rFonts w:asciiTheme="minorHAnsi" w:eastAsiaTheme="minorEastAsia" w:hAnsiTheme="minorHAnsi" w:cstheme="minorBidi"/>
              <w:noProof/>
              <w:lang w:val="en-IE" w:eastAsia="en-IE"/>
            </w:rPr>
          </w:pPr>
          <w:r>
            <w:fldChar w:fldCharType="begin"/>
          </w:r>
          <w:r>
            <w:instrText xml:space="preserve"> TOC \o "1-3" \h \z \u </w:instrText>
          </w:r>
          <w:r>
            <w:fldChar w:fldCharType="separate"/>
          </w:r>
          <w:hyperlink w:anchor="_Toc48313811" w:history="1">
            <w:r w:rsidRPr="0094587C">
              <w:rPr>
                <w:rStyle w:val="Hyperlink"/>
                <w:noProof/>
              </w:rPr>
              <w:t xml:space="preserve">1. </w:t>
            </w:r>
            <w:r>
              <w:rPr>
                <w:rFonts w:asciiTheme="minorHAnsi" w:eastAsiaTheme="minorEastAsia" w:hAnsiTheme="minorHAnsi" w:cstheme="minorBidi"/>
                <w:noProof/>
                <w:lang w:val="en-IE" w:eastAsia="en-IE"/>
              </w:rPr>
              <w:tab/>
            </w:r>
            <w:r w:rsidRPr="0094587C">
              <w:rPr>
                <w:rStyle w:val="Hyperlink"/>
                <w:noProof/>
              </w:rPr>
              <w:t>Introduction</w:t>
            </w:r>
            <w:r>
              <w:rPr>
                <w:noProof/>
                <w:webHidden/>
              </w:rPr>
              <w:tab/>
            </w:r>
            <w:r>
              <w:rPr>
                <w:noProof/>
                <w:webHidden/>
              </w:rPr>
              <w:fldChar w:fldCharType="begin"/>
            </w:r>
            <w:r>
              <w:rPr>
                <w:noProof/>
                <w:webHidden/>
              </w:rPr>
              <w:instrText xml:space="preserve"> PAGEREF _Toc48313811 \h </w:instrText>
            </w:r>
            <w:r>
              <w:rPr>
                <w:noProof/>
                <w:webHidden/>
              </w:rPr>
            </w:r>
            <w:r>
              <w:rPr>
                <w:noProof/>
                <w:webHidden/>
              </w:rPr>
              <w:fldChar w:fldCharType="separate"/>
            </w:r>
            <w:r w:rsidR="000437C1">
              <w:rPr>
                <w:noProof/>
                <w:webHidden/>
              </w:rPr>
              <w:t>46</w:t>
            </w:r>
            <w:r>
              <w:rPr>
                <w:noProof/>
                <w:webHidden/>
              </w:rPr>
              <w:fldChar w:fldCharType="end"/>
            </w:r>
          </w:hyperlink>
        </w:p>
        <w:p w:rsidR="00340807" w:rsidRDefault="000437C1" w:rsidP="00340807">
          <w:pPr>
            <w:pStyle w:val="TOC2"/>
            <w:tabs>
              <w:tab w:val="left" w:pos="880"/>
              <w:tab w:val="right" w:leader="dot" w:pos="9960"/>
            </w:tabs>
            <w:rPr>
              <w:rFonts w:asciiTheme="minorHAnsi" w:eastAsiaTheme="minorEastAsia" w:hAnsiTheme="minorHAnsi" w:cstheme="minorBidi"/>
              <w:noProof/>
              <w:lang w:val="en-IE" w:eastAsia="en-IE"/>
            </w:rPr>
          </w:pPr>
          <w:hyperlink w:anchor="_Toc48313812" w:history="1">
            <w:r w:rsidR="00340807" w:rsidRPr="0094587C">
              <w:rPr>
                <w:rStyle w:val="Hyperlink"/>
                <w:noProof/>
                <w:w w:val="99"/>
              </w:rPr>
              <w:t>1.1</w:t>
            </w:r>
            <w:r w:rsidR="00340807">
              <w:rPr>
                <w:rFonts w:asciiTheme="minorHAnsi" w:eastAsiaTheme="minorEastAsia" w:hAnsiTheme="minorHAnsi" w:cstheme="minorBidi"/>
                <w:noProof/>
                <w:lang w:val="en-IE" w:eastAsia="en-IE"/>
              </w:rPr>
              <w:tab/>
            </w:r>
            <w:r w:rsidR="00340807" w:rsidRPr="0094587C">
              <w:rPr>
                <w:rStyle w:val="Hyperlink"/>
                <w:noProof/>
              </w:rPr>
              <w:t>Pedestrian</w:t>
            </w:r>
            <w:r w:rsidR="00340807" w:rsidRPr="0094587C">
              <w:rPr>
                <w:rStyle w:val="Hyperlink"/>
                <w:noProof/>
                <w:spacing w:val="-2"/>
              </w:rPr>
              <w:t xml:space="preserve"> </w:t>
            </w:r>
            <w:r w:rsidR="00340807" w:rsidRPr="0094587C">
              <w:rPr>
                <w:rStyle w:val="Hyperlink"/>
                <w:noProof/>
              </w:rPr>
              <w:t>Volumes</w:t>
            </w:r>
            <w:r w:rsidR="00340807">
              <w:rPr>
                <w:noProof/>
                <w:webHidden/>
              </w:rPr>
              <w:tab/>
            </w:r>
            <w:r w:rsidR="00340807">
              <w:rPr>
                <w:noProof/>
                <w:webHidden/>
              </w:rPr>
              <w:fldChar w:fldCharType="begin"/>
            </w:r>
            <w:r w:rsidR="00340807">
              <w:rPr>
                <w:noProof/>
                <w:webHidden/>
              </w:rPr>
              <w:instrText xml:space="preserve"> PAGEREF _Toc48313812 \h </w:instrText>
            </w:r>
            <w:r w:rsidR="00340807">
              <w:rPr>
                <w:noProof/>
                <w:webHidden/>
              </w:rPr>
            </w:r>
            <w:r w:rsidR="00340807">
              <w:rPr>
                <w:noProof/>
                <w:webHidden/>
              </w:rPr>
              <w:fldChar w:fldCharType="separate"/>
            </w:r>
            <w:r>
              <w:rPr>
                <w:noProof/>
                <w:webHidden/>
              </w:rPr>
              <w:t>46</w:t>
            </w:r>
            <w:r w:rsidR="00340807">
              <w:rPr>
                <w:noProof/>
                <w:webHidden/>
              </w:rPr>
              <w:fldChar w:fldCharType="end"/>
            </w:r>
          </w:hyperlink>
        </w:p>
        <w:p w:rsidR="00340807" w:rsidRDefault="000437C1" w:rsidP="00340807">
          <w:pPr>
            <w:pStyle w:val="TOC2"/>
            <w:tabs>
              <w:tab w:val="left" w:pos="880"/>
              <w:tab w:val="right" w:leader="dot" w:pos="9960"/>
            </w:tabs>
            <w:rPr>
              <w:rFonts w:asciiTheme="minorHAnsi" w:eastAsiaTheme="minorEastAsia" w:hAnsiTheme="minorHAnsi" w:cstheme="minorBidi"/>
              <w:noProof/>
              <w:lang w:val="en-IE" w:eastAsia="en-IE"/>
            </w:rPr>
          </w:pPr>
          <w:hyperlink w:anchor="_Toc48313813" w:history="1">
            <w:r w:rsidR="00340807" w:rsidRPr="0094587C">
              <w:rPr>
                <w:rStyle w:val="Hyperlink"/>
                <w:noProof/>
                <w:w w:val="99"/>
              </w:rPr>
              <w:t>1.2</w:t>
            </w:r>
            <w:r w:rsidR="00340807">
              <w:rPr>
                <w:rFonts w:asciiTheme="minorHAnsi" w:eastAsiaTheme="minorEastAsia" w:hAnsiTheme="minorHAnsi" w:cstheme="minorBidi"/>
                <w:noProof/>
                <w:lang w:val="en-IE" w:eastAsia="en-IE"/>
              </w:rPr>
              <w:tab/>
            </w:r>
            <w:r w:rsidR="00340807" w:rsidRPr="0094587C">
              <w:rPr>
                <w:rStyle w:val="Hyperlink"/>
                <w:noProof/>
              </w:rPr>
              <w:t>Cycling</w:t>
            </w:r>
            <w:r w:rsidR="00340807" w:rsidRPr="0094587C">
              <w:rPr>
                <w:rStyle w:val="Hyperlink"/>
                <w:noProof/>
                <w:spacing w:val="-2"/>
              </w:rPr>
              <w:t xml:space="preserve"> </w:t>
            </w:r>
            <w:r w:rsidR="00340807" w:rsidRPr="0094587C">
              <w:rPr>
                <w:rStyle w:val="Hyperlink"/>
                <w:noProof/>
              </w:rPr>
              <w:t>Volumes</w:t>
            </w:r>
            <w:r w:rsidR="00340807">
              <w:rPr>
                <w:noProof/>
                <w:webHidden/>
              </w:rPr>
              <w:tab/>
            </w:r>
            <w:r w:rsidR="00340807">
              <w:rPr>
                <w:noProof/>
                <w:webHidden/>
              </w:rPr>
              <w:fldChar w:fldCharType="begin"/>
            </w:r>
            <w:r w:rsidR="00340807">
              <w:rPr>
                <w:noProof/>
                <w:webHidden/>
              </w:rPr>
              <w:instrText xml:space="preserve"> PAGEREF _Toc48313813 \h </w:instrText>
            </w:r>
            <w:r w:rsidR="00340807">
              <w:rPr>
                <w:noProof/>
                <w:webHidden/>
              </w:rPr>
            </w:r>
            <w:r w:rsidR="00340807">
              <w:rPr>
                <w:noProof/>
                <w:webHidden/>
              </w:rPr>
              <w:fldChar w:fldCharType="separate"/>
            </w:r>
            <w:r>
              <w:rPr>
                <w:noProof/>
                <w:webHidden/>
              </w:rPr>
              <w:t>47</w:t>
            </w:r>
            <w:r w:rsidR="00340807">
              <w:rPr>
                <w:noProof/>
                <w:webHidden/>
              </w:rPr>
              <w:fldChar w:fldCharType="end"/>
            </w:r>
          </w:hyperlink>
        </w:p>
        <w:p w:rsidR="00340807" w:rsidRDefault="000437C1" w:rsidP="00340807">
          <w:pPr>
            <w:pStyle w:val="TOC2"/>
            <w:tabs>
              <w:tab w:val="left" w:pos="880"/>
              <w:tab w:val="right" w:leader="dot" w:pos="9960"/>
            </w:tabs>
            <w:rPr>
              <w:rFonts w:asciiTheme="minorHAnsi" w:eastAsiaTheme="minorEastAsia" w:hAnsiTheme="minorHAnsi" w:cstheme="minorBidi"/>
              <w:noProof/>
              <w:lang w:val="en-IE" w:eastAsia="en-IE"/>
            </w:rPr>
          </w:pPr>
          <w:hyperlink w:anchor="_Toc48313814" w:history="1">
            <w:r w:rsidR="00340807" w:rsidRPr="0094587C">
              <w:rPr>
                <w:rStyle w:val="Hyperlink"/>
                <w:noProof/>
                <w:w w:val="99"/>
              </w:rPr>
              <w:t>1.3</w:t>
            </w:r>
            <w:r w:rsidR="00340807">
              <w:rPr>
                <w:rFonts w:asciiTheme="minorHAnsi" w:eastAsiaTheme="minorEastAsia" w:hAnsiTheme="minorHAnsi" w:cstheme="minorBidi"/>
                <w:noProof/>
                <w:lang w:val="en-IE" w:eastAsia="en-IE"/>
              </w:rPr>
              <w:tab/>
            </w:r>
            <w:r w:rsidR="00340807" w:rsidRPr="0094587C">
              <w:rPr>
                <w:rStyle w:val="Hyperlink"/>
                <w:noProof/>
              </w:rPr>
              <w:t>Bus Passenger</w:t>
            </w:r>
            <w:r w:rsidR="00340807" w:rsidRPr="0094587C">
              <w:rPr>
                <w:rStyle w:val="Hyperlink"/>
                <w:noProof/>
                <w:spacing w:val="-3"/>
              </w:rPr>
              <w:t xml:space="preserve"> </w:t>
            </w:r>
            <w:r w:rsidR="00340807" w:rsidRPr="0094587C">
              <w:rPr>
                <w:rStyle w:val="Hyperlink"/>
                <w:noProof/>
              </w:rPr>
              <w:t>Numbers</w:t>
            </w:r>
            <w:r w:rsidR="00340807">
              <w:rPr>
                <w:noProof/>
                <w:webHidden/>
              </w:rPr>
              <w:tab/>
            </w:r>
            <w:r w:rsidR="00340807">
              <w:rPr>
                <w:noProof/>
                <w:webHidden/>
              </w:rPr>
              <w:fldChar w:fldCharType="begin"/>
            </w:r>
            <w:r w:rsidR="00340807">
              <w:rPr>
                <w:noProof/>
                <w:webHidden/>
              </w:rPr>
              <w:instrText xml:space="preserve"> PAGEREF _Toc48313814 \h </w:instrText>
            </w:r>
            <w:r w:rsidR="00340807">
              <w:rPr>
                <w:noProof/>
                <w:webHidden/>
              </w:rPr>
            </w:r>
            <w:r w:rsidR="00340807">
              <w:rPr>
                <w:noProof/>
                <w:webHidden/>
              </w:rPr>
              <w:fldChar w:fldCharType="separate"/>
            </w:r>
            <w:r>
              <w:rPr>
                <w:noProof/>
                <w:webHidden/>
              </w:rPr>
              <w:t>47</w:t>
            </w:r>
            <w:r w:rsidR="00340807">
              <w:rPr>
                <w:noProof/>
                <w:webHidden/>
              </w:rPr>
              <w:fldChar w:fldCharType="end"/>
            </w:r>
          </w:hyperlink>
        </w:p>
        <w:p w:rsidR="00340807" w:rsidRDefault="000437C1" w:rsidP="00340807">
          <w:pPr>
            <w:pStyle w:val="TOC2"/>
            <w:tabs>
              <w:tab w:val="left" w:pos="880"/>
              <w:tab w:val="right" w:leader="dot" w:pos="9960"/>
            </w:tabs>
            <w:rPr>
              <w:rFonts w:asciiTheme="minorHAnsi" w:eastAsiaTheme="minorEastAsia" w:hAnsiTheme="minorHAnsi" w:cstheme="minorBidi"/>
              <w:noProof/>
              <w:lang w:val="en-IE" w:eastAsia="en-IE"/>
            </w:rPr>
          </w:pPr>
          <w:hyperlink w:anchor="_Toc48313815" w:history="1">
            <w:r w:rsidR="00340807" w:rsidRPr="0094587C">
              <w:rPr>
                <w:rStyle w:val="Hyperlink"/>
                <w:noProof/>
                <w:w w:val="99"/>
              </w:rPr>
              <w:t>1.4</w:t>
            </w:r>
            <w:r w:rsidR="00340807">
              <w:rPr>
                <w:rFonts w:asciiTheme="minorHAnsi" w:eastAsiaTheme="minorEastAsia" w:hAnsiTheme="minorHAnsi" w:cstheme="minorBidi"/>
                <w:noProof/>
                <w:lang w:val="en-IE" w:eastAsia="en-IE"/>
              </w:rPr>
              <w:tab/>
            </w:r>
            <w:r w:rsidR="00340807" w:rsidRPr="0094587C">
              <w:rPr>
                <w:rStyle w:val="Hyperlink"/>
                <w:noProof/>
              </w:rPr>
              <w:t>General Traffic</w:t>
            </w:r>
            <w:r w:rsidR="00340807" w:rsidRPr="0094587C">
              <w:rPr>
                <w:rStyle w:val="Hyperlink"/>
                <w:noProof/>
                <w:spacing w:val="-3"/>
              </w:rPr>
              <w:t xml:space="preserve"> </w:t>
            </w:r>
            <w:r w:rsidR="00340807" w:rsidRPr="0094587C">
              <w:rPr>
                <w:rStyle w:val="Hyperlink"/>
                <w:noProof/>
              </w:rPr>
              <w:t>Volumes</w:t>
            </w:r>
            <w:r w:rsidR="00340807">
              <w:rPr>
                <w:noProof/>
                <w:webHidden/>
              </w:rPr>
              <w:tab/>
            </w:r>
            <w:r w:rsidR="00340807">
              <w:rPr>
                <w:noProof/>
                <w:webHidden/>
              </w:rPr>
              <w:fldChar w:fldCharType="begin"/>
            </w:r>
            <w:r w:rsidR="00340807">
              <w:rPr>
                <w:noProof/>
                <w:webHidden/>
              </w:rPr>
              <w:instrText xml:space="preserve"> PAGEREF _Toc48313815 \h </w:instrText>
            </w:r>
            <w:r w:rsidR="00340807">
              <w:rPr>
                <w:noProof/>
                <w:webHidden/>
              </w:rPr>
            </w:r>
            <w:r w:rsidR="00340807">
              <w:rPr>
                <w:noProof/>
                <w:webHidden/>
              </w:rPr>
              <w:fldChar w:fldCharType="separate"/>
            </w:r>
            <w:r>
              <w:rPr>
                <w:noProof/>
                <w:webHidden/>
              </w:rPr>
              <w:t>47</w:t>
            </w:r>
            <w:r w:rsidR="00340807">
              <w:rPr>
                <w:noProof/>
                <w:webHidden/>
              </w:rPr>
              <w:fldChar w:fldCharType="end"/>
            </w:r>
          </w:hyperlink>
        </w:p>
        <w:p w:rsidR="00340807" w:rsidRDefault="000437C1" w:rsidP="00340807">
          <w:pPr>
            <w:pStyle w:val="TOC1"/>
            <w:tabs>
              <w:tab w:val="left" w:pos="440"/>
              <w:tab w:val="right" w:leader="dot" w:pos="9960"/>
            </w:tabs>
            <w:rPr>
              <w:rFonts w:asciiTheme="minorHAnsi" w:eastAsiaTheme="minorEastAsia" w:hAnsiTheme="minorHAnsi" w:cstheme="minorBidi"/>
              <w:noProof/>
              <w:lang w:val="en-IE" w:eastAsia="en-IE"/>
            </w:rPr>
          </w:pPr>
          <w:hyperlink w:anchor="_Toc48313816" w:history="1">
            <w:r w:rsidR="00340807" w:rsidRPr="0094587C">
              <w:rPr>
                <w:rStyle w:val="Hyperlink"/>
                <w:noProof/>
              </w:rPr>
              <w:t>2.</w:t>
            </w:r>
            <w:r w:rsidR="00340807">
              <w:rPr>
                <w:rFonts w:asciiTheme="minorHAnsi" w:eastAsiaTheme="minorEastAsia" w:hAnsiTheme="minorHAnsi" w:cstheme="minorBidi"/>
                <w:noProof/>
                <w:lang w:val="en-IE" w:eastAsia="en-IE"/>
              </w:rPr>
              <w:tab/>
            </w:r>
            <w:r w:rsidR="00340807" w:rsidRPr="0094587C">
              <w:rPr>
                <w:rStyle w:val="Hyperlink"/>
                <w:noProof/>
              </w:rPr>
              <w:t>Implementation of</w:t>
            </w:r>
            <w:r w:rsidR="00340807" w:rsidRPr="0094587C">
              <w:rPr>
                <w:rStyle w:val="Hyperlink"/>
                <w:noProof/>
                <w:spacing w:val="-4"/>
              </w:rPr>
              <w:t xml:space="preserve"> </w:t>
            </w:r>
            <w:r w:rsidR="00340807" w:rsidRPr="0094587C">
              <w:rPr>
                <w:rStyle w:val="Hyperlink"/>
                <w:noProof/>
              </w:rPr>
              <w:t>Measures</w:t>
            </w:r>
            <w:r w:rsidR="00340807">
              <w:rPr>
                <w:noProof/>
                <w:webHidden/>
              </w:rPr>
              <w:tab/>
            </w:r>
            <w:r w:rsidR="00340807">
              <w:rPr>
                <w:noProof/>
                <w:webHidden/>
              </w:rPr>
              <w:fldChar w:fldCharType="begin"/>
            </w:r>
            <w:r w:rsidR="00340807">
              <w:rPr>
                <w:noProof/>
                <w:webHidden/>
              </w:rPr>
              <w:instrText xml:space="preserve"> PAGEREF _Toc48313816 \h </w:instrText>
            </w:r>
            <w:r w:rsidR="00340807">
              <w:rPr>
                <w:noProof/>
                <w:webHidden/>
              </w:rPr>
            </w:r>
            <w:r w:rsidR="00340807">
              <w:rPr>
                <w:noProof/>
                <w:webHidden/>
              </w:rPr>
              <w:fldChar w:fldCharType="separate"/>
            </w:r>
            <w:r>
              <w:rPr>
                <w:noProof/>
                <w:webHidden/>
              </w:rPr>
              <w:t>47</w:t>
            </w:r>
            <w:r w:rsidR="00340807">
              <w:rPr>
                <w:noProof/>
                <w:webHidden/>
              </w:rPr>
              <w:fldChar w:fldCharType="end"/>
            </w:r>
          </w:hyperlink>
        </w:p>
        <w:p w:rsidR="00340807" w:rsidRDefault="000437C1" w:rsidP="00340807">
          <w:pPr>
            <w:pStyle w:val="TOC2"/>
            <w:tabs>
              <w:tab w:val="left" w:pos="880"/>
              <w:tab w:val="right" w:leader="dot" w:pos="9960"/>
            </w:tabs>
            <w:rPr>
              <w:rFonts w:asciiTheme="minorHAnsi" w:eastAsiaTheme="minorEastAsia" w:hAnsiTheme="minorHAnsi" w:cstheme="minorBidi"/>
              <w:noProof/>
              <w:lang w:val="en-IE" w:eastAsia="en-IE"/>
            </w:rPr>
          </w:pPr>
          <w:hyperlink w:anchor="_Toc48313817" w:history="1">
            <w:r w:rsidR="00340807" w:rsidRPr="0094587C">
              <w:rPr>
                <w:rStyle w:val="Hyperlink"/>
                <w:noProof/>
                <w:w w:val="99"/>
              </w:rPr>
              <w:t>2.1</w:t>
            </w:r>
            <w:r w:rsidR="00340807">
              <w:rPr>
                <w:rFonts w:asciiTheme="minorHAnsi" w:eastAsiaTheme="minorEastAsia" w:hAnsiTheme="minorHAnsi" w:cstheme="minorBidi"/>
                <w:noProof/>
                <w:lang w:val="en-IE" w:eastAsia="en-IE"/>
              </w:rPr>
              <w:tab/>
            </w:r>
            <w:r w:rsidR="00340807" w:rsidRPr="0094587C">
              <w:rPr>
                <w:rStyle w:val="Hyperlink"/>
                <w:noProof/>
              </w:rPr>
              <w:t>Grafton Street Area – Weekend Pedestrian Friendly Trials</w:t>
            </w:r>
            <w:r w:rsidR="00340807">
              <w:rPr>
                <w:noProof/>
                <w:webHidden/>
              </w:rPr>
              <w:tab/>
            </w:r>
            <w:r w:rsidR="00340807">
              <w:rPr>
                <w:noProof/>
                <w:webHidden/>
              </w:rPr>
              <w:fldChar w:fldCharType="begin"/>
            </w:r>
            <w:r w:rsidR="00340807">
              <w:rPr>
                <w:noProof/>
                <w:webHidden/>
              </w:rPr>
              <w:instrText xml:space="preserve"> PAGEREF _Toc48313817 \h </w:instrText>
            </w:r>
            <w:r w:rsidR="00340807">
              <w:rPr>
                <w:noProof/>
                <w:webHidden/>
              </w:rPr>
            </w:r>
            <w:r w:rsidR="00340807">
              <w:rPr>
                <w:noProof/>
                <w:webHidden/>
              </w:rPr>
              <w:fldChar w:fldCharType="separate"/>
            </w:r>
            <w:r>
              <w:rPr>
                <w:noProof/>
                <w:webHidden/>
              </w:rPr>
              <w:t>47</w:t>
            </w:r>
            <w:r w:rsidR="00340807">
              <w:rPr>
                <w:noProof/>
                <w:webHidden/>
              </w:rPr>
              <w:fldChar w:fldCharType="end"/>
            </w:r>
          </w:hyperlink>
        </w:p>
        <w:p w:rsidR="00340807" w:rsidRDefault="000437C1" w:rsidP="00340807">
          <w:pPr>
            <w:pStyle w:val="TOC2"/>
            <w:tabs>
              <w:tab w:val="left" w:pos="880"/>
              <w:tab w:val="right" w:leader="dot" w:pos="9960"/>
            </w:tabs>
            <w:rPr>
              <w:rFonts w:asciiTheme="minorHAnsi" w:eastAsiaTheme="minorEastAsia" w:hAnsiTheme="minorHAnsi" w:cstheme="minorBidi"/>
              <w:noProof/>
              <w:lang w:val="en-IE" w:eastAsia="en-IE"/>
            </w:rPr>
          </w:pPr>
          <w:hyperlink w:anchor="_Toc48313818" w:history="1">
            <w:r w:rsidR="00340807" w:rsidRPr="0094587C">
              <w:rPr>
                <w:rStyle w:val="Hyperlink"/>
                <w:noProof/>
                <w:w w:val="99"/>
              </w:rPr>
              <w:t>2.2</w:t>
            </w:r>
            <w:r w:rsidR="00340807">
              <w:rPr>
                <w:rFonts w:asciiTheme="minorHAnsi" w:eastAsiaTheme="minorEastAsia" w:hAnsiTheme="minorHAnsi" w:cstheme="minorBidi"/>
                <w:noProof/>
                <w:lang w:val="en-IE" w:eastAsia="en-IE"/>
              </w:rPr>
              <w:tab/>
            </w:r>
            <w:r w:rsidR="00340807" w:rsidRPr="0094587C">
              <w:rPr>
                <w:rStyle w:val="Hyperlink"/>
                <w:noProof/>
              </w:rPr>
              <w:t>Bus Stop and Footpath</w:t>
            </w:r>
            <w:r w:rsidR="00340807" w:rsidRPr="0094587C">
              <w:rPr>
                <w:rStyle w:val="Hyperlink"/>
                <w:noProof/>
                <w:spacing w:val="-2"/>
              </w:rPr>
              <w:t xml:space="preserve"> </w:t>
            </w:r>
            <w:r w:rsidR="00340807" w:rsidRPr="0094587C">
              <w:rPr>
                <w:rStyle w:val="Hyperlink"/>
                <w:noProof/>
              </w:rPr>
              <w:t>Extensions</w:t>
            </w:r>
            <w:r w:rsidR="00340807">
              <w:rPr>
                <w:noProof/>
                <w:webHidden/>
              </w:rPr>
              <w:tab/>
            </w:r>
            <w:r w:rsidR="00340807">
              <w:rPr>
                <w:noProof/>
                <w:webHidden/>
              </w:rPr>
              <w:fldChar w:fldCharType="begin"/>
            </w:r>
            <w:r w:rsidR="00340807">
              <w:rPr>
                <w:noProof/>
                <w:webHidden/>
              </w:rPr>
              <w:instrText xml:space="preserve"> PAGEREF _Toc48313818 \h </w:instrText>
            </w:r>
            <w:r w:rsidR="00340807">
              <w:rPr>
                <w:noProof/>
                <w:webHidden/>
              </w:rPr>
            </w:r>
            <w:r w:rsidR="00340807">
              <w:rPr>
                <w:noProof/>
                <w:webHidden/>
              </w:rPr>
              <w:fldChar w:fldCharType="separate"/>
            </w:r>
            <w:r>
              <w:rPr>
                <w:noProof/>
                <w:webHidden/>
              </w:rPr>
              <w:t>48</w:t>
            </w:r>
            <w:r w:rsidR="00340807">
              <w:rPr>
                <w:noProof/>
                <w:webHidden/>
              </w:rPr>
              <w:fldChar w:fldCharType="end"/>
            </w:r>
          </w:hyperlink>
        </w:p>
        <w:p w:rsidR="00340807" w:rsidRDefault="000437C1" w:rsidP="00340807">
          <w:pPr>
            <w:pStyle w:val="TOC2"/>
            <w:tabs>
              <w:tab w:val="left" w:pos="880"/>
              <w:tab w:val="right" w:leader="dot" w:pos="9960"/>
            </w:tabs>
            <w:rPr>
              <w:rFonts w:asciiTheme="minorHAnsi" w:eastAsiaTheme="minorEastAsia" w:hAnsiTheme="minorHAnsi" w:cstheme="minorBidi"/>
              <w:noProof/>
              <w:lang w:val="en-IE" w:eastAsia="en-IE"/>
            </w:rPr>
          </w:pPr>
          <w:hyperlink w:anchor="_Toc48313819" w:history="1">
            <w:r w:rsidR="00340807" w:rsidRPr="0094587C">
              <w:rPr>
                <w:rStyle w:val="Hyperlink"/>
                <w:noProof/>
                <w:w w:val="99"/>
              </w:rPr>
              <w:t>2.3</w:t>
            </w:r>
            <w:r w:rsidR="00340807">
              <w:rPr>
                <w:rFonts w:asciiTheme="minorHAnsi" w:eastAsiaTheme="minorEastAsia" w:hAnsiTheme="minorHAnsi" w:cstheme="minorBidi"/>
                <w:noProof/>
                <w:lang w:val="en-IE" w:eastAsia="en-IE"/>
              </w:rPr>
              <w:tab/>
            </w:r>
            <w:r w:rsidR="00340807" w:rsidRPr="0094587C">
              <w:rPr>
                <w:rStyle w:val="Hyperlink"/>
                <w:noProof/>
              </w:rPr>
              <w:t>Protected Cycle Facilities, Contra-Flow Facilities, Cycle Parking and ‘Filtered Permeability’</w:t>
            </w:r>
            <w:r w:rsidR="00340807">
              <w:rPr>
                <w:noProof/>
                <w:webHidden/>
              </w:rPr>
              <w:tab/>
            </w:r>
            <w:r w:rsidR="00340807">
              <w:rPr>
                <w:noProof/>
                <w:webHidden/>
              </w:rPr>
              <w:fldChar w:fldCharType="begin"/>
            </w:r>
            <w:r w:rsidR="00340807">
              <w:rPr>
                <w:noProof/>
                <w:webHidden/>
              </w:rPr>
              <w:instrText xml:space="preserve"> PAGEREF _Toc48313819 \h </w:instrText>
            </w:r>
            <w:r w:rsidR="00340807">
              <w:rPr>
                <w:noProof/>
                <w:webHidden/>
              </w:rPr>
            </w:r>
            <w:r w:rsidR="00340807">
              <w:rPr>
                <w:noProof/>
                <w:webHidden/>
              </w:rPr>
              <w:fldChar w:fldCharType="separate"/>
            </w:r>
            <w:r>
              <w:rPr>
                <w:noProof/>
                <w:webHidden/>
              </w:rPr>
              <w:t>48</w:t>
            </w:r>
            <w:r w:rsidR="00340807">
              <w:rPr>
                <w:noProof/>
                <w:webHidden/>
              </w:rPr>
              <w:fldChar w:fldCharType="end"/>
            </w:r>
          </w:hyperlink>
        </w:p>
        <w:p w:rsidR="00340807" w:rsidRDefault="000437C1" w:rsidP="00340807">
          <w:pPr>
            <w:pStyle w:val="TOC2"/>
            <w:tabs>
              <w:tab w:val="left" w:pos="880"/>
              <w:tab w:val="right" w:leader="dot" w:pos="9960"/>
            </w:tabs>
            <w:rPr>
              <w:rFonts w:asciiTheme="minorHAnsi" w:eastAsiaTheme="minorEastAsia" w:hAnsiTheme="minorHAnsi" w:cstheme="minorBidi"/>
              <w:noProof/>
              <w:lang w:val="en-IE" w:eastAsia="en-IE"/>
            </w:rPr>
          </w:pPr>
          <w:hyperlink w:anchor="_Toc48313820" w:history="1">
            <w:r w:rsidR="00340807" w:rsidRPr="0094587C">
              <w:rPr>
                <w:rStyle w:val="Hyperlink"/>
                <w:noProof/>
                <w:w w:val="99"/>
              </w:rPr>
              <w:t>2.4</w:t>
            </w:r>
            <w:r w:rsidR="00340807">
              <w:rPr>
                <w:rFonts w:asciiTheme="minorHAnsi" w:eastAsiaTheme="minorEastAsia" w:hAnsiTheme="minorHAnsi" w:cstheme="minorBidi"/>
                <w:noProof/>
                <w:lang w:val="en-IE" w:eastAsia="en-IE"/>
              </w:rPr>
              <w:tab/>
            </w:r>
            <w:r w:rsidR="00340807" w:rsidRPr="0094587C">
              <w:rPr>
                <w:rStyle w:val="Hyperlink"/>
                <w:noProof/>
              </w:rPr>
              <w:t>School Mobility Programme</w:t>
            </w:r>
            <w:r w:rsidR="00340807">
              <w:rPr>
                <w:noProof/>
                <w:webHidden/>
              </w:rPr>
              <w:tab/>
            </w:r>
            <w:r w:rsidR="00340807">
              <w:rPr>
                <w:noProof/>
                <w:webHidden/>
              </w:rPr>
              <w:fldChar w:fldCharType="begin"/>
            </w:r>
            <w:r w:rsidR="00340807">
              <w:rPr>
                <w:noProof/>
                <w:webHidden/>
              </w:rPr>
              <w:instrText xml:space="preserve"> PAGEREF _Toc48313820 \h </w:instrText>
            </w:r>
            <w:r w:rsidR="00340807">
              <w:rPr>
                <w:noProof/>
                <w:webHidden/>
              </w:rPr>
            </w:r>
            <w:r w:rsidR="00340807">
              <w:rPr>
                <w:noProof/>
                <w:webHidden/>
              </w:rPr>
              <w:fldChar w:fldCharType="separate"/>
            </w:r>
            <w:r>
              <w:rPr>
                <w:noProof/>
                <w:webHidden/>
              </w:rPr>
              <w:t>48</w:t>
            </w:r>
            <w:r w:rsidR="00340807">
              <w:rPr>
                <w:noProof/>
                <w:webHidden/>
              </w:rPr>
              <w:fldChar w:fldCharType="end"/>
            </w:r>
          </w:hyperlink>
        </w:p>
        <w:p w:rsidR="00340807" w:rsidRDefault="000437C1" w:rsidP="00340807">
          <w:pPr>
            <w:pStyle w:val="TOC2"/>
            <w:tabs>
              <w:tab w:val="left" w:pos="880"/>
              <w:tab w:val="right" w:leader="dot" w:pos="9960"/>
            </w:tabs>
            <w:rPr>
              <w:rFonts w:asciiTheme="minorHAnsi" w:eastAsiaTheme="minorEastAsia" w:hAnsiTheme="minorHAnsi" w:cstheme="minorBidi"/>
              <w:noProof/>
              <w:lang w:val="en-IE" w:eastAsia="en-IE"/>
            </w:rPr>
          </w:pPr>
          <w:hyperlink w:anchor="_Toc48313821" w:history="1">
            <w:r w:rsidR="00340807" w:rsidRPr="0094587C">
              <w:rPr>
                <w:rStyle w:val="Hyperlink"/>
                <w:noProof/>
                <w:w w:val="99"/>
              </w:rPr>
              <w:t>2.5</w:t>
            </w:r>
            <w:r w:rsidR="00340807">
              <w:rPr>
                <w:rFonts w:asciiTheme="minorHAnsi" w:eastAsiaTheme="minorEastAsia" w:hAnsiTheme="minorHAnsi" w:cstheme="minorBidi"/>
                <w:noProof/>
                <w:lang w:val="en-IE" w:eastAsia="en-IE"/>
              </w:rPr>
              <w:tab/>
            </w:r>
            <w:r w:rsidR="00340807" w:rsidRPr="0094587C">
              <w:rPr>
                <w:rStyle w:val="Hyperlink"/>
                <w:noProof/>
              </w:rPr>
              <w:t>Outdoor Areas/Business</w:t>
            </w:r>
            <w:r w:rsidR="00340807" w:rsidRPr="0094587C">
              <w:rPr>
                <w:rStyle w:val="Hyperlink"/>
                <w:noProof/>
                <w:spacing w:val="-1"/>
              </w:rPr>
              <w:t xml:space="preserve"> </w:t>
            </w:r>
            <w:r w:rsidR="00340807" w:rsidRPr="0094587C">
              <w:rPr>
                <w:rStyle w:val="Hyperlink"/>
                <w:noProof/>
              </w:rPr>
              <w:t>Liaison</w:t>
            </w:r>
            <w:r w:rsidR="00340807">
              <w:rPr>
                <w:noProof/>
                <w:webHidden/>
              </w:rPr>
              <w:tab/>
            </w:r>
            <w:r w:rsidR="00340807">
              <w:rPr>
                <w:noProof/>
                <w:webHidden/>
              </w:rPr>
              <w:fldChar w:fldCharType="begin"/>
            </w:r>
            <w:r w:rsidR="00340807">
              <w:rPr>
                <w:noProof/>
                <w:webHidden/>
              </w:rPr>
              <w:instrText xml:space="preserve"> PAGEREF _Toc48313821 \h </w:instrText>
            </w:r>
            <w:r w:rsidR="00340807">
              <w:rPr>
                <w:noProof/>
                <w:webHidden/>
              </w:rPr>
            </w:r>
            <w:r w:rsidR="00340807">
              <w:rPr>
                <w:noProof/>
                <w:webHidden/>
              </w:rPr>
              <w:fldChar w:fldCharType="separate"/>
            </w:r>
            <w:r>
              <w:rPr>
                <w:noProof/>
                <w:webHidden/>
              </w:rPr>
              <w:t>49</w:t>
            </w:r>
            <w:r w:rsidR="00340807">
              <w:rPr>
                <w:noProof/>
                <w:webHidden/>
              </w:rPr>
              <w:fldChar w:fldCharType="end"/>
            </w:r>
          </w:hyperlink>
        </w:p>
        <w:p w:rsidR="00340807" w:rsidRDefault="000437C1" w:rsidP="00340807">
          <w:pPr>
            <w:pStyle w:val="TOC1"/>
            <w:tabs>
              <w:tab w:val="left" w:pos="440"/>
              <w:tab w:val="right" w:leader="dot" w:pos="9960"/>
            </w:tabs>
            <w:rPr>
              <w:rFonts w:asciiTheme="minorHAnsi" w:eastAsiaTheme="minorEastAsia" w:hAnsiTheme="minorHAnsi" w:cstheme="minorBidi"/>
              <w:noProof/>
              <w:lang w:val="en-IE" w:eastAsia="en-IE"/>
            </w:rPr>
          </w:pPr>
          <w:hyperlink w:anchor="_Toc48313822" w:history="1">
            <w:r w:rsidR="00340807" w:rsidRPr="0094587C">
              <w:rPr>
                <w:rStyle w:val="Hyperlink"/>
                <w:noProof/>
              </w:rPr>
              <w:t>3.</w:t>
            </w:r>
            <w:r w:rsidR="00340807">
              <w:rPr>
                <w:rFonts w:asciiTheme="minorHAnsi" w:eastAsiaTheme="minorEastAsia" w:hAnsiTheme="minorHAnsi" w:cstheme="minorBidi"/>
                <w:noProof/>
                <w:lang w:val="en-IE" w:eastAsia="en-IE"/>
              </w:rPr>
              <w:tab/>
            </w:r>
            <w:r w:rsidR="00340807" w:rsidRPr="0094587C">
              <w:rPr>
                <w:rStyle w:val="Hyperlink"/>
                <w:noProof/>
              </w:rPr>
              <w:t>Communications</w:t>
            </w:r>
            <w:r w:rsidR="00340807">
              <w:rPr>
                <w:noProof/>
                <w:webHidden/>
              </w:rPr>
              <w:tab/>
            </w:r>
            <w:r w:rsidR="00340807">
              <w:rPr>
                <w:noProof/>
                <w:webHidden/>
              </w:rPr>
              <w:fldChar w:fldCharType="begin"/>
            </w:r>
            <w:r w:rsidR="00340807">
              <w:rPr>
                <w:noProof/>
                <w:webHidden/>
              </w:rPr>
              <w:instrText xml:space="preserve"> PAGEREF _Toc48313822 \h </w:instrText>
            </w:r>
            <w:r w:rsidR="00340807">
              <w:rPr>
                <w:noProof/>
                <w:webHidden/>
              </w:rPr>
            </w:r>
            <w:r w:rsidR="00340807">
              <w:rPr>
                <w:noProof/>
                <w:webHidden/>
              </w:rPr>
              <w:fldChar w:fldCharType="separate"/>
            </w:r>
            <w:r>
              <w:rPr>
                <w:noProof/>
                <w:webHidden/>
              </w:rPr>
              <w:t>49</w:t>
            </w:r>
            <w:r w:rsidR="00340807">
              <w:rPr>
                <w:noProof/>
                <w:webHidden/>
              </w:rPr>
              <w:fldChar w:fldCharType="end"/>
            </w:r>
          </w:hyperlink>
        </w:p>
        <w:p w:rsidR="00340807" w:rsidRDefault="000437C1" w:rsidP="00340807">
          <w:pPr>
            <w:pStyle w:val="TOC2"/>
            <w:tabs>
              <w:tab w:val="left" w:pos="880"/>
              <w:tab w:val="right" w:leader="dot" w:pos="9960"/>
            </w:tabs>
            <w:rPr>
              <w:rFonts w:asciiTheme="minorHAnsi" w:eastAsiaTheme="minorEastAsia" w:hAnsiTheme="minorHAnsi" w:cstheme="minorBidi"/>
              <w:noProof/>
              <w:lang w:val="en-IE" w:eastAsia="en-IE"/>
            </w:rPr>
          </w:pPr>
          <w:hyperlink w:anchor="_Toc48313823" w:history="1">
            <w:r w:rsidR="00340807" w:rsidRPr="0094587C">
              <w:rPr>
                <w:rStyle w:val="Hyperlink"/>
                <w:noProof/>
                <w:w w:val="99"/>
              </w:rPr>
              <w:t>3.1</w:t>
            </w:r>
            <w:r w:rsidR="00340807">
              <w:rPr>
                <w:rFonts w:asciiTheme="minorHAnsi" w:eastAsiaTheme="minorEastAsia" w:hAnsiTheme="minorHAnsi" w:cstheme="minorBidi"/>
                <w:noProof/>
                <w:lang w:val="en-IE" w:eastAsia="en-IE"/>
              </w:rPr>
              <w:tab/>
            </w:r>
            <w:r w:rsidR="00340807" w:rsidRPr="0094587C">
              <w:rPr>
                <w:rStyle w:val="Hyperlink"/>
                <w:noProof/>
              </w:rPr>
              <w:t>Website</w:t>
            </w:r>
            <w:r w:rsidR="00340807">
              <w:rPr>
                <w:noProof/>
                <w:webHidden/>
              </w:rPr>
              <w:tab/>
            </w:r>
            <w:r w:rsidR="00340807">
              <w:rPr>
                <w:noProof/>
                <w:webHidden/>
              </w:rPr>
              <w:fldChar w:fldCharType="begin"/>
            </w:r>
            <w:r w:rsidR="00340807">
              <w:rPr>
                <w:noProof/>
                <w:webHidden/>
              </w:rPr>
              <w:instrText xml:space="preserve"> PAGEREF _Toc48313823 \h </w:instrText>
            </w:r>
            <w:r w:rsidR="00340807">
              <w:rPr>
                <w:noProof/>
                <w:webHidden/>
              </w:rPr>
            </w:r>
            <w:r w:rsidR="00340807">
              <w:rPr>
                <w:noProof/>
                <w:webHidden/>
              </w:rPr>
              <w:fldChar w:fldCharType="separate"/>
            </w:r>
            <w:r>
              <w:rPr>
                <w:noProof/>
                <w:webHidden/>
              </w:rPr>
              <w:t>49</w:t>
            </w:r>
            <w:r w:rsidR="00340807">
              <w:rPr>
                <w:noProof/>
                <w:webHidden/>
              </w:rPr>
              <w:fldChar w:fldCharType="end"/>
            </w:r>
          </w:hyperlink>
        </w:p>
        <w:p w:rsidR="00340807" w:rsidRDefault="000437C1" w:rsidP="00340807">
          <w:pPr>
            <w:pStyle w:val="TOC2"/>
            <w:tabs>
              <w:tab w:val="left" w:pos="880"/>
              <w:tab w:val="right" w:leader="dot" w:pos="9960"/>
            </w:tabs>
            <w:rPr>
              <w:rFonts w:asciiTheme="minorHAnsi" w:eastAsiaTheme="minorEastAsia" w:hAnsiTheme="minorHAnsi" w:cstheme="minorBidi"/>
              <w:noProof/>
              <w:lang w:val="en-IE" w:eastAsia="en-IE"/>
            </w:rPr>
          </w:pPr>
          <w:hyperlink w:anchor="_Toc48313824" w:history="1">
            <w:r w:rsidR="00340807" w:rsidRPr="0094587C">
              <w:rPr>
                <w:rStyle w:val="Hyperlink"/>
                <w:noProof/>
                <w:w w:val="99"/>
              </w:rPr>
              <w:t>3.2</w:t>
            </w:r>
            <w:r w:rsidR="00340807">
              <w:rPr>
                <w:rFonts w:asciiTheme="minorHAnsi" w:eastAsiaTheme="minorEastAsia" w:hAnsiTheme="minorHAnsi" w:cstheme="minorBidi"/>
                <w:noProof/>
                <w:lang w:val="en-IE" w:eastAsia="en-IE"/>
              </w:rPr>
              <w:tab/>
            </w:r>
            <w:r w:rsidR="00340807" w:rsidRPr="0094587C">
              <w:rPr>
                <w:rStyle w:val="Hyperlink"/>
                <w:noProof/>
              </w:rPr>
              <w:t>Dedicated COVID-19 Mobility Measure Request</w:t>
            </w:r>
            <w:r w:rsidR="00340807" w:rsidRPr="0094587C">
              <w:rPr>
                <w:rStyle w:val="Hyperlink"/>
                <w:noProof/>
                <w:spacing w:val="1"/>
              </w:rPr>
              <w:t xml:space="preserve"> </w:t>
            </w:r>
            <w:r w:rsidR="00340807" w:rsidRPr="0094587C">
              <w:rPr>
                <w:rStyle w:val="Hyperlink"/>
                <w:noProof/>
              </w:rPr>
              <w:t>Form</w:t>
            </w:r>
            <w:r w:rsidR="00340807">
              <w:rPr>
                <w:noProof/>
                <w:webHidden/>
              </w:rPr>
              <w:tab/>
            </w:r>
            <w:r w:rsidR="00340807">
              <w:rPr>
                <w:noProof/>
                <w:webHidden/>
              </w:rPr>
              <w:fldChar w:fldCharType="begin"/>
            </w:r>
            <w:r w:rsidR="00340807">
              <w:rPr>
                <w:noProof/>
                <w:webHidden/>
              </w:rPr>
              <w:instrText xml:space="preserve"> PAGEREF _Toc48313824 \h </w:instrText>
            </w:r>
            <w:r w:rsidR="00340807">
              <w:rPr>
                <w:noProof/>
                <w:webHidden/>
              </w:rPr>
            </w:r>
            <w:r w:rsidR="00340807">
              <w:rPr>
                <w:noProof/>
                <w:webHidden/>
              </w:rPr>
              <w:fldChar w:fldCharType="separate"/>
            </w:r>
            <w:r>
              <w:rPr>
                <w:noProof/>
                <w:webHidden/>
              </w:rPr>
              <w:t>49</w:t>
            </w:r>
            <w:r w:rsidR="00340807">
              <w:rPr>
                <w:noProof/>
                <w:webHidden/>
              </w:rPr>
              <w:fldChar w:fldCharType="end"/>
            </w:r>
          </w:hyperlink>
        </w:p>
        <w:p w:rsidR="00340807" w:rsidRDefault="000437C1" w:rsidP="00340807">
          <w:pPr>
            <w:pStyle w:val="TOC2"/>
            <w:tabs>
              <w:tab w:val="left" w:pos="880"/>
              <w:tab w:val="right" w:leader="dot" w:pos="9960"/>
            </w:tabs>
            <w:rPr>
              <w:rFonts w:asciiTheme="minorHAnsi" w:eastAsiaTheme="minorEastAsia" w:hAnsiTheme="minorHAnsi" w:cstheme="minorBidi"/>
              <w:noProof/>
              <w:lang w:val="en-IE" w:eastAsia="en-IE"/>
            </w:rPr>
          </w:pPr>
          <w:hyperlink w:anchor="_Toc48313825" w:history="1">
            <w:r w:rsidR="00340807" w:rsidRPr="0094587C">
              <w:rPr>
                <w:rStyle w:val="Hyperlink"/>
                <w:noProof/>
                <w:w w:val="99"/>
              </w:rPr>
              <w:t>3.3</w:t>
            </w:r>
            <w:r w:rsidR="00340807">
              <w:rPr>
                <w:rFonts w:asciiTheme="minorHAnsi" w:eastAsiaTheme="minorEastAsia" w:hAnsiTheme="minorHAnsi" w:cstheme="minorBidi"/>
                <w:noProof/>
                <w:lang w:val="en-IE" w:eastAsia="en-IE"/>
              </w:rPr>
              <w:tab/>
            </w:r>
            <w:r w:rsidR="00340807" w:rsidRPr="0094587C">
              <w:rPr>
                <w:rStyle w:val="Hyperlink"/>
                <w:noProof/>
              </w:rPr>
              <w:t>COVID-19 Mobility</w:t>
            </w:r>
            <w:r w:rsidR="00340807" w:rsidRPr="0094587C">
              <w:rPr>
                <w:rStyle w:val="Hyperlink"/>
                <w:noProof/>
                <w:spacing w:val="3"/>
              </w:rPr>
              <w:t xml:space="preserve"> </w:t>
            </w:r>
            <w:r w:rsidR="00340807" w:rsidRPr="0094587C">
              <w:rPr>
                <w:rStyle w:val="Hyperlink"/>
                <w:noProof/>
              </w:rPr>
              <w:t>E-mail</w:t>
            </w:r>
            <w:r w:rsidR="00340807">
              <w:rPr>
                <w:noProof/>
                <w:webHidden/>
              </w:rPr>
              <w:tab/>
            </w:r>
            <w:r w:rsidR="00340807">
              <w:rPr>
                <w:noProof/>
                <w:webHidden/>
              </w:rPr>
              <w:fldChar w:fldCharType="begin"/>
            </w:r>
            <w:r w:rsidR="00340807">
              <w:rPr>
                <w:noProof/>
                <w:webHidden/>
              </w:rPr>
              <w:instrText xml:space="preserve"> PAGEREF _Toc48313825 \h </w:instrText>
            </w:r>
            <w:r w:rsidR="00340807">
              <w:rPr>
                <w:noProof/>
                <w:webHidden/>
              </w:rPr>
            </w:r>
            <w:r w:rsidR="00340807">
              <w:rPr>
                <w:noProof/>
                <w:webHidden/>
              </w:rPr>
              <w:fldChar w:fldCharType="separate"/>
            </w:r>
            <w:r>
              <w:rPr>
                <w:noProof/>
                <w:webHidden/>
              </w:rPr>
              <w:t>49</w:t>
            </w:r>
            <w:r w:rsidR="00340807">
              <w:rPr>
                <w:noProof/>
                <w:webHidden/>
              </w:rPr>
              <w:fldChar w:fldCharType="end"/>
            </w:r>
          </w:hyperlink>
        </w:p>
        <w:p w:rsidR="00340807" w:rsidRDefault="000437C1" w:rsidP="00340807">
          <w:pPr>
            <w:pStyle w:val="TOC2"/>
            <w:tabs>
              <w:tab w:val="left" w:pos="880"/>
              <w:tab w:val="right" w:leader="dot" w:pos="9960"/>
            </w:tabs>
            <w:rPr>
              <w:rFonts w:asciiTheme="minorHAnsi" w:eastAsiaTheme="minorEastAsia" w:hAnsiTheme="minorHAnsi" w:cstheme="minorBidi"/>
              <w:noProof/>
              <w:lang w:val="en-IE" w:eastAsia="en-IE"/>
            </w:rPr>
          </w:pPr>
          <w:hyperlink w:anchor="_Toc48313826" w:history="1">
            <w:r w:rsidR="00340807" w:rsidRPr="0094587C">
              <w:rPr>
                <w:rStyle w:val="Hyperlink"/>
                <w:noProof/>
                <w:w w:val="99"/>
              </w:rPr>
              <w:t>3.4</w:t>
            </w:r>
            <w:r w:rsidR="00340807">
              <w:rPr>
                <w:rFonts w:asciiTheme="minorHAnsi" w:eastAsiaTheme="minorEastAsia" w:hAnsiTheme="minorHAnsi" w:cstheme="minorBidi"/>
                <w:noProof/>
                <w:lang w:val="en-IE" w:eastAsia="en-IE"/>
              </w:rPr>
              <w:tab/>
            </w:r>
            <w:r w:rsidR="00340807" w:rsidRPr="0094587C">
              <w:rPr>
                <w:rStyle w:val="Hyperlink"/>
                <w:noProof/>
              </w:rPr>
              <w:t>Councillor</w:t>
            </w:r>
            <w:r w:rsidR="00340807" w:rsidRPr="0094587C">
              <w:rPr>
                <w:rStyle w:val="Hyperlink"/>
                <w:noProof/>
                <w:spacing w:val="-2"/>
              </w:rPr>
              <w:t xml:space="preserve"> </w:t>
            </w:r>
            <w:r w:rsidR="00340807" w:rsidRPr="0094587C">
              <w:rPr>
                <w:rStyle w:val="Hyperlink"/>
                <w:noProof/>
              </w:rPr>
              <w:t>Updates</w:t>
            </w:r>
            <w:r w:rsidR="00340807">
              <w:rPr>
                <w:noProof/>
                <w:webHidden/>
              </w:rPr>
              <w:tab/>
            </w:r>
            <w:r w:rsidR="00340807">
              <w:rPr>
                <w:noProof/>
                <w:webHidden/>
              </w:rPr>
              <w:fldChar w:fldCharType="begin"/>
            </w:r>
            <w:r w:rsidR="00340807">
              <w:rPr>
                <w:noProof/>
                <w:webHidden/>
              </w:rPr>
              <w:instrText xml:space="preserve"> PAGEREF _Toc48313826 \h </w:instrText>
            </w:r>
            <w:r w:rsidR="00340807">
              <w:rPr>
                <w:noProof/>
                <w:webHidden/>
              </w:rPr>
            </w:r>
            <w:r w:rsidR="00340807">
              <w:rPr>
                <w:noProof/>
                <w:webHidden/>
              </w:rPr>
              <w:fldChar w:fldCharType="separate"/>
            </w:r>
            <w:r>
              <w:rPr>
                <w:noProof/>
                <w:webHidden/>
              </w:rPr>
              <w:t>50</w:t>
            </w:r>
            <w:r w:rsidR="00340807">
              <w:rPr>
                <w:noProof/>
                <w:webHidden/>
              </w:rPr>
              <w:fldChar w:fldCharType="end"/>
            </w:r>
          </w:hyperlink>
        </w:p>
        <w:p w:rsidR="00340807" w:rsidRDefault="000437C1" w:rsidP="00340807">
          <w:pPr>
            <w:pStyle w:val="TOC2"/>
            <w:tabs>
              <w:tab w:val="left" w:pos="880"/>
              <w:tab w:val="right" w:leader="dot" w:pos="9960"/>
            </w:tabs>
            <w:rPr>
              <w:rFonts w:asciiTheme="minorHAnsi" w:eastAsiaTheme="minorEastAsia" w:hAnsiTheme="minorHAnsi" w:cstheme="minorBidi"/>
              <w:noProof/>
              <w:lang w:val="en-IE" w:eastAsia="en-IE"/>
            </w:rPr>
          </w:pPr>
          <w:hyperlink w:anchor="_Toc48313827" w:history="1">
            <w:r w:rsidR="00340807" w:rsidRPr="0094587C">
              <w:rPr>
                <w:rStyle w:val="Hyperlink"/>
                <w:noProof/>
                <w:w w:val="99"/>
              </w:rPr>
              <w:t>3.5</w:t>
            </w:r>
            <w:r w:rsidR="00340807">
              <w:rPr>
                <w:rFonts w:asciiTheme="minorHAnsi" w:eastAsiaTheme="minorEastAsia" w:hAnsiTheme="minorHAnsi" w:cstheme="minorBidi"/>
                <w:noProof/>
                <w:lang w:val="en-IE" w:eastAsia="en-IE"/>
              </w:rPr>
              <w:tab/>
            </w:r>
            <w:r w:rsidR="00340807" w:rsidRPr="0094587C">
              <w:rPr>
                <w:rStyle w:val="Hyperlink"/>
                <w:noProof/>
              </w:rPr>
              <w:t>Social</w:t>
            </w:r>
            <w:r w:rsidR="00340807" w:rsidRPr="0094587C">
              <w:rPr>
                <w:rStyle w:val="Hyperlink"/>
                <w:noProof/>
                <w:spacing w:val="-2"/>
              </w:rPr>
              <w:t xml:space="preserve"> </w:t>
            </w:r>
            <w:r w:rsidR="00340807" w:rsidRPr="0094587C">
              <w:rPr>
                <w:rStyle w:val="Hyperlink"/>
                <w:noProof/>
              </w:rPr>
              <w:t>Media</w:t>
            </w:r>
            <w:r w:rsidR="00340807">
              <w:rPr>
                <w:noProof/>
                <w:webHidden/>
              </w:rPr>
              <w:tab/>
            </w:r>
            <w:r w:rsidR="00340807">
              <w:rPr>
                <w:noProof/>
                <w:webHidden/>
              </w:rPr>
              <w:fldChar w:fldCharType="begin"/>
            </w:r>
            <w:r w:rsidR="00340807">
              <w:rPr>
                <w:noProof/>
                <w:webHidden/>
              </w:rPr>
              <w:instrText xml:space="preserve"> PAGEREF _Toc48313827 \h </w:instrText>
            </w:r>
            <w:r w:rsidR="00340807">
              <w:rPr>
                <w:noProof/>
                <w:webHidden/>
              </w:rPr>
            </w:r>
            <w:r w:rsidR="00340807">
              <w:rPr>
                <w:noProof/>
                <w:webHidden/>
              </w:rPr>
              <w:fldChar w:fldCharType="separate"/>
            </w:r>
            <w:r>
              <w:rPr>
                <w:noProof/>
                <w:webHidden/>
              </w:rPr>
              <w:t>50</w:t>
            </w:r>
            <w:r w:rsidR="00340807">
              <w:rPr>
                <w:noProof/>
                <w:webHidden/>
              </w:rPr>
              <w:fldChar w:fldCharType="end"/>
            </w:r>
          </w:hyperlink>
        </w:p>
        <w:p w:rsidR="00340807" w:rsidRDefault="000437C1" w:rsidP="00340807">
          <w:pPr>
            <w:pStyle w:val="TOC2"/>
            <w:tabs>
              <w:tab w:val="left" w:pos="880"/>
              <w:tab w:val="right" w:leader="dot" w:pos="9960"/>
            </w:tabs>
            <w:rPr>
              <w:rFonts w:asciiTheme="minorHAnsi" w:eastAsiaTheme="minorEastAsia" w:hAnsiTheme="minorHAnsi" w:cstheme="minorBidi"/>
              <w:noProof/>
              <w:lang w:val="en-IE" w:eastAsia="en-IE"/>
            </w:rPr>
          </w:pPr>
          <w:hyperlink w:anchor="_Toc48313828" w:history="1">
            <w:r w:rsidR="00340807" w:rsidRPr="0094587C">
              <w:rPr>
                <w:rStyle w:val="Hyperlink"/>
                <w:noProof/>
                <w:w w:val="99"/>
              </w:rPr>
              <w:t>3.6</w:t>
            </w:r>
            <w:r w:rsidR="00340807">
              <w:rPr>
                <w:rFonts w:asciiTheme="minorHAnsi" w:eastAsiaTheme="minorEastAsia" w:hAnsiTheme="minorHAnsi" w:cstheme="minorBidi"/>
                <w:noProof/>
                <w:lang w:val="en-IE" w:eastAsia="en-IE"/>
              </w:rPr>
              <w:tab/>
            </w:r>
            <w:r w:rsidR="00340807" w:rsidRPr="0094587C">
              <w:rPr>
                <w:rStyle w:val="Hyperlink"/>
                <w:noProof/>
              </w:rPr>
              <w:t>Active Travel Promotion</w:t>
            </w:r>
            <w:r w:rsidR="00340807" w:rsidRPr="0094587C">
              <w:rPr>
                <w:rStyle w:val="Hyperlink"/>
                <w:noProof/>
                <w:spacing w:val="-4"/>
              </w:rPr>
              <w:t xml:space="preserve"> </w:t>
            </w:r>
            <w:r w:rsidR="00340807" w:rsidRPr="0094587C">
              <w:rPr>
                <w:rStyle w:val="Hyperlink"/>
                <w:noProof/>
              </w:rPr>
              <w:t>Campaign</w:t>
            </w:r>
            <w:r w:rsidR="00340807">
              <w:rPr>
                <w:noProof/>
                <w:webHidden/>
              </w:rPr>
              <w:tab/>
            </w:r>
            <w:r w:rsidR="00340807">
              <w:rPr>
                <w:noProof/>
                <w:webHidden/>
              </w:rPr>
              <w:fldChar w:fldCharType="begin"/>
            </w:r>
            <w:r w:rsidR="00340807">
              <w:rPr>
                <w:noProof/>
                <w:webHidden/>
              </w:rPr>
              <w:instrText xml:space="preserve"> PAGEREF _Toc48313828 \h </w:instrText>
            </w:r>
            <w:r w:rsidR="00340807">
              <w:rPr>
                <w:noProof/>
                <w:webHidden/>
              </w:rPr>
            </w:r>
            <w:r w:rsidR="00340807">
              <w:rPr>
                <w:noProof/>
                <w:webHidden/>
              </w:rPr>
              <w:fldChar w:fldCharType="separate"/>
            </w:r>
            <w:r>
              <w:rPr>
                <w:noProof/>
                <w:webHidden/>
              </w:rPr>
              <w:t>50</w:t>
            </w:r>
            <w:r w:rsidR="00340807">
              <w:rPr>
                <w:noProof/>
                <w:webHidden/>
              </w:rPr>
              <w:fldChar w:fldCharType="end"/>
            </w:r>
          </w:hyperlink>
        </w:p>
        <w:p w:rsidR="00340807" w:rsidRDefault="00340807" w:rsidP="00340807">
          <w:r>
            <w:rPr>
              <w:b/>
              <w:bCs/>
              <w:noProof/>
            </w:rPr>
            <w:fldChar w:fldCharType="end"/>
          </w:r>
        </w:p>
      </w:sdtContent>
    </w:sdt>
    <w:p w:rsidR="00340807" w:rsidRDefault="00340807" w:rsidP="00340807">
      <w:pPr>
        <w:pStyle w:val="BodyText"/>
        <w:rPr>
          <w:b/>
          <w:sz w:val="28"/>
        </w:rPr>
      </w:pPr>
    </w:p>
    <w:p w:rsidR="00340807" w:rsidRPr="009B594C" w:rsidRDefault="00340807" w:rsidP="00340807">
      <w:pPr>
        <w:pStyle w:val="Heading1"/>
      </w:pPr>
      <w:bookmarkStart w:id="248" w:name="_Toc48313811"/>
      <w:r w:rsidRPr="009B594C">
        <w:t xml:space="preserve">1. </w:t>
      </w:r>
      <w:r w:rsidRPr="009B594C">
        <w:tab/>
        <w:t>Introduction</w:t>
      </w:r>
      <w:bookmarkEnd w:id="248"/>
    </w:p>
    <w:p w:rsidR="00340807" w:rsidRDefault="00340807" w:rsidP="00340807">
      <w:pPr>
        <w:pStyle w:val="BodyText"/>
        <w:spacing w:before="8"/>
        <w:rPr>
          <w:b/>
          <w:sz w:val="24"/>
        </w:rPr>
      </w:pPr>
    </w:p>
    <w:p w:rsidR="00340807" w:rsidRDefault="00340807" w:rsidP="00340807">
      <w:pPr>
        <w:pStyle w:val="BodyText"/>
        <w:spacing w:before="1"/>
        <w:ind w:left="172" w:right="156"/>
        <w:jc w:val="both"/>
      </w:pPr>
      <w:r>
        <w:t>Implementation of Phase 1 of the COVID Mobility Programme for the City Council area continues.</w:t>
      </w:r>
    </w:p>
    <w:p w:rsidR="00340807" w:rsidRDefault="00340807" w:rsidP="00340807">
      <w:pPr>
        <w:pStyle w:val="BodyText"/>
        <w:spacing w:before="6"/>
      </w:pPr>
    </w:p>
    <w:p w:rsidR="00340807" w:rsidRDefault="00340807" w:rsidP="00340807">
      <w:pPr>
        <w:pStyle w:val="Heading2"/>
        <w:numPr>
          <w:ilvl w:val="1"/>
          <w:numId w:val="16"/>
        </w:numPr>
        <w:tabs>
          <w:tab w:val="left" w:pos="894"/>
        </w:tabs>
        <w:spacing w:line="284" w:lineRule="exact"/>
        <w:ind w:hanging="722"/>
        <w:jc w:val="both"/>
      </w:pPr>
      <w:bookmarkStart w:id="249" w:name="_Toc48313812"/>
      <w:r>
        <w:t>Pedestrian</w:t>
      </w:r>
      <w:r>
        <w:rPr>
          <w:spacing w:val="-2"/>
        </w:rPr>
        <w:t xml:space="preserve"> </w:t>
      </w:r>
      <w:r>
        <w:t>Volumes</w:t>
      </w:r>
      <w:bookmarkEnd w:id="249"/>
    </w:p>
    <w:p w:rsidR="00340807" w:rsidRDefault="00340807" w:rsidP="00340807">
      <w:pPr>
        <w:pStyle w:val="BodyText"/>
        <w:ind w:left="180" w:right="154"/>
        <w:jc w:val="both"/>
      </w:pPr>
      <w:r>
        <w:t>Pedestrian</w:t>
      </w:r>
      <w:r>
        <w:rPr>
          <w:spacing w:val="-14"/>
        </w:rPr>
        <w:t xml:space="preserve"> </w:t>
      </w:r>
      <w:r>
        <w:t>numbers</w:t>
      </w:r>
      <w:r>
        <w:rPr>
          <w:spacing w:val="-12"/>
        </w:rPr>
        <w:t xml:space="preserve"> </w:t>
      </w:r>
      <w:r>
        <w:t>throughout</w:t>
      </w:r>
      <w:r>
        <w:rPr>
          <w:spacing w:val="-13"/>
        </w:rPr>
        <w:t xml:space="preserve"> </w:t>
      </w:r>
      <w:r>
        <w:t>the</w:t>
      </w:r>
      <w:r>
        <w:rPr>
          <w:spacing w:val="-11"/>
        </w:rPr>
        <w:t xml:space="preserve"> </w:t>
      </w:r>
      <w:r>
        <w:t>city</w:t>
      </w:r>
      <w:r>
        <w:rPr>
          <w:spacing w:val="-16"/>
        </w:rPr>
        <w:t xml:space="preserve"> </w:t>
      </w:r>
      <w:r>
        <w:t>have</w:t>
      </w:r>
      <w:r>
        <w:rPr>
          <w:spacing w:val="-12"/>
        </w:rPr>
        <w:t xml:space="preserve"> </w:t>
      </w:r>
      <w:r>
        <w:t>fallen</w:t>
      </w:r>
      <w:r>
        <w:rPr>
          <w:spacing w:val="-13"/>
        </w:rPr>
        <w:t xml:space="preserve"> </w:t>
      </w:r>
      <w:r>
        <w:t>dramatically</w:t>
      </w:r>
      <w:r>
        <w:rPr>
          <w:spacing w:val="-14"/>
        </w:rPr>
        <w:t xml:space="preserve"> </w:t>
      </w:r>
      <w:r>
        <w:t>since</w:t>
      </w:r>
      <w:r>
        <w:rPr>
          <w:spacing w:val="-12"/>
        </w:rPr>
        <w:t xml:space="preserve"> </w:t>
      </w:r>
      <w:r>
        <w:t>early</w:t>
      </w:r>
      <w:r>
        <w:rPr>
          <w:spacing w:val="-13"/>
        </w:rPr>
        <w:t xml:space="preserve"> </w:t>
      </w:r>
      <w:r>
        <w:t>March.</w:t>
      </w:r>
      <w:r>
        <w:rPr>
          <w:spacing w:val="-10"/>
        </w:rPr>
        <w:t xml:space="preserve"> </w:t>
      </w:r>
      <w:r>
        <w:t>There</w:t>
      </w:r>
      <w:r>
        <w:rPr>
          <w:spacing w:val="-14"/>
        </w:rPr>
        <w:t xml:space="preserve"> </w:t>
      </w:r>
      <w:r>
        <w:t>are</w:t>
      </w:r>
      <w:r>
        <w:rPr>
          <w:spacing w:val="-11"/>
        </w:rPr>
        <w:t xml:space="preserve"> </w:t>
      </w:r>
      <w:r>
        <w:t>two data sources that the City Council monitors. Firstly, there are the footfall counters which count continuously</w:t>
      </w:r>
      <w:r>
        <w:rPr>
          <w:spacing w:val="-8"/>
        </w:rPr>
        <w:t xml:space="preserve"> </w:t>
      </w:r>
      <w:r>
        <w:t>and</w:t>
      </w:r>
      <w:r>
        <w:rPr>
          <w:spacing w:val="-5"/>
        </w:rPr>
        <w:t xml:space="preserve"> </w:t>
      </w:r>
      <w:r>
        <w:t>provide</w:t>
      </w:r>
      <w:r>
        <w:rPr>
          <w:spacing w:val="-5"/>
        </w:rPr>
        <w:t xml:space="preserve"> </w:t>
      </w:r>
      <w:r>
        <w:t>24</w:t>
      </w:r>
      <w:r>
        <w:rPr>
          <w:spacing w:val="-5"/>
        </w:rPr>
        <w:t xml:space="preserve"> </w:t>
      </w:r>
      <w:r>
        <w:t>hour</w:t>
      </w:r>
      <w:r>
        <w:rPr>
          <w:spacing w:val="-4"/>
        </w:rPr>
        <w:t xml:space="preserve"> </w:t>
      </w:r>
      <w:r>
        <w:t>data.</w:t>
      </w:r>
      <w:r>
        <w:rPr>
          <w:spacing w:val="-6"/>
        </w:rPr>
        <w:t xml:space="preserve"> </w:t>
      </w:r>
      <w:r>
        <w:t>These</w:t>
      </w:r>
      <w:r>
        <w:rPr>
          <w:spacing w:val="-5"/>
        </w:rPr>
        <w:t xml:space="preserve"> </w:t>
      </w:r>
      <w:r>
        <w:t>counters</w:t>
      </w:r>
      <w:r>
        <w:rPr>
          <w:spacing w:val="-5"/>
        </w:rPr>
        <w:t xml:space="preserve"> </w:t>
      </w:r>
      <w:r>
        <w:t>are</w:t>
      </w:r>
      <w:r>
        <w:rPr>
          <w:spacing w:val="-5"/>
        </w:rPr>
        <w:t xml:space="preserve"> </w:t>
      </w:r>
      <w:r>
        <w:t>located</w:t>
      </w:r>
      <w:r>
        <w:rPr>
          <w:spacing w:val="-5"/>
        </w:rPr>
        <w:t xml:space="preserve"> </w:t>
      </w:r>
      <w:r>
        <w:t>between</w:t>
      </w:r>
      <w:r>
        <w:rPr>
          <w:spacing w:val="-5"/>
        </w:rPr>
        <w:t xml:space="preserve"> </w:t>
      </w:r>
      <w:r>
        <w:t>Stephen’s</w:t>
      </w:r>
      <w:r>
        <w:rPr>
          <w:spacing w:val="-5"/>
        </w:rPr>
        <w:t xml:space="preserve"> </w:t>
      </w:r>
      <w:r>
        <w:t>Green</w:t>
      </w:r>
      <w:r>
        <w:rPr>
          <w:spacing w:val="-5"/>
        </w:rPr>
        <w:t xml:space="preserve"> </w:t>
      </w:r>
      <w:r>
        <w:t>and Henry</w:t>
      </w:r>
      <w:r>
        <w:rPr>
          <w:spacing w:val="-4"/>
        </w:rPr>
        <w:t xml:space="preserve"> </w:t>
      </w:r>
      <w:r>
        <w:t>St.</w:t>
      </w:r>
      <w:r>
        <w:rPr>
          <w:spacing w:val="-2"/>
        </w:rPr>
        <w:t xml:space="preserve"> </w:t>
      </w:r>
      <w:r>
        <w:t>These</w:t>
      </w:r>
      <w:r>
        <w:rPr>
          <w:spacing w:val="-3"/>
        </w:rPr>
        <w:t xml:space="preserve"> </w:t>
      </w:r>
      <w:r>
        <w:t>show</w:t>
      </w:r>
      <w:r>
        <w:rPr>
          <w:spacing w:val="-4"/>
        </w:rPr>
        <w:t xml:space="preserve"> </w:t>
      </w:r>
      <w:r>
        <w:t>that</w:t>
      </w:r>
      <w:r>
        <w:rPr>
          <w:spacing w:val="-3"/>
        </w:rPr>
        <w:t xml:space="preserve"> </w:t>
      </w:r>
      <w:r>
        <w:t>the</w:t>
      </w:r>
      <w:r>
        <w:rPr>
          <w:spacing w:val="-1"/>
        </w:rPr>
        <w:t xml:space="preserve"> </w:t>
      </w:r>
      <w:r>
        <w:t>footfall</w:t>
      </w:r>
      <w:r>
        <w:rPr>
          <w:spacing w:val="-3"/>
        </w:rPr>
        <w:t xml:space="preserve"> </w:t>
      </w:r>
      <w:r>
        <w:t>in</w:t>
      </w:r>
      <w:r>
        <w:rPr>
          <w:spacing w:val="-4"/>
        </w:rPr>
        <w:t xml:space="preserve"> </w:t>
      </w:r>
      <w:r>
        <w:t>this</w:t>
      </w:r>
      <w:r>
        <w:rPr>
          <w:spacing w:val="-4"/>
        </w:rPr>
        <w:t xml:space="preserve"> </w:t>
      </w:r>
      <w:r>
        <w:t>core</w:t>
      </w:r>
      <w:r>
        <w:rPr>
          <w:spacing w:val="-3"/>
        </w:rPr>
        <w:t xml:space="preserve"> </w:t>
      </w:r>
      <w:r>
        <w:t>area</w:t>
      </w:r>
      <w:r>
        <w:rPr>
          <w:spacing w:val="-4"/>
        </w:rPr>
        <w:t xml:space="preserve"> </w:t>
      </w:r>
      <w:r>
        <w:t>is</w:t>
      </w:r>
      <w:r>
        <w:rPr>
          <w:spacing w:val="-2"/>
        </w:rPr>
        <w:t xml:space="preserve"> </w:t>
      </w:r>
      <w:r>
        <w:t>back</w:t>
      </w:r>
      <w:r>
        <w:rPr>
          <w:spacing w:val="-1"/>
        </w:rPr>
        <w:t xml:space="preserve"> </w:t>
      </w:r>
      <w:r>
        <w:t>to</w:t>
      </w:r>
      <w:r>
        <w:rPr>
          <w:spacing w:val="-3"/>
        </w:rPr>
        <w:t xml:space="preserve"> </w:t>
      </w:r>
      <w:r>
        <w:t>just</w:t>
      </w:r>
      <w:r>
        <w:rPr>
          <w:spacing w:val="-2"/>
        </w:rPr>
        <w:t xml:space="preserve"> </w:t>
      </w:r>
      <w:r>
        <w:t>50%</w:t>
      </w:r>
      <w:r>
        <w:rPr>
          <w:spacing w:val="-2"/>
        </w:rPr>
        <w:t xml:space="preserve"> </w:t>
      </w:r>
      <w:r>
        <w:t>of</w:t>
      </w:r>
      <w:r>
        <w:rPr>
          <w:spacing w:val="-5"/>
        </w:rPr>
        <w:t xml:space="preserve"> </w:t>
      </w:r>
      <w:r>
        <w:t>pre-COVID</w:t>
      </w:r>
      <w:r>
        <w:rPr>
          <w:spacing w:val="-4"/>
        </w:rPr>
        <w:t xml:space="preserve"> </w:t>
      </w:r>
      <w:r>
        <w:t>levels.</w:t>
      </w:r>
    </w:p>
    <w:p w:rsidR="00340807" w:rsidRDefault="00340807" w:rsidP="00340807">
      <w:pPr>
        <w:pStyle w:val="BodyText"/>
        <w:spacing w:before="241"/>
        <w:ind w:left="172" w:right="151"/>
        <w:jc w:val="both"/>
      </w:pPr>
      <w:r>
        <w:lastRenderedPageBreak/>
        <w:t>Secondly, pedestrian counts at 9 key cordon locations have been carried out. These showed that the</w:t>
      </w:r>
      <w:r>
        <w:rPr>
          <w:spacing w:val="-4"/>
        </w:rPr>
        <w:t xml:space="preserve"> </w:t>
      </w:r>
      <w:r>
        <w:t>number</w:t>
      </w:r>
      <w:r>
        <w:rPr>
          <w:spacing w:val="-3"/>
        </w:rPr>
        <w:t xml:space="preserve"> </w:t>
      </w:r>
      <w:r>
        <w:t>commuting</w:t>
      </w:r>
      <w:r>
        <w:rPr>
          <w:spacing w:val="-2"/>
        </w:rPr>
        <w:t xml:space="preserve"> </w:t>
      </w:r>
      <w:r>
        <w:t>by</w:t>
      </w:r>
      <w:r>
        <w:rPr>
          <w:spacing w:val="-4"/>
        </w:rPr>
        <w:t xml:space="preserve"> </w:t>
      </w:r>
      <w:r>
        <w:t>foot</w:t>
      </w:r>
      <w:r>
        <w:rPr>
          <w:spacing w:val="-4"/>
        </w:rPr>
        <w:t xml:space="preserve"> </w:t>
      </w:r>
      <w:r>
        <w:t>in</w:t>
      </w:r>
      <w:r>
        <w:rPr>
          <w:spacing w:val="-4"/>
        </w:rPr>
        <w:t xml:space="preserve"> </w:t>
      </w:r>
      <w:r>
        <w:t>the</w:t>
      </w:r>
      <w:r>
        <w:rPr>
          <w:spacing w:val="-2"/>
        </w:rPr>
        <w:t xml:space="preserve"> </w:t>
      </w:r>
      <w:r>
        <w:t>morning</w:t>
      </w:r>
      <w:r>
        <w:rPr>
          <w:spacing w:val="-3"/>
        </w:rPr>
        <w:t xml:space="preserve"> </w:t>
      </w:r>
      <w:r>
        <w:t>peak</w:t>
      </w:r>
      <w:r>
        <w:rPr>
          <w:spacing w:val="-4"/>
        </w:rPr>
        <w:t xml:space="preserve"> </w:t>
      </w:r>
      <w:r>
        <w:t>was</w:t>
      </w:r>
      <w:r>
        <w:rPr>
          <w:spacing w:val="-6"/>
        </w:rPr>
        <w:t xml:space="preserve"> </w:t>
      </w:r>
      <w:r>
        <w:t>only</w:t>
      </w:r>
      <w:r>
        <w:rPr>
          <w:spacing w:val="-7"/>
        </w:rPr>
        <w:t xml:space="preserve"> </w:t>
      </w:r>
      <w:r>
        <w:t>at</w:t>
      </w:r>
      <w:r>
        <w:rPr>
          <w:spacing w:val="-4"/>
        </w:rPr>
        <w:t xml:space="preserve"> </w:t>
      </w:r>
      <w:r>
        <w:t>20%</w:t>
      </w:r>
      <w:r>
        <w:rPr>
          <w:spacing w:val="-3"/>
        </w:rPr>
        <w:t xml:space="preserve"> </w:t>
      </w:r>
      <w:r>
        <w:t>of</w:t>
      </w:r>
      <w:r>
        <w:rPr>
          <w:spacing w:val="-3"/>
        </w:rPr>
        <w:t xml:space="preserve"> </w:t>
      </w:r>
      <w:r>
        <w:t>pre-COVID</w:t>
      </w:r>
      <w:r>
        <w:rPr>
          <w:spacing w:val="-3"/>
        </w:rPr>
        <w:t xml:space="preserve"> </w:t>
      </w:r>
      <w:r>
        <w:t>levels</w:t>
      </w:r>
      <w:r>
        <w:rPr>
          <w:spacing w:val="-3"/>
        </w:rPr>
        <w:t xml:space="preserve"> </w:t>
      </w:r>
      <w:r>
        <w:t>at</w:t>
      </w:r>
      <w:r>
        <w:rPr>
          <w:spacing w:val="-4"/>
        </w:rPr>
        <w:t xml:space="preserve"> </w:t>
      </w:r>
      <w:r>
        <w:t>the start of July. Further counts will be taking place over the coming weeks to monitor any further changes in pedestrian</w:t>
      </w:r>
      <w:r>
        <w:rPr>
          <w:spacing w:val="-4"/>
        </w:rPr>
        <w:t xml:space="preserve"> </w:t>
      </w:r>
      <w:r>
        <w:t>volumes.</w:t>
      </w:r>
    </w:p>
    <w:p w:rsidR="00340807" w:rsidRDefault="00340807" w:rsidP="00340807">
      <w:pPr>
        <w:jc w:val="both"/>
      </w:pPr>
    </w:p>
    <w:p w:rsidR="00340807" w:rsidRDefault="00340807" w:rsidP="00340807">
      <w:pPr>
        <w:pStyle w:val="Heading2"/>
        <w:numPr>
          <w:ilvl w:val="1"/>
          <w:numId w:val="16"/>
        </w:numPr>
        <w:tabs>
          <w:tab w:val="left" w:pos="894"/>
        </w:tabs>
        <w:spacing w:before="76" w:line="284" w:lineRule="exact"/>
        <w:ind w:hanging="722"/>
        <w:jc w:val="both"/>
      </w:pPr>
      <w:bookmarkStart w:id="250" w:name="_Toc48313813"/>
      <w:r>
        <w:t>Cycling</w:t>
      </w:r>
      <w:r>
        <w:rPr>
          <w:spacing w:val="-2"/>
        </w:rPr>
        <w:t xml:space="preserve"> </w:t>
      </w:r>
      <w:r>
        <w:t>Volumes</w:t>
      </w:r>
      <w:bookmarkEnd w:id="250"/>
    </w:p>
    <w:p w:rsidR="00340807" w:rsidRDefault="00340807" w:rsidP="00340807">
      <w:pPr>
        <w:pStyle w:val="BodyText"/>
        <w:ind w:left="172" w:right="150"/>
        <w:jc w:val="both"/>
      </w:pPr>
      <w:r>
        <w:t>Cycling</w:t>
      </w:r>
      <w:r>
        <w:rPr>
          <w:spacing w:val="-14"/>
        </w:rPr>
        <w:t xml:space="preserve"> </w:t>
      </w:r>
      <w:r>
        <w:t>volumes,</w:t>
      </w:r>
      <w:r>
        <w:rPr>
          <w:spacing w:val="-10"/>
        </w:rPr>
        <w:t xml:space="preserve"> </w:t>
      </w:r>
      <w:r>
        <w:t>continuously</w:t>
      </w:r>
      <w:r>
        <w:rPr>
          <w:spacing w:val="-13"/>
        </w:rPr>
        <w:t xml:space="preserve"> </w:t>
      </w:r>
      <w:r>
        <w:t>monitored</w:t>
      </w:r>
      <w:r>
        <w:rPr>
          <w:spacing w:val="-11"/>
        </w:rPr>
        <w:t xml:space="preserve"> </w:t>
      </w:r>
      <w:r>
        <w:t>by</w:t>
      </w:r>
      <w:r>
        <w:rPr>
          <w:spacing w:val="-15"/>
        </w:rPr>
        <w:t xml:space="preserve"> </w:t>
      </w:r>
      <w:r>
        <w:t>City</w:t>
      </w:r>
      <w:r>
        <w:rPr>
          <w:spacing w:val="-14"/>
        </w:rPr>
        <w:t xml:space="preserve"> </w:t>
      </w:r>
      <w:r>
        <w:t>Council’s</w:t>
      </w:r>
      <w:r>
        <w:rPr>
          <w:spacing w:val="-12"/>
        </w:rPr>
        <w:t xml:space="preserve"> </w:t>
      </w:r>
      <w:r>
        <w:t>counters,</w:t>
      </w:r>
      <w:r>
        <w:rPr>
          <w:spacing w:val="-13"/>
        </w:rPr>
        <w:t xml:space="preserve"> </w:t>
      </w:r>
      <w:r>
        <w:t>which</w:t>
      </w:r>
      <w:r>
        <w:rPr>
          <w:spacing w:val="-14"/>
        </w:rPr>
        <w:t xml:space="preserve"> </w:t>
      </w:r>
      <w:r>
        <w:t>are</w:t>
      </w:r>
      <w:r>
        <w:rPr>
          <w:spacing w:val="-13"/>
        </w:rPr>
        <w:t xml:space="preserve"> </w:t>
      </w:r>
      <w:r>
        <w:t>located</w:t>
      </w:r>
      <w:r>
        <w:rPr>
          <w:spacing w:val="-13"/>
        </w:rPr>
        <w:t xml:space="preserve"> </w:t>
      </w:r>
      <w:r>
        <w:t>at</w:t>
      </w:r>
      <w:r>
        <w:rPr>
          <w:spacing w:val="-11"/>
        </w:rPr>
        <w:t xml:space="preserve"> </w:t>
      </w:r>
      <w:r>
        <w:t>Grove Road, North Strand Road, Charleville Mall and Guild Street, show overall cycling numbers at approximately</w:t>
      </w:r>
      <w:r>
        <w:rPr>
          <w:spacing w:val="-9"/>
        </w:rPr>
        <w:t xml:space="preserve"> </w:t>
      </w:r>
      <w:r>
        <w:t>70%</w:t>
      </w:r>
      <w:r>
        <w:rPr>
          <w:spacing w:val="-6"/>
        </w:rPr>
        <w:t xml:space="preserve"> </w:t>
      </w:r>
      <w:r>
        <w:t>of</w:t>
      </w:r>
      <w:r>
        <w:rPr>
          <w:spacing w:val="-6"/>
        </w:rPr>
        <w:t xml:space="preserve"> </w:t>
      </w:r>
      <w:r>
        <w:t>pre-COVID</w:t>
      </w:r>
      <w:r>
        <w:rPr>
          <w:spacing w:val="-5"/>
        </w:rPr>
        <w:t xml:space="preserve"> </w:t>
      </w:r>
      <w:r>
        <w:t>numbers</w:t>
      </w:r>
      <w:r>
        <w:rPr>
          <w:spacing w:val="-6"/>
        </w:rPr>
        <w:t xml:space="preserve"> </w:t>
      </w:r>
      <w:r>
        <w:t>with</w:t>
      </w:r>
      <w:r>
        <w:rPr>
          <w:spacing w:val="-6"/>
        </w:rPr>
        <w:t xml:space="preserve"> </w:t>
      </w:r>
      <w:r>
        <w:t>this</w:t>
      </w:r>
      <w:r>
        <w:rPr>
          <w:spacing w:val="-6"/>
        </w:rPr>
        <w:t xml:space="preserve"> </w:t>
      </w:r>
      <w:r>
        <w:t>level</w:t>
      </w:r>
      <w:r>
        <w:rPr>
          <w:spacing w:val="-6"/>
        </w:rPr>
        <w:t xml:space="preserve"> </w:t>
      </w:r>
      <w:r>
        <w:t>holding</w:t>
      </w:r>
      <w:r>
        <w:rPr>
          <w:spacing w:val="-5"/>
        </w:rPr>
        <w:t xml:space="preserve"> </w:t>
      </w:r>
      <w:r>
        <w:t>steady</w:t>
      </w:r>
      <w:r>
        <w:rPr>
          <w:spacing w:val="-7"/>
        </w:rPr>
        <w:t xml:space="preserve"> </w:t>
      </w:r>
      <w:r>
        <w:t>since</w:t>
      </w:r>
      <w:r>
        <w:rPr>
          <w:spacing w:val="-6"/>
        </w:rPr>
        <w:t xml:space="preserve"> </w:t>
      </w:r>
      <w:r>
        <w:t>the</w:t>
      </w:r>
      <w:r>
        <w:rPr>
          <w:spacing w:val="-7"/>
        </w:rPr>
        <w:t xml:space="preserve"> </w:t>
      </w:r>
      <w:r>
        <w:t>start</w:t>
      </w:r>
      <w:r>
        <w:rPr>
          <w:spacing w:val="-5"/>
        </w:rPr>
        <w:t xml:space="preserve"> </w:t>
      </w:r>
      <w:r>
        <w:t>of</w:t>
      </w:r>
      <w:r>
        <w:rPr>
          <w:spacing w:val="-8"/>
        </w:rPr>
        <w:t xml:space="preserve"> </w:t>
      </w:r>
      <w:r>
        <w:t>June.</w:t>
      </w:r>
    </w:p>
    <w:p w:rsidR="00340807" w:rsidRDefault="00340807" w:rsidP="00340807">
      <w:pPr>
        <w:pStyle w:val="BodyText"/>
        <w:spacing w:before="217"/>
        <w:ind w:left="172" w:right="151"/>
        <w:jc w:val="both"/>
      </w:pPr>
      <w:r>
        <w:t>However at the peak morning time, 7am to 10am, cycling numbers are at approx. 30% of pre- COVID levels. Comparing February to August of this year, to last year, we can see that</w:t>
      </w:r>
      <w:r>
        <w:rPr>
          <w:spacing w:val="-39"/>
        </w:rPr>
        <w:t xml:space="preserve"> </w:t>
      </w:r>
      <w:r>
        <w:t>morning commuter cycling numbers remain significantly</w:t>
      </w:r>
      <w:r>
        <w:rPr>
          <w:spacing w:val="-6"/>
        </w:rPr>
        <w:t xml:space="preserve"> </w:t>
      </w:r>
      <w:r>
        <w:t>reduced.</w:t>
      </w:r>
    </w:p>
    <w:p w:rsidR="00340807" w:rsidRDefault="00340807" w:rsidP="00340807">
      <w:pPr>
        <w:pStyle w:val="BodyText"/>
      </w:pPr>
    </w:p>
    <w:p w:rsidR="00340807" w:rsidRDefault="00340807" w:rsidP="00340807">
      <w:pPr>
        <w:pStyle w:val="BodyText"/>
        <w:ind w:left="172" w:right="149"/>
        <w:jc w:val="both"/>
      </w:pPr>
      <w:r>
        <w:t>In</w:t>
      </w:r>
      <w:r>
        <w:rPr>
          <w:spacing w:val="-10"/>
        </w:rPr>
        <w:t xml:space="preserve"> </w:t>
      </w:r>
      <w:r>
        <w:t>contrast</w:t>
      </w:r>
      <w:r>
        <w:rPr>
          <w:spacing w:val="-9"/>
        </w:rPr>
        <w:t xml:space="preserve"> </w:t>
      </w:r>
      <w:r>
        <w:t>the</w:t>
      </w:r>
      <w:r>
        <w:rPr>
          <w:spacing w:val="-9"/>
        </w:rPr>
        <w:t xml:space="preserve"> </w:t>
      </w:r>
      <w:r>
        <w:t>off</w:t>
      </w:r>
      <w:r>
        <w:rPr>
          <w:spacing w:val="-10"/>
        </w:rPr>
        <w:t xml:space="preserve"> </w:t>
      </w:r>
      <w:r>
        <w:t>peak</w:t>
      </w:r>
      <w:r>
        <w:rPr>
          <w:spacing w:val="-9"/>
        </w:rPr>
        <w:t xml:space="preserve"> </w:t>
      </w:r>
      <w:r>
        <w:t>cycling</w:t>
      </w:r>
      <w:r>
        <w:rPr>
          <w:spacing w:val="-6"/>
        </w:rPr>
        <w:t xml:space="preserve"> </w:t>
      </w:r>
      <w:r>
        <w:t>figures</w:t>
      </w:r>
      <w:r>
        <w:rPr>
          <w:spacing w:val="-10"/>
        </w:rPr>
        <w:t xml:space="preserve"> </w:t>
      </w:r>
      <w:r>
        <w:t>have</w:t>
      </w:r>
      <w:r>
        <w:rPr>
          <w:spacing w:val="-9"/>
        </w:rPr>
        <w:t xml:space="preserve"> </w:t>
      </w:r>
      <w:r>
        <w:t>recovered</w:t>
      </w:r>
      <w:r>
        <w:rPr>
          <w:spacing w:val="-9"/>
        </w:rPr>
        <w:t xml:space="preserve"> </w:t>
      </w:r>
      <w:r>
        <w:t>to</w:t>
      </w:r>
      <w:r>
        <w:rPr>
          <w:spacing w:val="-10"/>
        </w:rPr>
        <w:t xml:space="preserve"> </w:t>
      </w:r>
      <w:r>
        <w:t>the</w:t>
      </w:r>
      <w:r>
        <w:rPr>
          <w:spacing w:val="-9"/>
        </w:rPr>
        <w:t xml:space="preserve"> </w:t>
      </w:r>
      <w:r>
        <w:t>same</w:t>
      </w:r>
      <w:r>
        <w:rPr>
          <w:spacing w:val="-9"/>
        </w:rPr>
        <w:t xml:space="preserve"> </w:t>
      </w:r>
      <w:r>
        <w:t>levels</w:t>
      </w:r>
      <w:r>
        <w:rPr>
          <w:spacing w:val="-8"/>
        </w:rPr>
        <w:t xml:space="preserve"> </w:t>
      </w:r>
      <w:r>
        <w:t>as</w:t>
      </w:r>
      <w:r>
        <w:rPr>
          <w:spacing w:val="-7"/>
        </w:rPr>
        <w:t xml:space="preserve"> </w:t>
      </w:r>
      <w:r>
        <w:t>in</w:t>
      </w:r>
      <w:r>
        <w:rPr>
          <w:spacing w:val="-9"/>
        </w:rPr>
        <w:t xml:space="preserve"> </w:t>
      </w:r>
      <w:r>
        <w:t>2019,</w:t>
      </w:r>
      <w:r>
        <w:rPr>
          <w:spacing w:val="-9"/>
        </w:rPr>
        <w:t xml:space="preserve"> </w:t>
      </w:r>
      <w:r>
        <w:t>occasionally surpassing 2019</w:t>
      </w:r>
      <w:r>
        <w:rPr>
          <w:spacing w:val="-3"/>
        </w:rPr>
        <w:t xml:space="preserve"> </w:t>
      </w:r>
      <w:r>
        <w:t>levels.</w:t>
      </w:r>
    </w:p>
    <w:p w:rsidR="00340807" w:rsidRDefault="00340807" w:rsidP="00340807">
      <w:pPr>
        <w:pStyle w:val="BodyText"/>
        <w:ind w:left="172" w:right="149"/>
        <w:jc w:val="both"/>
      </w:pPr>
    </w:p>
    <w:p w:rsidR="00340807" w:rsidRDefault="00340807" w:rsidP="00340807">
      <w:pPr>
        <w:pStyle w:val="Heading2"/>
        <w:numPr>
          <w:ilvl w:val="1"/>
          <w:numId w:val="16"/>
        </w:numPr>
        <w:tabs>
          <w:tab w:val="left" w:pos="740"/>
        </w:tabs>
        <w:spacing w:before="64" w:line="284" w:lineRule="exact"/>
        <w:ind w:left="739" w:hanging="568"/>
        <w:jc w:val="both"/>
      </w:pPr>
      <w:bookmarkStart w:id="251" w:name="_Toc48313814"/>
      <w:r>
        <w:t>Bus Passenger</w:t>
      </w:r>
      <w:r>
        <w:rPr>
          <w:spacing w:val="-3"/>
        </w:rPr>
        <w:t xml:space="preserve"> </w:t>
      </w:r>
      <w:r>
        <w:t>Numbers</w:t>
      </w:r>
      <w:bookmarkEnd w:id="251"/>
    </w:p>
    <w:p w:rsidR="00340807" w:rsidRDefault="00340807" w:rsidP="00340807">
      <w:pPr>
        <w:pStyle w:val="BodyText"/>
        <w:ind w:left="172" w:right="151"/>
        <w:jc w:val="both"/>
      </w:pPr>
      <w:r>
        <w:t>The trend in bus passenger numbers (BAC and GAI) shows continuing recovery. Weekday passenger</w:t>
      </w:r>
      <w:r>
        <w:rPr>
          <w:spacing w:val="-15"/>
        </w:rPr>
        <w:t xml:space="preserve"> </w:t>
      </w:r>
      <w:r>
        <w:t>numbers</w:t>
      </w:r>
      <w:r>
        <w:rPr>
          <w:spacing w:val="-17"/>
        </w:rPr>
        <w:t xml:space="preserve"> </w:t>
      </w:r>
      <w:r>
        <w:t>are</w:t>
      </w:r>
      <w:r>
        <w:rPr>
          <w:spacing w:val="-13"/>
        </w:rPr>
        <w:t xml:space="preserve"> </w:t>
      </w:r>
      <w:r>
        <w:t>at</w:t>
      </w:r>
      <w:r>
        <w:rPr>
          <w:spacing w:val="-15"/>
        </w:rPr>
        <w:t xml:space="preserve"> </w:t>
      </w:r>
      <w:r>
        <w:t>just</w:t>
      </w:r>
      <w:r>
        <w:rPr>
          <w:spacing w:val="-14"/>
        </w:rPr>
        <w:t xml:space="preserve"> </w:t>
      </w:r>
      <w:r>
        <w:t>over</w:t>
      </w:r>
      <w:r>
        <w:rPr>
          <w:spacing w:val="-15"/>
        </w:rPr>
        <w:t xml:space="preserve"> </w:t>
      </w:r>
      <w:r>
        <w:t>40%</w:t>
      </w:r>
      <w:r>
        <w:rPr>
          <w:spacing w:val="-14"/>
        </w:rPr>
        <w:t xml:space="preserve"> </w:t>
      </w:r>
      <w:r>
        <w:t>of</w:t>
      </w:r>
      <w:r>
        <w:rPr>
          <w:spacing w:val="-17"/>
        </w:rPr>
        <w:t xml:space="preserve"> </w:t>
      </w:r>
      <w:r>
        <w:t>pre-COVID</w:t>
      </w:r>
      <w:r>
        <w:rPr>
          <w:spacing w:val="-16"/>
        </w:rPr>
        <w:t xml:space="preserve"> </w:t>
      </w:r>
      <w:r>
        <w:t>levels</w:t>
      </w:r>
      <w:r>
        <w:rPr>
          <w:spacing w:val="-16"/>
        </w:rPr>
        <w:t xml:space="preserve"> </w:t>
      </w:r>
      <w:r>
        <w:t>with</w:t>
      </w:r>
      <w:r>
        <w:rPr>
          <w:spacing w:val="-15"/>
        </w:rPr>
        <w:t xml:space="preserve"> </w:t>
      </w:r>
      <w:r>
        <w:t>a</w:t>
      </w:r>
      <w:r>
        <w:rPr>
          <w:spacing w:val="-13"/>
        </w:rPr>
        <w:t xml:space="preserve"> </w:t>
      </w:r>
      <w:r>
        <w:t>stronger</w:t>
      </w:r>
      <w:r>
        <w:rPr>
          <w:spacing w:val="-16"/>
        </w:rPr>
        <w:t xml:space="preserve"> </w:t>
      </w:r>
      <w:r>
        <w:t>recovery</w:t>
      </w:r>
      <w:r>
        <w:rPr>
          <w:spacing w:val="-16"/>
        </w:rPr>
        <w:t xml:space="preserve"> </w:t>
      </w:r>
      <w:r>
        <w:t>in</w:t>
      </w:r>
      <w:r>
        <w:rPr>
          <w:spacing w:val="-16"/>
        </w:rPr>
        <w:t xml:space="preserve"> </w:t>
      </w:r>
      <w:r>
        <w:t>weekend numbers.</w:t>
      </w:r>
    </w:p>
    <w:p w:rsidR="00340807" w:rsidRDefault="00340807" w:rsidP="00340807">
      <w:pPr>
        <w:pStyle w:val="BodyText"/>
        <w:spacing w:before="6"/>
        <w:rPr>
          <w:sz w:val="26"/>
        </w:rPr>
      </w:pPr>
    </w:p>
    <w:p w:rsidR="00340807" w:rsidRDefault="00340807" w:rsidP="00340807">
      <w:pPr>
        <w:pStyle w:val="Heading2"/>
        <w:numPr>
          <w:ilvl w:val="1"/>
          <w:numId w:val="16"/>
        </w:numPr>
        <w:tabs>
          <w:tab w:val="left" w:pos="894"/>
        </w:tabs>
        <w:spacing w:line="283" w:lineRule="exact"/>
        <w:ind w:hanging="722"/>
        <w:jc w:val="both"/>
      </w:pPr>
      <w:bookmarkStart w:id="252" w:name="_Toc48313815"/>
      <w:r>
        <w:t>General Traffic</w:t>
      </w:r>
      <w:r>
        <w:rPr>
          <w:spacing w:val="-3"/>
        </w:rPr>
        <w:t xml:space="preserve"> </w:t>
      </w:r>
      <w:r>
        <w:t>Volumes</w:t>
      </w:r>
      <w:bookmarkEnd w:id="252"/>
    </w:p>
    <w:p w:rsidR="00340807" w:rsidRDefault="00340807" w:rsidP="00340807">
      <w:pPr>
        <w:pStyle w:val="BodyText"/>
        <w:ind w:left="172" w:right="151"/>
        <w:jc w:val="both"/>
      </w:pPr>
      <w:r>
        <w:t>Traffic volumes have reduced slightly (by approximately 5%) compared with the trend over the last 4 weeks and are similar to mid-June levels.</w:t>
      </w:r>
    </w:p>
    <w:p w:rsidR="00340807" w:rsidRDefault="00340807" w:rsidP="00340807"/>
    <w:p w:rsidR="00340807" w:rsidRDefault="00340807" w:rsidP="00340807">
      <w:pPr>
        <w:pStyle w:val="Heading1"/>
        <w:numPr>
          <w:ilvl w:val="0"/>
          <w:numId w:val="16"/>
        </w:numPr>
        <w:tabs>
          <w:tab w:val="left" w:pos="740"/>
        </w:tabs>
        <w:spacing w:before="60"/>
        <w:ind w:hanging="568"/>
        <w:jc w:val="both"/>
      </w:pPr>
      <w:bookmarkStart w:id="253" w:name="_Toc48313816"/>
      <w:r>
        <w:t>Implementation of</w:t>
      </w:r>
      <w:r>
        <w:rPr>
          <w:spacing w:val="-4"/>
        </w:rPr>
        <w:t xml:space="preserve"> </w:t>
      </w:r>
      <w:r>
        <w:t>Measures</w:t>
      </w:r>
      <w:bookmarkEnd w:id="253"/>
    </w:p>
    <w:p w:rsidR="00340807" w:rsidRDefault="00340807" w:rsidP="00340807">
      <w:pPr>
        <w:pStyle w:val="BodyText"/>
        <w:spacing w:before="4"/>
        <w:rPr>
          <w:b/>
        </w:rPr>
      </w:pPr>
    </w:p>
    <w:p w:rsidR="00340807" w:rsidRDefault="00340807" w:rsidP="00340807">
      <w:pPr>
        <w:pStyle w:val="Heading2"/>
        <w:numPr>
          <w:ilvl w:val="1"/>
          <w:numId w:val="16"/>
        </w:numPr>
        <w:tabs>
          <w:tab w:val="left" w:pos="894"/>
        </w:tabs>
        <w:spacing w:line="284" w:lineRule="exact"/>
        <w:ind w:hanging="722"/>
        <w:jc w:val="both"/>
      </w:pPr>
      <w:bookmarkStart w:id="254" w:name="_Toc48313817"/>
      <w:r>
        <w:t>Grafton Street Area – Weekend Pedestrian Friendly Trials</w:t>
      </w:r>
      <w:bookmarkEnd w:id="254"/>
    </w:p>
    <w:p w:rsidR="00340807" w:rsidRDefault="00340807" w:rsidP="00340807">
      <w:pPr>
        <w:pStyle w:val="BodyText"/>
        <w:ind w:left="172" w:right="153"/>
        <w:jc w:val="both"/>
      </w:pPr>
      <w:r>
        <w:t>The third week of the Grafton Street area weekend pedestrianisation trial took place on 8 and 9 August with an extended time until 11pm. These measures are being taken to support the economic recovery of the city by providing more space for pedestrians during weekends to encourage people to return for shopping, to make use of the many cafes and restaurants in the area and to enjoy the city centre.</w:t>
      </w:r>
    </w:p>
    <w:p w:rsidR="00340807" w:rsidRDefault="00340807" w:rsidP="00340807">
      <w:pPr>
        <w:pStyle w:val="BodyText"/>
        <w:spacing w:before="7"/>
        <w:rPr>
          <w:sz w:val="24"/>
        </w:rPr>
      </w:pPr>
    </w:p>
    <w:p w:rsidR="00340807" w:rsidRDefault="00340807" w:rsidP="00340807">
      <w:pPr>
        <w:pStyle w:val="BodyText"/>
        <w:ind w:left="172"/>
        <w:jc w:val="both"/>
      </w:pPr>
      <w:r>
        <w:t>Temporary street furniture permits were granted to the following cafes/restaurants:</w:t>
      </w:r>
    </w:p>
    <w:p w:rsidR="00340807" w:rsidRDefault="00340807" w:rsidP="00340807">
      <w:pPr>
        <w:pStyle w:val="BodyText"/>
        <w:spacing w:before="1"/>
      </w:pPr>
    </w:p>
    <w:p w:rsidR="00340807" w:rsidRDefault="00340807" w:rsidP="00340807">
      <w:pPr>
        <w:tabs>
          <w:tab w:val="left" w:pos="3007"/>
        </w:tabs>
        <w:ind w:left="739" w:right="1869"/>
        <w:rPr>
          <w:sz w:val="24"/>
        </w:rPr>
      </w:pPr>
      <w:r>
        <w:rPr>
          <w:sz w:val="24"/>
        </w:rPr>
        <w:t>South</w:t>
      </w:r>
      <w:r>
        <w:rPr>
          <w:spacing w:val="-1"/>
          <w:sz w:val="24"/>
        </w:rPr>
        <w:t xml:space="preserve"> </w:t>
      </w:r>
      <w:r>
        <w:rPr>
          <w:sz w:val="24"/>
        </w:rPr>
        <w:t>Anne</w:t>
      </w:r>
      <w:r>
        <w:rPr>
          <w:spacing w:val="-2"/>
          <w:sz w:val="24"/>
        </w:rPr>
        <w:t xml:space="preserve"> </w:t>
      </w:r>
      <w:r>
        <w:rPr>
          <w:sz w:val="24"/>
        </w:rPr>
        <w:t>Street:</w:t>
      </w:r>
      <w:r>
        <w:rPr>
          <w:sz w:val="24"/>
        </w:rPr>
        <w:tab/>
        <w:t>Coffee Angel, Isabelle’s Restaurant and Dolce Sicily Dame</w:t>
      </w:r>
      <w:r>
        <w:rPr>
          <w:spacing w:val="-1"/>
          <w:sz w:val="24"/>
        </w:rPr>
        <w:t xml:space="preserve"> </w:t>
      </w:r>
      <w:r>
        <w:rPr>
          <w:sz w:val="24"/>
        </w:rPr>
        <w:t>Court:</w:t>
      </w:r>
      <w:r>
        <w:rPr>
          <w:sz w:val="24"/>
        </w:rPr>
        <w:tab/>
        <w:t>UKIYO Restaurant Exchequer</w:t>
      </w:r>
      <w:r>
        <w:rPr>
          <w:spacing w:val="-2"/>
          <w:sz w:val="24"/>
        </w:rPr>
        <w:t xml:space="preserve"> </w:t>
      </w:r>
      <w:r>
        <w:rPr>
          <w:sz w:val="24"/>
        </w:rPr>
        <w:t>Street</w:t>
      </w:r>
    </w:p>
    <w:p w:rsidR="00340807" w:rsidRDefault="00340807" w:rsidP="00340807">
      <w:pPr>
        <w:tabs>
          <w:tab w:val="left" w:pos="3007"/>
        </w:tabs>
        <w:ind w:left="739"/>
        <w:rPr>
          <w:sz w:val="24"/>
        </w:rPr>
      </w:pPr>
      <w:r>
        <w:rPr>
          <w:sz w:val="24"/>
        </w:rPr>
        <w:t>Drury</w:t>
      </w:r>
      <w:r>
        <w:rPr>
          <w:spacing w:val="-6"/>
          <w:sz w:val="24"/>
        </w:rPr>
        <w:t xml:space="preserve"> </w:t>
      </w:r>
      <w:r>
        <w:rPr>
          <w:sz w:val="24"/>
        </w:rPr>
        <w:t>Street:</w:t>
      </w:r>
      <w:r>
        <w:rPr>
          <w:sz w:val="24"/>
        </w:rPr>
        <w:tab/>
        <w:t>Industry</w:t>
      </w:r>
      <w:r>
        <w:rPr>
          <w:spacing w:val="-5"/>
          <w:sz w:val="24"/>
        </w:rPr>
        <w:t xml:space="preserve"> </w:t>
      </w:r>
      <w:r>
        <w:rPr>
          <w:sz w:val="24"/>
        </w:rPr>
        <w:t>Café</w:t>
      </w:r>
    </w:p>
    <w:p w:rsidR="00340807" w:rsidRDefault="00340807" w:rsidP="00340807">
      <w:pPr>
        <w:tabs>
          <w:tab w:val="left" w:pos="3007"/>
        </w:tabs>
        <w:ind w:left="739"/>
        <w:rPr>
          <w:sz w:val="24"/>
        </w:rPr>
      </w:pPr>
      <w:r>
        <w:rPr>
          <w:sz w:val="24"/>
        </w:rPr>
        <w:t>Duke</w:t>
      </w:r>
      <w:r>
        <w:rPr>
          <w:spacing w:val="-3"/>
          <w:sz w:val="24"/>
        </w:rPr>
        <w:t xml:space="preserve"> </w:t>
      </w:r>
      <w:r>
        <w:rPr>
          <w:sz w:val="24"/>
        </w:rPr>
        <w:t>Street:</w:t>
      </w:r>
      <w:r>
        <w:rPr>
          <w:sz w:val="24"/>
        </w:rPr>
        <w:tab/>
        <w:t>Butlers Chocolate</w:t>
      </w:r>
      <w:r>
        <w:rPr>
          <w:spacing w:val="-1"/>
          <w:sz w:val="24"/>
        </w:rPr>
        <w:t xml:space="preserve"> </w:t>
      </w:r>
      <w:r>
        <w:rPr>
          <w:sz w:val="24"/>
        </w:rPr>
        <w:t>Cafe</w:t>
      </w:r>
    </w:p>
    <w:p w:rsidR="00340807" w:rsidRDefault="00340807" w:rsidP="00340807">
      <w:pPr>
        <w:tabs>
          <w:tab w:val="left" w:pos="3007"/>
        </w:tabs>
        <w:ind w:left="739"/>
        <w:rPr>
          <w:sz w:val="24"/>
        </w:rPr>
      </w:pPr>
      <w:r>
        <w:rPr>
          <w:sz w:val="24"/>
        </w:rPr>
        <w:t>South</w:t>
      </w:r>
      <w:r>
        <w:rPr>
          <w:spacing w:val="-1"/>
          <w:sz w:val="24"/>
        </w:rPr>
        <w:t xml:space="preserve"> </w:t>
      </w:r>
      <w:r>
        <w:rPr>
          <w:sz w:val="24"/>
        </w:rPr>
        <w:t>William St:</w:t>
      </w:r>
      <w:r>
        <w:rPr>
          <w:sz w:val="24"/>
        </w:rPr>
        <w:tab/>
        <w:t>Sole Seafood &amp; Grill and Platform</w:t>
      </w:r>
      <w:r>
        <w:rPr>
          <w:spacing w:val="1"/>
          <w:sz w:val="24"/>
        </w:rPr>
        <w:t xml:space="preserve"> </w:t>
      </w:r>
      <w:r>
        <w:rPr>
          <w:sz w:val="24"/>
        </w:rPr>
        <w:t>61</w:t>
      </w:r>
    </w:p>
    <w:p w:rsidR="00340807" w:rsidRDefault="00340807" w:rsidP="00340807">
      <w:pPr>
        <w:pStyle w:val="BodyText"/>
        <w:spacing w:before="1"/>
      </w:pPr>
    </w:p>
    <w:p w:rsidR="00340807" w:rsidRDefault="00340807" w:rsidP="00340807">
      <w:pPr>
        <w:pStyle w:val="BodyText"/>
        <w:ind w:left="172" w:right="154"/>
        <w:jc w:val="both"/>
      </w:pPr>
      <w:r>
        <w:t>Reaction over the weekend was largely positive and businesses in the area certainly seemed to benefit</w:t>
      </w:r>
      <w:r>
        <w:rPr>
          <w:spacing w:val="-4"/>
        </w:rPr>
        <w:t xml:space="preserve"> </w:t>
      </w:r>
      <w:r>
        <w:t>from</w:t>
      </w:r>
      <w:r>
        <w:rPr>
          <w:spacing w:val="-9"/>
        </w:rPr>
        <w:t xml:space="preserve"> </w:t>
      </w:r>
      <w:r>
        <w:t>these</w:t>
      </w:r>
      <w:r>
        <w:rPr>
          <w:spacing w:val="-4"/>
        </w:rPr>
        <w:t xml:space="preserve"> </w:t>
      </w:r>
      <w:r>
        <w:t>measures.</w:t>
      </w:r>
      <w:r>
        <w:rPr>
          <w:spacing w:val="-1"/>
        </w:rPr>
        <w:t xml:space="preserve"> </w:t>
      </w:r>
      <w:r>
        <w:t>We</w:t>
      </w:r>
      <w:r>
        <w:rPr>
          <w:spacing w:val="-7"/>
        </w:rPr>
        <w:t xml:space="preserve"> </w:t>
      </w:r>
      <w:r>
        <w:t>have</w:t>
      </w:r>
      <w:r>
        <w:rPr>
          <w:spacing w:val="-6"/>
        </w:rPr>
        <w:t xml:space="preserve"> </w:t>
      </w:r>
      <w:r>
        <w:t>received</w:t>
      </w:r>
      <w:r>
        <w:rPr>
          <w:spacing w:val="-4"/>
        </w:rPr>
        <w:t xml:space="preserve"> </w:t>
      </w:r>
      <w:r>
        <w:t>1,010</w:t>
      </w:r>
      <w:r>
        <w:rPr>
          <w:spacing w:val="-6"/>
        </w:rPr>
        <w:t xml:space="preserve"> </w:t>
      </w:r>
      <w:r>
        <w:t>responses</w:t>
      </w:r>
      <w:r>
        <w:rPr>
          <w:spacing w:val="-7"/>
        </w:rPr>
        <w:t xml:space="preserve"> </w:t>
      </w:r>
      <w:r>
        <w:t>to</w:t>
      </w:r>
      <w:r>
        <w:rPr>
          <w:spacing w:val="-4"/>
        </w:rPr>
        <w:t xml:space="preserve"> </w:t>
      </w:r>
      <w:r>
        <w:t>our</w:t>
      </w:r>
      <w:r>
        <w:rPr>
          <w:spacing w:val="-5"/>
        </w:rPr>
        <w:t xml:space="preserve"> </w:t>
      </w:r>
      <w:r>
        <w:t>online</w:t>
      </w:r>
      <w:r>
        <w:rPr>
          <w:spacing w:val="-6"/>
        </w:rPr>
        <w:t xml:space="preserve"> </w:t>
      </w:r>
      <w:r>
        <w:t>survey</w:t>
      </w:r>
      <w:r>
        <w:rPr>
          <w:spacing w:val="-6"/>
        </w:rPr>
        <w:t xml:space="preserve"> </w:t>
      </w:r>
      <w:r>
        <w:t>on</w:t>
      </w:r>
      <w:r>
        <w:rPr>
          <w:spacing w:val="-6"/>
        </w:rPr>
        <w:t xml:space="preserve"> </w:t>
      </w:r>
      <w:r>
        <w:t>the</w:t>
      </w:r>
      <w:r>
        <w:rPr>
          <w:spacing w:val="-6"/>
        </w:rPr>
        <w:t xml:space="preserve"> </w:t>
      </w:r>
      <w:r>
        <w:t>trials and feedback remains overwhelmingly positive with over 90% of respondents in favour of pedestrianising these streets on a permanent</w:t>
      </w:r>
      <w:r>
        <w:rPr>
          <w:spacing w:val="-5"/>
        </w:rPr>
        <w:t xml:space="preserve"> </w:t>
      </w:r>
      <w:r>
        <w:t>basis.</w:t>
      </w:r>
    </w:p>
    <w:p w:rsidR="00340807" w:rsidRDefault="00340807" w:rsidP="00340807">
      <w:pPr>
        <w:pStyle w:val="BodyText"/>
      </w:pPr>
    </w:p>
    <w:p w:rsidR="00340807" w:rsidRDefault="00340807" w:rsidP="00340807">
      <w:pPr>
        <w:pStyle w:val="BodyText"/>
        <w:ind w:left="172" w:right="161"/>
        <w:jc w:val="both"/>
      </w:pPr>
      <w:r>
        <w:t>The pedestrian trials will be extended to the remaining two weekends in August and from next week 7 day permissions for tables and chairs will be given at a number of locations.</w:t>
      </w:r>
    </w:p>
    <w:p w:rsidR="00340807" w:rsidRDefault="00340807" w:rsidP="00340807">
      <w:pPr>
        <w:pStyle w:val="BodyText"/>
        <w:spacing w:before="77"/>
        <w:ind w:left="172" w:right="150"/>
        <w:jc w:val="both"/>
      </w:pPr>
      <w:r>
        <w:t xml:space="preserve">Footfall in both Henry Street and Grafton Street remains below pre-COVID levels but is recovering steadily. Levels are currently at approximately 50% pre-COVID levels on Grafton St and up to 80% on a Sunday on Henry St. The three weekends of trials to date have shown the highest footfall in the Grafton St area since </w:t>
      </w:r>
      <w:r>
        <w:lastRenderedPageBreak/>
        <w:t>early March.</w:t>
      </w:r>
    </w:p>
    <w:p w:rsidR="00340807" w:rsidRDefault="00340807" w:rsidP="00340807">
      <w:pPr>
        <w:pStyle w:val="BodyText"/>
      </w:pPr>
    </w:p>
    <w:p w:rsidR="00340807" w:rsidRDefault="00340807" w:rsidP="00340807">
      <w:pPr>
        <w:pStyle w:val="BodyText"/>
        <w:ind w:left="172" w:right="152"/>
        <w:jc w:val="both"/>
      </w:pPr>
      <w:r>
        <w:t>The</w:t>
      </w:r>
      <w:r>
        <w:rPr>
          <w:spacing w:val="-8"/>
        </w:rPr>
        <w:t xml:space="preserve"> </w:t>
      </w:r>
      <w:r>
        <w:t>data</w:t>
      </w:r>
      <w:r>
        <w:rPr>
          <w:spacing w:val="-6"/>
        </w:rPr>
        <w:t xml:space="preserve"> </w:t>
      </w:r>
      <w:r>
        <w:t>also</w:t>
      </w:r>
      <w:r>
        <w:rPr>
          <w:spacing w:val="-7"/>
        </w:rPr>
        <w:t xml:space="preserve"> </w:t>
      </w:r>
      <w:r>
        <w:t>shows</w:t>
      </w:r>
      <w:r>
        <w:rPr>
          <w:spacing w:val="-5"/>
        </w:rPr>
        <w:t xml:space="preserve"> </w:t>
      </w:r>
      <w:r>
        <w:t>footfall</w:t>
      </w:r>
      <w:r>
        <w:rPr>
          <w:spacing w:val="-6"/>
        </w:rPr>
        <w:t xml:space="preserve"> </w:t>
      </w:r>
      <w:r>
        <w:t>in</w:t>
      </w:r>
      <w:r>
        <w:rPr>
          <w:spacing w:val="-7"/>
        </w:rPr>
        <w:t xml:space="preserve"> </w:t>
      </w:r>
      <w:r>
        <w:t>the</w:t>
      </w:r>
      <w:r>
        <w:rPr>
          <w:spacing w:val="-7"/>
        </w:rPr>
        <w:t xml:space="preserve"> </w:t>
      </w:r>
      <w:r>
        <w:t>Grafton</w:t>
      </w:r>
      <w:r>
        <w:rPr>
          <w:spacing w:val="-7"/>
        </w:rPr>
        <w:t xml:space="preserve"> </w:t>
      </w:r>
      <w:r>
        <w:t>Street</w:t>
      </w:r>
      <w:r>
        <w:rPr>
          <w:spacing w:val="-6"/>
        </w:rPr>
        <w:t xml:space="preserve"> </w:t>
      </w:r>
      <w:r>
        <w:t>area</w:t>
      </w:r>
      <w:r>
        <w:rPr>
          <w:spacing w:val="-7"/>
        </w:rPr>
        <w:t xml:space="preserve"> </w:t>
      </w:r>
      <w:r>
        <w:t>on</w:t>
      </w:r>
      <w:r>
        <w:rPr>
          <w:spacing w:val="-7"/>
        </w:rPr>
        <w:t xml:space="preserve"> </w:t>
      </w:r>
      <w:r>
        <w:t>the</w:t>
      </w:r>
      <w:r>
        <w:rPr>
          <w:spacing w:val="-7"/>
        </w:rPr>
        <w:t xml:space="preserve"> </w:t>
      </w:r>
      <w:r>
        <w:t>August</w:t>
      </w:r>
      <w:r>
        <w:rPr>
          <w:spacing w:val="-6"/>
        </w:rPr>
        <w:t xml:space="preserve"> </w:t>
      </w:r>
      <w:r>
        <w:t>Bank</w:t>
      </w:r>
      <w:r>
        <w:rPr>
          <w:spacing w:val="-8"/>
        </w:rPr>
        <w:t xml:space="preserve"> </w:t>
      </w:r>
      <w:r>
        <w:t>Holiday</w:t>
      </w:r>
      <w:r>
        <w:rPr>
          <w:spacing w:val="-9"/>
        </w:rPr>
        <w:t xml:space="preserve"> </w:t>
      </w:r>
      <w:r>
        <w:t>Saturday</w:t>
      </w:r>
      <w:r>
        <w:rPr>
          <w:spacing w:val="-9"/>
        </w:rPr>
        <w:t xml:space="preserve"> </w:t>
      </w:r>
      <w:r>
        <w:t>was higher this year than for the same Bank Holiday Saturday in 2019. Feedback from some</w:t>
      </w:r>
      <w:r>
        <w:rPr>
          <w:spacing w:val="-42"/>
        </w:rPr>
        <w:t xml:space="preserve"> </w:t>
      </w:r>
      <w:r>
        <w:t>retailers has also indicated higher sales volumes over the Bank Holiday this year compared to last</w:t>
      </w:r>
      <w:r>
        <w:rPr>
          <w:spacing w:val="-13"/>
        </w:rPr>
        <w:t xml:space="preserve"> </w:t>
      </w:r>
      <w:r>
        <w:t>year.</w:t>
      </w:r>
    </w:p>
    <w:p w:rsidR="00340807" w:rsidRDefault="00340807" w:rsidP="00340807">
      <w:pPr>
        <w:pStyle w:val="BodyText"/>
        <w:ind w:left="172" w:right="152"/>
        <w:jc w:val="both"/>
      </w:pPr>
    </w:p>
    <w:p w:rsidR="00340807" w:rsidRDefault="00340807" w:rsidP="00340807">
      <w:pPr>
        <w:pStyle w:val="Heading2"/>
        <w:numPr>
          <w:ilvl w:val="1"/>
          <w:numId w:val="16"/>
        </w:numPr>
        <w:tabs>
          <w:tab w:val="left" w:pos="739"/>
          <w:tab w:val="left" w:pos="740"/>
        </w:tabs>
        <w:spacing w:before="76" w:line="284" w:lineRule="exact"/>
        <w:ind w:left="739" w:hanging="568"/>
        <w:jc w:val="both"/>
      </w:pPr>
      <w:bookmarkStart w:id="255" w:name="_Toc48313818"/>
      <w:r>
        <w:t>Bus Stop and Footpath</w:t>
      </w:r>
      <w:r>
        <w:rPr>
          <w:spacing w:val="-2"/>
        </w:rPr>
        <w:t xml:space="preserve"> </w:t>
      </w:r>
      <w:r>
        <w:t>Extensions</w:t>
      </w:r>
      <w:bookmarkEnd w:id="255"/>
    </w:p>
    <w:p w:rsidR="00340807" w:rsidRDefault="00340807" w:rsidP="00340807">
      <w:pPr>
        <w:pStyle w:val="BodyText"/>
        <w:ind w:left="172" w:right="157"/>
        <w:jc w:val="both"/>
      </w:pPr>
      <w:r>
        <w:t>The buildout on South Anne St was completed on Friday. This has allowed retailers to use the space not just during the pedestrianisation trials but also during the week</w:t>
      </w:r>
    </w:p>
    <w:p w:rsidR="00340807" w:rsidRDefault="00340807" w:rsidP="00340807">
      <w:pPr>
        <w:pStyle w:val="BodyText"/>
        <w:spacing w:before="10"/>
        <w:rPr>
          <w:i/>
          <w:sz w:val="24"/>
        </w:rPr>
      </w:pPr>
    </w:p>
    <w:p w:rsidR="00340807" w:rsidRDefault="00340807" w:rsidP="00340807">
      <w:pPr>
        <w:pStyle w:val="BodyText"/>
        <w:ind w:left="172" w:right="151"/>
        <w:jc w:val="both"/>
      </w:pPr>
      <w:r>
        <w:t>A bus buildout is currently underway on College Green at Stop 1,359 between Anglesea Street and Foster’s Place to provide more space for bus users. Work on a second build out across the street will start shortly.</w:t>
      </w:r>
    </w:p>
    <w:p w:rsidR="00340807" w:rsidRDefault="00340807" w:rsidP="00340807">
      <w:pPr>
        <w:jc w:val="both"/>
      </w:pPr>
    </w:p>
    <w:p w:rsidR="00340807" w:rsidRDefault="00340807" w:rsidP="00340807">
      <w:pPr>
        <w:pStyle w:val="Heading2"/>
        <w:numPr>
          <w:ilvl w:val="1"/>
          <w:numId w:val="16"/>
        </w:numPr>
        <w:tabs>
          <w:tab w:val="left" w:pos="739"/>
          <w:tab w:val="left" w:pos="740"/>
        </w:tabs>
        <w:spacing w:before="112"/>
        <w:ind w:left="739" w:right="155" w:hanging="567"/>
        <w:jc w:val="both"/>
      </w:pPr>
      <w:bookmarkStart w:id="256" w:name="_Toc48313819"/>
      <w:r>
        <w:t>Protected Cycle Facilities, Contra-Flow Facilities, Cycle Parking and ‘Filtered Permeability’</w:t>
      </w:r>
      <w:bookmarkEnd w:id="256"/>
    </w:p>
    <w:p w:rsidR="00340807" w:rsidRDefault="00340807" w:rsidP="00340807">
      <w:pPr>
        <w:pStyle w:val="BodyText"/>
        <w:ind w:left="172" w:right="152"/>
        <w:jc w:val="both"/>
      </w:pPr>
      <w:r>
        <w:t xml:space="preserve">Two hundred and ninety new </w:t>
      </w:r>
      <w:r w:rsidRPr="00EF4CC9">
        <w:rPr>
          <w:b/>
        </w:rPr>
        <w:t>cycle parking stands providing</w:t>
      </w:r>
      <w:r>
        <w:rPr>
          <w:b/>
        </w:rPr>
        <w:t xml:space="preserve"> </w:t>
      </w:r>
      <w:r>
        <w:t>580 cycle parking spaces have been installed since 25 March 2020. (Please see attached Excel file with details of locations)</w:t>
      </w:r>
    </w:p>
    <w:p w:rsidR="00340807" w:rsidRDefault="00340807" w:rsidP="00340807">
      <w:pPr>
        <w:pStyle w:val="BodyText"/>
        <w:spacing w:before="5"/>
        <w:rPr>
          <w:sz w:val="24"/>
        </w:rPr>
      </w:pPr>
    </w:p>
    <w:p w:rsidR="00340807" w:rsidRDefault="00340807" w:rsidP="00340807">
      <w:pPr>
        <w:pStyle w:val="BodyText"/>
        <w:ind w:left="172" w:right="149"/>
        <w:jc w:val="both"/>
      </w:pPr>
      <w:r>
        <w:t xml:space="preserve">The final design for a </w:t>
      </w:r>
      <w:r w:rsidRPr="00EF4CC9">
        <w:rPr>
          <w:b/>
        </w:rPr>
        <w:t>filtered permeability trial on Pigeon House Road</w:t>
      </w:r>
      <w:r>
        <w:rPr>
          <w:b/>
        </w:rPr>
        <w:t xml:space="preserve"> </w:t>
      </w:r>
      <w:r>
        <w:t>has been approved. Signage</w:t>
      </w:r>
      <w:r>
        <w:rPr>
          <w:spacing w:val="-11"/>
        </w:rPr>
        <w:t xml:space="preserve"> </w:t>
      </w:r>
      <w:r>
        <w:t>for</w:t>
      </w:r>
      <w:r>
        <w:rPr>
          <w:spacing w:val="-10"/>
        </w:rPr>
        <w:t xml:space="preserve"> </w:t>
      </w:r>
      <w:r>
        <w:t>the</w:t>
      </w:r>
      <w:r>
        <w:rPr>
          <w:spacing w:val="-11"/>
        </w:rPr>
        <w:t xml:space="preserve"> </w:t>
      </w:r>
      <w:r>
        <w:t>trial</w:t>
      </w:r>
      <w:r>
        <w:rPr>
          <w:spacing w:val="-11"/>
        </w:rPr>
        <w:t xml:space="preserve"> </w:t>
      </w:r>
      <w:r>
        <w:t>is</w:t>
      </w:r>
      <w:r>
        <w:rPr>
          <w:spacing w:val="-11"/>
        </w:rPr>
        <w:t xml:space="preserve"> </w:t>
      </w:r>
      <w:r>
        <w:t>due</w:t>
      </w:r>
      <w:r>
        <w:rPr>
          <w:spacing w:val="-12"/>
        </w:rPr>
        <w:t xml:space="preserve"> </w:t>
      </w:r>
      <w:r>
        <w:t>to</w:t>
      </w:r>
      <w:r>
        <w:rPr>
          <w:spacing w:val="-11"/>
        </w:rPr>
        <w:t xml:space="preserve"> </w:t>
      </w:r>
      <w:r>
        <w:t>commence</w:t>
      </w:r>
      <w:r>
        <w:rPr>
          <w:spacing w:val="-12"/>
        </w:rPr>
        <w:t xml:space="preserve"> </w:t>
      </w:r>
      <w:r>
        <w:t>on</w:t>
      </w:r>
      <w:r>
        <w:rPr>
          <w:spacing w:val="-9"/>
        </w:rPr>
        <w:t xml:space="preserve"> </w:t>
      </w:r>
      <w:r>
        <w:t>14</w:t>
      </w:r>
      <w:r>
        <w:rPr>
          <w:spacing w:val="-11"/>
        </w:rPr>
        <w:t xml:space="preserve"> </w:t>
      </w:r>
      <w:r>
        <w:t>August</w:t>
      </w:r>
      <w:r>
        <w:rPr>
          <w:spacing w:val="-11"/>
        </w:rPr>
        <w:t xml:space="preserve"> </w:t>
      </w:r>
      <w:r>
        <w:t>with</w:t>
      </w:r>
      <w:r>
        <w:rPr>
          <w:spacing w:val="-11"/>
        </w:rPr>
        <w:t xml:space="preserve"> </w:t>
      </w:r>
      <w:r>
        <w:t>full</w:t>
      </w:r>
      <w:r>
        <w:rPr>
          <w:spacing w:val="-10"/>
        </w:rPr>
        <w:t xml:space="preserve"> </w:t>
      </w:r>
      <w:r>
        <w:t>bollards,</w:t>
      </w:r>
      <w:r>
        <w:rPr>
          <w:spacing w:val="-9"/>
        </w:rPr>
        <w:t xml:space="preserve"> </w:t>
      </w:r>
      <w:r>
        <w:t>signs,</w:t>
      </w:r>
      <w:r>
        <w:rPr>
          <w:spacing w:val="-11"/>
        </w:rPr>
        <w:t xml:space="preserve"> </w:t>
      </w:r>
      <w:r>
        <w:t>poles</w:t>
      </w:r>
      <w:r>
        <w:rPr>
          <w:spacing w:val="-12"/>
        </w:rPr>
        <w:t xml:space="preserve"> </w:t>
      </w:r>
      <w:r>
        <w:t>and</w:t>
      </w:r>
      <w:r>
        <w:rPr>
          <w:spacing w:val="-12"/>
        </w:rPr>
        <w:t xml:space="preserve"> </w:t>
      </w:r>
      <w:r>
        <w:t>planters in place on 16 August. The trial will run from 16 August to 27 September. A letter drop was carried</w:t>
      </w:r>
      <w:r>
        <w:rPr>
          <w:spacing w:val="-11"/>
        </w:rPr>
        <w:t xml:space="preserve"> </w:t>
      </w:r>
      <w:r>
        <w:t>out</w:t>
      </w:r>
      <w:r>
        <w:rPr>
          <w:spacing w:val="-10"/>
        </w:rPr>
        <w:t xml:space="preserve"> </w:t>
      </w:r>
      <w:r>
        <w:t>informing</w:t>
      </w:r>
      <w:r>
        <w:rPr>
          <w:spacing w:val="-10"/>
        </w:rPr>
        <w:t xml:space="preserve"> </w:t>
      </w:r>
      <w:r>
        <w:t>all</w:t>
      </w:r>
      <w:r>
        <w:rPr>
          <w:spacing w:val="-8"/>
        </w:rPr>
        <w:t xml:space="preserve"> </w:t>
      </w:r>
      <w:r>
        <w:t>local</w:t>
      </w:r>
      <w:r>
        <w:rPr>
          <w:spacing w:val="-12"/>
        </w:rPr>
        <w:t xml:space="preserve"> </w:t>
      </w:r>
      <w:r>
        <w:t>residents</w:t>
      </w:r>
      <w:r>
        <w:rPr>
          <w:spacing w:val="-11"/>
        </w:rPr>
        <w:t xml:space="preserve"> </w:t>
      </w:r>
      <w:r>
        <w:t>and</w:t>
      </w:r>
      <w:r>
        <w:rPr>
          <w:spacing w:val="-8"/>
        </w:rPr>
        <w:t xml:space="preserve"> </w:t>
      </w:r>
      <w:r>
        <w:t>businesses</w:t>
      </w:r>
      <w:r>
        <w:rPr>
          <w:spacing w:val="-9"/>
        </w:rPr>
        <w:t xml:space="preserve"> </w:t>
      </w:r>
      <w:r>
        <w:t>of</w:t>
      </w:r>
      <w:r>
        <w:rPr>
          <w:spacing w:val="-10"/>
        </w:rPr>
        <w:t xml:space="preserve"> </w:t>
      </w:r>
      <w:r>
        <w:t>the</w:t>
      </w:r>
      <w:r>
        <w:rPr>
          <w:spacing w:val="-10"/>
        </w:rPr>
        <w:t xml:space="preserve"> </w:t>
      </w:r>
      <w:r>
        <w:t>trial.</w:t>
      </w:r>
      <w:r>
        <w:rPr>
          <w:spacing w:val="-6"/>
        </w:rPr>
        <w:t xml:space="preserve"> </w:t>
      </w:r>
      <w:r>
        <w:t>The</w:t>
      </w:r>
      <w:r>
        <w:rPr>
          <w:spacing w:val="-11"/>
        </w:rPr>
        <w:t xml:space="preserve"> </w:t>
      </w:r>
      <w:r>
        <w:t>aim</w:t>
      </w:r>
      <w:r>
        <w:rPr>
          <w:spacing w:val="-10"/>
        </w:rPr>
        <w:t xml:space="preserve"> </w:t>
      </w:r>
      <w:r>
        <w:t>of</w:t>
      </w:r>
      <w:r>
        <w:rPr>
          <w:spacing w:val="-10"/>
        </w:rPr>
        <w:t xml:space="preserve"> </w:t>
      </w:r>
      <w:r>
        <w:t>the</w:t>
      </w:r>
      <w:r>
        <w:rPr>
          <w:spacing w:val="-10"/>
        </w:rPr>
        <w:t xml:space="preserve"> </w:t>
      </w:r>
      <w:r>
        <w:t>trial</w:t>
      </w:r>
      <w:r>
        <w:rPr>
          <w:spacing w:val="-10"/>
        </w:rPr>
        <w:t xml:space="preserve"> </w:t>
      </w:r>
      <w:r>
        <w:t>is</w:t>
      </w:r>
      <w:r>
        <w:rPr>
          <w:spacing w:val="-11"/>
        </w:rPr>
        <w:t xml:space="preserve"> </w:t>
      </w:r>
      <w:r>
        <w:t>to</w:t>
      </w:r>
      <w:r>
        <w:rPr>
          <w:spacing w:val="-9"/>
        </w:rPr>
        <w:t xml:space="preserve"> </w:t>
      </w:r>
      <w:r>
        <w:t>create a safer space for local residents and for the large volumes of pedestrians and cyclists using this route.</w:t>
      </w:r>
      <w:r>
        <w:rPr>
          <w:spacing w:val="-8"/>
        </w:rPr>
        <w:t xml:space="preserve"> </w:t>
      </w:r>
      <w:r>
        <w:t>Local</w:t>
      </w:r>
      <w:r>
        <w:rPr>
          <w:spacing w:val="-8"/>
        </w:rPr>
        <w:t xml:space="preserve"> </w:t>
      </w:r>
      <w:r>
        <w:t>vehicular</w:t>
      </w:r>
      <w:r>
        <w:rPr>
          <w:spacing w:val="-9"/>
        </w:rPr>
        <w:t xml:space="preserve"> </w:t>
      </w:r>
      <w:r>
        <w:t>access</w:t>
      </w:r>
      <w:r>
        <w:rPr>
          <w:spacing w:val="-9"/>
        </w:rPr>
        <w:t xml:space="preserve"> </w:t>
      </w:r>
      <w:r>
        <w:t>to</w:t>
      </w:r>
      <w:r>
        <w:rPr>
          <w:spacing w:val="-6"/>
        </w:rPr>
        <w:t xml:space="preserve"> </w:t>
      </w:r>
      <w:r>
        <w:t>Pigeon</w:t>
      </w:r>
      <w:r>
        <w:rPr>
          <w:spacing w:val="-7"/>
        </w:rPr>
        <w:t xml:space="preserve"> </w:t>
      </w:r>
      <w:r>
        <w:t>House</w:t>
      </w:r>
      <w:r>
        <w:rPr>
          <w:spacing w:val="-6"/>
        </w:rPr>
        <w:t xml:space="preserve"> </w:t>
      </w:r>
      <w:r>
        <w:t>Road</w:t>
      </w:r>
      <w:r>
        <w:rPr>
          <w:spacing w:val="-9"/>
        </w:rPr>
        <w:t xml:space="preserve"> </w:t>
      </w:r>
      <w:r>
        <w:t>will</w:t>
      </w:r>
      <w:r>
        <w:rPr>
          <w:spacing w:val="-7"/>
        </w:rPr>
        <w:t xml:space="preserve"> </w:t>
      </w:r>
      <w:r>
        <w:t>be</w:t>
      </w:r>
      <w:r>
        <w:rPr>
          <w:spacing w:val="-8"/>
        </w:rPr>
        <w:t xml:space="preserve"> </w:t>
      </w:r>
      <w:r>
        <w:t>retained</w:t>
      </w:r>
      <w:r>
        <w:rPr>
          <w:spacing w:val="-7"/>
        </w:rPr>
        <w:t xml:space="preserve"> </w:t>
      </w:r>
      <w:r>
        <w:t>although</w:t>
      </w:r>
      <w:r>
        <w:rPr>
          <w:spacing w:val="-8"/>
        </w:rPr>
        <w:t xml:space="preserve"> </w:t>
      </w:r>
      <w:r>
        <w:t>some</w:t>
      </w:r>
      <w:r>
        <w:rPr>
          <w:spacing w:val="-5"/>
        </w:rPr>
        <w:t xml:space="preserve"> </w:t>
      </w:r>
      <w:r>
        <w:t>journeys</w:t>
      </w:r>
      <w:r>
        <w:rPr>
          <w:spacing w:val="-10"/>
        </w:rPr>
        <w:t xml:space="preserve"> </w:t>
      </w:r>
      <w:r>
        <w:t>will be required to take a more circuitous route. Access will be maintained for emergency</w:t>
      </w:r>
      <w:r>
        <w:rPr>
          <w:spacing w:val="-18"/>
        </w:rPr>
        <w:t xml:space="preserve"> </w:t>
      </w:r>
      <w:r>
        <w:t>vehicles.</w:t>
      </w:r>
    </w:p>
    <w:p w:rsidR="00340807" w:rsidRDefault="00340807" w:rsidP="00340807">
      <w:pPr>
        <w:pStyle w:val="BodyText"/>
      </w:pPr>
    </w:p>
    <w:p w:rsidR="00340807" w:rsidRDefault="00340807" w:rsidP="00340807">
      <w:pPr>
        <w:pStyle w:val="BodyText"/>
        <w:ind w:left="172" w:right="153"/>
        <w:jc w:val="both"/>
      </w:pPr>
      <w:r>
        <w:t>Design</w:t>
      </w:r>
      <w:r>
        <w:rPr>
          <w:spacing w:val="-7"/>
        </w:rPr>
        <w:t xml:space="preserve"> </w:t>
      </w:r>
      <w:r>
        <w:t>work</w:t>
      </w:r>
      <w:r>
        <w:rPr>
          <w:spacing w:val="-6"/>
        </w:rPr>
        <w:t xml:space="preserve"> </w:t>
      </w:r>
      <w:r>
        <w:t>continues</w:t>
      </w:r>
      <w:r>
        <w:rPr>
          <w:spacing w:val="-7"/>
        </w:rPr>
        <w:t xml:space="preserve"> </w:t>
      </w:r>
      <w:r>
        <w:t>on</w:t>
      </w:r>
      <w:r>
        <w:rPr>
          <w:spacing w:val="-6"/>
        </w:rPr>
        <w:t xml:space="preserve"> </w:t>
      </w:r>
      <w:r>
        <w:t>the</w:t>
      </w:r>
      <w:r>
        <w:rPr>
          <w:spacing w:val="-7"/>
        </w:rPr>
        <w:t xml:space="preserve"> </w:t>
      </w:r>
      <w:r>
        <w:t>Strand</w:t>
      </w:r>
      <w:r>
        <w:rPr>
          <w:spacing w:val="-7"/>
        </w:rPr>
        <w:t xml:space="preserve"> </w:t>
      </w:r>
      <w:r>
        <w:t>Road</w:t>
      </w:r>
      <w:r>
        <w:rPr>
          <w:spacing w:val="-7"/>
        </w:rPr>
        <w:t xml:space="preserve"> </w:t>
      </w:r>
      <w:r>
        <w:t>two</w:t>
      </w:r>
      <w:r>
        <w:rPr>
          <w:spacing w:val="-9"/>
        </w:rPr>
        <w:t xml:space="preserve"> </w:t>
      </w:r>
      <w:r>
        <w:t>way</w:t>
      </w:r>
      <w:r>
        <w:rPr>
          <w:spacing w:val="-9"/>
        </w:rPr>
        <w:t xml:space="preserve"> </w:t>
      </w:r>
      <w:r>
        <w:t>cycle</w:t>
      </w:r>
      <w:r>
        <w:rPr>
          <w:spacing w:val="-7"/>
        </w:rPr>
        <w:t xml:space="preserve"> </w:t>
      </w:r>
      <w:r>
        <w:t>track.</w:t>
      </w:r>
      <w:r>
        <w:rPr>
          <w:spacing w:val="-6"/>
        </w:rPr>
        <w:t xml:space="preserve"> </w:t>
      </w:r>
      <w:r>
        <w:t>A</w:t>
      </w:r>
      <w:r>
        <w:rPr>
          <w:spacing w:val="-7"/>
        </w:rPr>
        <w:t xml:space="preserve"> </w:t>
      </w:r>
      <w:r>
        <w:t>detailed</w:t>
      </w:r>
      <w:r>
        <w:rPr>
          <w:spacing w:val="-7"/>
        </w:rPr>
        <w:t xml:space="preserve"> </w:t>
      </w:r>
      <w:r>
        <w:t>report</w:t>
      </w:r>
      <w:r>
        <w:rPr>
          <w:spacing w:val="-6"/>
        </w:rPr>
        <w:t xml:space="preserve"> </w:t>
      </w:r>
      <w:r>
        <w:t>on</w:t>
      </w:r>
      <w:r>
        <w:rPr>
          <w:spacing w:val="-6"/>
        </w:rPr>
        <w:t xml:space="preserve"> </w:t>
      </w:r>
      <w:r>
        <w:t>the</w:t>
      </w:r>
      <w:r>
        <w:rPr>
          <w:spacing w:val="-7"/>
        </w:rPr>
        <w:t xml:space="preserve"> </w:t>
      </w:r>
      <w:r>
        <w:t>scheme, details of the layout etc. will be circulated to Councillors next week. The report will set out the consultation process that is being</w:t>
      </w:r>
      <w:r>
        <w:rPr>
          <w:spacing w:val="-7"/>
        </w:rPr>
        <w:t xml:space="preserve"> </w:t>
      </w:r>
      <w:r>
        <w:t>proposed.</w:t>
      </w:r>
    </w:p>
    <w:p w:rsidR="00340807" w:rsidRDefault="00340807" w:rsidP="00340807">
      <w:pPr>
        <w:pStyle w:val="BodyText"/>
        <w:spacing w:before="11"/>
        <w:rPr>
          <w:sz w:val="24"/>
        </w:rPr>
      </w:pPr>
    </w:p>
    <w:p w:rsidR="00340807" w:rsidRDefault="00340807" w:rsidP="00340807">
      <w:pPr>
        <w:pStyle w:val="BodyText"/>
        <w:ind w:left="172" w:right="148"/>
        <w:jc w:val="both"/>
      </w:pPr>
      <w:r>
        <w:t>Design work is underway on a contra flow cycle track on Parnell Square East linking O’Connell Street to North Frederick Street as well as on a contra flow cycle track on Werburgh Street. The provision</w:t>
      </w:r>
      <w:r>
        <w:rPr>
          <w:spacing w:val="-11"/>
        </w:rPr>
        <w:t xml:space="preserve"> </w:t>
      </w:r>
      <w:r>
        <w:t>of</w:t>
      </w:r>
      <w:r>
        <w:rPr>
          <w:spacing w:val="-10"/>
        </w:rPr>
        <w:t xml:space="preserve"> </w:t>
      </w:r>
      <w:r>
        <w:t>pedestrian</w:t>
      </w:r>
      <w:r>
        <w:rPr>
          <w:spacing w:val="-11"/>
        </w:rPr>
        <w:t xml:space="preserve"> </w:t>
      </w:r>
      <w:r>
        <w:t>crossings</w:t>
      </w:r>
      <w:r>
        <w:rPr>
          <w:spacing w:val="-12"/>
        </w:rPr>
        <w:t xml:space="preserve"> </w:t>
      </w:r>
      <w:r>
        <w:t>at</w:t>
      </w:r>
      <w:r>
        <w:rPr>
          <w:spacing w:val="-9"/>
        </w:rPr>
        <w:t xml:space="preserve"> </w:t>
      </w:r>
      <w:r>
        <w:t>the</w:t>
      </w:r>
      <w:r>
        <w:rPr>
          <w:spacing w:val="-9"/>
        </w:rPr>
        <w:t xml:space="preserve"> </w:t>
      </w:r>
      <w:r>
        <w:t>Mountjoy</w:t>
      </w:r>
      <w:r>
        <w:rPr>
          <w:spacing w:val="-11"/>
        </w:rPr>
        <w:t xml:space="preserve"> </w:t>
      </w:r>
      <w:r>
        <w:t>Square/Gardiner</w:t>
      </w:r>
      <w:r>
        <w:rPr>
          <w:spacing w:val="-10"/>
        </w:rPr>
        <w:t xml:space="preserve"> </w:t>
      </w:r>
      <w:r>
        <w:t>Street</w:t>
      </w:r>
      <w:r>
        <w:rPr>
          <w:spacing w:val="-8"/>
        </w:rPr>
        <w:t xml:space="preserve"> </w:t>
      </w:r>
      <w:r>
        <w:t>intersection</w:t>
      </w:r>
      <w:r>
        <w:rPr>
          <w:spacing w:val="-11"/>
        </w:rPr>
        <w:t xml:space="preserve"> </w:t>
      </w:r>
      <w:r>
        <w:t>is</w:t>
      </w:r>
      <w:r>
        <w:rPr>
          <w:spacing w:val="-12"/>
        </w:rPr>
        <w:t xml:space="preserve"> </w:t>
      </w:r>
      <w:r>
        <w:t>currently being</w:t>
      </w:r>
      <w:r>
        <w:rPr>
          <w:spacing w:val="-2"/>
        </w:rPr>
        <w:t xml:space="preserve"> </w:t>
      </w:r>
      <w:r>
        <w:t>progressed.</w:t>
      </w:r>
    </w:p>
    <w:p w:rsidR="00340807" w:rsidRDefault="00340807" w:rsidP="00340807">
      <w:pPr>
        <w:pStyle w:val="BodyText"/>
      </w:pPr>
    </w:p>
    <w:p w:rsidR="00340807" w:rsidRDefault="00340807" w:rsidP="00340807">
      <w:pPr>
        <w:pStyle w:val="BodyText"/>
        <w:ind w:left="172" w:right="155"/>
        <w:jc w:val="both"/>
      </w:pPr>
      <w:r>
        <w:t>Constitution Hill will be resurfaced by Road Maintenance over the coming weeks and once completed protected cycle tracks will be put in place.</w:t>
      </w:r>
    </w:p>
    <w:p w:rsidR="00340807" w:rsidRDefault="00340807" w:rsidP="00340807">
      <w:pPr>
        <w:pStyle w:val="BodyText"/>
        <w:rPr>
          <w:sz w:val="28"/>
        </w:rPr>
      </w:pPr>
    </w:p>
    <w:p w:rsidR="00340807" w:rsidRDefault="00340807" w:rsidP="00340807">
      <w:pPr>
        <w:pStyle w:val="Heading2"/>
        <w:numPr>
          <w:ilvl w:val="1"/>
          <w:numId w:val="16"/>
        </w:numPr>
        <w:tabs>
          <w:tab w:val="left" w:pos="894"/>
        </w:tabs>
        <w:spacing w:line="284" w:lineRule="exact"/>
        <w:ind w:hanging="722"/>
        <w:jc w:val="both"/>
      </w:pPr>
      <w:bookmarkStart w:id="257" w:name="_Toc48313820"/>
      <w:r>
        <w:t>School Mobility Programme</w:t>
      </w:r>
      <w:bookmarkEnd w:id="257"/>
    </w:p>
    <w:p w:rsidR="00340807" w:rsidRDefault="00340807" w:rsidP="00340807">
      <w:pPr>
        <w:pStyle w:val="BodyText"/>
        <w:ind w:left="172" w:right="149"/>
        <w:jc w:val="both"/>
      </w:pPr>
      <w:r>
        <w:t>The COVID Mobility Team is currently assessing the feasibility of interventions to create vehicle-free entrances and discourage or prevent illegal parking at school gates. The aim of any intervention</w:t>
      </w:r>
      <w:r>
        <w:rPr>
          <w:spacing w:val="-7"/>
        </w:rPr>
        <w:t xml:space="preserve"> </w:t>
      </w:r>
      <w:r>
        <w:t>implemented</w:t>
      </w:r>
      <w:r>
        <w:rPr>
          <w:spacing w:val="-6"/>
        </w:rPr>
        <w:t xml:space="preserve"> </w:t>
      </w:r>
      <w:r>
        <w:t>will</w:t>
      </w:r>
      <w:r>
        <w:rPr>
          <w:spacing w:val="-6"/>
        </w:rPr>
        <w:t xml:space="preserve"> </w:t>
      </w:r>
      <w:r>
        <w:t>be</w:t>
      </w:r>
      <w:r>
        <w:rPr>
          <w:spacing w:val="-5"/>
        </w:rPr>
        <w:t xml:space="preserve"> </w:t>
      </w:r>
      <w:r>
        <w:t>to</w:t>
      </w:r>
      <w:r>
        <w:rPr>
          <w:spacing w:val="-7"/>
        </w:rPr>
        <w:t xml:space="preserve"> </w:t>
      </w:r>
      <w:r>
        <w:t>increase</w:t>
      </w:r>
      <w:r>
        <w:rPr>
          <w:spacing w:val="-7"/>
        </w:rPr>
        <w:t xml:space="preserve"> </w:t>
      </w:r>
      <w:r>
        <w:t>safety</w:t>
      </w:r>
      <w:r>
        <w:rPr>
          <w:spacing w:val="-6"/>
        </w:rPr>
        <w:t xml:space="preserve"> </w:t>
      </w:r>
      <w:r>
        <w:t>for</w:t>
      </w:r>
      <w:r>
        <w:rPr>
          <w:spacing w:val="-6"/>
        </w:rPr>
        <w:t xml:space="preserve"> </w:t>
      </w:r>
      <w:r>
        <w:t>children.</w:t>
      </w:r>
      <w:r>
        <w:rPr>
          <w:spacing w:val="-7"/>
        </w:rPr>
        <w:t xml:space="preserve"> </w:t>
      </w:r>
      <w:r>
        <w:t>The</w:t>
      </w:r>
      <w:r>
        <w:rPr>
          <w:spacing w:val="-8"/>
        </w:rPr>
        <w:t xml:space="preserve"> </w:t>
      </w:r>
      <w:r>
        <w:t>Team</w:t>
      </w:r>
      <w:r>
        <w:rPr>
          <w:spacing w:val="-9"/>
        </w:rPr>
        <w:t xml:space="preserve"> </w:t>
      </w:r>
      <w:r>
        <w:t>will</w:t>
      </w:r>
      <w:r>
        <w:rPr>
          <w:spacing w:val="-4"/>
        </w:rPr>
        <w:t xml:space="preserve"> </w:t>
      </w:r>
      <w:r>
        <w:t>also</w:t>
      </w:r>
      <w:r>
        <w:rPr>
          <w:spacing w:val="-5"/>
        </w:rPr>
        <w:t xml:space="preserve"> </w:t>
      </w:r>
      <w:r>
        <w:t>be</w:t>
      </w:r>
      <w:r>
        <w:rPr>
          <w:spacing w:val="-7"/>
        </w:rPr>
        <w:t xml:space="preserve"> </w:t>
      </w:r>
      <w:r>
        <w:t>assessing the implementation of bespoke solutions for a number of schools over the coming</w:t>
      </w:r>
      <w:r>
        <w:rPr>
          <w:spacing w:val="-16"/>
        </w:rPr>
        <w:t xml:space="preserve"> </w:t>
      </w:r>
      <w:r>
        <w:t>weeks.</w:t>
      </w:r>
    </w:p>
    <w:p w:rsidR="00340807" w:rsidRDefault="00340807" w:rsidP="00340807">
      <w:pPr>
        <w:pStyle w:val="BodyText"/>
        <w:spacing w:before="9"/>
        <w:rPr>
          <w:sz w:val="24"/>
        </w:rPr>
      </w:pPr>
    </w:p>
    <w:p w:rsidR="00340807" w:rsidRDefault="00340807" w:rsidP="00340807">
      <w:pPr>
        <w:pStyle w:val="BodyText"/>
        <w:ind w:left="180" w:right="173"/>
        <w:jc w:val="both"/>
        <w:rPr>
          <w:b/>
          <w:sz w:val="21"/>
        </w:rPr>
      </w:pPr>
      <w:r>
        <w:t>A project is underway to provide a 3.5km rapid deployment segregated cycling route initially from Ballygall Road to Malahide Road. This will require provision of additional crossings and</w:t>
      </w:r>
      <w:r>
        <w:rPr>
          <w:spacing w:val="-41"/>
        </w:rPr>
        <w:t xml:space="preserve"> </w:t>
      </w:r>
      <w:r>
        <w:t>a contra flow cycling facility from Griffith Avenue extension to Griffith Avenue. This link will act as a main</w:t>
      </w:r>
      <w:r>
        <w:rPr>
          <w:spacing w:val="-4"/>
        </w:rPr>
        <w:t xml:space="preserve"> </w:t>
      </w:r>
      <w:r>
        <w:t>spine</w:t>
      </w:r>
      <w:r>
        <w:rPr>
          <w:spacing w:val="-7"/>
        </w:rPr>
        <w:t xml:space="preserve"> </w:t>
      </w:r>
      <w:r>
        <w:t>with</w:t>
      </w:r>
      <w:r>
        <w:rPr>
          <w:spacing w:val="-6"/>
        </w:rPr>
        <w:t xml:space="preserve"> </w:t>
      </w:r>
      <w:r>
        <w:t>extensions</w:t>
      </w:r>
      <w:r>
        <w:rPr>
          <w:spacing w:val="-7"/>
        </w:rPr>
        <w:t xml:space="preserve"> </w:t>
      </w:r>
      <w:r>
        <w:t>either</w:t>
      </w:r>
      <w:r>
        <w:rPr>
          <w:spacing w:val="-6"/>
        </w:rPr>
        <w:t xml:space="preserve"> </w:t>
      </w:r>
      <w:r>
        <w:t>side</w:t>
      </w:r>
      <w:r>
        <w:rPr>
          <w:spacing w:val="-7"/>
        </w:rPr>
        <w:t xml:space="preserve"> </w:t>
      </w:r>
      <w:r>
        <w:t>over</w:t>
      </w:r>
      <w:r>
        <w:rPr>
          <w:spacing w:val="-6"/>
        </w:rPr>
        <w:t xml:space="preserve"> </w:t>
      </w:r>
      <w:r>
        <w:t>time</w:t>
      </w:r>
      <w:r>
        <w:rPr>
          <w:spacing w:val="-5"/>
        </w:rPr>
        <w:t xml:space="preserve"> </w:t>
      </w:r>
      <w:r>
        <w:t>to</w:t>
      </w:r>
      <w:r>
        <w:rPr>
          <w:spacing w:val="-6"/>
        </w:rPr>
        <w:t xml:space="preserve"> </w:t>
      </w:r>
      <w:r>
        <w:t>enable</w:t>
      </w:r>
      <w:r>
        <w:rPr>
          <w:spacing w:val="-7"/>
        </w:rPr>
        <w:t xml:space="preserve"> </w:t>
      </w:r>
      <w:r>
        <w:t>safe</w:t>
      </w:r>
      <w:r>
        <w:rPr>
          <w:spacing w:val="-7"/>
        </w:rPr>
        <w:t xml:space="preserve"> </w:t>
      </w:r>
      <w:r>
        <w:t>cycling</w:t>
      </w:r>
      <w:r>
        <w:rPr>
          <w:spacing w:val="-6"/>
        </w:rPr>
        <w:t xml:space="preserve"> </w:t>
      </w:r>
      <w:r>
        <w:t>to</w:t>
      </w:r>
      <w:r>
        <w:rPr>
          <w:spacing w:val="-6"/>
        </w:rPr>
        <w:t xml:space="preserve"> </w:t>
      </w:r>
      <w:r>
        <w:t>schools</w:t>
      </w:r>
      <w:r>
        <w:rPr>
          <w:spacing w:val="-5"/>
        </w:rPr>
        <w:t xml:space="preserve"> </w:t>
      </w:r>
      <w:r>
        <w:t>and</w:t>
      </w:r>
      <w:r>
        <w:rPr>
          <w:spacing w:val="-6"/>
        </w:rPr>
        <w:t xml:space="preserve"> </w:t>
      </w:r>
      <w:r>
        <w:t>colleges</w:t>
      </w:r>
      <w:r>
        <w:rPr>
          <w:spacing w:val="-7"/>
        </w:rPr>
        <w:t xml:space="preserve"> </w:t>
      </w:r>
      <w:r>
        <w:t>in the</w:t>
      </w:r>
      <w:r>
        <w:rPr>
          <w:spacing w:val="-7"/>
        </w:rPr>
        <w:t xml:space="preserve"> </w:t>
      </w:r>
      <w:r>
        <w:t>area</w:t>
      </w:r>
      <w:r>
        <w:rPr>
          <w:spacing w:val="-7"/>
        </w:rPr>
        <w:t xml:space="preserve"> </w:t>
      </w:r>
      <w:r>
        <w:t>along</w:t>
      </w:r>
      <w:r>
        <w:rPr>
          <w:spacing w:val="-7"/>
        </w:rPr>
        <w:t xml:space="preserve"> </w:t>
      </w:r>
      <w:r>
        <w:t>this</w:t>
      </w:r>
      <w:r>
        <w:rPr>
          <w:spacing w:val="-7"/>
        </w:rPr>
        <w:t xml:space="preserve"> </w:t>
      </w:r>
      <w:r>
        <w:t>route.</w:t>
      </w:r>
      <w:r>
        <w:rPr>
          <w:spacing w:val="-4"/>
        </w:rPr>
        <w:t xml:space="preserve"> </w:t>
      </w:r>
      <w:r>
        <w:t>Work</w:t>
      </w:r>
      <w:r>
        <w:rPr>
          <w:spacing w:val="-5"/>
        </w:rPr>
        <w:t xml:space="preserve"> </w:t>
      </w:r>
      <w:r>
        <w:t>on</w:t>
      </w:r>
      <w:r>
        <w:rPr>
          <w:spacing w:val="-6"/>
        </w:rPr>
        <w:t xml:space="preserve"> </w:t>
      </w:r>
      <w:r>
        <w:t>the</w:t>
      </w:r>
      <w:r>
        <w:rPr>
          <w:spacing w:val="-7"/>
        </w:rPr>
        <w:t xml:space="preserve"> </w:t>
      </w:r>
      <w:r>
        <w:t>first</w:t>
      </w:r>
      <w:r>
        <w:rPr>
          <w:spacing w:val="-6"/>
        </w:rPr>
        <w:t xml:space="preserve"> </w:t>
      </w:r>
      <w:r>
        <w:t>element</w:t>
      </w:r>
      <w:r>
        <w:rPr>
          <w:spacing w:val="-6"/>
        </w:rPr>
        <w:t xml:space="preserve"> </w:t>
      </w:r>
      <w:r>
        <w:t>of</w:t>
      </w:r>
      <w:r>
        <w:rPr>
          <w:spacing w:val="-7"/>
        </w:rPr>
        <w:t xml:space="preserve"> </w:t>
      </w:r>
      <w:r>
        <w:t>the</w:t>
      </w:r>
      <w:r>
        <w:rPr>
          <w:spacing w:val="-7"/>
        </w:rPr>
        <w:t xml:space="preserve"> </w:t>
      </w:r>
      <w:r>
        <w:t>route</w:t>
      </w:r>
      <w:r>
        <w:rPr>
          <w:spacing w:val="-7"/>
        </w:rPr>
        <w:t xml:space="preserve"> </w:t>
      </w:r>
      <w:r>
        <w:t>at</w:t>
      </w:r>
      <w:r>
        <w:rPr>
          <w:spacing w:val="-4"/>
        </w:rPr>
        <w:t xml:space="preserve"> </w:t>
      </w:r>
      <w:r>
        <w:t>Griffith</w:t>
      </w:r>
      <w:r>
        <w:rPr>
          <w:spacing w:val="-4"/>
        </w:rPr>
        <w:t xml:space="preserve"> </w:t>
      </w:r>
      <w:r>
        <w:t>Avenue</w:t>
      </w:r>
      <w:r>
        <w:rPr>
          <w:spacing w:val="-6"/>
        </w:rPr>
        <w:t xml:space="preserve"> </w:t>
      </w:r>
      <w:r>
        <w:t>extension</w:t>
      </w:r>
      <w:r>
        <w:rPr>
          <w:spacing w:val="-4"/>
        </w:rPr>
        <w:t xml:space="preserve"> </w:t>
      </w:r>
      <w:r>
        <w:t>will begin next week. Regular updates will be given as the design and installation</w:t>
      </w:r>
      <w:r>
        <w:rPr>
          <w:spacing w:val="-18"/>
        </w:rPr>
        <w:t xml:space="preserve"> </w:t>
      </w:r>
      <w:r>
        <w:t>progress.</w:t>
      </w:r>
    </w:p>
    <w:p w:rsidR="00340807" w:rsidRDefault="00340807" w:rsidP="00340807">
      <w:pPr>
        <w:pStyle w:val="BodyText"/>
        <w:spacing w:before="1"/>
        <w:rPr>
          <w:b/>
          <w:sz w:val="26"/>
        </w:rPr>
      </w:pPr>
    </w:p>
    <w:p w:rsidR="00340807" w:rsidRDefault="00340807" w:rsidP="00340807">
      <w:pPr>
        <w:pStyle w:val="BodyText"/>
        <w:ind w:left="172" w:right="153"/>
        <w:jc w:val="both"/>
      </w:pPr>
      <w:r>
        <w:lastRenderedPageBreak/>
        <w:t xml:space="preserve">We have added a page on our website with links to tips and resources on increasing active travel to school and creating a safer school gate environment, including how to set up a walking bus or a cycle bus. Please visit, </w:t>
      </w:r>
      <w:hyperlink r:id="rId35">
        <w:r>
          <w:rPr>
            <w:color w:val="0462C1"/>
            <w:u w:val="single" w:color="0462C1"/>
          </w:rPr>
          <w:t>Make the School Gate Safe, Tips and Resources</w:t>
        </w:r>
      </w:hyperlink>
    </w:p>
    <w:p w:rsidR="00340807" w:rsidRDefault="00340807" w:rsidP="00340807">
      <w:pPr>
        <w:pStyle w:val="BodyText"/>
        <w:spacing w:before="3"/>
        <w:rPr>
          <w:sz w:val="17"/>
        </w:rPr>
      </w:pPr>
    </w:p>
    <w:p w:rsidR="00340807" w:rsidRDefault="00340807" w:rsidP="00340807">
      <w:pPr>
        <w:pStyle w:val="BodyText"/>
        <w:spacing w:before="89"/>
        <w:ind w:left="172" w:right="155"/>
        <w:jc w:val="both"/>
      </w:pPr>
      <w:r>
        <w:t>We have written to all schools in the Dublin City Council administrative area directing them to our webpage and asking them to communicate with parents to encourage them, where possible, to choose active modes for the school run.</w:t>
      </w:r>
    </w:p>
    <w:p w:rsidR="00340807" w:rsidRDefault="00340807" w:rsidP="00340807">
      <w:pPr>
        <w:pStyle w:val="BodyText"/>
        <w:rPr>
          <w:sz w:val="28"/>
        </w:rPr>
      </w:pPr>
    </w:p>
    <w:p w:rsidR="00340807" w:rsidRDefault="00340807" w:rsidP="00340807">
      <w:pPr>
        <w:pStyle w:val="Heading2"/>
        <w:numPr>
          <w:ilvl w:val="1"/>
          <w:numId w:val="16"/>
        </w:numPr>
        <w:tabs>
          <w:tab w:val="left" w:pos="740"/>
        </w:tabs>
        <w:spacing w:line="284" w:lineRule="exact"/>
        <w:ind w:left="739" w:hanging="568"/>
        <w:jc w:val="both"/>
      </w:pPr>
      <w:bookmarkStart w:id="258" w:name="_Toc48313821"/>
      <w:r>
        <w:t>Outdoor Areas/Business</w:t>
      </w:r>
      <w:r>
        <w:rPr>
          <w:spacing w:val="-1"/>
        </w:rPr>
        <w:t xml:space="preserve"> </w:t>
      </w:r>
      <w:r>
        <w:t>Liaison</w:t>
      </w:r>
      <w:bookmarkEnd w:id="258"/>
    </w:p>
    <w:p w:rsidR="00340807" w:rsidRDefault="00340807" w:rsidP="00340807">
      <w:pPr>
        <w:pStyle w:val="BodyText"/>
        <w:ind w:left="172" w:right="149"/>
        <w:jc w:val="both"/>
      </w:pPr>
      <w:r>
        <w:t>In addition to the temporary permits listed in item 2.1 above (Grafton Street Area – Weekend Pedestrian Friendly Trials), 22 street furniture permits have been issued citywide with a further 10 approved and awaiting return of application form, 15 are awaiting further information, 62 are closed</w:t>
      </w:r>
      <w:r>
        <w:rPr>
          <w:spacing w:val="-9"/>
        </w:rPr>
        <w:t xml:space="preserve"> </w:t>
      </w:r>
      <w:r>
        <w:t>as</w:t>
      </w:r>
      <w:r>
        <w:rPr>
          <w:spacing w:val="-13"/>
        </w:rPr>
        <w:t xml:space="preserve"> </w:t>
      </w:r>
      <w:r>
        <w:t>they</w:t>
      </w:r>
      <w:r>
        <w:rPr>
          <w:spacing w:val="-13"/>
        </w:rPr>
        <w:t xml:space="preserve"> </w:t>
      </w:r>
      <w:r>
        <w:t>are</w:t>
      </w:r>
      <w:r>
        <w:rPr>
          <w:spacing w:val="-11"/>
        </w:rPr>
        <w:t xml:space="preserve"> </w:t>
      </w:r>
      <w:r>
        <w:t>not</w:t>
      </w:r>
      <w:r>
        <w:rPr>
          <w:spacing w:val="-8"/>
        </w:rPr>
        <w:t xml:space="preserve"> </w:t>
      </w:r>
      <w:r>
        <w:t>suitable</w:t>
      </w:r>
      <w:r>
        <w:rPr>
          <w:spacing w:val="-11"/>
        </w:rPr>
        <w:t xml:space="preserve"> </w:t>
      </w:r>
      <w:r>
        <w:t>and</w:t>
      </w:r>
      <w:r>
        <w:rPr>
          <w:spacing w:val="-11"/>
        </w:rPr>
        <w:t xml:space="preserve"> </w:t>
      </w:r>
      <w:r>
        <w:t>4</w:t>
      </w:r>
      <w:r>
        <w:rPr>
          <w:spacing w:val="-9"/>
        </w:rPr>
        <w:t xml:space="preserve"> </w:t>
      </w:r>
      <w:r>
        <w:t>are</w:t>
      </w:r>
      <w:r>
        <w:rPr>
          <w:spacing w:val="-10"/>
        </w:rPr>
        <w:t xml:space="preserve"> </w:t>
      </w:r>
      <w:r>
        <w:t>currently</w:t>
      </w:r>
      <w:r>
        <w:rPr>
          <w:spacing w:val="-14"/>
        </w:rPr>
        <w:t xml:space="preserve"> </w:t>
      </w:r>
      <w:r>
        <w:t>with</w:t>
      </w:r>
      <w:r>
        <w:rPr>
          <w:spacing w:val="-8"/>
        </w:rPr>
        <w:t xml:space="preserve"> </w:t>
      </w:r>
      <w:r>
        <w:t>the</w:t>
      </w:r>
      <w:r>
        <w:rPr>
          <w:spacing w:val="-11"/>
        </w:rPr>
        <w:t xml:space="preserve"> </w:t>
      </w:r>
      <w:r>
        <w:t>Public</w:t>
      </w:r>
      <w:r>
        <w:rPr>
          <w:spacing w:val="-8"/>
        </w:rPr>
        <w:t xml:space="preserve"> </w:t>
      </w:r>
      <w:r>
        <w:t>Spaces</w:t>
      </w:r>
      <w:r>
        <w:rPr>
          <w:spacing w:val="-8"/>
        </w:rPr>
        <w:t xml:space="preserve"> </w:t>
      </w:r>
      <w:r>
        <w:t>Working</w:t>
      </w:r>
      <w:r>
        <w:rPr>
          <w:spacing w:val="-10"/>
        </w:rPr>
        <w:t xml:space="preserve"> </w:t>
      </w:r>
      <w:r>
        <w:t>Group</w:t>
      </w:r>
      <w:r>
        <w:rPr>
          <w:spacing w:val="-8"/>
        </w:rPr>
        <w:t xml:space="preserve"> </w:t>
      </w:r>
      <w:r>
        <w:t>for</w:t>
      </w:r>
      <w:r>
        <w:rPr>
          <w:spacing w:val="-9"/>
        </w:rPr>
        <w:t xml:space="preserve"> </w:t>
      </w:r>
      <w:r>
        <w:t>final approval. 43 additional applications can be accommodated, but only if additional on-street interventions are</w:t>
      </w:r>
      <w:r>
        <w:rPr>
          <w:spacing w:val="-4"/>
        </w:rPr>
        <w:t xml:space="preserve"> </w:t>
      </w:r>
      <w:r>
        <w:t>implemented.</w:t>
      </w:r>
    </w:p>
    <w:p w:rsidR="00340807" w:rsidRDefault="00340807" w:rsidP="00340807">
      <w:pPr>
        <w:pStyle w:val="BodyText"/>
        <w:spacing w:before="9"/>
        <w:rPr>
          <w:sz w:val="24"/>
        </w:rPr>
      </w:pPr>
    </w:p>
    <w:p w:rsidR="00340807" w:rsidRDefault="00340807" w:rsidP="00340807">
      <w:pPr>
        <w:pStyle w:val="BodyText"/>
        <w:ind w:left="180" w:right="152"/>
        <w:jc w:val="both"/>
      </w:pPr>
      <w:r>
        <w:t>The Business Liaison Team continues to deal with requests for interventions to facilitate ‘</w:t>
      </w:r>
      <w:r>
        <w:rPr>
          <w:i/>
        </w:rPr>
        <w:t xml:space="preserve">tables and chairs’ </w:t>
      </w:r>
      <w:r>
        <w:t>applications and various other COVID mobility measures. We have engaged with a number of businesses on Manor Street regarding issues that have arisen for the businesses from the newly installed bollards protecting the cycle lane and enforcing the clearway. We will now proceed to survey the remainder of the relevant businesses and provide a summary of the feedback.</w:t>
      </w:r>
    </w:p>
    <w:p w:rsidR="00340807" w:rsidRDefault="00340807" w:rsidP="00340807">
      <w:pPr>
        <w:jc w:val="both"/>
      </w:pPr>
    </w:p>
    <w:p w:rsidR="00340807" w:rsidRDefault="00340807" w:rsidP="00340807">
      <w:pPr>
        <w:pStyle w:val="Heading1"/>
        <w:numPr>
          <w:ilvl w:val="0"/>
          <w:numId w:val="16"/>
        </w:numPr>
        <w:tabs>
          <w:tab w:val="left" w:pos="740"/>
        </w:tabs>
        <w:spacing w:before="60"/>
        <w:ind w:hanging="568"/>
        <w:jc w:val="both"/>
      </w:pPr>
      <w:bookmarkStart w:id="259" w:name="_Toc48313822"/>
      <w:r>
        <w:t>Communications</w:t>
      </w:r>
      <w:bookmarkEnd w:id="259"/>
    </w:p>
    <w:p w:rsidR="00340807" w:rsidRDefault="00340807" w:rsidP="00340807">
      <w:pPr>
        <w:pStyle w:val="Heading2"/>
        <w:numPr>
          <w:ilvl w:val="1"/>
          <w:numId w:val="16"/>
        </w:numPr>
        <w:tabs>
          <w:tab w:val="left" w:pos="894"/>
        </w:tabs>
        <w:spacing w:line="284" w:lineRule="exact"/>
        <w:ind w:hanging="722"/>
        <w:jc w:val="both"/>
      </w:pPr>
      <w:bookmarkStart w:id="260" w:name="_Toc48313823"/>
      <w:r>
        <w:t>Website</w:t>
      </w:r>
      <w:bookmarkEnd w:id="260"/>
    </w:p>
    <w:p w:rsidR="00340807" w:rsidRDefault="00340807" w:rsidP="00340807">
      <w:pPr>
        <w:pStyle w:val="BodyText"/>
        <w:ind w:left="180" w:right="173"/>
        <w:jc w:val="both"/>
      </w:pPr>
      <w:r>
        <w:t xml:space="preserve">The COVID Mobility webpage, </w:t>
      </w:r>
      <w:hyperlink r:id="rId36">
        <w:r>
          <w:rPr>
            <w:color w:val="0462C1"/>
            <w:u w:val="single" w:color="0462C1"/>
          </w:rPr>
          <w:t>www.dublincity.ie/COVID-19mobilityprogramme</w:t>
        </w:r>
      </w:hyperlink>
      <w:r>
        <w:rPr>
          <w:color w:val="0462C1"/>
          <w:u w:val="single" w:color="0462C1"/>
        </w:rPr>
        <w:t xml:space="preserve"> </w:t>
      </w:r>
      <w:r>
        <w:t>is being updated regularly to keep the general public informed of COVID-19 mobility interventions.</w:t>
      </w:r>
    </w:p>
    <w:p w:rsidR="00340807" w:rsidRDefault="00340807" w:rsidP="00340807">
      <w:pPr>
        <w:pStyle w:val="BodyText"/>
        <w:spacing w:before="4"/>
        <w:rPr>
          <w:sz w:val="22"/>
        </w:rPr>
      </w:pPr>
    </w:p>
    <w:p w:rsidR="00340807" w:rsidRDefault="00340807" w:rsidP="00340807">
      <w:pPr>
        <w:pStyle w:val="Heading2"/>
        <w:numPr>
          <w:ilvl w:val="1"/>
          <w:numId w:val="16"/>
        </w:numPr>
        <w:tabs>
          <w:tab w:val="left" w:pos="894"/>
        </w:tabs>
        <w:spacing w:line="284" w:lineRule="exact"/>
        <w:ind w:hanging="722"/>
        <w:jc w:val="both"/>
      </w:pPr>
      <w:bookmarkStart w:id="261" w:name="_Toc48313824"/>
      <w:r>
        <w:t>Dedicated COVID-19 Mobility Measure Request</w:t>
      </w:r>
      <w:r>
        <w:rPr>
          <w:spacing w:val="1"/>
        </w:rPr>
        <w:t xml:space="preserve"> </w:t>
      </w:r>
      <w:r>
        <w:t>Form</w:t>
      </w:r>
      <w:bookmarkEnd w:id="261"/>
    </w:p>
    <w:p w:rsidR="00340807" w:rsidRDefault="00340807" w:rsidP="00340807">
      <w:pPr>
        <w:pStyle w:val="BodyText"/>
        <w:ind w:left="180" w:right="150"/>
        <w:jc w:val="both"/>
      </w:pPr>
      <w:r>
        <w:t>In the past week, we have received 55 new requests for COVID Mobility Measures. This brings the total number of COVID Mobility requests to 3,023. A breakdown of these requests is given below:</w:t>
      </w:r>
    </w:p>
    <w:p w:rsidR="00340807" w:rsidRDefault="00340807" w:rsidP="00340807">
      <w:pPr>
        <w:pStyle w:val="BodyText"/>
        <w:rPr>
          <w:sz w:val="20"/>
        </w:rPr>
      </w:pPr>
    </w:p>
    <w:p w:rsidR="00340807" w:rsidRPr="009B594C" w:rsidRDefault="00340807" w:rsidP="00340807">
      <w:pPr>
        <w:pStyle w:val="BodyText"/>
        <w:spacing w:before="8"/>
        <w:ind w:left="180"/>
      </w:pPr>
      <w:r w:rsidRPr="009B594C">
        <w:t>Mobility measure requested</w:t>
      </w:r>
      <w:r w:rsidRPr="009B594C">
        <w:tab/>
      </w:r>
    </w:p>
    <w:p w:rsidR="00340807" w:rsidRPr="009B594C" w:rsidRDefault="00340807" w:rsidP="00340807">
      <w:pPr>
        <w:pStyle w:val="BodyText"/>
        <w:spacing w:before="8"/>
        <w:ind w:left="180"/>
      </w:pPr>
      <w:r w:rsidRPr="009B594C">
        <w:t>Footpath widening</w:t>
      </w:r>
      <w:r>
        <w:t>,</w:t>
      </w:r>
      <w:r w:rsidRPr="009B594C">
        <w:tab/>
        <w:t>405</w:t>
      </w:r>
      <w:r>
        <w:t xml:space="preserve"> requests;</w:t>
      </w:r>
    </w:p>
    <w:p w:rsidR="00340807" w:rsidRPr="009B594C" w:rsidRDefault="00340807" w:rsidP="00340807">
      <w:pPr>
        <w:pStyle w:val="BodyText"/>
        <w:spacing w:before="8"/>
        <w:ind w:left="180"/>
      </w:pPr>
      <w:r w:rsidRPr="009B594C">
        <w:t>Increa</w:t>
      </w:r>
      <w:r>
        <w:t xml:space="preserve">sing queuing space at bus stops, </w:t>
      </w:r>
      <w:r w:rsidRPr="009B594C">
        <w:t>85</w:t>
      </w:r>
      <w:r>
        <w:t xml:space="preserve"> requests;</w:t>
      </w:r>
    </w:p>
    <w:p w:rsidR="00340807" w:rsidRPr="009B594C" w:rsidRDefault="00340807" w:rsidP="00340807">
      <w:pPr>
        <w:pStyle w:val="BodyText"/>
        <w:spacing w:before="8"/>
        <w:ind w:left="180"/>
      </w:pPr>
      <w:r>
        <w:t xml:space="preserve">Pedestrian area, </w:t>
      </w:r>
      <w:r w:rsidRPr="009B594C">
        <w:t>526</w:t>
      </w:r>
      <w:r>
        <w:t xml:space="preserve"> requests;</w:t>
      </w:r>
    </w:p>
    <w:p w:rsidR="00340807" w:rsidRPr="009B594C" w:rsidRDefault="00340807" w:rsidP="00340807">
      <w:pPr>
        <w:pStyle w:val="BodyText"/>
        <w:spacing w:before="8"/>
        <w:ind w:left="180"/>
      </w:pPr>
      <w:r>
        <w:t xml:space="preserve">Protected cycle lanes, </w:t>
      </w:r>
      <w:r w:rsidRPr="009B594C">
        <w:t>680</w:t>
      </w:r>
      <w:r>
        <w:t xml:space="preserve"> requests;</w:t>
      </w:r>
    </w:p>
    <w:p w:rsidR="00340807" w:rsidRPr="009B594C" w:rsidRDefault="00340807" w:rsidP="00340807">
      <w:pPr>
        <w:pStyle w:val="BodyText"/>
        <w:spacing w:before="8"/>
        <w:ind w:left="180"/>
      </w:pPr>
      <w:r>
        <w:t xml:space="preserve">Contra-flow cycle lanes, </w:t>
      </w:r>
      <w:r w:rsidRPr="009B594C">
        <w:t>203</w:t>
      </w:r>
      <w:r>
        <w:t xml:space="preserve"> requests;</w:t>
      </w:r>
    </w:p>
    <w:p w:rsidR="00340807" w:rsidRPr="009B594C" w:rsidRDefault="00340807" w:rsidP="00340807">
      <w:pPr>
        <w:pStyle w:val="BodyText"/>
        <w:spacing w:before="8"/>
        <w:ind w:left="180"/>
      </w:pPr>
      <w:r>
        <w:t xml:space="preserve">Cycle parking facilities, </w:t>
      </w:r>
      <w:r w:rsidRPr="009B594C">
        <w:t>270</w:t>
      </w:r>
      <w:r>
        <w:t xml:space="preserve"> requests;</w:t>
      </w:r>
    </w:p>
    <w:p w:rsidR="00340807" w:rsidRPr="009B594C" w:rsidRDefault="00340807" w:rsidP="00340807">
      <w:pPr>
        <w:pStyle w:val="BodyText"/>
        <w:spacing w:before="8"/>
        <w:ind w:left="180"/>
      </w:pPr>
      <w:r>
        <w:t xml:space="preserve">Outdoor seating area, </w:t>
      </w:r>
      <w:r w:rsidRPr="009B594C">
        <w:t>366</w:t>
      </w:r>
      <w:r>
        <w:t xml:space="preserve"> requests;</w:t>
      </w:r>
    </w:p>
    <w:p w:rsidR="00340807" w:rsidRPr="009B594C" w:rsidRDefault="00340807" w:rsidP="00340807">
      <w:pPr>
        <w:pStyle w:val="BodyText"/>
        <w:spacing w:before="8"/>
        <w:ind w:left="180"/>
      </w:pPr>
      <w:r w:rsidRPr="009B594C">
        <w:t>Commerc</w:t>
      </w:r>
      <w:r>
        <w:t xml:space="preserve">ial / Retail deliveries support, </w:t>
      </w:r>
      <w:r w:rsidRPr="009B594C">
        <w:t>48</w:t>
      </w:r>
      <w:r>
        <w:t xml:space="preserve"> requests;</w:t>
      </w:r>
    </w:p>
    <w:p w:rsidR="00340807" w:rsidRPr="009B594C" w:rsidRDefault="00340807" w:rsidP="00340807">
      <w:pPr>
        <w:pStyle w:val="BodyText"/>
        <w:spacing w:before="8"/>
        <w:ind w:left="180"/>
      </w:pPr>
      <w:r w:rsidRPr="009B594C">
        <w:t>Support and advice for ac</w:t>
      </w:r>
      <w:r>
        <w:t xml:space="preserve">tive travel (walking &amp; cycling), </w:t>
      </w:r>
      <w:r w:rsidRPr="009B594C">
        <w:t>165</w:t>
      </w:r>
      <w:r>
        <w:t xml:space="preserve"> requests;</w:t>
      </w:r>
    </w:p>
    <w:p w:rsidR="00340807" w:rsidRPr="009B594C" w:rsidRDefault="00340807" w:rsidP="00340807">
      <w:pPr>
        <w:pStyle w:val="BodyText"/>
        <w:spacing w:before="8"/>
        <w:ind w:left="180"/>
      </w:pPr>
      <w:r>
        <w:t xml:space="preserve">Journey planning, </w:t>
      </w:r>
      <w:r w:rsidRPr="009B594C">
        <w:t>39</w:t>
      </w:r>
      <w:r>
        <w:t xml:space="preserve"> requests;</w:t>
      </w:r>
    </w:p>
    <w:p w:rsidR="00340807" w:rsidRPr="009B594C" w:rsidRDefault="00340807" w:rsidP="00340807">
      <w:pPr>
        <w:pStyle w:val="BodyText"/>
        <w:spacing w:before="8"/>
        <w:ind w:left="180"/>
      </w:pPr>
      <w:r>
        <w:t xml:space="preserve">Other, </w:t>
      </w:r>
      <w:r w:rsidRPr="009B594C">
        <w:t>225</w:t>
      </w:r>
      <w:r>
        <w:t xml:space="preserve"> requests;</w:t>
      </w:r>
    </w:p>
    <w:p w:rsidR="00340807" w:rsidRPr="009B594C" w:rsidRDefault="00340807" w:rsidP="00340807">
      <w:pPr>
        <w:pStyle w:val="BodyText"/>
        <w:spacing w:before="8"/>
        <w:ind w:left="180"/>
      </w:pPr>
      <w:r>
        <w:t xml:space="preserve">Not answered, </w:t>
      </w:r>
      <w:r w:rsidRPr="009B594C">
        <w:t>11</w:t>
      </w:r>
    </w:p>
    <w:p w:rsidR="00340807" w:rsidRPr="009B594C" w:rsidRDefault="00340807" w:rsidP="00340807">
      <w:pPr>
        <w:pStyle w:val="BodyText"/>
        <w:spacing w:before="8"/>
        <w:ind w:left="171"/>
        <w:rPr>
          <w:b/>
        </w:rPr>
      </w:pPr>
      <w:r w:rsidRPr="009B594C">
        <w:rPr>
          <w:b/>
        </w:rPr>
        <w:t>Total requests, 3023</w:t>
      </w:r>
    </w:p>
    <w:p w:rsidR="00340807" w:rsidRDefault="00340807" w:rsidP="00340807">
      <w:pPr>
        <w:pStyle w:val="BodyText"/>
        <w:spacing w:before="9"/>
        <w:rPr>
          <w:sz w:val="21"/>
        </w:rPr>
      </w:pPr>
    </w:p>
    <w:p w:rsidR="00340807" w:rsidRDefault="00340807" w:rsidP="00340807">
      <w:pPr>
        <w:pStyle w:val="Heading2"/>
        <w:numPr>
          <w:ilvl w:val="1"/>
          <w:numId w:val="16"/>
        </w:numPr>
        <w:tabs>
          <w:tab w:val="left" w:pos="894"/>
        </w:tabs>
        <w:spacing w:before="64" w:line="284" w:lineRule="exact"/>
        <w:ind w:hanging="722"/>
        <w:jc w:val="both"/>
      </w:pPr>
      <w:bookmarkStart w:id="262" w:name="_Toc48313825"/>
      <w:r>
        <w:t>COVID-19 Mobility</w:t>
      </w:r>
      <w:r>
        <w:rPr>
          <w:spacing w:val="3"/>
        </w:rPr>
        <w:t xml:space="preserve"> </w:t>
      </w:r>
      <w:r>
        <w:t>E-mail</w:t>
      </w:r>
      <w:bookmarkEnd w:id="262"/>
    </w:p>
    <w:p w:rsidR="00340807" w:rsidRDefault="00340807" w:rsidP="00340807">
      <w:pPr>
        <w:pStyle w:val="BodyText"/>
        <w:ind w:left="180" w:right="150"/>
        <w:jc w:val="both"/>
      </w:pPr>
      <w:r>
        <w:t xml:space="preserve">The dedicated e-mail address continues as the primary channel to contact the COVID Mobility Team and is attracting huge volumes of queries and feedback. We continue to encourage the public and Councillors to input requests directly via the dedicated form, to free up time for the Team to respond to other queries that arise. The intention is that the e-mail is for general queries and the COVID-19 Mobility Request Form should </w:t>
      </w:r>
      <w:r>
        <w:lastRenderedPageBreak/>
        <w:t>be used for specific requests at specific locations.</w:t>
      </w:r>
    </w:p>
    <w:p w:rsidR="00340807" w:rsidRDefault="00340807" w:rsidP="00340807">
      <w:pPr>
        <w:pStyle w:val="BodyText"/>
        <w:rPr>
          <w:sz w:val="28"/>
        </w:rPr>
      </w:pPr>
    </w:p>
    <w:p w:rsidR="00340807" w:rsidRDefault="00340807" w:rsidP="00340807">
      <w:pPr>
        <w:pStyle w:val="Heading2"/>
        <w:numPr>
          <w:ilvl w:val="1"/>
          <w:numId w:val="16"/>
        </w:numPr>
        <w:tabs>
          <w:tab w:val="left" w:pos="894"/>
        </w:tabs>
        <w:spacing w:line="284" w:lineRule="exact"/>
        <w:ind w:hanging="722"/>
        <w:jc w:val="both"/>
      </w:pPr>
      <w:bookmarkStart w:id="263" w:name="_Toc48313826"/>
      <w:r>
        <w:t>Councillor</w:t>
      </w:r>
      <w:r>
        <w:rPr>
          <w:spacing w:val="-2"/>
        </w:rPr>
        <w:t xml:space="preserve"> </w:t>
      </w:r>
      <w:r>
        <w:t>Updates</w:t>
      </w:r>
      <w:bookmarkEnd w:id="263"/>
    </w:p>
    <w:p w:rsidR="00340807" w:rsidRDefault="00340807" w:rsidP="00340807">
      <w:pPr>
        <w:pStyle w:val="BodyText"/>
        <w:ind w:left="180" w:right="158"/>
        <w:jc w:val="both"/>
      </w:pPr>
      <w:r>
        <w:t>Updates on COVID-19 mobility measures are issued on a weekly basis to Elected Members. Updates via e-mail are also being issued to stakeholders via the Transport SPC and the NTA accessibility network.</w:t>
      </w:r>
    </w:p>
    <w:p w:rsidR="00340807" w:rsidRDefault="00340807" w:rsidP="00340807">
      <w:pPr>
        <w:pStyle w:val="BodyText"/>
        <w:spacing w:before="5"/>
        <w:rPr>
          <w:sz w:val="22"/>
        </w:rPr>
      </w:pPr>
    </w:p>
    <w:p w:rsidR="00340807" w:rsidRDefault="00340807" w:rsidP="00340807">
      <w:pPr>
        <w:pStyle w:val="Heading2"/>
        <w:numPr>
          <w:ilvl w:val="1"/>
          <w:numId w:val="16"/>
        </w:numPr>
        <w:tabs>
          <w:tab w:val="left" w:pos="894"/>
        </w:tabs>
        <w:spacing w:line="284" w:lineRule="exact"/>
        <w:ind w:hanging="722"/>
        <w:jc w:val="both"/>
      </w:pPr>
      <w:bookmarkStart w:id="264" w:name="_Toc48313827"/>
      <w:r>
        <w:t>Social</w:t>
      </w:r>
      <w:r>
        <w:rPr>
          <w:spacing w:val="-2"/>
        </w:rPr>
        <w:t xml:space="preserve"> </w:t>
      </w:r>
      <w:r>
        <w:t>Media</w:t>
      </w:r>
      <w:bookmarkEnd w:id="264"/>
    </w:p>
    <w:p w:rsidR="00340807" w:rsidRDefault="00340807" w:rsidP="00340807">
      <w:pPr>
        <w:pStyle w:val="BodyText"/>
        <w:spacing w:line="284" w:lineRule="exact"/>
        <w:ind w:left="180"/>
        <w:jc w:val="both"/>
      </w:pPr>
      <w:r>
        <w:t>We are continuing to utilise Dublin City Council Social Media Channels for the following:</w:t>
      </w:r>
    </w:p>
    <w:p w:rsidR="00340807" w:rsidRDefault="00340807" w:rsidP="00340807">
      <w:pPr>
        <w:pStyle w:val="BodyText"/>
        <w:spacing w:before="9"/>
        <w:rPr>
          <w:sz w:val="24"/>
        </w:rPr>
      </w:pPr>
    </w:p>
    <w:p w:rsidR="00340807" w:rsidRDefault="00340807" w:rsidP="00340807">
      <w:pPr>
        <w:pStyle w:val="ListParagraph"/>
        <w:numPr>
          <w:ilvl w:val="2"/>
          <w:numId w:val="16"/>
        </w:numPr>
        <w:tabs>
          <w:tab w:val="left" w:pos="1305"/>
          <w:tab w:val="left" w:pos="1306"/>
        </w:tabs>
        <w:rPr>
          <w:sz w:val="25"/>
        </w:rPr>
      </w:pPr>
      <w:r>
        <w:rPr>
          <w:sz w:val="25"/>
        </w:rPr>
        <w:t>to highlight COVID-19 mobility measures that have been</w:t>
      </w:r>
      <w:r>
        <w:rPr>
          <w:spacing w:val="-7"/>
          <w:sz w:val="25"/>
        </w:rPr>
        <w:t xml:space="preserve"> </w:t>
      </w:r>
      <w:r>
        <w:rPr>
          <w:sz w:val="25"/>
        </w:rPr>
        <w:t>implemented;</w:t>
      </w:r>
    </w:p>
    <w:p w:rsidR="00340807" w:rsidRDefault="00340807" w:rsidP="00340807">
      <w:pPr>
        <w:pStyle w:val="ListParagraph"/>
        <w:numPr>
          <w:ilvl w:val="2"/>
          <w:numId w:val="16"/>
        </w:numPr>
        <w:tabs>
          <w:tab w:val="left" w:pos="1305"/>
          <w:tab w:val="left" w:pos="1306"/>
        </w:tabs>
        <w:spacing w:before="1" w:line="306" w:lineRule="exact"/>
        <w:rPr>
          <w:sz w:val="25"/>
        </w:rPr>
      </w:pPr>
      <w:r>
        <w:rPr>
          <w:sz w:val="25"/>
        </w:rPr>
        <w:t>to encourage the public to walk or cycle where</w:t>
      </w:r>
      <w:r>
        <w:rPr>
          <w:spacing w:val="-3"/>
          <w:sz w:val="25"/>
        </w:rPr>
        <w:t xml:space="preserve"> </w:t>
      </w:r>
      <w:r>
        <w:rPr>
          <w:sz w:val="25"/>
        </w:rPr>
        <w:t>possible;</w:t>
      </w:r>
    </w:p>
    <w:p w:rsidR="00340807" w:rsidRDefault="00340807" w:rsidP="00340807">
      <w:pPr>
        <w:pStyle w:val="ListParagraph"/>
        <w:numPr>
          <w:ilvl w:val="2"/>
          <w:numId w:val="16"/>
        </w:numPr>
        <w:tabs>
          <w:tab w:val="left" w:pos="1305"/>
          <w:tab w:val="left" w:pos="1306"/>
        </w:tabs>
        <w:spacing w:line="305" w:lineRule="exact"/>
        <w:rPr>
          <w:sz w:val="25"/>
        </w:rPr>
      </w:pPr>
      <w:r>
        <w:rPr>
          <w:sz w:val="25"/>
        </w:rPr>
        <w:t>to encourage social distancing as people move around the city</w:t>
      </w:r>
      <w:r>
        <w:rPr>
          <w:spacing w:val="-9"/>
          <w:sz w:val="25"/>
        </w:rPr>
        <w:t xml:space="preserve"> </w:t>
      </w:r>
      <w:r>
        <w:rPr>
          <w:sz w:val="25"/>
        </w:rPr>
        <w:t>and</w:t>
      </w:r>
    </w:p>
    <w:p w:rsidR="00340807" w:rsidRDefault="00340807" w:rsidP="00340807">
      <w:pPr>
        <w:pStyle w:val="ListParagraph"/>
        <w:numPr>
          <w:ilvl w:val="2"/>
          <w:numId w:val="16"/>
        </w:numPr>
        <w:tabs>
          <w:tab w:val="left" w:pos="1305"/>
          <w:tab w:val="left" w:pos="1306"/>
        </w:tabs>
        <w:spacing w:line="306" w:lineRule="exact"/>
        <w:rPr>
          <w:sz w:val="25"/>
        </w:rPr>
      </w:pPr>
      <w:r>
        <w:rPr>
          <w:sz w:val="25"/>
        </w:rPr>
        <w:t>to encourage more respect for vulnerable road</w:t>
      </w:r>
      <w:r>
        <w:rPr>
          <w:spacing w:val="-5"/>
          <w:sz w:val="25"/>
        </w:rPr>
        <w:t xml:space="preserve"> </w:t>
      </w:r>
      <w:r>
        <w:rPr>
          <w:sz w:val="25"/>
        </w:rPr>
        <w:t>users.</w:t>
      </w:r>
    </w:p>
    <w:p w:rsidR="00340807" w:rsidRDefault="00340807" w:rsidP="00340807">
      <w:pPr>
        <w:pStyle w:val="Heading2"/>
        <w:numPr>
          <w:ilvl w:val="1"/>
          <w:numId w:val="16"/>
        </w:numPr>
        <w:tabs>
          <w:tab w:val="left" w:pos="893"/>
          <w:tab w:val="left" w:pos="894"/>
        </w:tabs>
        <w:spacing w:before="238" w:line="284" w:lineRule="exact"/>
        <w:ind w:hanging="722"/>
        <w:jc w:val="both"/>
      </w:pPr>
      <w:bookmarkStart w:id="265" w:name="_Toc48313828"/>
      <w:r>
        <w:t>Active Travel Promotion</w:t>
      </w:r>
      <w:r>
        <w:rPr>
          <w:spacing w:val="-4"/>
        </w:rPr>
        <w:t xml:space="preserve"> </w:t>
      </w:r>
      <w:r>
        <w:t>Campaign</w:t>
      </w:r>
      <w:bookmarkEnd w:id="265"/>
    </w:p>
    <w:p w:rsidR="00340807" w:rsidRDefault="00340807" w:rsidP="00340807">
      <w:pPr>
        <w:pStyle w:val="BodyText"/>
        <w:spacing w:line="237" w:lineRule="auto"/>
        <w:ind w:left="172" w:right="157"/>
        <w:jc w:val="both"/>
      </w:pPr>
      <w:r>
        <w:t>In</w:t>
      </w:r>
      <w:r>
        <w:rPr>
          <w:spacing w:val="-9"/>
        </w:rPr>
        <w:t xml:space="preserve"> </w:t>
      </w:r>
      <w:r>
        <w:t>addition</w:t>
      </w:r>
      <w:r>
        <w:rPr>
          <w:spacing w:val="-9"/>
        </w:rPr>
        <w:t xml:space="preserve"> </w:t>
      </w:r>
      <w:r>
        <w:t>to</w:t>
      </w:r>
      <w:r>
        <w:rPr>
          <w:spacing w:val="-9"/>
        </w:rPr>
        <w:t xml:space="preserve"> </w:t>
      </w:r>
      <w:r>
        <w:t>continuing</w:t>
      </w:r>
      <w:r>
        <w:rPr>
          <w:spacing w:val="-8"/>
        </w:rPr>
        <w:t xml:space="preserve"> </w:t>
      </w:r>
      <w:r>
        <w:t>to</w:t>
      </w:r>
      <w:r>
        <w:rPr>
          <w:spacing w:val="-9"/>
        </w:rPr>
        <w:t xml:space="preserve"> </w:t>
      </w:r>
      <w:r>
        <w:t>encourage</w:t>
      </w:r>
      <w:r>
        <w:rPr>
          <w:spacing w:val="-10"/>
        </w:rPr>
        <w:t xml:space="preserve"> </w:t>
      </w:r>
      <w:r>
        <w:t>commuters</w:t>
      </w:r>
      <w:r>
        <w:rPr>
          <w:spacing w:val="-10"/>
        </w:rPr>
        <w:t xml:space="preserve"> </w:t>
      </w:r>
      <w:r>
        <w:t>to</w:t>
      </w:r>
      <w:r>
        <w:rPr>
          <w:spacing w:val="-8"/>
        </w:rPr>
        <w:t xml:space="preserve"> </w:t>
      </w:r>
      <w:r>
        <w:t>choose</w:t>
      </w:r>
      <w:r>
        <w:rPr>
          <w:spacing w:val="-9"/>
        </w:rPr>
        <w:t xml:space="preserve"> </w:t>
      </w:r>
      <w:r>
        <w:t>active</w:t>
      </w:r>
      <w:r>
        <w:rPr>
          <w:spacing w:val="-9"/>
        </w:rPr>
        <w:t xml:space="preserve"> </w:t>
      </w:r>
      <w:r>
        <w:t>travel,</w:t>
      </w:r>
      <w:r>
        <w:rPr>
          <w:spacing w:val="-8"/>
        </w:rPr>
        <w:t xml:space="preserve"> </w:t>
      </w:r>
      <w:r>
        <w:t>we</w:t>
      </w:r>
      <w:r>
        <w:rPr>
          <w:spacing w:val="-9"/>
        </w:rPr>
        <w:t xml:space="preserve"> </w:t>
      </w:r>
      <w:r>
        <w:t>are</w:t>
      </w:r>
      <w:r>
        <w:rPr>
          <w:spacing w:val="-9"/>
        </w:rPr>
        <w:t xml:space="preserve"> </w:t>
      </w:r>
      <w:r>
        <w:t>placing</w:t>
      </w:r>
      <w:r>
        <w:rPr>
          <w:spacing w:val="-7"/>
        </w:rPr>
        <w:t xml:space="preserve"> </w:t>
      </w:r>
      <w:r>
        <w:t>a</w:t>
      </w:r>
      <w:r>
        <w:rPr>
          <w:spacing w:val="-8"/>
        </w:rPr>
        <w:t xml:space="preserve"> </w:t>
      </w:r>
      <w:r>
        <w:t>strong focus on active commute to school over the coming</w:t>
      </w:r>
      <w:r>
        <w:rPr>
          <w:spacing w:val="-11"/>
        </w:rPr>
        <w:t xml:space="preserve"> </w:t>
      </w:r>
      <w:r>
        <w:t>weeks.</w:t>
      </w:r>
    </w:p>
    <w:p w:rsidR="00340807" w:rsidRDefault="00340807" w:rsidP="00340807">
      <w:pPr>
        <w:pStyle w:val="BodyText"/>
        <w:spacing w:before="2"/>
      </w:pPr>
    </w:p>
    <w:p w:rsidR="00340807" w:rsidRDefault="00340807" w:rsidP="00340807">
      <w:pPr>
        <w:pStyle w:val="BodyText"/>
        <w:ind w:left="172" w:right="153"/>
        <w:jc w:val="both"/>
      </w:pPr>
      <w:r>
        <w:t>We continue to evolve our Active Travel Campaign in collaboration with key strategic partners (e.g. NTA Smarter Travel, Healthy Ireland, Green- Schools and third level institutions).</w:t>
      </w:r>
    </w:p>
    <w:p w:rsidR="00340807" w:rsidRDefault="00340807" w:rsidP="00340807">
      <w:pPr>
        <w:pStyle w:val="BodyText"/>
        <w:rPr>
          <w:sz w:val="20"/>
        </w:rPr>
      </w:pPr>
    </w:p>
    <w:p w:rsidR="00340807" w:rsidRDefault="00340807" w:rsidP="00340807">
      <w:pPr>
        <w:pStyle w:val="BodyText"/>
        <w:spacing w:before="2"/>
        <w:rPr>
          <w:sz w:val="27"/>
        </w:rPr>
      </w:pPr>
      <w:r>
        <w:rPr>
          <w:noProof/>
          <w:lang w:val="en-IE" w:eastAsia="en-IE"/>
        </w:rPr>
        <w:drawing>
          <wp:anchor distT="0" distB="0" distL="0" distR="0" simplePos="0" relativeHeight="251661312" behindDoc="0" locked="0" layoutInCell="1" allowOverlap="1" wp14:anchorId="32D953FC" wp14:editId="5677AECE">
            <wp:simplePos x="0" y="0"/>
            <wp:positionH relativeFrom="page">
              <wp:posOffset>720090</wp:posOffset>
            </wp:positionH>
            <wp:positionV relativeFrom="paragraph">
              <wp:posOffset>223408</wp:posOffset>
            </wp:positionV>
            <wp:extent cx="1228391" cy="298703"/>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37" cstate="print"/>
                    <a:stretch>
                      <a:fillRect/>
                    </a:stretch>
                  </pic:blipFill>
                  <pic:spPr>
                    <a:xfrm>
                      <a:off x="0" y="0"/>
                      <a:ext cx="1228391" cy="298703"/>
                    </a:xfrm>
                    <a:prstGeom prst="rect">
                      <a:avLst/>
                    </a:prstGeom>
                  </pic:spPr>
                </pic:pic>
              </a:graphicData>
            </a:graphic>
          </wp:anchor>
        </w:drawing>
      </w:r>
    </w:p>
    <w:p w:rsidR="00340807" w:rsidRDefault="00340807" w:rsidP="00340807">
      <w:pPr>
        <w:pStyle w:val="BodyText"/>
        <w:spacing w:before="1"/>
        <w:rPr>
          <w:sz w:val="5"/>
        </w:rPr>
      </w:pPr>
    </w:p>
    <w:p w:rsidR="00340807" w:rsidRDefault="00340807" w:rsidP="00340807">
      <w:pPr>
        <w:pStyle w:val="BodyText"/>
        <w:spacing w:line="20" w:lineRule="exact"/>
        <w:ind w:left="167"/>
        <w:rPr>
          <w:sz w:val="2"/>
        </w:rPr>
      </w:pPr>
      <w:r>
        <w:rPr>
          <w:noProof/>
          <w:sz w:val="2"/>
          <w:lang w:val="en-IE" w:eastAsia="en-IE"/>
        </w:rPr>
        <mc:AlternateContent>
          <mc:Choice Requires="wpg">
            <w:drawing>
              <wp:inline distT="0" distB="0" distL="0" distR="0" wp14:anchorId="487A00E2" wp14:editId="0B80B519">
                <wp:extent cx="1030605" cy="6350"/>
                <wp:effectExtent l="10795" t="8255" r="6350" b="4445"/>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0605" cy="6350"/>
                          <a:chOff x="0" y="0"/>
                          <a:chExt cx="1623" cy="10"/>
                        </a:xfrm>
                      </wpg:grpSpPr>
                      <wps:wsp>
                        <wps:cNvPr id="12" name="Line 3"/>
                        <wps:cNvCnPr>
                          <a:cxnSpLocks noChangeShapeType="1"/>
                        </wps:cNvCnPr>
                        <wps:spPr bwMode="auto">
                          <a:xfrm>
                            <a:off x="0" y="5"/>
                            <a:ext cx="1622" cy="0"/>
                          </a:xfrm>
                          <a:prstGeom prst="line">
                            <a:avLst/>
                          </a:prstGeom>
                          <a:noFill/>
                          <a:ln w="634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2C103B" id="Group 2" o:spid="_x0000_s1026" style="width:81.15pt;height:.5pt;mso-position-horizontal-relative:char;mso-position-vertical-relative:line" coordsize="16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">
                <v:line id="Line 3" o:spid="_x0000_s1027" style="position:absolute;visibility:visible;mso-wrap-style:square" from="0,5" to="1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" strokeweight=".17611mm"/>
                <w10:anchorlock/>
              </v:group>
            </w:pict>
          </mc:Fallback>
        </mc:AlternateContent>
      </w:r>
    </w:p>
    <w:p w:rsidR="00340807" w:rsidRDefault="00340807" w:rsidP="00340807">
      <w:pPr>
        <w:pStyle w:val="BodyText"/>
        <w:spacing w:line="279" w:lineRule="exact"/>
        <w:ind w:left="172"/>
      </w:pPr>
      <w:r>
        <w:t>Owen P Keegan</w:t>
      </w:r>
    </w:p>
    <w:p w:rsidR="00340807" w:rsidRPr="00EF4CC9" w:rsidRDefault="00340807" w:rsidP="00340807">
      <w:pPr>
        <w:pStyle w:val="BodyText"/>
        <w:ind w:firstLine="172"/>
        <w:rPr>
          <w:b/>
        </w:rPr>
      </w:pPr>
      <w:r w:rsidRPr="00EF4CC9">
        <w:rPr>
          <w:b/>
        </w:rPr>
        <w:t>Chief Executive</w:t>
      </w: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rsidP="00340807">
      <w:pPr>
        <w:tabs>
          <w:tab w:val="left" w:pos="6594"/>
        </w:tabs>
        <w:ind w:left="120"/>
        <w:rPr>
          <w:sz w:val="20"/>
        </w:rPr>
      </w:pPr>
      <w:r>
        <w:rPr>
          <w:noProof/>
          <w:position w:val="34"/>
          <w:sz w:val="20"/>
          <w:lang w:val="en-IE" w:eastAsia="en-IE"/>
        </w:rPr>
        <w:lastRenderedPageBreak/>
        <w:drawing>
          <wp:inline distT="0" distB="0" distL="0" distR="0" wp14:anchorId="2F13A21F" wp14:editId="1F3F3A62">
            <wp:extent cx="2196285" cy="651509"/>
            <wp:effectExtent l="0" t="0" r="0" b="0"/>
            <wp:docPr id="20" name="image1.jpeg" descr="DCC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8" cstate="print"/>
                    <a:stretch>
                      <a:fillRect/>
                    </a:stretch>
                  </pic:blipFill>
                  <pic:spPr>
                    <a:xfrm>
                      <a:off x="0" y="0"/>
                      <a:ext cx="2196285" cy="651509"/>
                    </a:xfrm>
                    <a:prstGeom prst="rect">
                      <a:avLst/>
                    </a:prstGeom>
                  </pic:spPr>
                </pic:pic>
              </a:graphicData>
            </a:graphic>
          </wp:inline>
        </w:drawing>
      </w:r>
      <w:r>
        <w:rPr>
          <w:position w:val="34"/>
          <w:sz w:val="20"/>
        </w:rPr>
        <w:tab/>
      </w:r>
      <w:r>
        <w:rPr>
          <w:noProof/>
          <w:sz w:val="20"/>
          <w:lang w:val="en-IE" w:eastAsia="en-IE"/>
        </w:rPr>
        <mc:AlternateContent>
          <mc:Choice Requires="wps">
            <w:drawing>
              <wp:inline distT="0" distB="0" distL="0" distR="0" wp14:anchorId="57AF8124" wp14:editId="02FA1D1F">
                <wp:extent cx="2141220" cy="854710"/>
                <wp:effectExtent l="5715" t="9525" r="5715" b="12065"/>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85471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437C1" w:rsidRDefault="000437C1" w:rsidP="00340807">
                            <w:pPr>
                              <w:spacing w:before="72"/>
                              <w:ind w:left="145" w:right="506"/>
                              <w:rPr>
                                <w:b/>
                                <w:sz w:val="26"/>
                              </w:rPr>
                            </w:pPr>
                            <w:r>
                              <w:rPr>
                                <w:b/>
                                <w:sz w:val="26"/>
                              </w:rPr>
                              <w:t>Chief Executive’s Office Floor 4 Block 4</w:t>
                            </w:r>
                          </w:p>
                          <w:p w:rsidR="000437C1" w:rsidRDefault="000437C1" w:rsidP="00340807">
                            <w:pPr>
                              <w:spacing w:before="2" w:line="242" w:lineRule="auto"/>
                              <w:ind w:left="145" w:right="1769"/>
                              <w:rPr>
                                <w:b/>
                                <w:sz w:val="26"/>
                              </w:rPr>
                            </w:pPr>
                            <w:r>
                              <w:rPr>
                                <w:b/>
                                <w:sz w:val="26"/>
                              </w:rPr>
                              <w:t>Civic Offices Wood Quay</w:t>
                            </w:r>
                          </w:p>
                        </w:txbxContent>
                      </wps:txbx>
                      <wps:bodyPr rot="0" vert="horz" wrap="square" lIns="0" tIns="0" rIns="0" bIns="0" anchor="t" anchorCtr="0" upright="1">
                        <a:noAutofit/>
                      </wps:bodyPr>
                    </wps:wsp>
                  </a:graphicData>
                </a:graphic>
              </wp:inline>
            </w:drawing>
          </mc:Choice>
          <mc:Fallback>
            <w:pict>
              <v:shape w14:anchorId="57AF8124" id="Text Box 12" o:spid="_x0000_s1030" type="#_x0000_t202" style="width:168.6pt;height:6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" filled="f">
                <v:textbox inset="0,0,0,0">
                  <w:txbxContent>
                    <w:p w:rsidR="000437C1" w:rsidRDefault="000437C1" w:rsidP="00340807">
                      <w:pPr>
                        <w:spacing w:before="72"/>
                        <w:ind w:left="145" w:right="506"/>
                        <w:rPr>
                          <w:b/>
                          <w:sz w:val="26"/>
                        </w:rPr>
                      </w:pPr>
                      <w:r>
                        <w:rPr>
                          <w:b/>
                          <w:sz w:val="26"/>
                        </w:rPr>
                        <w:t>Chief Executive’s Office Floor 4 Block 4</w:t>
                      </w:r>
                    </w:p>
                    <w:p w:rsidR="000437C1" w:rsidRDefault="000437C1" w:rsidP="00340807">
                      <w:pPr>
                        <w:spacing w:before="2" w:line="242" w:lineRule="auto"/>
                        <w:ind w:left="145" w:right="1769"/>
                        <w:rPr>
                          <w:b/>
                          <w:sz w:val="26"/>
                        </w:rPr>
                      </w:pPr>
                      <w:r>
                        <w:rPr>
                          <w:b/>
                          <w:sz w:val="26"/>
                        </w:rPr>
                        <w:t>Civic Offices Wood Quay</w:t>
                      </w:r>
                    </w:p>
                  </w:txbxContent>
                </v:textbox>
                <w10:anchorlock/>
              </v:shape>
            </w:pict>
          </mc:Fallback>
        </mc:AlternateContent>
      </w:r>
    </w:p>
    <w:p w:rsidR="00340807" w:rsidRDefault="00340807" w:rsidP="00340807">
      <w:pPr>
        <w:pStyle w:val="BodyText"/>
        <w:spacing w:before="4"/>
        <w:rPr>
          <w:sz w:val="20"/>
        </w:rPr>
      </w:pPr>
    </w:p>
    <w:p w:rsidR="00340807" w:rsidRDefault="00340807" w:rsidP="00340807">
      <w:pPr>
        <w:pStyle w:val="BodyText"/>
        <w:spacing w:before="90"/>
        <w:ind w:left="120"/>
      </w:pPr>
      <w:bookmarkStart w:id="266" w:name="p21Aug2020"/>
      <w:r>
        <w:t>21 August 2020</w:t>
      </w:r>
    </w:p>
    <w:bookmarkEnd w:id="266"/>
    <w:p w:rsidR="00340807" w:rsidRDefault="00340807" w:rsidP="00340807">
      <w:pPr>
        <w:pStyle w:val="BodyText"/>
        <w:spacing w:before="10"/>
      </w:pPr>
    </w:p>
    <w:p w:rsidR="00340807" w:rsidRPr="00F51687" w:rsidRDefault="00340807" w:rsidP="00340807">
      <w:pPr>
        <w:pStyle w:val="BodyText"/>
        <w:rPr>
          <w:b/>
        </w:rPr>
      </w:pPr>
      <w:r w:rsidRPr="00F51687">
        <w:rPr>
          <w:b/>
        </w:rPr>
        <w:t>To the Lord Mayor and</w:t>
      </w:r>
    </w:p>
    <w:p w:rsidR="00340807" w:rsidRPr="00F51687" w:rsidRDefault="00340807" w:rsidP="00340807">
      <w:pPr>
        <w:pStyle w:val="BodyText"/>
        <w:rPr>
          <w:b/>
        </w:rPr>
      </w:pPr>
      <w:r w:rsidRPr="00F51687">
        <w:rPr>
          <w:b/>
        </w:rPr>
        <w:t>Elected Members of the City Council</w:t>
      </w:r>
    </w:p>
    <w:p w:rsidR="00340807" w:rsidRDefault="00340807" w:rsidP="00340807">
      <w:pPr>
        <w:pStyle w:val="BodyText"/>
        <w:rPr>
          <w:b/>
          <w:sz w:val="28"/>
        </w:rPr>
      </w:pPr>
    </w:p>
    <w:p w:rsidR="00340807" w:rsidRDefault="00340807" w:rsidP="00340807">
      <w:pPr>
        <w:spacing w:before="251"/>
        <w:ind w:left="2820" w:right="2833"/>
        <w:jc w:val="center"/>
        <w:rPr>
          <w:b/>
          <w:sz w:val="28"/>
        </w:rPr>
      </w:pPr>
      <w:r>
        <w:rPr>
          <w:b/>
          <w:sz w:val="28"/>
        </w:rPr>
        <w:t>COVID-19 Mobility Measures Update</w:t>
      </w:r>
    </w:p>
    <w:sdt>
      <w:sdtPr>
        <w:rPr>
          <w:rFonts w:ascii="Times New Roman" w:eastAsia="Times New Roman" w:hAnsi="Times New Roman" w:cs="Times New Roman"/>
          <w:color w:val="auto"/>
          <w:sz w:val="22"/>
          <w:szCs w:val="22"/>
        </w:rPr>
        <w:id w:val="-1023559610"/>
        <w:docPartObj>
          <w:docPartGallery w:val="Table of Contents"/>
          <w:docPartUnique/>
        </w:docPartObj>
      </w:sdtPr>
      <w:sdtEndPr>
        <w:rPr>
          <w:b/>
          <w:bCs/>
          <w:noProof/>
        </w:rPr>
      </w:sdtEndPr>
      <w:sdtContent>
        <w:p w:rsidR="00340807" w:rsidRDefault="00340807" w:rsidP="00340807">
          <w:pPr>
            <w:pStyle w:val="TOCHeading"/>
          </w:pPr>
          <w:r>
            <w:t>Contents</w:t>
          </w:r>
        </w:p>
        <w:p w:rsidR="00340807" w:rsidRDefault="00340807" w:rsidP="00340807">
          <w:pPr>
            <w:pStyle w:val="TOC1"/>
            <w:tabs>
              <w:tab w:val="left" w:pos="660"/>
              <w:tab w:val="right" w:leader="dot" w:pos="10250"/>
            </w:tabs>
            <w:rPr>
              <w:rFonts w:asciiTheme="minorHAnsi" w:eastAsiaTheme="minorEastAsia" w:hAnsiTheme="minorHAnsi" w:cstheme="minorBidi"/>
              <w:noProof/>
              <w:lang w:val="en-IE" w:eastAsia="en-IE"/>
            </w:rPr>
          </w:pPr>
          <w:r>
            <w:fldChar w:fldCharType="begin"/>
          </w:r>
          <w:r>
            <w:instrText xml:space="preserve"> TOC \o "1-3" \h \z \u </w:instrText>
          </w:r>
          <w:r>
            <w:fldChar w:fldCharType="separate"/>
          </w:r>
          <w:hyperlink w:anchor="_Toc49170644" w:history="1">
            <w:r w:rsidRPr="00502DFE">
              <w:rPr>
                <w:rStyle w:val="Hyperlink"/>
                <w:noProof/>
              </w:rPr>
              <w:t xml:space="preserve">1. </w:t>
            </w:r>
            <w:r>
              <w:rPr>
                <w:rFonts w:asciiTheme="minorHAnsi" w:eastAsiaTheme="minorEastAsia" w:hAnsiTheme="minorHAnsi" w:cstheme="minorBidi"/>
                <w:noProof/>
                <w:lang w:val="en-IE" w:eastAsia="en-IE"/>
              </w:rPr>
              <w:tab/>
            </w:r>
            <w:r w:rsidRPr="00502DFE">
              <w:rPr>
                <w:rStyle w:val="Hyperlink"/>
                <w:noProof/>
              </w:rPr>
              <w:t>Introduction</w:t>
            </w:r>
            <w:r>
              <w:rPr>
                <w:noProof/>
                <w:webHidden/>
              </w:rPr>
              <w:tab/>
            </w:r>
            <w:r>
              <w:rPr>
                <w:noProof/>
                <w:webHidden/>
              </w:rPr>
              <w:fldChar w:fldCharType="begin"/>
            </w:r>
            <w:r>
              <w:rPr>
                <w:noProof/>
                <w:webHidden/>
              </w:rPr>
              <w:instrText xml:space="preserve"> PAGEREF _Toc49170644 \h </w:instrText>
            </w:r>
            <w:r>
              <w:rPr>
                <w:noProof/>
                <w:webHidden/>
              </w:rPr>
            </w:r>
            <w:r>
              <w:rPr>
                <w:noProof/>
                <w:webHidden/>
              </w:rPr>
              <w:fldChar w:fldCharType="separate"/>
            </w:r>
            <w:r w:rsidR="000437C1">
              <w:rPr>
                <w:noProof/>
                <w:webHidden/>
              </w:rPr>
              <w:t>51</w:t>
            </w:r>
            <w:r>
              <w:rPr>
                <w:noProof/>
                <w:webHidden/>
              </w:rPr>
              <w:fldChar w:fldCharType="end"/>
            </w:r>
          </w:hyperlink>
        </w:p>
        <w:p w:rsidR="00340807" w:rsidRDefault="000437C1" w:rsidP="00340807">
          <w:pPr>
            <w:pStyle w:val="TOC2"/>
            <w:tabs>
              <w:tab w:val="left" w:pos="880"/>
              <w:tab w:val="right" w:leader="dot" w:pos="10250"/>
            </w:tabs>
            <w:rPr>
              <w:rFonts w:asciiTheme="minorHAnsi" w:eastAsiaTheme="minorEastAsia" w:hAnsiTheme="minorHAnsi" w:cstheme="minorBidi"/>
              <w:noProof/>
              <w:lang w:val="en-IE" w:eastAsia="en-IE"/>
            </w:rPr>
          </w:pPr>
          <w:hyperlink w:anchor="_Toc49170645" w:history="1">
            <w:r w:rsidR="00340807" w:rsidRPr="00502DFE">
              <w:rPr>
                <w:rStyle w:val="Hyperlink"/>
                <w:noProof/>
                <w:w w:val="97"/>
              </w:rPr>
              <w:t>1.1</w:t>
            </w:r>
            <w:r w:rsidR="00340807">
              <w:rPr>
                <w:rFonts w:asciiTheme="minorHAnsi" w:eastAsiaTheme="minorEastAsia" w:hAnsiTheme="minorHAnsi" w:cstheme="minorBidi"/>
                <w:noProof/>
                <w:lang w:val="en-IE" w:eastAsia="en-IE"/>
              </w:rPr>
              <w:tab/>
            </w:r>
            <w:r w:rsidR="00340807" w:rsidRPr="00502DFE">
              <w:rPr>
                <w:rStyle w:val="Hyperlink"/>
                <w:noProof/>
              </w:rPr>
              <w:t>Pedestrian</w:t>
            </w:r>
            <w:r w:rsidR="00340807" w:rsidRPr="00502DFE">
              <w:rPr>
                <w:rStyle w:val="Hyperlink"/>
                <w:noProof/>
                <w:spacing w:val="-3"/>
              </w:rPr>
              <w:t xml:space="preserve"> </w:t>
            </w:r>
            <w:r w:rsidR="00340807" w:rsidRPr="00502DFE">
              <w:rPr>
                <w:rStyle w:val="Hyperlink"/>
                <w:noProof/>
              </w:rPr>
              <w:t>Volumes</w:t>
            </w:r>
            <w:r w:rsidR="00340807">
              <w:rPr>
                <w:noProof/>
                <w:webHidden/>
              </w:rPr>
              <w:tab/>
            </w:r>
            <w:r w:rsidR="00340807">
              <w:rPr>
                <w:noProof/>
                <w:webHidden/>
              </w:rPr>
              <w:fldChar w:fldCharType="begin"/>
            </w:r>
            <w:r w:rsidR="00340807">
              <w:rPr>
                <w:noProof/>
                <w:webHidden/>
              </w:rPr>
              <w:instrText xml:space="preserve"> PAGEREF _Toc49170645 \h </w:instrText>
            </w:r>
            <w:r w:rsidR="00340807">
              <w:rPr>
                <w:noProof/>
                <w:webHidden/>
              </w:rPr>
            </w:r>
            <w:r w:rsidR="00340807">
              <w:rPr>
                <w:noProof/>
                <w:webHidden/>
              </w:rPr>
              <w:fldChar w:fldCharType="separate"/>
            </w:r>
            <w:r>
              <w:rPr>
                <w:noProof/>
                <w:webHidden/>
              </w:rPr>
              <w:t>51</w:t>
            </w:r>
            <w:r w:rsidR="00340807">
              <w:rPr>
                <w:noProof/>
                <w:webHidden/>
              </w:rPr>
              <w:fldChar w:fldCharType="end"/>
            </w:r>
          </w:hyperlink>
        </w:p>
        <w:p w:rsidR="00340807" w:rsidRDefault="000437C1" w:rsidP="00340807">
          <w:pPr>
            <w:pStyle w:val="TOC2"/>
            <w:tabs>
              <w:tab w:val="left" w:pos="880"/>
              <w:tab w:val="right" w:leader="dot" w:pos="10250"/>
            </w:tabs>
            <w:rPr>
              <w:rFonts w:asciiTheme="minorHAnsi" w:eastAsiaTheme="minorEastAsia" w:hAnsiTheme="minorHAnsi" w:cstheme="minorBidi"/>
              <w:noProof/>
              <w:lang w:val="en-IE" w:eastAsia="en-IE"/>
            </w:rPr>
          </w:pPr>
          <w:hyperlink w:anchor="_Toc49170646" w:history="1">
            <w:r w:rsidR="00340807" w:rsidRPr="00502DFE">
              <w:rPr>
                <w:rStyle w:val="Hyperlink"/>
                <w:noProof/>
                <w:w w:val="97"/>
              </w:rPr>
              <w:t>1.2</w:t>
            </w:r>
            <w:r w:rsidR="00340807">
              <w:rPr>
                <w:rFonts w:asciiTheme="minorHAnsi" w:eastAsiaTheme="minorEastAsia" w:hAnsiTheme="minorHAnsi" w:cstheme="minorBidi"/>
                <w:noProof/>
                <w:lang w:val="en-IE" w:eastAsia="en-IE"/>
              </w:rPr>
              <w:tab/>
            </w:r>
            <w:r w:rsidR="00340807" w:rsidRPr="00502DFE">
              <w:rPr>
                <w:rStyle w:val="Hyperlink"/>
                <w:noProof/>
              </w:rPr>
              <w:t>Cycling</w:t>
            </w:r>
            <w:r w:rsidR="00340807" w:rsidRPr="00502DFE">
              <w:rPr>
                <w:rStyle w:val="Hyperlink"/>
                <w:noProof/>
                <w:spacing w:val="-3"/>
              </w:rPr>
              <w:t xml:space="preserve"> </w:t>
            </w:r>
            <w:r w:rsidR="00340807" w:rsidRPr="00502DFE">
              <w:rPr>
                <w:rStyle w:val="Hyperlink"/>
                <w:noProof/>
              </w:rPr>
              <w:t>Volumes</w:t>
            </w:r>
            <w:r w:rsidR="00340807">
              <w:rPr>
                <w:noProof/>
                <w:webHidden/>
              </w:rPr>
              <w:tab/>
            </w:r>
            <w:r w:rsidR="00340807">
              <w:rPr>
                <w:noProof/>
                <w:webHidden/>
              </w:rPr>
              <w:fldChar w:fldCharType="begin"/>
            </w:r>
            <w:r w:rsidR="00340807">
              <w:rPr>
                <w:noProof/>
                <w:webHidden/>
              </w:rPr>
              <w:instrText xml:space="preserve"> PAGEREF _Toc49170646 \h </w:instrText>
            </w:r>
            <w:r w:rsidR="00340807">
              <w:rPr>
                <w:noProof/>
                <w:webHidden/>
              </w:rPr>
            </w:r>
            <w:r w:rsidR="00340807">
              <w:rPr>
                <w:noProof/>
                <w:webHidden/>
              </w:rPr>
              <w:fldChar w:fldCharType="separate"/>
            </w:r>
            <w:r>
              <w:rPr>
                <w:noProof/>
                <w:webHidden/>
              </w:rPr>
              <w:t>52</w:t>
            </w:r>
            <w:r w:rsidR="00340807">
              <w:rPr>
                <w:noProof/>
                <w:webHidden/>
              </w:rPr>
              <w:fldChar w:fldCharType="end"/>
            </w:r>
          </w:hyperlink>
        </w:p>
        <w:p w:rsidR="00340807" w:rsidRDefault="000437C1" w:rsidP="00340807">
          <w:pPr>
            <w:pStyle w:val="TOC2"/>
            <w:tabs>
              <w:tab w:val="left" w:pos="880"/>
              <w:tab w:val="right" w:leader="dot" w:pos="10250"/>
            </w:tabs>
            <w:rPr>
              <w:rFonts w:asciiTheme="minorHAnsi" w:eastAsiaTheme="minorEastAsia" w:hAnsiTheme="minorHAnsi" w:cstheme="minorBidi"/>
              <w:noProof/>
              <w:lang w:val="en-IE" w:eastAsia="en-IE"/>
            </w:rPr>
          </w:pPr>
          <w:hyperlink w:anchor="_Toc49170647" w:history="1">
            <w:r w:rsidR="00340807" w:rsidRPr="00502DFE">
              <w:rPr>
                <w:rStyle w:val="Hyperlink"/>
                <w:noProof/>
                <w:w w:val="97"/>
              </w:rPr>
              <w:t>1.3</w:t>
            </w:r>
            <w:r w:rsidR="00340807">
              <w:rPr>
                <w:rFonts w:asciiTheme="minorHAnsi" w:eastAsiaTheme="minorEastAsia" w:hAnsiTheme="minorHAnsi" w:cstheme="minorBidi"/>
                <w:noProof/>
                <w:lang w:val="en-IE" w:eastAsia="en-IE"/>
              </w:rPr>
              <w:tab/>
            </w:r>
            <w:r w:rsidR="00340807" w:rsidRPr="00502DFE">
              <w:rPr>
                <w:rStyle w:val="Hyperlink"/>
                <w:noProof/>
              </w:rPr>
              <w:t>Bus Passenger</w:t>
            </w:r>
            <w:r w:rsidR="00340807" w:rsidRPr="00502DFE">
              <w:rPr>
                <w:rStyle w:val="Hyperlink"/>
                <w:noProof/>
                <w:spacing w:val="-5"/>
              </w:rPr>
              <w:t xml:space="preserve"> </w:t>
            </w:r>
            <w:r w:rsidR="00340807" w:rsidRPr="00502DFE">
              <w:rPr>
                <w:rStyle w:val="Hyperlink"/>
                <w:noProof/>
              </w:rPr>
              <w:t>Numbers</w:t>
            </w:r>
            <w:r w:rsidR="00340807">
              <w:rPr>
                <w:noProof/>
                <w:webHidden/>
              </w:rPr>
              <w:tab/>
            </w:r>
            <w:r w:rsidR="00340807">
              <w:rPr>
                <w:noProof/>
                <w:webHidden/>
              </w:rPr>
              <w:fldChar w:fldCharType="begin"/>
            </w:r>
            <w:r w:rsidR="00340807">
              <w:rPr>
                <w:noProof/>
                <w:webHidden/>
              </w:rPr>
              <w:instrText xml:space="preserve"> PAGEREF _Toc49170647 \h </w:instrText>
            </w:r>
            <w:r w:rsidR="00340807">
              <w:rPr>
                <w:noProof/>
                <w:webHidden/>
              </w:rPr>
            </w:r>
            <w:r w:rsidR="00340807">
              <w:rPr>
                <w:noProof/>
                <w:webHidden/>
              </w:rPr>
              <w:fldChar w:fldCharType="separate"/>
            </w:r>
            <w:r>
              <w:rPr>
                <w:noProof/>
                <w:webHidden/>
              </w:rPr>
              <w:t>52</w:t>
            </w:r>
            <w:r w:rsidR="00340807">
              <w:rPr>
                <w:noProof/>
                <w:webHidden/>
              </w:rPr>
              <w:fldChar w:fldCharType="end"/>
            </w:r>
          </w:hyperlink>
        </w:p>
        <w:p w:rsidR="00340807" w:rsidRDefault="000437C1" w:rsidP="00340807">
          <w:pPr>
            <w:pStyle w:val="TOC2"/>
            <w:tabs>
              <w:tab w:val="left" w:pos="880"/>
              <w:tab w:val="right" w:leader="dot" w:pos="10250"/>
            </w:tabs>
            <w:rPr>
              <w:rFonts w:asciiTheme="minorHAnsi" w:eastAsiaTheme="minorEastAsia" w:hAnsiTheme="minorHAnsi" w:cstheme="minorBidi"/>
              <w:noProof/>
              <w:lang w:val="en-IE" w:eastAsia="en-IE"/>
            </w:rPr>
          </w:pPr>
          <w:hyperlink w:anchor="_Toc49170648" w:history="1">
            <w:r w:rsidR="00340807" w:rsidRPr="00502DFE">
              <w:rPr>
                <w:rStyle w:val="Hyperlink"/>
                <w:noProof/>
                <w:w w:val="97"/>
              </w:rPr>
              <w:t>1.4</w:t>
            </w:r>
            <w:r w:rsidR="00340807">
              <w:rPr>
                <w:rFonts w:asciiTheme="minorHAnsi" w:eastAsiaTheme="minorEastAsia" w:hAnsiTheme="minorHAnsi" w:cstheme="minorBidi"/>
                <w:noProof/>
                <w:lang w:val="en-IE" w:eastAsia="en-IE"/>
              </w:rPr>
              <w:tab/>
            </w:r>
            <w:r w:rsidR="00340807" w:rsidRPr="00502DFE">
              <w:rPr>
                <w:rStyle w:val="Hyperlink"/>
                <w:noProof/>
              </w:rPr>
              <w:t>General Traffic</w:t>
            </w:r>
            <w:r w:rsidR="00340807" w:rsidRPr="00502DFE">
              <w:rPr>
                <w:rStyle w:val="Hyperlink"/>
                <w:noProof/>
                <w:spacing w:val="-5"/>
              </w:rPr>
              <w:t xml:space="preserve"> </w:t>
            </w:r>
            <w:r w:rsidR="00340807" w:rsidRPr="00502DFE">
              <w:rPr>
                <w:rStyle w:val="Hyperlink"/>
                <w:noProof/>
              </w:rPr>
              <w:t>Volumes</w:t>
            </w:r>
            <w:r w:rsidR="00340807">
              <w:rPr>
                <w:noProof/>
                <w:webHidden/>
              </w:rPr>
              <w:tab/>
            </w:r>
            <w:r w:rsidR="00340807">
              <w:rPr>
                <w:noProof/>
                <w:webHidden/>
              </w:rPr>
              <w:fldChar w:fldCharType="begin"/>
            </w:r>
            <w:r w:rsidR="00340807">
              <w:rPr>
                <w:noProof/>
                <w:webHidden/>
              </w:rPr>
              <w:instrText xml:space="preserve"> PAGEREF _Toc49170648 \h </w:instrText>
            </w:r>
            <w:r w:rsidR="00340807">
              <w:rPr>
                <w:noProof/>
                <w:webHidden/>
              </w:rPr>
            </w:r>
            <w:r w:rsidR="00340807">
              <w:rPr>
                <w:noProof/>
                <w:webHidden/>
              </w:rPr>
              <w:fldChar w:fldCharType="separate"/>
            </w:r>
            <w:r>
              <w:rPr>
                <w:noProof/>
                <w:webHidden/>
              </w:rPr>
              <w:t>52</w:t>
            </w:r>
            <w:r w:rsidR="00340807">
              <w:rPr>
                <w:noProof/>
                <w:webHidden/>
              </w:rPr>
              <w:fldChar w:fldCharType="end"/>
            </w:r>
          </w:hyperlink>
        </w:p>
        <w:p w:rsidR="00340807" w:rsidRDefault="000437C1" w:rsidP="00340807">
          <w:pPr>
            <w:pStyle w:val="TOC1"/>
            <w:tabs>
              <w:tab w:val="left" w:pos="440"/>
              <w:tab w:val="right" w:leader="dot" w:pos="10250"/>
            </w:tabs>
            <w:rPr>
              <w:rFonts w:asciiTheme="minorHAnsi" w:eastAsiaTheme="minorEastAsia" w:hAnsiTheme="minorHAnsi" w:cstheme="minorBidi"/>
              <w:noProof/>
              <w:lang w:val="en-IE" w:eastAsia="en-IE"/>
            </w:rPr>
          </w:pPr>
          <w:hyperlink w:anchor="_Toc49170649" w:history="1">
            <w:r w:rsidR="00340807" w:rsidRPr="00502DFE">
              <w:rPr>
                <w:rStyle w:val="Hyperlink"/>
                <w:noProof/>
              </w:rPr>
              <w:t>2.</w:t>
            </w:r>
            <w:r w:rsidR="00340807">
              <w:rPr>
                <w:rFonts w:asciiTheme="minorHAnsi" w:eastAsiaTheme="minorEastAsia" w:hAnsiTheme="minorHAnsi" w:cstheme="minorBidi"/>
                <w:noProof/>
                <w:lang w:val="en-IE" w:eastAsia="en-IE"/>
              </w:rPr>
              <w:tab/>
            </w:r>
            <w:r w:rsidR="00340807" w:rsidRPr="00502DFE">
              <w:rPr>
                <w:rStyle w:val="Hyperlink"/>
                <w:noProof/>
              </w:rPr>
              <w:t>Implementation of</w:t>
            </w:r>
            <w:r w:rsidR="00340807" w:rsidRPr="00502DFE">
              <w:rPr>
                <w:rStyle w:val="Hyperlink"/>
                <w:noProof/>
                <w:spacing w:val="-7"/>
              </w:rPr>
              <w:t xml:space="preserve"> </w:t>
            </w:r>
            <w:r w:rsidR="00340807" w:rsidRPr="00502DFE">
              <w:rPr>
                <w:rStyle w:val="Hyperlink"/>
                <w:noProof/>
              </w:rPr>
              <w:t>Measures</w:t>
            </w:r>
            <w:r w:rsidR="00340807">
              <w:rPr>
                <w:noProof/>
                <w:webHidden/>
              </w:rPr>
              <w:tab/>
            </w:r>
            <w:r w:rsidR="00340807">
              <w:rPr>
                <w:noProof/>
                <w:webHidden/>
              </w:rPr>
              <w:fldChar w:fldCharType="begin"/>
            </w:r>
            <w:r w:rsidR="00340807">
              <w:rPr>
                <w:noProof/>
                <w:webHidden/>
              </w:rPr>
              <w:instrText xml:space="preserve"> PAGEREF _Toc49170649 \h </w:instrText>
            </w:r>
            <w:r w:rsidR="00340807">
              <w:rPr>
                <w:noProof/>
                <w:webHidden/>
              </w:rPr>
            </w:r>
            <w:r w:rsidR="00340807">
              <w:rPr>
                <w:noProof/>
                <w:webHidden/>
              </w:rPr>
              <w:fldChar w:fldCharType="separate"/>
            </w:r>
            <w:r>
              <w:rPr>
                <w:noProof/>
                <w:webHidden/>
              </w:rPr>
              <w:t>52</w:t>
            </w:r>
            <w:r w:rsidR="00340807">
              <w:rPr>
                <w:noProof/>
                <w:webHidden/>
              </w:rPr>
              <w:fldChar w:fldCharType="end"/>
            </w:r>
          </w:hyperlink>
        </w:p>
        <w:p w:rsidR="00340807" w:rsidRDefault="000437C1" w:rsidP="00340807">
          <w:pPr>
            <w:pStyle w:val="TOC2"/>
            <w:tabs>
              <w:tab w:val="left" w:pos="880"/>
              <w:tab w:val="right" w:leader="dot" w:pos="10250"/>
            </w:tabs>
            <w:rPr>
              <w:rFonts w:asciiTheme="minorHAnsi" w:eastAsiaTheme="minorEastAsia" w:hAnsiTheme="minorHAnsi" w:cstheme="minorBidi"/>
              <w:noProof/>
              <w:lang w:val="en-IE" w:eastAsia="en-IE"/>
            </w:rPr>
          </w:pPr>
          <w:hyperlink w:anchor="_Toc49170650" w:history="1">
            <w:r w:rsidR="00340807" w:rsidRPr="00502DFE">
              <w:rPr>
                <w:rStyle w:val="Hyperlink"/>
                <w:noProof/>
                <w:w w:val="97"/>
              </w:rPr>
              <w:t>2.1</w:t>
            </w:r>
            <w:r w:rsidR="00340807">
              <w:rPr>
                <w:rFonts w:asciiTheme="minorHAnsi" w:eastAsiaTheme="minorEastAsia" w:hAnsiTheme="minorHAnsi" w:cstheme="minorBidi"/>
                <w:noProof/>
                <w:lang w:val="en-IE" w:eastAsia="en-IE"/>
              </w:rPr>
              <w:tab/>
            </w:r>
            <w:r w:rsidR="00340807" w:rsidRPr="00502DFE">
              <w:rPr>
                <w:rStyle w:val="Hyperlink"/>
                <w:noProof/>
              </w:rPr>
              <w:t>Grafton Street Area – Weekend Pedestrian Friendly</w:t>
            </w:r>
            <w:r w:rsidR="00340807" w:rsidRPr="00502DFE">
              <w:rPr>
                <w:rStyle w:val="Hyperlink"/>
                <w:noProof/>
                <w:spacing w:val="-2"/>
              </w:rPr>
              <w:t xml:space="preserve"> </w:t>
            </w:r>
            <w:r w:rsidR="00340807" w:rsidRPr="00502DFE">
              <w:rPr>
                <w:rStyle w:val="Hyperlink"/>
                <w:noProof/>
              </w:rPr>
              <w:t>Trials</w:t>
            </w:r>
            <w:r w:rsidR="00340807">
              <w:rPr>
                <w:noProof/>
                <w:webHidden/>
              </w:rPr>
              <w:tab/>
            </w:r>
            <w:r w:rsidR="00340807">
              <w:rPr>
                <w:noProof/>
                <w:webHidden/>
              </w:rPr>
              <w:fldChar w:fldCharType="begin"/>
            </w:r>
            <w:r w:rsidR="00340807">
              <w:rPr>
                <w:noProof/>
                <w:webHidden/>
              </w:rPr>
              <w:instrText xml:space="preserve"> PAGEREF _Toc49170650 \h </w:instrText>
            </w:r>
            <w:r w:rsidR="00340807">
              <w:rPr>
                <w:noProof/>
                <w:webHidden/>
              </w:rPr>
            </w:r>
            <w:r w:rsidR="00340807">
              <w:rPr>
                <w:noProof/>
                <w:webHidden/>
              </w:rPr>
              <w:fldChar w:fldCharType="separate"/>
            </w:r>
            <w:r>
              <w:rPr>
                <w:noProof/>
                <w:webHidden/>
              </w:rPr>
              <w:t>52</w:t>
            </w:r>
            <w:r w:rsidR="00340807">
              <w:rPr>
                <w:noProof/>
                <w:webHidden/>
              </w:rPr>
              <w:fldChar w:fldCharType="end"/>
            </w:r>
          </w:hyperlink>
        </w:p>
        <w:p w:rsidR="00340807" w:rsidRDefault="000437C1" w:rsidP="00340807">
          <w:pPr>
            <w:pStyle w:val="TOC2"/>
            <w:tabs>
              <w:tab w:val="left" w:pos="880"/>
              <w:tab w:val="right" w:leader="dot" w:pos="10250"/>
            </w:tabs>
            <w:rPr>
              <w:rFonts w:asciiTheme="minorHAnsi" w:eastAsiaTheme="minorEastAsia" w:hAnsiTheme="minorHAnsi" w:cstheme="minorBidi"/>
              <w:noProof/>
              <w:lang w:val="en-IE" w:eastAsia="en-IE"/>
            </w:rPr>
          </w:pPr>
          <w:hyperlink w:anchor="_Toc49170651" w:history="1">
            <w:r w:rsidR="00340807" w:rsidRPr="00502DFE">
              <w:rPr>
                <w:rStyle w:val="Hyperlink"/>
                <w:noProof/>
                <w:w w:val="97"/>
              </w:rPr>
              <w:t>2.2</w:t>
            </w:r>
            <w:r w:rsidR="00340807">
              <w:rPr>
                <w:rFonts w:asciiTheme="minorHAnsi" w:eastAsiaTheme="minorEastAsia" w:hAnsiTheme="minorHAnsi" w:cstheme="minorBidi"/>
                <w:noProof/>
                <w:lang w:val="en-IE" w:eastAsia="en-IE"/>
              </w:rPr>
              <w:tab/>
            </w:r>
            <w:r w:rsidR="00340807" w:rsidRPr="00502DFE">
              <w:rPr>
                <w:rStyle w:val="Hyperlink"/>
                <w:noProof/>
              </w:rPr>
              <w:t>Bus Stop and Footpath</w:t>
            </w:r>
            <w:r w:rsidR="00340807" w:rsidRPr="00502DFE">
              <w:rPr>
                <w:rStyle w:val="Hyperlink"/>
                <w:noProof/>
                <w:spacing w:val="-2"/>
              </w:rPr>
              <w:t xml:space="preserve"> </w:t>
            </w:r>
            <w:r w:rsidR="00340807" w:rsidRPr="00502DFE">
              <w:rPr>
                <w:rStyle w:val="Hyperlink"/>
                <w:noProof/>
              </w:rPr>
              <w:t>Extensions</w:t>
            </w:r>
            <w:r w:rsidR="00340807">
              <w:rPr>
                <w:noProof/>
                <w:webHidden/>
              </w:rPr>
              <w:tab/>
            </w:r>
            <w:r w:rsidR="00340807">
              <w:rPr>
                <w:noProof/>
                <w:webHidden/>
              </w:rPr>
              <w:fldChar w:fldCharType="begin"/>
            </w:r>
            <w:r w:rsidR="00340807">
              <w:rPr>
                <w:noProof/>
                <w:webHidden/>
              </w:rPr>
              <w:instrText xml:space="preserve"> PAGEREF _Toc49170651 \h </w:instrText>
            </w:r>
            <w:r w:rsidR="00340807">
              <w:rPr>
                <w:noProof/>
                <w:webHidden/>
              </w:rPr>
            </w:r>
            <w:r w:rsidR="00340807">
              <w:rPr>
                <w:noProof/>
                <w:webHidden/>
              </w:rPr>
              <w:fldChar w:fldCharType="separate"/>
            </w:r>
            <w:r>
              <w:rPr>
                <w:noProof/>
                <w:webHidden/>
              </w:rPr>
              <w:t>52</w:t>
            </w:r>
            <w:r w:rsidR="00340807">
              <w:rPr>
                <w:noProof/>
                <w:webHidden/>
              </w:rPr>
              <w:fldChar w:fldCharType="end"/>
            </w:r>
          </w:hyperlink>
        </w:p>
        <w:p w:rsidR="00340807" w:rsidRDefault="000437C1" w:rsidP="00340807">
          <w:pPr>
            <w:pStyle w:val="TOC2"/>
            <w:tabs>
              <w:tab w:val="left" w:pos="880"/>
              <w:tab w:val="right" w:leader="dot" w:pos="10250"/>
            </w:tabs>
            <w:rPr>
              <w:rFonts w:asciiTheme="minorHAnsi" w:eastAsiaTheme="minorEastAsia" w:hAnsiTheme="minorHAnsi" w:cstheme="minorBidi"/>
              <w:noProof/>
              <w:lang w:val="en-IE" w:eastAsia="en-IE"/>
            </w:rPr>
          </w:pPr>
          <w:hyperlink w:anchor="_Toc49170652" w:history="1">
            <w:r w:rsidR="00340807" w:rsidRPr="00502DFE">
              <w:rPr>
                <w:rStyle w:val="Hyperlink"/>
                <w:noProof/>
                <w:w w:val="97"/>
              </w:rPr>
              <w:t>2.3</w:t>
            </w:r>
            <w:r w:rsidR="00340807">
              <w:rPr>
                <w:rFonts w:asciiTheme="minorHAnsi" w:eastAsiaTheme="minorEastAsia" w:hAnsiTheme="minorHAnsi" w:cstheme="minorBidi"/>
                <w:noProof/>
                <w:lang w:val="en-IE" w:eastAsia="en-IE"/>
              </w:rPr>
              <w:tab/>
            </w:r>
            <w:r w:rsidR="00340807" w:rsidRPr="00502DFE">
              <w:rPr>
                <w:rStyle w:val="Hyperlink"/>
                <w:noProof/>
              </w:rPr>
              <w:t>Protected Cycle Facilities, Contra-Flow Facilities, Cycle Parking and ‘Filtered Permeability’</w:t>
            </w:r>
            <w:r w:rsidR="00340807">
              <w:rPr>
                <w:noProof/>
                <w:webHidden/>
              </w:rPr>
              <w:tab/>
            </w:r>
            <w:r w:rsidR="00340807">
              <w:rPr>
                <w:noProof/>
                <w:webHidden/>
              </w:rPr>
              <w:fldChar w:fldCharType="begin"/>
            </w:r>
            <w:r w:rsidR="00340807">
              <w:rPr>
                <w:noProof/>
                <w:webHidden/>
              </w:rPr>
              <w:instrText xml:space="preserve"> PAGEREF _Toc49170652 \h </w:instrText>
            </w:r>
            <w:r w:rsidR="00340807">
              <w:rPr>
                <w:noProof/>
                <w:webHidden/>
              </w:rPr>
            </w:r>
            <w:r w:rsidR="00340807">
              <w:rPr>
                <w:noProof/>
                <w:webHidden/>
              </w:rPr>
              <w:fldChar w:fldCharType="separate"/>
            </w:r>
            <w:r>
              <w:rPr>
                <w:noProof/>
                <w:webHidden/>
              </w:rPr>
              <w:t>53</w:t>
            </w:r>
            <w:r w:rsidR="00340807">
              <w:rPr>
                <w:noProof/>
                <w:webHidden/>
              </w:rPr>
              <w:fldChar w:fldCharType="end"/>
            </w:r>
          </w:hyperlink>
        </w:p>
        <w:p w:rsidR="00340807" w:rsidRDefault="000437C1" w:rsidP="00340807">
          <w:pPr>
            <w:pStyle w:val="TOC2"/>
            <w:tabs>
              <w:tab w:val="left" w:pos="880"/>
              <w:tab w:val="right" w:leader="dot" w:pos="10250"/>
            </w:tabs>
            <w:rPr>
              <w:rFonts w:asciiTheme="minorHAnsi" w:eastAsiaTheme="minorEastAsia" w:hAnsiTheme="minorHAnsi" w:cstheme="minorBidi"/>
              <w:noProof/>
              <w:lang w:val="en-IE" w:eastAsia="en-IE"/>
            </w:rPr>
          </w:pPr>
          <w:hyperlink w:anchor="_Toc49170653" w:history="1">
            <w:r w:rsidR="00340807" w:rsidRPr="00502DFE">
              <w:rPr>
                <w:rStyle w:val="Hyperlink"/>
                <w:noProof/>
                <w:w w:val="97"/>
              </w:rPr>
              <w:t>2.4</w:t>
            </w:r>
            <w:r w:rsidR="00340807">
              <w:rPr>
                <w:rFonts w:asciiTheme="minorHAnsi" w:eastAsiaTheme="minorEastAsia" w:hAnsiTheme="minorHAnsi" w:cstheme="minorBidi"/>
                <w:noProof/>
                <w:lang w:val="en-IE" w:eastAsia="en-IE"/>
              </w:rPr>
              <w:tab/>
            </w:r>
            <w:r w:rsidR="00340807" w:rsidRPr="00502DFE">
              <w:rPr>
                <w:rStyle w:val="Hyperlink"/>
                <w:noProof/>
              </w:rPr>
              <w:t>School Mobility Programme</w:t>
            </w:r>
            <w:r w:rsidR="00340807">
              <w:rPr>
                <w:noProof/>
                <w:webHidden/>
              </w:rPr>
              <w:tab/>
            </w:r>
            <w:r w:rsidR="00340807">
              <w:rPr>
                <w:noProof/>
                <w:webHidden/>
              </w:rPr>
              <w:fldChar w:fldCharType="begin"/>
            </w:r>
            <w:r w:rsidR="00340807">
              <w:rPr>
                <w:noProof/>
                <w:webHidden/>
              </w:rPr>
              <w:instrText xml:space="preserve"> PAGEREF _Toc49170653 \h </w:instrText>
            </w:r>
            <w:r w:rsidR="00340807">
              <w:rPr>
                <w:noProof/>
                <w:webHidden/>
              </w:rPr>
            </w:r>
            <w:r w:rsidR="00340807">
              <w:rPr>
                <w:noProof/>
                <w:webHidden/>
              </w:rPr>
              <w:fldChar w:fldCharType="separate"/>
            </w:r>
            <w:r>
              <w:rPr>
                <w:noProof/>
                <w:webHidden/>
              </w:rPr>
              <w:t>53</w:t>
            </w:r>
            <w:r w:rsidR="00340807">
              <w:rPr>
                <w:noProof/>
                <w:webHidden/>
              </w:rPr>
              <w:fldChar w:fldCharType="end"/>
            </w:r>
          </w:hyperlink>
        </w:p>
        <w:p w:rsidR="00340807" w:rsidRDefault="000437C1" w:rsidP="00340807">
          <w:pPr>
            <w:pStyle w:val="TOC2"/>
            <w:tabs>
              <w:tab w:val="left" w:pos="880"/>
              <w:tab w:val="right" w:leader="dot" w:pos="10250"/>
            </w:tabs>
            <w:rPr>
              <w:rFonts w:asciiTheme="minorHAnsi" w:eastAsiaTheme="minorEastAsia" w:hAnsiTheme="minorHAnsi" w:cstheme="minorBidi"/>
              <w:noProof/>
              <w:lang w:val="en-IE" w:eastAsia="en-IE"/>
            </w:rPr>
          </w:pPr>
          <w:hyperlink w:anchor="_Toc49170654" w:history="1">
            <w:r w:rsidR="00340807" w:rsidRPr="00502DFE">
              <w:rPr>
                <w:rStyle w:val="Hyperlink"/>
                <w:noProof/>
                <w:w w:val="97"/>
              </w:rPr>
              <w:t>2.5</w:t>
            </w:r>
            <w:r w:rsidR="00340807">
              <w:rPr>
                <w:rFonts w:asciiTheme="minorHAnsi" w:eastAsiaTheme="minorEastAsia" w:hAnsiTheme="minorHAnsi" w:cstheme="minorBidi"/>
                <w:noProof/>
                <w:lang w:val="en-IE" w:eastAsia="en-IE"/>
              </w:rPr>
              <w:tab/>
            </w:r>
            <w:r w:rsidR="00340807" w:rsidRPr="00502DFE">
              <w:rPr>
                <w:rStyle w:val="Hyperlink"/>
                <w:noProof/>
              </w:rPr>
              <w:t>Outdoor Areas/Business</w:t>
            </w:r>
            <w:r w:rsidR="00340807" w:rsidRPr="00502DFE">
              <w:rPr>
                <w:rStyle w:val="Hyperlink"/>
                <w:noProof/>
                <w:spacing w:val="-2"/>
              </w:rPr>
              <w:t xml:space="preserve"> </w:t>
            </w:r>
            <w:r w:rsidR="00340807" w:rsidRPr="00502DFE">
              <w:rPr>
                <w:rStyle w:val="Hyperlink"/>
                <w:noProof/>
              </w:rPr>
              <w:t>Liaison</w:t>
            </w:r>
            <w:r w:rsidR="00340807">
              <w:rPr>
                <w:noProof/>
                <w:webHidden/>
              </w:rPr>
              <w:tab/>
            </w:r>
            <w:r w:rsidR="00340807">
              <w:rPr>
                <w:noProof/>
                <w:webHidden/>
              </w:rPr>
              <w:fldChar w:fldCharType="begin"/>
            </w:r>
            <w:r w:rsidR="00340807">
              <w:rPr>
                <w:noProof/>
                <w:webHidden/>
              </w:rPr>
              <w:instrText xml:space="preserve"> PAGEREF _Toc49170654 \h </w:instrText>
            </w:r>
            <w:r w:rsidR="00340807">
              <w:rPr>
                <w:noProof/>
                <w:webHidden/>
              </w:rPr>
            </w:r>
            <w:r w:rsidR="00340807">
              <w:rPr>
                <w:noProof/>
                <w:webHidden/>
              </w:rPr>
              <w:fldChar w:fldCharType="separate"/>
            </w:r>
            <w:r>
              <w:rPr>
                <w:noProof/>
                <w:webHidden/>
              </w:rPr>
              <w:t>54</w:t>
            </w:r>
            <w:r w:rsidR="00340807">
              <w:rPr>
                <w:noProof/>
                <w:webHidden/>
              </w:rPr>
              <w:fldChar w:fldCharType="end"/>
            </w:r>
          </w:hyperlink>
        </w:p>
        <w:p w:rsidR="00340807" w:rsidRDefault="000437C1" w:rsidP="00340807">
          <w:pPr>
            <w:pStyle w:val="TOC1"/>
            <w:tabs>
              <w:tab w:val="left" w:pos="440"/>
              <w:tab w:val="right" w:leader="dot" w:pos="10250"/>
            </w:tabs>
            <w:rPr>
              <w:rFonts w:asciiTheme="minorHAnsi" w:eastAsiaTheme="minorEastAsia" w:hAnsiTheme="minorHAnsi" w:cstheme="minorBidi"/>
              <w:noProof/>
              <w:lang w:val="en-IE" w:eastAsia="en-IE"/>
            </w:rPr>
          </w:pPr>
          <w:hyperlink w:anchor="_Toc49170655" w:history="1">
            <w:r w:rsidR="00340807" w:rsidRPr="00502DFE">
              <w:rPr>
                <w:rStyle w:val="Hyperlink"/>
                <w:noProof/>
              </w:rPr>
              <w:t>3.</w:t>
            </w:r>
            <w:r w:rsidR="00340807">
              <w:rPr>
                <w:rFonts w:asciiTheme="minorHAnsi" w:eastAsiaTheme="minorEastAsia" w:hAnsiTheme="minorHAnsi" w:cstheme="minorBidi"/>
                <w:noProof/>
                <w:lang w:val="en-IE" w:eastAsia="en-IE"/>
              </w:rPr>
              <w:tab/>
            </w:r>
            <w:r w:rsidR="00340807" w:rsidRPr="00502DFE">
              <w:rPr>
                <w:rStyle w:val="Hyperlink"/>
                <w:noProof/>
              </w:rPr>
              <w:t>Communications</w:t>
            </w:r>
            <w:r w:rsidR="00340807">
              <w:rPr>
                <w:noProof/>
                <w:webHidden/>
              </w:rPr>
              <w:tab/>
            </w:r>
            <w:r w:rsidR="00340807">
              <w:rPr>
                <w:noProof/>
                <w:webHidden/>
              </w:rPr>
              <w:fldChar w:fldCharType="begin"/>
            </w:r>
            <w:r w:rsidR="00340807">
              <w:rPr>
                <w:noProof/>
                <w:webHidden/>
              </w:rPr>
              <w:instrText xml:space="preserve"> PAGEREF _Toc49170655 \h </w:instrText>
            </w:r>
            <w:r w:rsidR="00340807">
              <w:rPr>
                <w:noProof/>
                <w:webHidden/>
              </w:rPr>
            </w:r>
            <w:r w:rsidR="00340807">
              <w:rPr>
                <w:noProof/>
                <w:webHidden/>
              </w:rPr>
              <w:fldChar w:fldCharType="separate"/>
            </w:r>
            <w:r>
              <w:rPr>
                <w:noProof/>
                <w:webHidden/>
              </w:rPr>
              <w:t>54</w:t>
            </w:r>
            <w:r w:rsidR="00340807">
              <w:rPr>
                <w:noProof/>
                <w:webHidden/>
              </w:rPr>
              <w:fldChar w:fldCharType="end"/>
            </w:r>
          </w:hyperlink>
        </w:p>
        <w:p w:rsidR="00340807" w:rsidRDefault="000437C1" w:rsidP="00340807">
          <w:pPr>
            <w:pStyle w:val="TOC2"/>
            <w:tabs>
              <w:tab w:val="left" w:pos="880"/>
              <w:tab w:val="right" w:leader="dot" w:pos="10250"/>
            </w:tabs>
            <w:rPr>
              <w:rFonts w:asciiTheme="minorHAnsi" w:eastAsiaTheme="minorEastAsia" w:hAnsiTheme="minorHAnsi" w:cstheme="minorBidi"/>
              <w:noProof/>
              <w:lang w:val="en-IE" w:eastAsia="en-IE"/>
            </w:rPr>
          </w:pPr>
          <w:hyperlink w:anchor="_Toc49170656" w:history="1">
            <w:r w:rsidR="00340807" w:rsidRPr="00502DFE">
              <w:rPr>
                <w:rStyle w:val="Hyperlink"/>
                <w:noProof/>
                <w:w w:val="97"/>
              </w:rPr>
              <w:t>3.1</w:t>
            </w:r>
            <w:r w:rsidR="00340807">
              <w:rPr>
                <w:rFonts w:asciiTheme="minorHAnsi" w:eastAsiaTheme="minorEastAsia" w:hAnsiTheme="minorHAnsi" w:cstheme="minorBidi"/>
                <w:noProof/>
                <w:lang w:val="en-IE" w:eastAsia="en-IE"/>
              </w:rPr>
              <w:tab/>
            </w:r>
            <w:r w:rsidR="00340807" w:rsidRPr="00502DFE">
              <w:rPr>
                <w:rStyle w:val="Hyperlink"/>
                <w:noProof/>
              </w:rPr>
              <w:t>Website</w:t>
            </w:r>
            <w:r w:rsidR="00340807">
              <w:rPr>
                <w:noProof/>
                <w:webHidden/>
              </w:rPr>
              <w:tab/>
            </w:r>
            <w:r w:rsidR="00340807">
              <w:rPr>
                <w:noProof/>
                <w:webHidden/>
              </w:rPr>
              <w:fldChar w:fldCharType="begin"/>
            </w:r>
            <w:r w:rsidR="00340807">
              <w:rPr>
                <w:noProof/>
                <w:webHidden/>
              </w:rPr>
              <w:instrText xml:space="preserve"> PAGEREF _Toc49170656 \h </w:instrText>
            </w:r>
            <w:r w:rsidR="00340807">
              <w:rPr>
                <w:noProof/>
                <w:webHidden/>
              </w:rPr>
            </w:r>
            <w:r w:rsidR="00340807">
              <w:rPr>
                <w:noProof/>
                <w:webHidden/>
              </w:rPr>
              <w:fldChar w:fldCharType="separate"/>
            </w:r>
            <w:r>
              <w:rPr>
                <w:noProof/>
                <w:webHidden/>
              </w:rPr>
              <w:t>54</w:t>
            </w:r>
            <w:r w:rsidR="00340807">
              <w:rPr>
                <w:noProof/>
                <w:webHidden/>
              </w:rPr>
              <w:fldChar w:fldCharType="end"/>
            </w:r>
          </w:hyperlink>
        </w:p>
        <w:p w:rsidR="00340807" w:rsidRDefault="000437C1" w:rsidP="00340807">
          <w:pPr>
            <w:pStyle w:val="TOC2"/>
            <w:tabs>
              <w:tab w:val="left" w:pos="880"/>
              <w:tab w:val="right" w:leader="dot" w:pos="10250"/>
            </w:tabs>
            <w:rPr>
              <w:rFonts w:asciiTheme="minorHAnsi" w:eastAsiaTheme="minorEastAsia" w:hAnsiTheme="minorHAnsi" w:cstheme="minorBidi"/>
              <w:noProof/>
              <w:lang w:val="en-IE" w:eastAsia="en-IE"/>
            </w:rPr>
          </w:pPr>
          <w:hyperlink w:anchor="_Toc49170657" w:history="1">
            <w:r w:rsidR="00340807" w:rsidRPr="00502DFE">
              <w:rPr>
                <w:rStyle w:val="Hyperlink"/>
                <w:noProof/>
                <w:w w:val="97"/>
              </w:rPr>
              <w:t>3.2</w:t>
            </w:r>
            <w:r w:rsidR="00340807">
              <w:rPr>
                <w:rFonts w:asciiTheme="minorHAnsi" w:eastAsiaTheme="minorEastAsia" w:hAnsiTheme="minorHAnsi" w:cstheme="minorBidi"/>
                <w:noProof/>
                <w:lang w:val="en-IE" w:eastAsia="en-IE"/>
              </w:rPr>
              <w:tab/>
            </w:r>
            <w:r w:rsidR="00340807" w:rsidRPr="00502DFE">
              <w:rPr>
                <w:rStyle w:val="Hyperlink"/>
                <w:noProof/>
              </w:rPr>
              <w:t>Dedicated COVID-19 Mobility Measure Request</w:t>
            </w:r>
            <w:r w:rsidR="00340807" w:rsidRPr="00502DFE">
              <w:rPr>
                <w:rStyle w:val="Hyperlink"/>
                <w:noProof/>
                <w:spacing w:val="2"/>
              </w:rPr>
              <w:t xml:space="preserve"> </w:t>
            </w:r>
            <w:r w:rsidR="00340807" w:rsidRPr="00502DFE">
              <w:rPr>
                <w:rStyle w:val="Hyperlink"/>
                <w:noProof/>
              </w:rPr>
              <w:t>Form</w:t>
            </w:r>
            <w:r w:rsidR="00340807">
              <w:rPr>
                <w:noProof/>
                <w:webHidden/>
              </w:rPr>
              <w:tab/>
            </w:r>
            <w:r w:rsidR="00340807">
              <w:rPr>
                <w:noProof/>
                <w:webHidden/>
              </w:rPr>
              <w:fldChar w:fldCharType="begin"/>
            </w:r>
            <w:r w:rsidR="00340807">
              <w:rPr>
                <w:noProof/>
                <w:webHidden/>
              </w:rPr>
              <w:instrText xml:space="preserve"> PAGEREF _Toc49170657 \h </w:instrText>
            </w:r>
            <w:r w:rsidR="00340807">
              <w:rPr>
                <w:noProof/>
                <w:webHidden/>
              </w:rPr>
            </w:r>
            <w:r w:rsidR="00340807">
              <w:rPr>
                <w:noProof/>
                <w:webHidden/>
              </w:rPr>
              <w:fldChar w:fldCharType="separate"/>
            </w:r>
            <w:r>
              <w:rPr>
                <w:noProof/>
                <w:webHidden/>
              </w:rPr>
              <w:t>54</w:t>
            </w:r>
            <w:r w:rsidR="00340807">
              <w:rPr>
                <w:noProof/>
                <w:webHidden/>
              </w:rPr>
              <w:fldChar w:fldCharType="end"/>
            </w:r>
          </w:hyperlink>
        </w:p>
        <w:p w:rsidR="00340807" w:rsidRDefault="000437C1" w:rsidP="00340807">
          <w:pPr>
            <w:pStyle w:val="TOC2"/>
            <w:tabs>
              <w:tab w:val="left" w:pos="880"/>
              <w:tab w:val="right" w:leader="dot" w:pos="10250"/>
            </w:tabs>
            <w:rPr>
              <w:rFonts w:asciiTheme="minorHAnsi" w:eastAsiaTheme="minorEastAsia" w:hAnsiTheme="minorHAnsi" w:cstheme="minorBidi"/>
              <w:noProof/>
              <w:lang w:val="en-IE" w:eastAsia="en-IE"/>
            </w:rPr>
          </w:pPr>
          <w:hyperlink w:anchor="_Toc49170658" w:history="1">
            <w:r w:rsidR="00340807" w:rsidRPr="00502DFE">
              <w:rPr>
                <w:rStyle w:val="Hyperlink"/>
                <w:noProof/>
                <w:w w:val="97"/>
              </w:rPr>
              <w:t>3.3</w:t>
            </w:r>
            <w:r w:rsidR="00340807">
              <w:rPr>
                <w:rFonts w:asciiTheme="minorHAnsi" w:eastAsiaTheme="minorEastAsia" w:hAnsiTheme="minorHAnsi" w:cstheme="minorBidi"/>
                <w:noProof/>
                <w:lang w:val="en-IE" w:eastAsia="en-IE"/>
              </w:rPr>
              <w:tab/>
            </w:r>
            <w:r w:rsidR="00340807" w:rsidRPr="00502DFE">
              <w:rPr>
                <w:rStyle w:val="Hyperlink"/>
                <w:noProof/>
              </w:rPr>
              <w:t>COVID-19 Mobility</w:t>
            </w:r>
            <w:r w:rsidR="00340807" w:rsidRPr="00502DFE">
              <w:rPr>
                <w:rStyle w:val="Hyperlink"/>
                <w:noProof/>
                <w:spacing w:val="6"/>
              </w:rPr>
              <w:t xml:space="preserve"> </w:t>
            </w:r>
            <w:r w:rsidR="00340807" w:rsidRPr="00502DFE">
              <w:rPr>
                <w:rStyle w:val="Hyperlink"/>
                <w:noProof/>
              </w:rPr>
              <w:t>E-mail</w:t>
            </w:r>
            <w:r w:rsidR="00340807">
              <w:rPr>
                <w:noProof/>
                <w:webHidden/>
              </w:rPr>
              <w:tab/>
            </w:r>
            <w:r w:rsidR="00340807">
              <w:rPr>
                <w:noProof/>
                <w:webHidden/>
              </w:rPr>
              <w:fldChar w:fldCharType="begin"/>
            </w:r>
            <w:r w:rsidR="00340807">
              <w:rPr>
                <w:noProof/>
                <w:webHidden/>
              </w:rPr>
              <w:instrText xml:space="preserve"> PAGEREF _Toc49170658 \h </w:instrText>
            </w:r>
            <w:r w:rsidR="00340807">
              <w:rPr>
                <w:noProof/>
                <w:webHidden/>
              </w:rPr>
            </w:r>
            <w:r w:rsidR="00340807">
              <w:rPr>
                <w:noProof/>
                <w:webHidden/>
              </w:rPr>
              <w:fldChar w:fldCharType="separate"/>
            </w:r>
            <w:r>
              <w:rPr>
                <w:noProof/>
                <w:webHidden/>
              </w:rPr>
              <w:t>54</w:t>
            </w:r>
            <w:r w:rsidR="00340807">
              <w:rPr>
                <w:noProof/>
                <w:webHidden/>
              </w:rPr>
              <w:fldChar w:fldCharType="end"/>
            </w:r>
          </w:hyperlink>
        </w:p>
        <w:p w:rsidR="00340807" w:rsidRDefault="000437C1" w:rsidP="00340807">
          <w:pPr>
            <w:pStyle w:val="TOC2"/>
            <w:tabs>
              <w:tab w:val="left" w:pos="880"/>
              <w:tab w:val="right" w:leader="dot" w:pos="10250"/>
            </w:tabs>
            <w:rPr>
              <w:rFonts w:asciiTheme="minorHAnsi" w:eastAsiaTheme="minorEastAsia" w:hAnsiTheme="minorHAnsi" w:cstheme="minorBidi"/>
              <w:noProof/>
              <w:lang w:val="en-IE" w:eastAsia="en-IE"/>
            </w:rPr>
          </w:pPr>
          <w:hyperlink w:anchor="_Toc49170659" w:history="1">
            <w:r w:rsidR="00340807" w:rsidRPr="00502DFE">
              <w:rPr>
                <w:rStyle w:val="Hyperlink"/>
                <w:noProof/>
                <w:w w:val="97"/>
              </w:rPr>
              <w:t>3.4</w:t>
            </w:r>
            <w:r w:rsidR="00340807">
              <w:rPr>
                <w:rFonts w:asciiTheme="minorHAnsi" w:eastAsiaTheme="minorEastAsia" w:hAnsiTheme="minorHAnsi" w:cstheme="minorBidi"/>
                <w:noProof/>
                <w:lang w:val="en-IE" w:eastAsia="en-IE"/>
              </w:rPr>
              <w:tab/>
            </w:r>
            <w:r w:rsidR="00340807" w:rsidRPr="00502DFE">
              <w:rPr>
                <w:rStyle w:val="Hyperlink"/>
                <w:noProof/>
              </w:rPr>
              <w:t>Councillor</w:t>
            </w:r>
            <w:r w:rsidR="00340807" w:rsidRPr="00502DFE">
              <w:rPr>
                <w:rStyle w:val="Hyperlink"/>
                <w:noProof/>
                <w:spacing w:val="-4"/>
              </w:rPr>
              <w:t xml:space="preserve"> </w:t>
            </w:r>
            <w:r w:rsidR="00340807" w:rsidRPr="00502DFE">
              <w:rPr>
                <w:rStyle w:val="Hyperlink"/>
                <w:noProof/>
              </w:rPr>
              <w:t>Updates</w:t>
            </w:r>
            <w:r w:rsidR="00340807">
              <w:rPr>
                <w:noProof/>
                <w:webHidden/>
              </w:rPr>
              <w:tab/>
            </w:r>
            <w:r w:rsidR="00340807">
              <w:rPr>
                <w:noProof/>
                <w:webHidden/>
              </w:rPr>
              <w:fldChar w:fldCharType="begin"/>
            </w:r>
            <w:r w:rsidR="00340807">
              <w:rPr>
                <w:noProof/>
                <w:webHidden/>
              </w:rPr>
              <w:instrText xml:space="preserve"> PAGEREF _Toc49170659 \h </w:instrText>
            </w:r>
            <w:r w:rsidR="00340807">
              <w:rPr>
                <w:noProof/>
                <w:webHidden/>
              </w:rPr>
            </w:r>
            <w:r w:rsidR="00340807">
              <w:rPr>
                <w:noProof/>
                <w:webHidden/>
              </w:rPr>
              <w:fldChar w:fldCharType="separate"/>
            </w:r>
            <w:r>
              <w:rPr>
                <w:noProof/>
                <w:webHidden/>
              </w:rPr>
              <w:t>55</w:t>
            </w:r>
            <w:r w:rsidR="00340807">
              <w:rPr>
                <w:noProof/>
                <w:webHidden/>
              </w:rPr>
              <w:fldChar w:fldCharType="end"/>
            </w:r>
          </w:hyperlink>
        </w:p>
        <w:p w:rsidR="00340807" w:rsidRDefault="000437C1" w:rsidP="00340807">
          <w:pPr>
            <w:pStyle w:val="TOC2"/>
            <w:tabs>
              <w:tab w:val="left" w:pos="880"/>
              <w:tab w:val="right" w:leader="dot" w:pos="10250"/>
            </w:tabs>
            <w:rPr>
              <w:rFonts w:asciiTheme="minorHAnsi" w:eastAsiaTheme="minorEastAsia" w:hAnsiTheme="minorHAnsi" w:cstheme="minorBidi"/>
              <w:noProof/>
              <w:lang w:val="en-IE" w:eastAsia="en-IE"/>
            </w:rPr>
          </w:pPr>
          <w:hyperlink w:anchor="_Toc49170660" w:history="1">
            <w:r w:rsidR="00340807" w:rsidRPr="00502DFE">
              <w:rPr>
                <w:rStyle w:val="Hyperlink"/>
                <w:noProof/>
                <w:w w:val="97"/>
              </w:rPr>
              <w:t>3.5</w:t>
            </w:r>
            <w:r w:rsidR="00340807">
              <w:rPr>
                <w:rFonts w:asciiTheme="minorHAnsi" w:eastAsiaTheme="minorEastAsia" w:hAnsiTheme="minorHAnsi" w:cstheme="minorBidi"/>
                <w:noProof/>
                <w:lang w:val="en-IE" w:eastAsia="en-IE"/>
              </w:rPr>
              <w:tab/>
            </w:r>
            <w:r w:rsidR="00340807" w:rsidRPr="00502DFE">
              <w:rPr>
                <w:rStyle w:val="Hyperlink"/>
                <w:noProof/>
              </w:rPr>
              <w:t>Social</w:t>
            </w:r>
            <w:r w:rsidR="00340807" w:rsidRPr="00502DFE">
              <w:rPr>
                <w:rStyle w:val="Hyperlink"/>
                <w:noProof/>
                <w:spacing w:val="-4"/>
              </w:rPr>
              <w:t xml:space="preserve"> </w:t>
            </w:r>
            <w:r w:rsidR="00340807" w:rsidRPr="00502DFE">
              <w:rPr>
                <w:rStyle w:val="Hyperlink"/>
                <w:noProof/>
              </w:rPr>
              <w:t>Media</w:t>
            </w:r>
            <w:r w:rsidR="00340807">
              <w:rPr>
                <w:noProof/>
                <w:webHidden/>
              </w:rPr>
              <w:tab/>
            </w:r>
            <w:r w:rsidR="00340807">
              <w:rPr>
                <w:noProof/>
                <w:webHidden/>
              </w:rPr>
              <w:fldChar w:fldCharType="begin"/>
            </w:r>
            <w:r w:rsidR="00340807">
              <w:rPr>
                <w:noProof/>
                <w:webHidden/>
              </w:rPr>
              <w:instrText xml:space="preserve"> PAGEREF _Toc49170660 \h </w:instrText>
            </w:r>
            <w:r w:rsidR="00340807">
              <w:rPr>
                <w:noProof/>
                <w:webHidden/>
              </w:rPr>
            </w:r>
            <w:r w:rsidR="00340807">
              <w:rPr>
                <w:noProof/>
                <w:webHidden/>
              </w:rPr>
              <w:fldChar w:fldCharType="separate"/>
            </w:r>
            <w:r>
              <w:rPr>
                <w:noProof/>
                <w:webHidden/>
              </w:rPr>
              <w:t>55</w:t>
            </w:r>
            <w:r w:rsidR="00340807">
              <w:rPr>
                <w:noProof/>
                <w:webHidden/>
              </w:rPr>
              <w:fldChar w:fldCharType="end"/>
            </w:r>
          </w:hyperlink>
        </w:p>
        <w:p w:rsidR="00340807" w:rsidRDefault="000437C1" w:rsidP="00340807">
          <w:pPr>
            <w:pStyle w:val="TOC2"/>
            <w:tabs>
              <w:tab w:val="left" w:pos="880"/>
              <w:tab w:val="right" w:leader="dot" w:pos="10250"/>
            </w:tabs>
            <w:rPr>
              <w:rFonts w:asciiTheme="minorHAnsi" w:eastAsiaTheme="minorEastAsia" w:hAnsiTheme="minorHAnsi" w:cstheme="minorBidi"/>
              <w:noProof/>
              <w:lang w:val="en-IE" w:eastAsia="en-IE"/>
            </w:rPr>
          </w:pPr>
          <w:hyperlink w:anchor="_Toc49170661" w:history="1">
            <w:r w:rsidR="00340807" w:rsidRPr="00502DFE">
              <w:rPr>
                <w:rStyle w:val="Hyperlink"/>
                <w:noProof/>
                <w:w w:val="97"/>
              </w:rPr>
              <w:t>3.6</w:t>
            </w:r>
            <w:r w:rsidR="00340807">
              <w:rPr>
                <w:rFonts w:asciiTheme="minorHAnsi" w:eastAsiaTheme="minorEastAsia" w:hAnsiTheme="minorHAnsi" w:cstheme="minorBidi"/>
                <w:noProof/>
                <w:lang w:val="en-IE" w:eastAsia="en-IE"/>
              </w:rPr>
              <w:tab/>
            </w:r>
            <w:r w:rsidR="00340807" w:rsidRPr="00502DFE">
              <w:rPr>
                <w:rStyle w:val="Hyperlink"/>
                <w:noProof/>
              </w:rPr>
              <w:t>Active Travel Promotion</w:t>
            </w:r>
            <w:r w:rsidR="00340807" w:rsidRPr="00502DFE">
              <w:rPr>
                <w:rStyle w:val="Hyperlink"/>
                <w:noProof/>
                <w:spacing w:val="-6"/>
              </w:rPr>
              <w:t xml:space="preserve"> </w:t>
            </w:r>
            <w:r w:rsidR="00340807" w:rsidRPr="00502DFE">
              <w:rPr>
                <w:rStyle w:val="Hyperlink"/>
                <w:noProof/>
              </w:rPr>
              <w:t>Campaign</w:t>
            </w:r>
            <w:r w:rsidR="00340807">
              <w:rPr>
                <w:noProof/>
                <w:webHidden/>
              </w:rPr>
              <w:tab/>
            </w:r>
            <w:r w:rsidR="00340807">
              <w:rPr>
                <w:noProof/>
                <w:webHidden/>
              </w:rPr>
              <w:fldChar w:fldCharType="begin"/>
            </w:r>
            <w:r w:rsidR="00340807">
              <w:rPr>
                <w:noProof/>
                <w:webHidden/>
              </w:rPr>
              <w:instrText xml:space="preserve"> PAGEREF _Toc49170661 \h </w:instrText>
            </w:r>
            <w:r w:rsidR="00340807">
              <w:rPr>
                <w:noProof/>
                <w:webHidden/>
              </w:rPr>
            </w:r>
            <w:r w:rsidR="00340807">
              <w:rPr>
                <w:noProof/>
                <w:webHidden/>
              </w:rPr>
              <w:fldChar w:fldCharType="separate"/>
            </w:r>
            <w:r>
              <w:rPr>
                <w:noProof/>
                <w:webHidden/>
              </w:rPr>
              <w:t>55</w:t>
            </w:r>
            <w:r w:rsidR="00340807">
              <w:rPr>
                <w:noProof/>
                <w:webHidden/>
              </w:rPr>
              <w:fldChar w:fldCharType="end"/>
            </w:r>
          </w:hyperlink>
        </w:p>
        <w:p w:rsidR="00340807" w:rsidRDefault="00340807" w:rsidP="00340807">
          <w:r>
            <w:rPr>
              <w:b/>
              <w:bCs/>
              <w:noProof/>
            </w:rPr>
            <w:fldChar w:fldCharType="end"/>
          </w:r>
        </w:p>
      </w:sdtContent>
    </w:sdt>
    <w:p w:rsidR="00340807" w:rsidRDefault="00340807" w:rsidP="00340807">
      <w:pPr>
        <w:pStyle w:val="BodyText"/>
        <w:spacing w:before="10"/>
        <w:rPr>
          <w:b/>
          <w:sz w:val="27"/>
        </w:rPr>
      </w:pPr>
    </w:p>
    <w:p w:rsidR="00340807" w:rsidRDefault="00340807" w:rsidP="00340807">
      <w:pPr>
        <w:pStyle w:val="Heading1"/>
      </w:pPr>
      <w:bookmarkStart w:id="267" w:name="_Toc49170644"/>
      <w:r>
        <w:t xml:space="preserve">1. </w:t>
      </w:r>
      <w:r>
        <w:tab/>
        <w:t>Introduction</w:t>
      </w:r>
      <w:bookmarkEnd w:id="267"/>
    </w:p>
    <w:p w:rsidR="00340807" w:rsidRDefault="00340807" w:rsidP="00340807">
      <w:pPr>
        <w:pStyle w:val="BodyText"/>
        <w:spacing w:before="5"/>
        <w:rPr>
          <w:b/>
          <w:sz w:val="24"/>
        </w:rPr>
      </w:pPr>
    </w:p>
    <w:p w:rsidR="00340807" w:rsidRDefault="00340807" w:rsidP="00340807">
      <w:pPr>
        <w:pStyle w:val="BodyText"/>
        <w:spacing w:before="1"/>
        <w:ind w:left="120"/>
      </w:pPr>
      <w:r>
        <w:t>Implementation of the COVID Mobility Programme for the City Council area continues.</w:t>
      </w:r>
    </w:p>
    <w:p w:rsidR="00340807" w:rsidRDefault="00340807" w:rsidP="00340807">
      <w:pPr>
        <w:pStyle w:val="BodyText"/>
        <w:rPr>
          <w:sz w:val="28"/>
        </w:rPr>
      </w:pPr>
    </w:p>
    <w:p w:rsidR="00340807" w:rsidRDefault="00340807" w:rsidP="00340807">
      <w:pPr>
        <w:pStyle w:val="Heading2"/>
        <w:numPr>
          <w:ilvl w:val="1"/>
          <w:numId w:val="19"/>
        </w:numPr>
        <w:tabs>
          <w:tab w:val="left" w:pos="687"/>
        </w:tabs>
        <w:spacing w:line="285" w:lineRule="exact"/>
        <w:jc w:val="both"/>
      </w:pPr>
      <w:bookmarkStart w:id="268" w:name="_Toc49170645"/>
      <w:r>
        <w:t>Pedestrian</w:t>
      </w:r>
      <w:r>
        <w:rPr>
          <w:spacing w:val="-3"/>
        </w:rPr>
        <w:t xml:space="preserve"> </w:t>
      </w:r>
      <w:r>
        <w:t>Volumes</w:t>
      </w:r>
      <w:bookmarkEnd w:id="268"/>
    </w:p>
    <w:p w:rsidR="00340807" w:rsidRDefault="00340807" w:rsidP="00340807">
      <w:pPr>
        <w:pStyle w:val="BodyText"/>
        <w:ind w:left="120" w:right="310"/>
        <w:jc w:val="both"/>
      </w:pPr>
      <w:r>
        <w:t>Pedestrian numbers throughout the city have fallen dramatically since early March. There are two data sources that the City Council monitors. Firstly, there are the footfall counters which count continuously and provide 24 hour data. These counters are located between Stephen’s Green and Henry St. These show that the footfall in this core area is back to just 50% of pre-COVID levels.</w:t>
      </w:r>
    </w:p>
    <w:p w:rsidR="00340807" w:rsidRDefault="00340807" w:rsidP="00340807">
      <w:pPr>
        <w:pStyle w:val="BodyText"/>
        <w:spacing w:before="3"/>
        <w:rPr>
          <w:sz w:val="23"/>
        </w:rPr>
      </w:pPr>
    </w:p>
    <w:p w:rsidR="00340807" w:rsidRDefault="00340807" w:rsidP="00340807">
      <w:pPr>
        <w:pStyle w:val="BodyText"/>
        <w:spacing w:before="1"/>
        <w:ind w:left="120" w:right="310"/>
        <w:jc w:val="both"/>
      </w:pPr>
      <w:r>
        <w:t>Secondly,</w:t>
      </w:r>
      <w:r>
        <w:rPr>
          <w:spacing w:val="-9"/>
        </w:rPr>
        <w:t xml:space="preserve"> </w:t>
      </w:r>
      <w:r>
        <w:t>pedestrian</w:t>
      </w:r>
      <w:r>
        <w:rPr>
          <w:spacing w:val="-9"/>
        </w:rPr>
        <w:t xml:space="preserve"> </w:t>
      </w:r>
      <w:r>
        <w:t>counts</w:t>
      </w:r>
      <w:r>
        <w:rPr>
          <w:spacing w:val="-10"/>
        </w:rPr>
        <w:t xml:space="preserve"> </w:t>
      </w:r>
      <w:r>
        <w:t>at</w:t>
      </w:r>
      <w:r>
        <w:rPr>
          <w:spacing w:val="-9"/>
        </w:rPr>
        <w:t xml:space="preserve"> </w:t>
      </w:r>
      <w:r>
        <w:t>9</w:t>
      </w:r>
      <w:r>
        <w:rPr>
          <w:spacing w:val="-9"/>
        </w:rPr>
        <w:t xml:space="preserve"> </w:t>
      </w:r>
      <w:r>
        <w:t>key</w:t>
      </w:r>
      <w:r>
        <w:rPr>
          <w:spacing w:val="-10"/>
        </w:rPr>
        <w:t xml:space="preserve"> </w:t>
      </w:r>
      <w:r>
        <w:t>cordon</w:t>
      </w:r>
      <w:r>
        <w:rPr>
          <w:spacing w:val="-8"/>
        </w:rPr>
        <w:t xml:space="preserve"> </w:t>
      </w:r>
      <w:r>
        <w:t>locations</w:t>
      </w:r>
      <w:r>
        <w:rPr>
          <w:spacing w:val="-10"/>
        </w:rPr>
        <w:t xml:space="preserve"> </w:t>
      </w:r>
      <w:r>
        <w:t>have</w:t>
      </w:r>
      <w:r>
        <w:rPr>
          <w:spacing w:val="-10"/>
        </w:rPr>
        <w:t xml:space="preserve"> </w:t>
      </w:r>
      <w:r>
        <w:t>been</w:t>
      </w:r>
      <w:r>
        <w:rPr>
          <w:spacing w:val="-9"/>
        </w:rPr>
        <w:t xml:space="preserve"> </w:t>
      </w:r>
      <w:r>
        <w:t>carried</w:t>
      </w:r>
      <w:r>
        <w:rPr>
          <w:spacing w:val="-8"/>
        </w:rPr>
        <w:t xml:space="preserve"> </w:t>
      </w:r>
      <w:r>
        <w:t>out.</w:t>
      </w:r>
      <w:r>
        <w:rPr>
          <w:spacing w:val="-9"/>
        </w:rPr>
        <w:t xml:space="preserve"> </w:t>
      </w:r>
      <w:r>
        <w:t>These</w:t>
      </w:r>
      <w:r>
        <w:rPr>
          <w:spacing w:val="-9"/>
        </w:rPr>
        <w:t xml:space="preserve"> </w:t>
      </w:r>
      <w:r>
        <w:t>showed</w:t>
      </w:r>
      <w:r>
        <w:rPr>
          <w:spacing w:val="-9"/>
        </w:rPr>
        <w:t xml:space="preserve"> </w:t>
      </w:r>
      <w:r>
        <w:t>that</w:t>
      </w:r>
      <w:r>
        <w:rPr>
          <w:spacing w:val="-9"/>
        </w:rPr>
        <w:t xml:space="preserve"> </w:t>
      </w:r>
      <w:r>
        <w:t xml:space="preserve">the number </w:t>
      </w:r>
      <w:r>
        <w:lastRenderedPageBreak/>
        <w:t>commuting by foot in the morning peak was only at 20% of pre-COVID levels at the start of July. Further counts to assess how many pedestrians are commuting into the city centre got underway this</w:t>
      </w:r>
      <w:r>
        <w:rPr>
          <w:spacing w:val="-3"/>
        </w:rPr>
        <w:t xml:space="preserve"> </w:t>
      </w:r>
      <w:r>
        <w:t>week.</w:t>
      </w:r>
    </w:p>
    <w:p w:rsidR="00340807" w:rsidRDefault="00340807" w:rsidP="00340807">
      <w:pPr>
        <w:jc w:val="both"/>
      </w:pPr>
    </w:p>
    <w:p w:rsidR="00340807" w:rsidRDefault="00340807" w:rsidP="00340807">
      <w:pPr>
        <w:pStyle w:val="Heading2"/>
        <w:numPr>
          <w:ilvl w:val="1"/>
          <w:numId w:val="19"/>
        </w:numPr>
        <w:tabs>
          <w:tab w:val="left" w:pos="1014"/>
        </w:tabs>
        <w:spacing w:before="61" w:line="285" w:lineRule="exact"/>
        <w:ind w:left="844" w:hanging="724"/>
        <w:jc w:val="both"/>
      </w:pPr>
      <w:bookmarkStart w:id="269" w:name="_Toc49170646"/>
      <w:r>
        <w:t>Cycling</w:t>
      </w:r>
      <w:r>
        <w:rPr>
          <w:spacing w:val="-3"/>
        </w:rPr>
        <w:t xml:space="preserve"> </w:t>
      </w:r>
      <w:r>
        <w:t>Volumes</w:t>
      </w:r>
      <w:bookmarkEnd w:id="269"/>
    </w:p>
    <w:p w:rsidR="00340807" w:rsidRDefault="00340807" w:rsidP="00340807">
      <w:pPr>
        <w:pStyle w:val="BodyText"/>
        <w:ind w:left="124" w:right="305"/>
        <w:jc w:val="both"/>
      </w:pPr>
      <w:r>
        <w:t>Cycling</w:t>
      </w:r>
      <w:r>
        <w:rPr>
          <w:spacing w:val="-13"/>
        </w:rPr>
        <w:t xml:space="preserve"> </w:t>
      </w:r>
      <w:r>
        <w:t>volumes,</w:t>
      </w:r>
      <w:r>
        <w:rPr>
          <w:spacing w:val="-8"/>
        </w:rPr>
        <w:t xml:space="preserve"> </w:t>
      </w:r>
      <w:r>
        <w:t>continuously</w:t>
      </w:r>
      <w:r>
        <w:rPr>
          <w:spacing w:val="-13"/>
        </w:rPr>
        <w:t xml:space="preserve"> </w:t>
      </w:r>
      <w:r>
        <w:t>monitored</w:t>
      </w:r>
      <w:r>
        <w:rPr>
          <w:spacing w:val="-11"/>
        </w:rPr>
        <w:t xml:space="preserve"> </w:t>
      </w:r>
      <w:r>
        <w:t>by</w:t>
      </w:r>
      <w:r>
        <w:rPr>
          <w:spacing w:val="-15"/>
        </w:rPr>
        <w:t xml:space="preserve"> </w:t>
      </w:r>
      <w:r>
        <w:t>City</w:t>
      </w:r>
      <w:r>
        <w:rPr>
          <w:spacing w:val="-13"/>
        </w:rPr>
        <w:t xml:space="preserve"> </w:t>
      </w:r>
      <w:r>
        <w:t>Council’s</w:t>
      </w:r>
      <w:r>
        <w:rPr>
          <w:spacing w:val="-12"/>
        </w:rPr>
        <w:t xml:space="preserve"> </w:t>
      </w:r>
      <w:r>
        <w:t>counters,</w:t>
      </w:r>
      <w:r>
        <w:rPr>
          <w:spacing w:val="-11"/>
        </w:rPr>
        <w:t xml:space="preserve"> </w:t>
      </w:r>
      <w:r>
        <w:t>which</w:t>
      </w:r>
      <w:r>
        <w:rPr>
          <w:spacing w:val="-13"/>
        </w:rPr>
        <w:t xml:space="preserve"> </w:t>
      </w:r>
      <w:r>
        <w:t>are</w:t>
      </w:r>
      <w:r>
        <w:rPr>
          <w:spacing w:val="-11"/>
        </w:rPr>
        <w:t xml:space="preserve"> </w:t>
      </w:r>
      <w:r>
        <w:t>located</w:t>
      </w:r>
      <w:r>
        <w:rPr>
          <w:spacing w:val="-11"/>
        </w:rPr>
        <w:t xml:space="preserve"> </w:t>
      </w:r>
      <w:r>
        <w:t>at</w:t>
      </w:r>
      <w:r>
        <w:rPr>
          <w:spacing w:val="-11"/>
        </w:rPr>
        <w:t xml:space="preserve"> </w:t>
      </w:r>
      <w:r>
        <w:t>Grove Road, North Strand Road, Charleville Mall and Guild Street, show overall cycling numbers at approximately</w:t>
      </w:r>
      <w:r>
        <w:rPr>
          <w:spacing w:val="-13"/>
        </w:rPr>
        <w:t xml:space="preserve"> </w:t>
      </w:r>
      <w:r>
        <w:t>70%</w:t>
      </w:r>
      <w:r>
        <w:rPr>
          <w:spacing w:val="-6"/>
        </w:rPr>
        <w:t xml:space="preserve"> </w:t>
      </w:r>
      <w:r>
        <w:t>of</w:t>
      </w:r>
      <w:r>
        <w:rPr>
          <w:spacing w:val="-7"/>
        </w:rPr>
        <w:t xml:space="preserve"> </w:t>
      </w:r>
      <w:r>
        <w:t>pre-COVID</w:t>
      </w:r>
      <w:r>
        <w:rPr>
          <w:spacing w:val="-6"/>
        </w:rPr>
        <w:t xml:space="preserve"> </w:t>
      </w:r>
      <w:r>
        <w:t>numbers</w:t>
      </w:r>
      <w:r>
        <w:rPr>
          <w:spacing w:val="-7"/>
        </w:rPr>
        <w:t xml:space="preserve"> </w:t>
      </w:r>
      <w:r>
        <w:t>with</w:t>
      </w:r>
      <w:r>
        <w:rPr>
          <w:spacing w:val="-8"/>
        </w:rPr>
        <w:t xml:space="preserve"> </w:t>
      </w:r>
      <w:r>
        <w:t>this</w:t>
      </w:r>
      <w:r>
        <w:rPr>
          <w:spacing w:val="-7"/>
        </w:rPr>
        <w:t xml:space="preserve"> </w:t>
      </w:r>
      <w:r>
        <w:t>level</w:t>
      </w:r>
      <w:r>
        <w:rPr>
          <w:spacing w:val="-7"/>
        </w:rPr>
        <w:t xml:space="preserve"> </w:t>
      </w:r>
      <w:r>
        <w:t>holding</w:t>
      </w:r>
      <w:r>
        <w:rPr>
          <w:spacing w:val="-3"/>
        </w:rPr>
        <w:t xml:space="preserve"> </w:t>
      </w:r>
      <w:r>
        <w:t>steady</w:t>
      </w:r>
      <w:r>
        <w:rPr>
          <w:spacing w:val="-8"/>
        </w:rPr>
        <w:t xml:space="preserve"> </w:t>
      </w:r>
      <w:r>
        <w:t>since</w:t>
      </w:r>
      <w:r>
        <w:rPr>
          <w:spacing w:val="-7"/>
        </w:rPr>
        <w:t xml:space="preserve"> </w:t>
      </w:r>
      <w:r>
        <w:t>the</w:t>
      </w:r>
      <w:r>
        <w:rPr>
          <w:spacing w:val="-6"/>
        </w:rPr>
        <w:t xml:space="preserve"> </w:t>
      </w:r>
      <w:r>
        <w:t>start</w:t>
      </w:r>
      <w:r>
        <w:rPr>
          <w:spacing w:val="-6"/>
        </w:rPr>
        <w:t xml:space="preserve"> </w:t>
      </w:r>
      <w:r>
        <w:t>of</w:t>
      </w:r>
      <w:r>
        <w:rPr>
          <w:spacing w:val="-8"/>
        </w:rPr>
        <w:t xml:space="preserve"> </w:t>
      </w:r>
      <w:r>
        <w:t>June.</w:t>
      </w:r>
    </w:p>
    <w:p w:rsidR="00340807" w:rsidRDefault="00340807" w:rsidP="00340807">
      <w:pPr>
        <w:pStyle w:val="BodyText"/>
        <w:spacing w:before="207"/>
        <w:ind w:left="120" w:right="306"/>
        <w:jc w:val="both"/>
      </w:pPr>
      <w:r>
        <w:t>However at the peak morning time, 7am to 10am, cycling numbers are at approx. 30% of pre- COVID levels. Comparing February to August of this year, to last year, we can see that morning commuter cycling numbers remain significantly reduced.</w:t>
      </w:r>
    </w:p>
    <w:p w:rsidR="00340807" w:rsidRDefault="00340807" w:rsidP="00340807">
      <w:pPr>
        <w:pStyle w:val="BodyText"/>
        <w:spacing w:before="8"/>
        <w:rPr>
          <w:sz w:val="16"/>
        </w:rPr>
      </w:pPr>
    </w:p>
    <w:p w:rsidR="00340807" w:rsidRDefault="00340807" w:rsidP="00340807">
      <w:pPr>
        <w:pStyle w:val="BodyText"/>
        <w:ind w:left="120" w:right="307"/>
        <w:jc w:val="both"/>
      </w:pPr>
      <w:r>
        <w:t>In contrast the off peak cycling figures have recovered to the same levels as in 2019, occasionally surpassing 2019 levels, most notably in the last few weeks.</w:t>
      </w:r>
    </w:p>
    <w:p w:rsidR="00340807" w:rsidRDefault="00340807" w:rsidP="00340807">
      <w:pPr>
        <w:jc w:val="both"/>
      </w:pPr>
    </w:p>
    <w:p w:rsidR="00340807" w:rsidRDefault="00340807" w:rsidP="00340807">
      <w:pPr>
        <w:pStyle w:val="BodyText"/>
        <w:spacing w:before="89"/>
        <w:ind w:left="120" w:right="311"/>
        <w:jc w:val="both"/>
      </w:pPr>
      <w:r>
        <w:t>Similar to the pedestrian counts, additional cycling counts have started this week to monitor the numbers commuting by bike. These counts will continue for the next few weeks.</w:t>
      </w:r>
    </w:p>
    <w:p w:rsidR="00340807" w:rsidRDefault="00340807" w:rsidP="00340807">
      <w:pPr>
        <w:pStyle w:val="BodyText"/>
        <w:spacing w:before="7"/>
        <w:rPr>
          <w:sz w:val="27"/>
        </w:rPr>
      </w:pPr>
    </w:p>
    <w:p w:rsidR="00340807" w:rsidRDefault="00340807" w:rsidP="00340807">
      <w:pPr>
        <w:pStyle w:val="Heading2"/>
        <w:numPr>
          <w:ilvl w:val="1"/>
          <w:numId w:val="19"/>
        </w:numPr>
        <w:tabs>
          <w:tab w:val="left" w:pos="860"/>
        </w:tabs>
        <w:spacing w:before="1" w:line="285" w:lineRule="exact"/>
        <w:ind w:left="859" w:hanging="740"/>
        <w:jc w:val="both"/>
      </w:pPr>
      <w:bookmarkStart w:id="270" w:name="_Toc49170647"/>
      <w:r>
        <w:t>Bus Passenger</w:t>
      </w:r>
      <w:r>
        <w:rPr>
          <w:spacing w:val="-5"/>
        </w:rPr>
        <w:t xml:space="preserve"> </w:t>
      </w:r>
      <w:r>
        <w:t>Numbers</w:t>
      </w:r>
      <w:bookmarkEnd w:id="270"/>
    </w:p>
    <w:p w:rsidR="00340807" w:rsidRDefault="00340807" w:rsidP="00340807">
      <w:pPr>
        <w:pStyle w:val="BodyText"/>
        <w:ind w:left="120" w:right="306"/>
        <w:jc w:val="both"/>
      </w:pPr>
      <w:r>
        <w:t>The trend in bus passenger numbers (BAC and GAI) shows continuing recovery. Weekday passenger numbers are at just over 40% of pre-COVID levels with a stronger recovery in</w:t>
      </w:r>
      <w:r>
        <w:rPr>
          <w:spacing w:val="-44"/>
        </w:rPr>
        <w:t xml:space="preserve"> </w:t>
      </w:r>
      <w:r>
        <w:t xml:space="preserve">weekend numbers. </w:t>
      </w:r>
    </w:p>
    <w:p w:rsidR="00340807" w:rsidRDefault="00340807" w:rsidP="00340807">
      <w:pPr>
        <w:pStyle w:val="BodyText"/>
        <w:ind w:left="120" w:right="306"/>
        <w:jc w:val="both"/>
      </w:pPr>
    </w:p>
    <w:p w:rsidR="00340807" w:rsidRDefault="00340807" w:rsidP="00340807">
      <w:pPr>
        <w:pStyle w:val="Heading2"/>
        <w:numPr>
          <w:ilvl w:val="1"/>
          <w:numId w:val="19"/>
        </w:numPr>
        <w:tabs>
          <w:tab w:val="left" w:pos="686"/>
          <w:tab w:val="left" w:pos="687"/>
        </w:tabs>
        <w:spacing w:before="73"/>
        <w:jc w:val="left"/>
      </w:pPr>
      <w:bookmarkStart w:id="271" w:name="_Toc49170648"/>
      <w:r>
        <w:t>General Traffic</w:t>
      </w:r>
      <w:r>
        <w:rPr>
          <w:spacing w:val="-5"/>
        </w:rPr>
        <w:t xml:space="preserve"> </w:t>
      </w:r>
      <w:r>
        <w:t>Volumes</w:t>
      </w:r>
      <w:bookmarkEnd w:id="271"/>
    </w:p>
    <w:p w:rsidR="00340807" w:rsidRDefault="00340807" w:rsidP="00340807">
      <w:pPr>
        <w:pStyle w:val="BodyText"/>
        <w:ind w:left="120"/>
      </w:pPr>
      <w:r>
        <w:t>Traffic volumes are still below 80% of pre COVID volumes. There are wide variations across the city with some routes down 35% and others almost at pre COVID levels.</w:t>
      </w:r>
    </w:p>
    <w:p w:rsidR="00340807" w:rsidRDefault="00340807" w:rsidP="00340807">
      <w:pPr>
        <w:pStyle w:val="BodyText"/>
        <w:ind w:left="264"/>
        <w:rPr>
          <w:sz w:val="20"/>
        </w:rPr>
      </w:pPr>
    </w:p>
    <w:p w:rsidR="00340807" w:rsidRDefault="00340807" w:rsidP="00340807">
      <w:pPr>
        <w:pStyle w:val="Heading1"/>
        <w:numPr>
          <w:ilvl w:val="0"/>
          <w:numId w:val="19"/>
        </w:numPr>
        <w:tabs>
          <w:tab w:val="left" w:pos="686"/>
          <w:tab w:val="left" w:pos="687"/>
        </w:tabs>
      </w:pPr>
      <w:bookmarkStart w:id="272" w:name="_Toc49170649"/>
      <w:r>
        <w:t>Implementation of</w:t>
      </w:r>
      <w:r>
        <w:rPr>
          <w:spacing w:val="-7"/>
        </w:rPr>
        <w:t xml:space="preserve"> </w:t>
      </w:r>
      <w:r>
        <w:t>Measures</w:t>
      </w:r>
      <w:bookmarkEnd w:id="272"/>
    </w:p>
    <w:p w:rsidR="00340807" w:rsidRDefault="00340807" w:rsidP="00340807">
      <w:pPr>
        <w:pStyle w:val="BodyText"/>
        <w:spacing w:before="10"/>
        <w:rPr>
          <w:b/>
          <w:sz w:val="24"/>
        </w:rPr>
      </w:pPr>
    </w:p>
    <w:p w:rsidR="00340807" w:rsidRDefault="00340807" w:rsidP="00340807">
      <w:pPr>
        <w:pStyle w:val="Heading2"/>
        <w:numPr>
          <w:ilvl w:val="1"/>
          <w:numId w:val="19"/>
        </w:numPr>
        <w:tabs>
          <w:tab w:val="left" w:pos="686"/>
          <w:tab w:val="left" w:pos="687"/>
        </w:tabs>
        <w:spacing w:before="1" w:line="285" w:lineRule="exact"/>
        <w:jc w:val="left"/>
      </w:pPr>
      <w:bookmarkStart w:id="273" w:name="_Toc49170650"/>
      <w:r>
        <w:t>Grafton Street Area – Weekend Pedestrian Friendly</w:t>
      </w:r>
      <w:r>
        <w:rPr>
          <w:spacing w:val="-2"/>
        </w:rPr>
        <w:t xml:space="preserve"> </w:t>
      </w:r>
      <w:r>
        <w:t>Trials</w:t>
      </w:r>
      <w:bookmarkEnd w:id="273"/>
    </w:p>
    <w:p w:rsidR="00340807" w:rsidRDefault="00340807" w:rsidP="00340807">
      <w:pPr>
        <w:pStyle w:val="BodyText"/>
        <w:spacing w:line="285" w:lineRule="exact"/>
        <w:ind w:left="120"/>
      </w:pPr>
      <w:r>
        <w:t>The fourth week of the Grafton Street area weekend pedestrianisation trial took place on 15 and 16 August from 11am to 11pm. The pedestrian trials have been extended to the remaining two weekends in August and 7 day permissions for tables and chairs have been given at a number of locations in South Anne Street, Drury Street, South William Street and Dame Court.</w:t>
      </w:r>
    </w:p>
    <w:p w:rsidR="00340807" w:rsidRDefault="00340807" w:rsidP="00340807">
      <w:pPr>
        <w:pStyle w:val="BodyText"/>
      </w:pPr>
    </w:p>
    <w:p w:rsidR="00340807" w:rsidRDefault="00340807" w:rsidP="00340807">
      <w:pPr>
        <w:pStyle w:val="BodyText"/>
        <w:ind w:left="120" w:right="312"/>
        <w:jc w:val="both"/>
      </w:pPr>
      <w:r>
        <w:t>Reaction over the weekend was largely positive and businesses in the area certainly seemed to benefit from these measures. We have received 1,010 responses to our online survey on the trials and feedback remains overwhelmingly positive with over 90% of respondents in favour of pedestrianising these streets on a permanent basis.</w:t>
      </w:r>
    </w:p>
    <w:p w:rsidR="00340807" w:rsidRDefault="00340807" w:rsidP="00340807">
      <w:pPr>
        <w:pStyle w:val="BodyText"/>
        <w:spacing w:before="3"/>
        <w:rPr>
          <w:sz w:val="22"/>
        </w:rPr>
      </w:pPr>
    </w:p>
    <w:p w:rsidR="00340807" w:rsidRDefault="00340807" w:rsidP="00340807">
      <w:pPr>
        <w:pStyle w:val="BodyText"/>
        <w:ind w:left="120" w:right="307"/>
        <w:jc w:val="both"/>
        <w:rPr>
          <w:u w:val="single" w:color="D9D9D9"/>
        </w:rPr>
      </w:pPr>
      <w:r>
        <w:t>Footfall</w:t>
      </w:r>
      <w:r>
        <w:rPr>
          <w:spacing w:val="-12"/>
        </w:rPr>
        <w:t xml:space="preserve"> </w:t>
      </w:r>
      <w:r>
        <w:t>in</w:t>
      </w:r>
      <w:r>
        <w:rPr>
          <w:spacing w:val="-11"/>
        </w:rPr>
        <w:t xml:space="preserve"> </w:t>
      </w:r>
      <w:r>
        <w:t>both</w:t>
      </w:r>
      <w:r>
        <w:rPr>
          <w:spacing w:val="-11"/>
        </w:rPr>
        <w:t xml:space="preserve"> </w:t>
      </w:r>
      <w:r>
        <w:t>Henry</w:t>
      </w:r>
      <w:r>
        <w:rPr>
          <w:spacing w:val="-14"/>
        </w:rPr>
        <w:t xml:space="preserve"> </w:t>
      </w:r>
      <w:r>
        <w:t>Street</w:t>
      </w:r>
      <w:r>
        <w:rPr>
          <w:spacing w:val="-11"/>
        </w:rPr>
        <w:t xml:space="preserve"> </w:t>
      </w:r>
      <w:r>
        <w:t>and</w:t>
      </w:r>
      <w:r>
        <w:rPr>
          <w:spacing w:val="-10"/>
        </w:rPr>
        <w:t xml:space="preserve"> </w:t>
      </w:r>
      <w:r>
        <w:t>Grafton</w:t>
      </w:r>
      <w:r>
        <w:rPr>
          <w:spacing w:val="-12"/>
        </w:rPr>
        <w:t xml:space="preserve"> </w:t>
      </w:r>
      <w:r>
        <w:t>Street</w:t>
      </w:r>
      <w:r>
        <w:rPr>
          <w:spacing w:val="-11"/>
        </w:rPr>
        <w:t xml:space="preserve"> </w:t>
      </w:r>
      <w:r>
        <w:t>remains</w:t>
      </w:r>
      <w:r>
        <w:rPr>
          <w:spacing w:val="-13"/>
        </w:rPr>
        <w:t xml:space="preserve"> </w:t>
      </w:r>
      <w:r>
        <w:t>below</w:t>
      </w:r>
      <w:r>
        <w:rPr>
          <w:spacing w:val="-13"/>
        </w:rPr>
        <w:t xml:space="preserve"> </w:t>
      </w:r>
      <w:r>
        <w:t>pre-COVID</w:t>
      </w:r>
      <w:r>
        <w:rPr>
          <w:spacing w:val="-11"/>
        </w:rPr>
        <w:t xml:space="preserve"> </w:t>
      </w:r>
      <w:r>
        <w:t>levels</w:t>
      </w:r>
      <w:r>
        <w:rPr>
          <w:spacing w:val="-13"/>
        </w:rPr>
        <w:t xml:space="preserve"> </w:t>
      </w:r>
      <w:r>
        <w:t>but</w:t>
      </w:r>
      <w:r>
        <w:rPr>
          <w:spacing w:val="-12"/>
        </w:rPr>
        <w:t xml:space="preserve"> </w:t>
      </w:r>
      <w:r>
        <w:t>is</w:t>
      </w:r>
      <w:r>
        <w:rPr>
          <w:spacing w:val="-12"/>
        </w:rPr>
        <w:t xml:space="preserve"> </w:t>
      </w:r>
      <w:r>
        <w:t>recovering steadily. Levels are currently at approximately 50% pre-COVID levels on Grafton St and up to 80% on a Sunday on Henry</w:t>
      </w:r>
      <w:r>
        <w:rPr>
          <w:spacing w:val="-7"/>
        </w:rPr>
        <w:t xml:space="preserve"> </w:t>
      </w:r>
      <w:r>
        <w:t>St. The four weekends of the trial to date have shown the highest footfall in the Grafton St area since e</w:t>
      </w:r>
      <w:r>
        <w:rPr>
          <w:u w:val="single" w:color="D9D9D9"/>
        </w:rPr>
        <w:t>arly</w:t>
      </w:r>
      <w:r>
        <w:rPr>
          <w:spacing w:val="-5"/>
          <w:u w:val="single" w:color="D9D9D9"/>
        </w:rPr>
        <w:t xml:space="preserve"> </w:t>
      </w:r>
      <w:r>
        <w:rPr>
          <w:u w:val="single" w:color="D9D9D9"/>
        </w:rPr>
        <w:t>March.</w:t>
      </w:r>
    </w:p>
    <w:p w:rsidR="00340807" w:rsidRDefault="00340807" w:rsidP="00340807">
      <w:pPr>
        <w:pStyle w:val="BodyText"/>
        <w:rPr>
          <w:sz w:val="20"/>
        </w:rPr>
      </w:pPr>
    </w:p>
    <w:p w:rsidR="00340807" w:rsidRDefault="00340807" w:rsidP="00340807">
      <w:pPr>
        <w:pStyle w:val="Heading2"/>
        <w:numPr>
          <w:ilvl w:val="1"/>
          <w:numId w:val="19"/>
        </w:numPr>
        <w:tabs>
          <w:tab w:val="left" w:pos="686"/>
          <w:tab w:val="left" w:pos="687"/>
        </w:tabs>
        <w:spacing w:before="228" w:line="285" w:lineRule="exact"/>
        <w:jc w:val="left"/>
      </w:pPr>
      <w:bookmarkStart w:id="274" w:name="_Toc49170651"/>
      <w:r>
        <w:t>Bus Stop and Footpath</w:t>
      </w:r>
      <w:r>
        <w:rPr>
          <w:spacing w:val="-2"/>
        </w:rPr>
        <w:t xml:space="preserve"> </w:t>
      </w:r>
      <w:r>
        <w:t>Extensions</w:t>
      </w:r>
      <w:bookmarkEnd w:id="274"/>
    </w:p>
    <w:p w:rsidR="00340807" w:rsidRDefault="00340807" w:rsidP="00340807">
      <w:pPr>
        <w:pStyle w:val="BodyText"/>
        <w:ind w:left="120"/>
      </w:pPr>
      <w:r>
        <w:t>A</w:t>
      </w:r>
      <w:r>
        <w:rPr>
          <w:spacing w:val="-11"/>
        </w:rPr>
        <w:t xml:space="preserve"> </w:t>
      </w:r>
      <w:r>
        <w:t>bus</w:t>
      </w:r>
      <w:r>
        <w:rPr>
          <w:spacing w:val="-10"/>
        </w:rPr>
        <w:t xml:space="preserve"> </w:t>
      </w:r>
      <w:r>
        <w:t>buildout</w:t>
      </w:r>
      <w:r>
        <w:rPr>
          <w:spacing w:val="-8"/>
        </w:rPr>
        <w:t xml:space="preserve"> </w:t>
      </w:r>
      <w:r>
        <w:t>was</w:t>
      </w:r>
      <w:r>
        <w:rPr>
          <w:spacing w:val="-11"/>
        </w:rPr>
        <w:t xml:space="preserve"> </w:t>
      </w:r>
      <w:r>
        <w:t>completed</w:t>
      </w:r>
      <w:r>
        <w:rPr>
          <w:spacing w:val="-11"/>
        </w:rPr>
        <w:t xml:space="preserve"> </w:t>
      </w:r>
      <w:r>
        <w:t>at</w:t>
      </w:r>
      <w:r>
        <w:rPr>
          <w:spacing w:val="-9"/>
        </w:rPr>
        <w:t xml:space="preserve"> </w:t>
      </w:r>
      <w:r>
        <w:t>College</w:t>
      </w:r>
      <w:r>
        <w:rPr>
          <w:spacing w:val="-12"/>
        </w:rPr>
        <w:t xml:space="preserve"> </w:t>
      </w:r>
      <w:r>
        <w:t>Green</w:t>
      </w:r>
      <w:r>
        <w:rPr>
          <w:spacing w:val="-8"/>
        </w:rPr>
        <w:t xml:space="preserve"> </w:t>
      </w:r>
      <w:r>
        <w:t>at</w:t>
      </w:r>
      <w:r>
        <w:rPr>
          <w:spacing w:val="-11"/>
        </w:rPr>
        <w:t xml:space="preserve"> </w:t>
      </w:r>
      <w:r>
        <w:t>Stop</w:t>
      </w:r>
      <w:r>
        <w:rPr>
          <w:spacing w:val="-11"/>
        </w:rPr>
        <w:t xml:space="preserve"> </w:t>
      </w:r>
      <w:r>
        <w:t>1359</w:t>
      </w:r>
      <w:r>
        <w:rPr>
          <w:spacing w:val="-9"/>
        </w:rPr>
        <w:t xml:space="preserve"> </w:t>
      </w:r>
      <w:r>
        <w:t>between</w:t>
      </w:r>
      <w:r>
        <w:rPr>
          <w:spacing w:val="-8"/>
        </w:rPr>
        <w:t xml:space="preserve"> </w:t>
      </w:r>
      <w:r>
        <w:t>Anglesea</w:t>
      </w:r>
      <w:r>
        <w:rPr>
          <w:spacing w:val="-10"/>
        </w:rPr>
        <w:t xml:space="preserve"> </w:t>
      </w:r>
      <w:r>
        <w:t>Street</w:t>
      </w:r>
      <w:r>
        <w:rPr>
          <w:spacing w:val="-11"/>
        </w:rPr>
        <w:t xml:space="preserve"> </w:t>
      </w:r>
      <w:r>
        <w:t>and</w:t>
      </w:r>
      <w:r>
        <w:rPr>
          <w:spacing w:val="-11"/>
        </w:rPr>
        <w:t xml:space="preserve"> </w:t>
      </w:r>
      <w:r>
        <w:t>Foster’s Place to provide more space for bus</w:t>
      </w:r>
      <w:r>
        <w:rPr>
          <w:spacing w:val="-2"/>
        </w:rPr>
        <w:t xml:space="preserve"> </w:t>
      </w:r>
      <w:r>
        <w:t>users.</w:t>
      </w:r>
    </w:p>
    <w:p w:rsidR="00340807" w:rsidRDefault="00340807" w:rsidP="00340807">
      <w:pPr>
        <w:pStyle w:val="BodyText"/>
        <w:spacing w:before="235"/>
        <w:ind w:left="120"/>
      </w:pPr>
      <w:r>
        <w:t xml:space="preserve">Bus buildouts will be completed on College Green at stops 1278 and 1279 this week. The 3 build outs completed to date in this area provide almost 300 m2 of additional space for pedestrians and public transport </w:t>
      </w:r>
      <w:r>
        <w:lastRenderedPageBreak/>
        <w:t>users.</w:t>
      </w:r>
    </w:p>
    <w:p w:rsidR="00340807" w:rsidRDefault="00340807" w:rsidP="00340807"/>
    <w:p w:rsidR="00340807" w:rsidRDefault="00340807" w:rsidP="00340807">
      <w:pPr>
        <w:pStyle w:val="Heading2"/>
        <w:numPr>
          <w:ilvl w:val="1"/>
          <w:numId w:val="19"/>
        </w:numPr>
        <w:tabs>
          <w:tab w:val="left" w:pos="686"/>
          <w:tab w:val="left" w:pos="687"/>
        </w:tabs>
        <w:spacing w:before="89"/>
        <w:ind w:right="313"/>
        <w:jc w:val="left"/>
      </w:pPr>
      <w:bookmarkStart w:id="275" w:name="_Toc49170652"/>
      <w:r>
        <w:t>Protected Cycle Facilities, Contra-Flow Facilities, Cycle Parking and ‘Filtered Permeability’</w:t>
      </w:r>
      <w:bookmarkEnd w:id="275"/>
    </w:p>
    <w:p w:rsidR="00340807" w:rsidRDefault="00340807" w:rsidP="00340807">
      <w:pPr>
        <w:pStyle w:val="BodyText"/>
        <w:spacing w:before="7"/>
        <w:rPr>
          <w:b/>
          <w:sz w:val="23"/>
        </w:rPr>
      </w:pPr>
    </w:p>
    <w:p w:rsidR="00340807" w:rsidRDefault="00340807" w:rsidP="00340807">
      <w:pPr>
        <w:pStyle w:val="BodyText"/>
        <w:spacing w:before="1"/>
        <w:ind w:left="120" w:right="156"/>
        <w:jc w:val="both"/>
      </w:pPr>
      <w:r>
        <w:t xml:space="preserve">The </w:t>
      </w:r>
      <w:r>
        <w:rPr>
          <w:b/>
        </w:rPr>
        <w:t xml:space="preserve">new filtered permeability trial on Pigeon House Road </w:t>
      </w:r>
      <w:r>
        <w:t>commenced on 16 August with full bollards, signs, poles and planters in place. The aim of the trial is to create a safer space for local residents and for large volumes of pedestrians and cyclists using this route. Local vehicular access to Pigeon House Road will be retained although some journeys will be required to take a more circuitous route. Access will be maintained for emergency vehicles. The scheme is being monitored and</w:t>
      </w:r>
      <w:r>
        <w:rPr>
          <w:spacing w:val="-8"/>
        </w:rPr>
        <w:t xml:space="preserve"> </w:t>
      </w:r>
      <w:r>
        <w:t>more</w:t>
      </w:r>
      <w:r>
        <w:rPr>
          <w:spacing w:val="-7"/>
        </w:rPr>
        <w:t xml:space="preserve"> </w:t>
      </w:r>
      <w:r>
        <w:t>signage</w:t>
      </w:r>
      <w:r>
        <w:rPr>
          <w:spacing w:val="-7"/>
        </w:rPr>
        <w:t xml:space="preserve"> </w:t>
      </w:r>
      <w:r>
        <w:t>will</w:t>
      </w:r>
      <w:r>
        <w:rPr>
          <w:spacing w:val="-6"/>
        </w:rPr>
        <w:t xml:space="preserve"> </w:t>
      </w:r>
      <w:r>
        <w:t>be</w:t>
      </w:r>
      <w:r>
        <w:rPr>
          <w:spacing w:val="-7"/>
        </w:rPr>
        <w:t xml:space="preserve"> </w:t>
      </w:r>
      <w:r>
        <w:t>installed</w:t>
      </w:r>
      <w:r>
        <w:rPr>
          <w:spacing w:val="-7"/>
        </w:rPr>
        <w:t xml:space="preserve"> </w:t>
      </w:r>
      <w:r>
        <w:t>at</w:t>
      </w:r>
      <w:r>
        <w:rPr>
          <w:spacing w:val="-7"/>
        </w:rPr>
        <w:t xml:space="preserve"> </w:t>
      </w:r>
      <w:r>
        <w:t>the</w:t>
      </w:r>
      <w:r>
        <w:rPr>
          <w:spacing w:val="-7"/>
        </w:rPr>
        <w:t xml:space="preserve"> </w:t>
      </w:r>
      <w:r>
        <w:t>junction</w:t>
      </w:r>
      <w:r>
        <w:rPr>
          <w:spacing w:val="-6"/>
        </w:rPr>
        <w:t xml:space="preserve"> </w:t>
      </w:r>
      <w:r>
        <w:t>of</w:t>
      </w:r>
      <w:r>
        <w:rPr>
          <w:spacing w:val="-8"/>
        </w:rPr>
        <w:t xml:space="preserve"> </w:t>
      </w:r>
      <w:r>
        <w:t>Pigeon</w:t>
      </w:r>
      <w:r>
        <w:rPr>
          <w:spacing w:val="-6"/>
        </w:rPr>
        <w:t xml:space="preserve"> </w:t>
      </w:r>
      <w:r>
        <w:t>House</w:t>
      </w:r>
      <w:r>
        <w:rPr>
          <w:spacing w:val="-2"/>
        </w:rPr>
        <w:t xml:space="preserve"> </w:t>
      </w:r>
      <w:r>
        <w:t>Road,</w:t>
      </w:r>
      <w:r>
        <w:rPr>
          <w:spacing w:val="-6"/>
        </w:rPr>
        <w:t xml:space="preserve"> </w:t>
      </w:r>
      <w:r>
        <w:t>Cambridge</w:t>
      </w:r>
      <w:r>
        <w:rPr>
          <w:spacing w:val="-7"/>
        </w:rPr>
        <w:t xml:space="preserve"> </w:t>
      </w:r>
      <w:r>
        <w:t>Road</w:t>
      </w:r>
      <w:r>
        <w:rPr>
          <w:spacing w:val="-7"/>
        </w:rPr>
        <w:t xml:space="preserve"> </w:t>
      </w:r>
      <w:r>
        <w:t>and</w:t>
      </w:r>
      <w:r>
        <w:rPr>
          <w:spacing w:val="-4"/>
        </w:rPr>
        <w:t xml:space="preserve"> </w:t>
      </w:r>
      <w:r>
        <w:t>York Road.</w:t>
      </w:r>
      <w:r>
        <w:rPr>
          <w:spacing w:val="-4"/>
        </w:rPr>
        <w:t xml:space="preserve"> </w:t>
      </w:r>
      <w:r>
        <w:t>This</w:t>
      </w:r>
      <w:r>
        <w:rPr>
          <w:spacing w:val="-4"/>
        </w:rPr>
        <w:t xml:space="preserve"> </w:t>
      </w:r>
      <w:r>
        <w:t>is</w:t>
      </w:r>
      <w:r>
        <w:rPr>
          <w:spacing w:val="-5"/>
        </w:rPr>
        <w:t xml:space="preserve"> </w:t>
      </w:r>
      <w:r>
        <w:t>in</w:t>
      </w:r>
      <w:r>
        <w:rPr>
          <w:spacing w:val="-3"/>
        </w:rPr>
        <w:t xml:space="preserve"> </w:t>
      </w:r>
      <w:r>
        <w:t>addition</w:t>
      </w:r>
      <w:r>
        <w:rPr>
          <w:spacing w:val="-1"/>
        </w:rPr>
        <w:t xml:space="preserve"> </w:t>
      </w:r>
      <w:r>
        <w:t>to</w:t>
      </w:r>
      <w:r>
        <w:rPr>
          <w:spacing w:val="-4"/>
        </w:rPr>
        <w:t xml:space="preserve"> </w:t>
      </w:r>
      <w:r>
        <w:t>the</w:t>
      </w:r>
      <w:r>
        <w:rPr>
          <w:spacing w:val="-3"/>
        </w:rPr>
        <w:t xml:space="preserve"> </w:t>
      </w:r>
      <w:r>
        <w:t>new</w:t>
      </w:r>
      <w:r>
        <w:rPr>
          <w:spacing w:val="-4"/>
        </w:rPr>
        <w:t xml:space="preserve"> </w:t>
      </w:r>
      <w:r>
        <w:t>signs</w:t>
      </w:r>
      <w:r>
        <w:rPr>
          <w:spacing w:val="-5"/>
        </w:rPr>
        <w:t xml:space="preserve"> </w:t>
      </w:r>
      <w:r>
        <w:t>that</w:t>
      </w:r>
      <w:r>
        <w:rPr>
          <w:spacing w:val="-1"/>
        </w:rPr>
        <w:t xml:space="preserve"> </w:t>
      </w:r>
      <w:r>
        <w:t>will</w:t>
      </w:r>
      <w:r>
        <w:rPr>
          <w:spacing w:val="-3"/>
        </w:rPr>
        <w:t xml:space="preserve"> </w:t>
      </w:r>
      <w:r>
        <w:t>inform</w:t>
      </w:r>
      <w:r>
        <w:rPr>
          <w:spacing w:val="-4"/>
        </w:rPr>
        <w:t xml:space="preserve"> </w:t>
      </w:r>
      <w:r>
        <w:t>and</w:t>
      </w:r>
      <w:r>
        <w:rPr>
          <w:spacing w:val="-3"/>
        </w:rPr>
        <w:t xml:space="preserve"> </w:t>
      </w:r>
      <w:r>
        <w:t>highlight</w:t>
      </w:r>
      <w:r>
        <w:rPr>
          <w:spacing w:val="-4"/>
        </w:rPr>
        <w:t xml:space="preserve"> </w:t>
      </w:r>
      <w:r>
        <w:t>to</w:t>
      </w:r>
      <w:r>
        <w:rPr>
          <w:spacing w:val="-3"/>
        </w:rPr>
        <w:t xml:space="preserve"> </w:t>
      </w:r>
      <w:r>
        <w:t>the</w:t>
      </w:r>
      <w:r>
        <w:rPr>
          <w:spacing w:val="-3"/>
        </w:rPr>
        <w:t xml:space="preserve"> </w:t>
      </w:r>
      <w:r>
        <w:t>public</w:t>
      </w:r>
      <w:r>
        <w:rPr>
          <w:spacing w:val="-4"/>
        </w:rPr>
        <w:t xml:space="preserve"> </w:t>
      </w:r>
      <w:r>
        <w:t>that</w:t>
      </w:r>
      <w:r>
        <w:rPr>
          <w:spacing w:val="-3"/>
        </w:rPr>
        <w:t xml:space="preserve"> </w:t>
      </w:r>
      <w:r>
        <w:t>there</w:t>
      </w:r>
      <w:r>
        <w:rPr>
          <w:spacing w:val="-3"/>
        </w:rPr>
        <w:t xml:space="preserve"> </w:t>
      </w:r>
      <w:r>
        <w:t>is</w:t>
      </w:r>
      <w:r>
        <w:rPr>
          <w:spacing w:val="-3"/>
        </w:rPr>
        <w:t xml:space="preserve"> </w:t>
      </w:r>
      <w:r>
        <w:t>no through access to Seamus Ennis Road by motorised vehicles. Access will be maintained for pedestrians and</w:t>
      </w:r>
      <w:r>
        <w:rPr>
          <w:spacing w:val="-4"/>
        </w:rPr>
        <w:t xml:space="preserve"> </w:t>
      </w:r>
      <w:r>
        <w:t>cyclists.</w:t>
      </w:r>
    </w:p>
    <w:p w:rsidR="00340807" w:rsidRDefault="00340807" w:rsidP="00340807">
      <w:pPr>
        <w:spacing w:before="177"/>
        <w:ind w:left="120" w:right="303"/>
        <w:jc w:val="both"/>
        <w:rPr>
          <w:sz w:val="25"/>
        </w:rPr>
      </w:pPr>
      <w:r>
        <w:rPr>
          <w:sz w:val="25"/>
        </w:rPr>
        <w:t>Design</w:t>
      </w:r>
      <w:r>
        <w:rPr>
          <w:spacing w:val="-11"/>
          <w:sz w:val="25"/>
        </w:rPr>
        <w:t xml:space="preserve"> </w:t>
      </w:r>
      <w:r>
        <w:rPr>
          <w:sz w:val="25"/>
        </w:rPr>
        <w:t>work</w:t>
      </w:r>
      <w:r>
        <w:rPr>
          <w:spacing w:val="-11"/>
          <w:sz w:val="25"/>
        </w:rPr>
        <w:t xml:space="preserve"> </w:t>
      </w:r>
      <w:r>
        <w:rPr>
          <w:sz w:val="25"/>
        </w:rPr>
        <w:t>is</w:t>
      </w:r>
      <w:r>
        <w:rPr>
          <w:spacing w:val="-11"/>
          <w:sz w:val="25"/>
        </w:rPr>
        <w:t xml:space="preserve"> </w:t>
      </w:r>
      <w:r>
        <w:rPr>
          <w:sz w:val="25"/>
        </w:rPr>
        <w:t>underway</w:t>
      </w:r>
      <w:r>
        <w:rPr>
          <w:spacing w:val="-14"/>
          <w:sz w:val="25"/>
        </w:rPr>
        <w:t xml:space="preserve"> </w:t>
      </w:r>
      <w:r>
        <w:rPr>
          <w:sz w:val="25"/>
        </w:rPr>
        <w:t>on</w:t>
      </w:r>
      <w:r>
        <w:rPr>
          <w:spacing w:val="-9"/>
          <w:sz w:val="25"/>
        </w:rPr>
        <w:t xml:space="preserve"> </w:t>
      </w:r>
      <w:r>
        <w:rPr>
          <w:sz w:val="25"/>
        </w:rPr>
        <w:t>a</w:t>
      </w:r>
      <w:r>
        <w:rPr>
          <w:spacing w:val="-9"/>
          <w:sz w:val="25"/>
        </w:rPr>
        <w:t xml:space="preserve"> </w:t>
      </w:r>
      <w:r>
        <w:rPr>
          <w:b/>
          <w:sz w:val="25"/>
        </w:rPr>
        <w:t>contra</w:t>
      </w:r>
      <w:r>
        <w:rPr>
          <w:b/>
          <w:spacing w:val="-9"/>
          <w:sz w:val="25"/>
        </w:rPr>
        <w:t xml:space="preserve"> </w:t>
      </w:r>
      <w:r>
        <w:rPr>
          <w:b/>
          <w:sz w:val="25"/>
        </w:rPr>
        <w:t>flow</w:t>
      </w:r>
      <w:r>
        <w:rPr>
          <w:b/>
          <w:spacing w:val="-7"/>
          <w:sz w:val="25"/>
        </w:rPr>
        <w:t xml:space="preserve"> </w:t>
      </w:r>
      <w:r>
        <w:rPr>
          <w:b/>
          <w:sz w:val="25"/>
        </w:rPr>
        <w:t>cycle</w:t>
      </w:r>
      <w:r>
        <w:rPr>
          <w:b/>
          <w:spacing w:val="-13"/>
          <w:sz w:val="25"/>
        </w:rPr>
        <w:t xml:space="preserve"> </w:t>
      </w:r>
      <w:r>
        <w:rPr>
          <w:b/>
          <w:sz w:val="25"/>
        </w:rPr>
        <w:t>track</w:t>
      </w:r>
      <w:r>
        <w:rPr>
          <w:b/>
          <w:spacing w:val="-13"/>
          <w:sz w:val="25"/>
        </w:rPr>
        <w:t xml:space="preserve"> </w:t>
      </w:r>
      <w:r>
        <w:rPr>
          <w:b/>
          <w:sz w:val="25"/>
        </w:rPr>
        <w:t>on</w:t>
      </w:r>
      <w:r>
        <w:rPr>
          <w:b/>
          <w:spacing w:val="-9"/>
          <w:sz w:val="25"/>
        </w:rPr>
        <w:t xml:space="preserve"> </w:t>
      </w:r>
      <w:r>
        <w:rPr>
          <w:b/>
          <w:sz w:val="25"/>
        </w:rPr>
        <w:t>Parnell</w:t>
      </w:r>
      <w:r>
        <w:rPr>
          <w:b/>
          <w:spacing w:val="-10"/>
          <w:sz w:val="25"/>
        </w:rPr>
        <w:t xml:space="preserve"> </w:t>
      </w:r>
      <w:r>
        <w:rPr>
          <w:b/>
          <w:sz w:val="25"/>
        </w:rPr>
        <w:t>Square</w:t>
      </w:r>
      <w:r>
        <w:rPr>
          <w:b/>
          <w:spacing w:val="-12"/>
          <w:sz w:val="25"/>
        </w:rPr>
        <w:t xml:space="preserve"> </w:t>
      </w:r>
      <w:r>
        <w:rPr>
          <w:b/>
          <w:sz w:val="25"/>
        </w:rPr>
        <w:t>East</w:t>
      </w:r>
      <w:r>
        <w:rPr>
          <w:b/>
          <w:spacing w:val="-7"/>
          <w:sz w:val="25"/>
        </w:rPr>
        <w:t xml:space="preserve"> </w:t>
      </w:r>
      <w:r>
        <w:rPr>
          <w:sz w:val="25"/>
        </w:rPr>
        <w:t>linking</w:t>
      </w:r>
      <w:r>
        <w:rPr>
          <w:spacing w:val="-11"/>
          <w:sz w:val="25"/>
        </w:rPr>
        <w:t xml:space="preserve"> </w:t>
      </w:r>
      <w:r>
        <w:rPr>
          <w:sz w:val="25"/>
        </w:rPr>
        <w:t>O’Connell Street</w:t>
      </w:r>
      <w:r>
        <w:rPr>
          <w:spacing w:val="-6"/>
          <w:sz w:val="25"/>
        </w:rPr>
        <w:t xml:space="preserve"> </w:t>
      </w:r>
      <w:r>
        <w:rPr>
          <w:sz w:val="25"/>
        </w:rPr>
        <w:t>to</w:t>
      </w:r>
      <w:r>
        <w:rPr>
          <w:spacing w:val="-5"/>
          <w:sz w:val="25"/>
        </w:rPr>
        <w:t xml:space="preserve"> </w:t>
      </w:r>
      <w:r>
        <w:rPr>
          <w:sz w:val="25"/>
        </w:rPr>
        <w:t>North</w:t>
      </w:r>
      <w:r>
        <w:rPr>
          <w:spacing w:val="-5"/>
          <w:sz w:val="25"/>
        </w:rPr>
        <w:t xml:space="preserve"> </w:t>
      </w:r>
      <w:r>
        <w:rPr>
          <w:sz w:val="25"/>
        </w:rPr>
        <w:t>Frederick</w:t>
      </w:r>
      <w:r>
        <w:rPr>
          <w:spacing w:val="-6"/>
          <w:sz w:val="25"/>
        </w:rPr>
        <w:t xml:space="preserve"> </w:t>
      </w:r>
      <w:r>
        <w:rPr>
          <w:sz w:val="25"/>
        </w:rPr>
        <w:t>Street</w:t>
      </w:r>
      <w:r>
        <w:rPr>
          <w:spacing w:val="-5"/>
          <w:sz w:val="25"/>
        </w:rPr>
        <w:t xml:space="preserve"> </w:t>
      </w:r>
      <w:r>
        <w:rPr>
          <w:sz w:val="25"/>
        </w:rPr>
        <w:t>as</w:t>
      </w:r>
      <w:r>
        <w:rPr>
          <w:spacing w:val="-7"/>
          <w:sz w:val="25"/>
        </w:rPr>
        <w:t xml:space="preserve"> </w:t>
      </w:r>
      <w:r>
        <w:rPr>
          <w:sz w:val="25"/>
        </w:rPr>
        <w:t>well</w:t>
      </w:r>
      <w:r>
        <w:rPr>
          <w:spacing w:val="-5"/>
          <w:sz w:val="25"/>
        </w:rPr>
        <w:t xml:space="preserve"> </w:t>
      </w:r>
      <w:r>
        <w:rPr>
          <w:sz w:val="25"/>
        </w:rPr>
        <w:t>as</w:t>
      </w:r>
      <w:r>
        <w:rPr>
          <w:spacing w:val="-7"/>
          <w:sz w:val="25"/>
        </w:rPr>
        <w:t xml:space="preserve"> </w:t>
      </w:r>
      <w:r>
        <w:rPr>
          <w:sz w:val="25"/>
        </w:rPr>
        <w:t>on</w:t>
      </w:r>
      <w:r>
        <w:rPr>
          <w:spacing w:val="-5"/>
          <w:sz w:val="25"/>
        </w:rPr>
        <w:t xml:space="preserve"> </w:t>
      </w:r>
      <w:r>
        <w:rPr>
          <w:sz w:val="25"/>
        </w:rPr>
        <w:t>a</w:t>
      </w:r>
      <w:r>
        <w:rPr>
          <w:spacing w:val="-1"/>
          <w:sz w:val="25"/>
        </w:rPr>
        <w:t xml:space="preserve"> </w:t>
      </w:r>
      <w:r>
        <w:rPr>
          <w:b/>
          <w:sz w:val="25"/>
        </w:rPr>
        <w:t>contra</w:t>
      </w:r>
      <w:r>
        <w:rPr>
          <w:b/>
          <w:spacing w:val="-6"/>
          <w:sz w:val="25"/>
        </w:rPr>
        <w:t xml:space="preserve"> </w:t>
      </w:r>
      <w:r>
        <w:rPr>
          <w:b/>
          <w:sz w:val="25"/>
        </w:rPr>
        <w:t>flow</w:t>
      </w:r>
      <w:r>
        <w:rPr>
          <w:b/>
          <w:spacing w:val="-2"/>
          <w:sz w:val="25"/>
        </w:rPr>
        <w:t xml:space="preserve"> </w:t>
      </w:r>
      <w:r>
        <w:rPr>
          <w:b/>
          <w:sz w:val="25"/>
        </w:rPr>
        <w:t>cycle</w:t>
      </w:r>
      <w:r>
        <w:rPr>
          <w:b/>
          <w:spacing w:val="-6"/>
          <w:sz w:val="25"/>
        </w:rPr>
        <w:t xml:space="preserve"> </w:t>
      </w:r>
      <w:r>
        <w:rPr>
          <w:b/>
          <w:sz w:val="25"/>
        </w:rPr>
        <w:t>track</w:t>
      </w:r>
      <w:r>
        <w:rPr>
          <w:b/>
          <w:spacing w:val="-7"/>
          <w:sz w:val="25"/>
        </w:rPr>
        <w:t xml:space="preserve"> </w:t>
      </w:r>
      <w:r>
        <w:rPr>
          <w:b/>
          <w:sz w:val="25"/>
        </w:rPr>
        <w:t>on</w:t>
      </w:r>
      <w:r>
        <w:rPr>
          <w:b/>
          <w:spacing w:val="-6"/>
          <w:sz w:val="25"/>
        </w:rPr>
        <w:t xml:space="preserve"> </w:t>
      </w:r>
      <w:r>
        <w:rPr>
          <w:b/>
          <w:sz w:val="25"/>
        </w:rPr>
        <w:t>Werburgh</w:t>
      </w:r>
      <w:r>
        <w:rPr>
          <w:b/>
          <w:spacing w:val="-5"/>
          <w:sz w:val="25"/>
        </w:rPr>
        <w:t xml:space="preserve"> </w:t>
      </w:r>
      <w:r>
        <w:rPr>
          <w:b/>
          <w:sz w:val="25"/>
        </w:rPr>
        <w:t>Street</w:t>
      </w:r>
      <w:r>
        <w:rPr>
          <w:sz w:val="25"/>
        </w:rPr>
        <w:t>.</w:t>
      </w:r>
      <w:r>
        <w:rPr>
          <w:spacing w:val="-5"/>
          <w:sz w:val="25"/>
        </w:rPr>
        <w:t xml:space="preserve"> </w:t>
      </w:r>
      <w:r>
        <w:rPr>
          <w:sz w:val="25"/>
        </w:rPr>
        <w:t xml:space="preserve">The provision of </w:t>
      </w:r>
      <w:r>
        <w:rPr>
          <w:b/>
          <w:sz w:val="25"/>
        </w:rPr>
        <w:t xml:space="preserve">pedestrian crossings at the Mountjoy Square/Gardiner Street intersection </w:t>
      </w:r>
      <w:r>
        <w:rPr>
          <w:sz w:val="25"/>
        </w:rPr>
        <w:t>is currently being progressed and designs for review will be available</w:t>
      </w:r>
      <w:r>
        <w:rPr>
          <w:spacing w:val="-11"/>
          <w:sz w:val="25"/>
        </w:rPr>
        <w:t xml:space="preserve"> </w:t>
      </w:r>
      <w:r>
        <w:rPr>
          <w:sz w:val="25"/>
        </w:rPr>
        <w:t>shortly.</w:t>
      </w:r>
    </w:p>
    <w:p w:rsidR="00340807" w:rsidRDefault="00340807" w:rsidP="00340807">
      <w:pPr>
        <w:pStyle w:val="BodyText"/>
      </w:pPr>
    </w:p>
    <w:p w:rsidR="00340807" w:rsidRDefault="00340807" w:rsidP="00340807">
      <w:pPr>
        <w:pStyle w:val="BodyText"/>
        <w:ind w:left="120" w:right="320"/>
        <w:jc w:val="both"/>
      </w:pPr>
      <w:r>
        <w:t>Constitution Hill will be resurfaced by Road Maintenance over the coming weeks and once completed protected cycle tracks will be put in place.</w:t>
      </w:r>
    </w:p>
    <w:p w:rsidR="00340807" w:rsidRDefault="00340807" w:rsidP="00340807">
      <w:pPr>
        <w:pStyle w:val="BodyText"/>
        <w:ind w:left="120" w:right="320"/>
        <w:jc w:val="both"/>
      </w:pPr>
      <w:r>
        <w:t>Protected cycle lanes have been installed on North King Street, between Church Street and Queen Street.</w:t>
      </w:r>
    </w:p>
    <w:p w:rsidR="00340807" w:rsidRDefault="00340807" w:rsidP="00340807">
      <w:pPr>
        <w:pStyle w:val="BodyText"/>
        <w:spacing w:before="71"/>
        <w:jc w:val="both"/>
      </w:pPr>
      <w:r>
        <w:t xml:space="preserve">   A report on the proposed six month trial of a two way cycle track along the Strand Road is attached.</w:t>
      </w:r>
    </w:p>
    <w:p w:rsidR="00340807" w:rsidRDefault="00340807" w:rsidP="00340807">
      <w:pPr>
        <w:pStyle w:val="BodyText"/>
        <w:ind w:left="120" w:right="156"/>
        <w:jc w:val="both"/>
      </w:pPr>
      <w:r>
        <w:t>A public consultation process, via the City Council’s consultation hub, will commence next week and</w:t>
      </w:r>
      <w:r>
        <w:rPr>
          <w:spacing w:val="-7"/>
        </w:rPr>
        <w:t xml:space="preserve"> </w:t>
      </w:r>
      <w:r>
        <w:t>continue</w:t>
      </w:r>
      <w:r>
        <w:rPr>
          <w:spacing w:val="-4"/>
        </w:rPr>
        <w:t xml:space="preserve"> </w:t>
      </w:r>
      <w:r>
        <w:t>until</w:t>
      </w:r>
      <w:r>
        <w:rPr>
          <w:spacing w:val="-6"/>
        </w:rPr>
        <w:t xml:space="preserve"> </w:t>
      </w:r>
      <w:r>
        <w:t>14</w:t>
      </w:r>
      <w:r>
        <w:rPr>
          <w:spacing w:val="-2"/>
        </w:rPr>
        <w:t xml:space="preserve"> </w:t>
      </w:r>
      <w:r>
        <w:t>September.</w:t>
      </w:r>
      <w:r>
        <w:rPr>
          <w:spacing w:val="-6"/>
        </w:rPr>
        <w:t xml:space="preserve"> </w:t>
      </w:r>
      <w:r>
        <w:t>A</w:t>
      </w:r>
      <w:r>
        <w:rPr>
          <w:spacing w:val="-3"/>
        </w:rPr>
        <w:t xml:space="preserve"> </w:t>
      </w:r>
      <w:r>
        <w:t>full</w:t>
      </w:r>
      <w:r>
        <w:rPr>
          <w:spacing w:val="-4"/>
        </w:rPr>
        <w:t xml:space="preserve"> </w:t>
      </w:r>
      <w:r>
        <w:t>set</w:t>
      </w:r>
      <w:r>
        <w:rPr>
          <w:spacing w:val="-6"/>
        </w:rPr>
        <w:t xml:space="preserve"> </w:t>
      </w:r>
      <w:r>
        <w:t>of</w:t>
      </w:r>
      <w:r>
        <w:rPr>
          <w:spacing w:val="-7"/>
        </w:rPr>
        <w:t xml:space="preserve"> </w:t>
      </w:r>
      <w:r>
        <w:t>drawings,</w:t>
      </w:r>
      <w:r>
        <w:rPr>
          <w:spacing w:val="-3"/>
        </w:rPr>
        <w:t xml:space="preserve"> </w:t>
      </w:r>
      <w:r>
        <w:t>a</w:t>
      </w:r>
      <w:r>
        <w:rPr>
          <w:spacing w:val="-6"/>
        </w:rPr>
        <w:t xml:space="preserve"> </w:t>
      </w:r>
      <w:r>
        <w:t>detailed</w:t>
      </w:r>
      <w:r>
        <w:rPr>
          <w:spacing w:val="-7"/>
        </w:rPr>
        <w:t xml:space="preserve"> </w:t>
      </w:r>
      <w:r>
        <w:t>report</w:t>
      </w:r>
      <w:r>
        <w:rPr>
          <w:spacing w:val="-3"/>
        </w:rPr>
        <w:t xml:space="preserve"> </w:t>
      </w:r>
      <w:r>
        <w:t>and</w:t>
      </w:r>
      <w:r>
        <w:rPr>
          <w:spacing w:val="-7"/>
        </w:rPr>
        <w:t xml:space="preserve"> </w:t>
      </w:r>
      <w:r>
        <w:t>additional</w:t>
      </w:r>
      <w:r>
        <w:rPr>
          <w:spacing w:val="-6"/>
        </w:rPr>
        <w:t xml:space="preserve"> </w:t>
      </w:r>
      <w:r>
        <w:t>information will be made available and the public will be invited to comment on the proposals and make suggestions for changes.</w:t>
      </w:r>
    </w:p>
    <w:p w:rsidR="00340807" w:rsidRDefault="00340807" w:rsidP="00340807">
      <w:pPr>
        <w:pStyle w:val="BodyText"/>
        <w:spacing w:before="8"/>
        <w:rPr>
          <w:sz w:val="35"/>
        </w:rPr>
      </w:pPr>
    </w:p>
    <w:p w:rsidR="00340807" w:rsidRDefault="00340807" w:rsidP="00340807">
      <w:pPr>
        <w:pStyle w:val="Heading2"/>
        <w:numPr>
          <w:ilvl w:val="1"/>
          <w:numId w:val="19"/>
        </w:numPr>
        <w:tabs>
          <w:tab w:val="left" w:pos="687"/>
        </w:tabs>
        <w:spacing w:line="285" w:lineRule="exact"/>
        <w:jc w:val="both"/>
      </w:pPr>
      <w:bookmarkStart w:id="276" w:name="_Toc49170653"/>
      <w:r>
        <w:t>School Mobility Programme</w:t>
      </w:r>
      <w:bookmarkEnd w:id="276"/>
    </w:p>
    <w:p w:rsidR="00340807" w:rsidRDefault="00340807" w:rsidP="00340807">
      <w:pPr>
        <w:pStyle w:val="BodyText"/>
        <w:ind w:left="120" w:right="305"/>
        <w:jc w:val="both"/>
      </w:pPr>
      <w:r>
        <w:t>The</w:t>
      </w:r>
      <w:r>
        <w:rPr>
          <w:spacing w:val="-3"/>
        </w:rPr>
        <w:t xml:space="preserve"> </w:t>
      </w:r>
      <w:r>
        <w:t>COVID</w:t>
      </w:r>
      <w:r>
        <w:rPr>
          <w:spacing w:val="-1"/>
        </w:rPr>
        <w:t xml:space="preserve"> </w:t>
      </w:r>
      <w:r>
        <w:t>Mobility</w:t>
      </w:r>
      <w:r>
        <w:rPr>
          <w:spacing w:val="-5"/>
        </w:rPr>
        <w:t xml:space="preserve"> </w:t>
      </w:r>
      <w:r>
        <w:t>Team</w:t>
      </w:r>
      <w:r>
        <w:rPr>
          <w:spacing w:val="-5"/>
        </w:rPr>
        <w:t xml:space="preserve"> </w:t>
      </w:r>
      <w:r>
        <w:t>is</w:t>
      </w:r>
      <w:r>
        <w:rPr>
          <w:spacing w:val="-4"/>
        </w:rPr>
        <w:t xml:space="preserve"> </w:t>
      </w:r>
      <w:r>
        <w:t>currently</w:t>
      </w:r>
      <w:r>
        <w:rPr>
          <w:spacing w:val="-5"/>
        </w:rPr>
        <w:t xml:space="preserve"> </w:t>
      </w:r>
      <w:r>
        <w:t>assessing</w:t>
      </w:r>
      <w:r>
        <w:rPr>
          <w:spacing w:val="-3"/>
        </w:rPr>
        <w:t xml:space="preserve"> </w:t>
      </w:r>
      <w:r>
        <w:t>the</w:t>
      </w:r>
      <w:r>
        <w:rPr>
          <w:spacing w:val="-2"/>
        </w:rPr>
        <w:t xml:space="preserve"> </w:t>
      </w:r>
      <w:r>
        <w:t>feasibility</w:t>
      </w:r>
      <w:r>
        <w:rPr>
          <w:spacing w:val="-6"/>
        </w:rPr>
        <w:t xml:space="preserve"> </w:t>
      </w:r>
      <w:r>
        <w:t>of</w:t>
      </w:r>
      <w:r>
        <w:rPr>
          <w:spacing w:val="-5"/>
        </w:rPr>
        <w:t xml:space="preserve"> </w:t>
      </w:r>
      <w:r>
        <w:t>interventions</w:t>
      </w:r>
      <w:r>
        <w:rPr>
          <w:spacing w:val="-3"/>
        </w:rPr>
        <w:t xml:space="preserve"> </w:t>
      </w:r>
      <w:r>
        <w:t>to</w:t>
      </w:r>
      <w:r>
        <w:rPr>
          <w:spacing w:val="-3"/>
        </w:rPr>
        <w:t xml:space="preserve"> </w:t>
      </w:r>
      <w:r>
        <w:t>create</w:t>
      </w:r>
      <w:r>
        <w:rPr>
          <w:spacing w:val="-2"/>
        </w:rPr>
        <w:t xml:space="preserve"> </w:t>
      </w:r>
      <w:r>
        <w:t>vehicle- free</w:t>
      </w:r>
      <w:r>
        <w:rPr>
          <w:spacing w:val="-14"/>
        </w:rPr>
        <w:t xml:space="preserve"> </w:t>
      </w:r>
      <w:r>
        <w:t>entrances</w:t>
      </w:r>
      <w:r>
        <w:rPr>
          <w:spacing w:val="-15"/>
        </w:rPr>
        <w:t xml:space="preserve"> </w:t>
      </w:r>
      <w:r>
        <w:t>and</w:t>
      </w:r>
      <w:r>
        <w:rPr>
          <w:spacing w:val="-14"/>
        </w:rPr>
        <w:t xml:space="preserve"> </w:t>
      </w:r>
      <w:r>
        <w:t>discourage</w:t>
      </w:r>
      <w:r>
        <w:rPr>
          <w:spacing w:val="-13"/>
        </w:rPr>
        <w:t xml:space="preserve"> </w:t>
      </w:r>
      <w:r>
        <w:t>or</w:t>
      </w:r>
      <w:r>
        <w:rPr>
          <w:spacing w:val="-13"/>
        </w:rPr>
        <w:t xml:space="preserve"> </w:t>
      </w:r>
      <w:r>
        <w:t>prevent</w:t>
      </w:r>
      <w:r>
        <w:rPr>
          <w:spacing w:val="-13"/>
        </w:rPr>
        <w:t xml:space="preserve"> </w:t>
      </w:r>
      <w:r>
        <w:t>illegal</w:t>
      </w:r>
      <w:r>
        <w:rPr>
          <w:spacing w:val="-13"/>
        </w:rPr>
        <w:t xml:space="preserve"> </w:t>
      </w:r>
      <w:r>
        <w:t>parking</w:t>
      </w:r>
      <w:r>
        <w:rPr>
          <w:spacing w:val="-13"/>
        </w:rPr>
        <w:t xml:space="preserve"> </w:t>
      </w:r>
      <w:r>
        <w:t>at</w:t>
      </w:r>
      <w:r>
        <w:rPr>
          <w:spacing w:val="-14"/>
        </w:rPr>
        <w:t xml:space="preserve"> </w:t>
      </w:r>
      <w:r>
        <w:t>school</w:t>
      </w:r>
      <w:r>
        <w:rPr>
          <w:spacing w:val="-13"/>
        </w:rPr>
        <w:t xml:space="preserve"> </w:t>
      </w:r>
      <w:r>
        <w:t>gates.</w:t>
      </w:r>
      <w:r>
        <w:rPr>
          <w:spacing w:val="-11"/>
        </w:rPr>
        <w:t xml:space="preserve"> </w:t>
      </w:r>
      <w:r>
        <w:t>The</w:t>
      </w:r>
      <w:r>
        <w:rPr>
          <w:spacing w:val="-14"/>
        </w:rPr>
        <w:t xml:space="preserve"> </w:t>
      </w:r>
      <w:r>
        <w:t>aim</w:t>
      </w:r>
      <w:r>
        <w:rPr>
          <w:spacing w:val="-12"/>
        </w:rPr>
        <w:t xml:space="preserve"> </w:t>
      </w:r>
      <w:r>
        <w:t>of</w:t>
      </w:r>
      <w:r>
        <w:rPr>
          <w:spacing w:val="-15"/>
        </w:rPr>
        <w:t xml:space="preserve"> </w:t>
      </w:r>
      <w:r>
        <w:t>any</w:t>
      </w:r>
      <w:r>
        <w:rPr>
          <w:spacing w:val="-16"/>
        </w:rPr>
        <w:t xml:space="preserve"> </w:t>
      </w:r>
      <w:r>
        <w:t>intervention implemented will be to increase safety for</w:t>
      </w:r>
      <w:r>
        <w:rPr>
          <w:spacing w:val="-44"/>
        </w:rPr>
        <w:t xml:space="preserve"> </w:t>
      </w:r>
      <w:r>
        <w:t>children.</w:t>
      </w:r>
    </w:p>
    <w:p w:rsidR="00340807" w:rsidRDefault="00340807" w:rsidP="00340807">
      <w:pPr>
        <w:pStyle w:val="BodyText"/>
        <w:spacing w:before="10"/>
        <w:rPr>
          <w:sz w:val="24"/>
        </w:rPr>
      </w:pPr>
    </w:p>
    <w:p w:rsidR="00340807" w:rsidRDefault="00340807" w:rsidP="00340807">
      <w:pPr>
        <w:pStyle w:val="BodyText"/>
        <w:ind w:left="120" w:right="151"/>
        <w:jc w:val="both"/>
      </w:pPr>
      <w:r>
        <w:rPr>
          <w:spacing w:val="-7"/>
        </w:rPr>
        <w:t>Designs</w:t>
      </w:r>
      <w:r>
        <w:rPr>
          <w:spacing w:val="-21"/>
        </w:rPr>
        <w:t xml:space="preserve"> </w:t>
      </w:r>
      <w:r>
        <w:rPr>
          <w:spacing w:val="-5"/>
        </w:rPr>
        <w:t>are</w:t>
      </w:r>
      <w:r>
        <w:rPr>
          <w:spacing w:val="-22"/>
        </w:rPr>
        <w:t xml:space="preserve"> </w:t>
      </w:r>
      <w:r>
        <w:rPr>
          <w:spacing w:val="-7"/>
        </w:rPr>
        <w:t>currently</w:t>
      </w:r>
      <w:r>
        <w:rPr>
          <w:spacing w:val="-24"/>
        </w:rPr>
        <w:t xml:space="preserve"> </w:t>
      </w:r>
      <w:r>
        <w:rPr>
          <w:spacing w:val="-5"/>
        </w:rPr>
        <w:t>being</w:t>
      </w:r>
      <w:r>
        <w:rPr>
          <w:spacing w:val="-22"/>
        </w:rPr>
        <w:t xml:space="preserve"> </w:t>
      </w:r>
      <w:r>
        <w:rPr>
          <w:spacing w:val="-7"/>
        </w:rPr>
        <w:t>finalised</w:t>
      </w:r>
      <w:r>
        <w:rPr>
          <w:spacing w:val="-19"/>
        </w:rPr>
        <w:t xml:space="preserve"> </w:t>
      </w:r>
      <w:r>
        <w:rPr>
          <w:spacing w:val="-6"/>
        </w:rPr>
        <w:t>for</w:t>
      </w:r>
      <w:r>
        <w:rPr>
          <w:spacing w:val="-18"/>
        </w:rPr>
        <w:t xml:space="preserve"> </w:t>
      </w:r>
      <w:r>
        <w:rPr>
          <w:spacing w:val="-4"/>
        </w:rPr>
        <w:t>the</w:t>
      </w:r>
      <w:r>
        <w:rPr>
          <w:spacing w:val="-23"/>
        </w:rPr>
        <w:t xml:space="preserve"> </w:t>
      </w:r>
      <w:r>
        <w:rPr>
          <w:spacing w:val="-7"/>
        </w:rPr>
        <w:t>creation</w:t>
      </w:r>
      <w:r>
        <w:rPr>
          <w:spacing w:val="-19"/>
        </w:rPr>
        <w:t xml:space="preserve"> </w:t>
      </w:r>
      <w:r>
        <w:rPr>
          <w:spacing w:val="-4"/>
        </w:rPr>
        <w:t>of</w:t>
      </w:r>
      <w:r>
        <w:rPr>
          <w:spacing w:val="-20"/>
        </w:rPr>
        <w:t xml:space="preserve"> </w:t>
      </w:r>
      <w:r>
        <w:t>a</w:t>
      </w:r>
      <w:r>
        <w:rPr>
          <w:spacing w:val="-18"/>
        </w:rPr>
        <w:t xml:space="preserve"> </w:t>
      </w:r>
      <w:r>
        <w:rPr>
          <w:spacing w:val="-7"/>
        </w:rPr>
        <w:t>“School</w:t>
      </w:r>
      <w:r>
        <w:rPr>
          <w:spacing w:val="-22"/>
        </w:rPr>
        <w:t xml:space="preserve"> </w:t>
      </w:r>
      <w:r>
        <w:rPr>
          <w:spacing w:val="-6"/>
        </w:rPr>
        <w:t>Zone”</w:t>
      </w:r>
      <w:r>
        <w:rPr>
          <w:spacing w:val="-19"/>
        </w:rPr>
        <w:t xml:space="preserve"> </w:t>
      </w:r>
      <w:r>
        <w:rPr>
          <w:spacing w:val="-4"/>
        </w:rPr>
        <w:t>at</w:t>
      </w:r>
      <w:r>
        <w:rPr>
          <w:spacing w:val="-21"/>
        </w:rPr>
        <w:t xml:space="preserve"> </w:t>
      </w:r>
      <w:r>
        <w:rPr>
          <w:spacing w:val="-5"/>
        </w:rPr>
        <w:t>two</w:t>
      </w:r>
      <w:r>
        <w:rPr>
          <w:spacing w:val="-20"/>
        </w:rPr>
        <w:t xml:space="preserve"> </w:t>
      </w:r>
      <w:r>
        <w:rPr>
          <w:spacing w:val="-7"/>
        </w:rPr>
        <w:t>schools,</w:t>
      </w:r>
      <w:r>
        <w:rPr>
          <w:spacing w:val="-18"/>
        </w:rPr>
        <w:t xml:space="preserve"> </w:t>
      </w:r>
      <w:r>
        <w:rPr>
          <w:spacing w:val="-4"/>
        </w:rPr>
        <w:t>in</w:t>
      </w:r>
      <w:r>
        <w:rPr>
          <w:spacing w:val="-21"/>
        </w:rPr>
        <w:t xml:space="preserve"> </w:t>
      </w:r>
      <w:r>
        <w:rPr>
          <w:spacing w:val="-4"/>
        </w:rPr>
        <w:t>the</w:t>
      </w:r>
      <w:r>
        <w:rPr>
          <w:spacing w:val="-22"/>
        </w:rPr>
        <w:t xml:space="preserve"> </w:t>
      </w:r>
      <w:r>
        <w:rPr>
          <w:spacing w:val="-5"/>
        </w:rPr>
        <w:t>city</w:t>
      </w:r>
      <w:r>
        <w:rPr>
          <w:spacing w:val="-22"/>
        </w:rPr>
        <w:t xml:space="preserve"> </w:t>
      </w:r>
      <w:r>
        <w:t>-</w:t>
      </w:r>
      <w:r>
        <w:rPr>
          <w:spacing w:val="29"/>
        </w:rPr>
        <w:t xml:space="preserve"> </w:t>
      </w:r>
      <w:r>
        <w:rPr>
          <w:spacing w:val="-6"/>
        </w:rPr>
        <w:t xml:space="preserve">Francis </w:t>
      </w:r>
      <w:r>
        <w:rPr>
          <w:spacing w:val="-7"/>
        </w:rPr>
        <w:t xml:space="preserve">Street </w:t>
      </w:r>
      <w:r>
        <w:rPr>
          <w:spacing w:val="-6"/>
        </w:rPr>
        <w:t xml:space="preserve">CBS, </w:t>
      </w:r>
      <w:r>
        <w:rPr>
          <w:spacing w:val="-7"/>
        </w:rPr>
        <w:t xml:space="preserve">John Dillon </w:t>
      </w:r>
      <w:r>
        <w:rPr>
          <w:spacing w:val="-6"/>
        </w:rPr>
        <w:t xml:space="preserve">Street, </w:t>
      </w:r>
      <w:r>
        <w:rPr>
          <w:spacing w:val="-7"/>
        </w:rPr>
        <w:t xml:space="preserve">Dublin </w:t>
      </w:r>
      <w:r>
        <w:t>8</w:t>
      </w:r>
      <w:r>
        <w:rPr>
          <w:spacing w:val="-47"/>
        </w:rPr>
        <w:t xml:space="preserve"> </w:t>
      </w:r>
      <w:r>
        <w:rPr>
          <w:spacing w:val="-5"/>
        </w:rPr>
        <w:t xml:space="preserve">and </w:t>
      </w:r>
      <w:r>
        <w:rPr>
          <w:spacing w:val="-6"/>
        </w:rPr>
        <w:t xml:space="preserve">Central </w:t>
      </w:r>
      <w:r>
        <w:rPr>
          <w:spacing w:val="-7"/>
        </w:rPr>
        <w:t xml:space="preserve">Model School, </w:t>
      </w:r>
      <w:r>
        <w:t>Deverill Place, Gardiner St, Dublin</w:t>
      </w:r>
    </w:p>
    <w:p w:rsidR="00340807" w:rsidRDefault="00340807" w:rsidP="00340807">
      <w:pPr>
        <w:pStyle w:val="ListParagraph"/>
        <w:numPr>
          <w:ilvl w:val="0"/>
          <w:numId w:val="18"/>
        </w:numPr>
        <w:tabs>
          <w:tab w:val="left" w:pos="371"/>
        </w:tabs>
        <w:spacing w:before="1"/>
        <w:jc w:val="both"/>
        <w:rPr>
          <w:sz w:val="25"/>
        </w:rPr>
      </w:pPr>
      <w:r>
        <w:rPr>
          <w:sz w:val="25"/>
        </w:rPr>
        <w:t xml:space="preserve">The design objective is that people driving vehicles in the </w:t>
      </w:r>
      <w:r>
        <w:rPr>
          <w:b/>
          <w:sz w:val="25"/>
        </w:rPr>
        <w:t xml:space="preserve">School Zone </w:t>
      </w:r>
      <w:r>
        <w:rPr>
          <w:sz w:val="25"/>
        </w:rPr>
        <w:t>area</w:t>
      </w:r>
      <w:r>
        <w:rPr>
          <w:spacing w:val="-7"/>
          <w:sz w:val="25"/>
        </w:rPr>
        <w:t xml:space="preserve"> </w:t>
      </w:r>
      <w:r>
        <w:rPr>
          <w:sz w:val="25"/>
        </w:rPr>
        <w:t>are:</w:t>
      </w:r>
    </w:p>
    <w:p w:rsidR="00340807" w:rsidRDefault="00340807" w:rsidP="00340807">
      <w:pPr>
        <w:pStyle w:val="BodyText"/>
      </w:pPr>
    </w:p>
    <w:p w:rsidR="00340807" w:rsidRDefault="00340807" w:rsidP="00340807">
      <w:pPr>
        <w:pStyle w:val="ListParagraph"/>
        <w:numPr>
          <w:ilvl w:val="1"/>
          <w:numId w:val="18"/>
        </w:numPr>
        <w:tabs>
          <w:tab w:val="left" w:pos="1253"/>
          <w:tab w:val="left" w:pos="1254"/>
        </w:tabs>
        <w:spacing w:line="306" w:lineRule="exact"/>
        <w:ind w:hanging="568"/>
        <w:rPr>
          <w:sz w:val="25"/>
        </w:rPr>
      </w:pPr>
      <w:r>
        <w:rPr>
          <w:sz w:val="25"/>
        </w:rPr>
        <w:t>Encouraged to slow down via specific and eye catching traffic calming</w:t>
      </w:r>
      <w:r>
        <w:rPr>
          <w:spacing w:val="-10"/>
          <w:sz w:val="25"/>
        </w:rPr>
        <w:t xml:space="preserve"> </w:t>
      </w:r>
      <w:r>
        <w:rPr>
          <w:sz w:val="25"/>
        </w:rPr>
        <w:t>measures.</w:t>
      </w:r>
    </w:p>
    <w:p w:rsidR="00340807" w:rsidRDefault="00340807" w:rsidP="00340807">
      <w:pPr>
        <w:pStyle w:val="ListParagraph"/>
        <w:numPr>
          <w:ilvl w:val="1"/>
          <w:numId w:val="18"/>
        </w:numPr>
        <w:tabs>
          <w:tab w:val="left" w:pos="1253"/>
          <w:tab w:val="left" w:pos="1254"/>
        </w:tabs>
        <w:ind w:right="388"/>
        <w:rPr>
          <w:sz w:val="25"/>
        </w:rPr>
      </w:pPr>
      <w:r>
        <w:rPr>
          <w:sz w:val="25"/>
        </w:rPr>
        <w:t>Encouraged not to stop, even to drop off passengers in the Zone. This prevents parked or stopped cars blocking visibility of pedestrians</w:t>
      </w:r>
      <w:r>
        <w:rPr>
          <w:spacing w:val="-7"/>
          <w:sz w:val="25"/>
        </w:rPr>
        <w:t xml:space="preserve"> </w:t>
      </w:r>
      <w:r>
        <w:rPr>
          <w:sz w:val="25"/>
        </w:rPr>
        <w:t>crossing.</w:t>
      </w:r>
    </w:p>
    <w:p w:rsidR="00340807" w:rsidRDefault="00340807" w:rsidP="00340807">
      <w:pPr>
        <w:pStyle w:val="ListParagraph"/>
        <w:numPr>
          <w:ilvl w:val="1"/>
          <w:numId w:val="18"/>
        </w:numPr>
        <w:tabs>
          <w:tab w:val="left" w:pos="1253"/>
          <w:tab w:val="left" w:pos="1254"/>
        </w:tabs>
        <w:spacing w:line="305" w:lineRule="exact"/>
        <w:ind w:hanging="568"/>
        <w:rPr>
          <w:sz w:val="25"/>
        </w:rPr>
      </w:pPr>
      <w:r>
        <w:rPr>
          <w:sz w:val="25"/>
        </w:rPr>
        <w:t>Encouraged not to park any wheels on</w:t>
      </w:r>
      <w:r>
        <w:rPr>
          <w:spacing w:val="-5"/>
          <w:sz w:val="25"/>
        </w:rPr>
        <w:t xml:space="preserve"> </w:t>
      </w:r>
      <w:r>
        <w:rPr>
          <w:sz w:val="25"/>
        </w:rPr>
        <w:t>pavements.</w:t>
      </w:r>
    </w:p>
    <w:p w:rsidR="00340807" w:rsidRDefault="00340807" w:rsidP="00340807">
      <w:pPr>
        <w:pStyle w:val="BodyText"/>
        <w:spacing w:before="254"/>
        <w:ind w:left="120" w:right="305"/>
        <w:jc w:val="both"/>
      </w:pPr>
      <w:r>
        <w:t>The Team is also assessing the implementation of bespoke solutions for a number of other</w:t>
      </w:r>
      <w:r>
        <w:rPr>
          <w:spacing w:val="-36"/>
        </w:rPr>
        <w:t xml:space="preserve"> </w:t>
      </w:r>
      <w:r>
        <w:t>schools in</w:t>
      </w:r>
      <w:r>
        <w:rPr>
          <w:spacing w:val="-8"/>
        </w:rPr>
        <w:t xml:space="preserve"> </w:t>
      </w:r>
      <w:r>
        <w:t>the</w:t>
      </w:r>
      <w:r>
        <w:rPr>
          <w:spacing w:val="-9"/>
        </w:rPr>
        <w:t xml:space="preserve"> </w:t>
      </w:r>
      <w:r>
        <w:t>city.</w:t>
      </w:r>
      <w:r>
        <w:rPr>
          <w:spacing w:val="-8"/>
        </w:rPr>
        <w:t xml:space="preserve"> </w:t>
      </w:r>
      <w:r>
        <w:t>It</w:t>
      </w:r>
      <w:r>
        <w:rPr>
          <w:spacing w:val="-9"/>
        </w:rPr>
        <w:t xml:space="preserve"> </w:t>
      </w:r>
      <w:r>
        <w:t>is</w:t>
      </w:r>
      <w:r>
        <w:rPr>
          <w:spacing w:val="-10"/>
        </w:rPr>
        <w:t xml:space="preserve"> </w:t>
      </w:r>
      <w:r>
        <w:t>engaging</w:t>
      </w:r>
      <w:r>
        <w:rPr>
          <w:spacing w:val="-6"/>
        </w:rPr>
        <w:t xml:space="preserve"> </w:t>
      </w:r>
      <w:r>
        <w:t>directly</w:t>
      </w:r>
      <w:r>
        <w:rPr>
          <w:spacing w:val="-11"/>
        </w:rPr>
        <w:t xml:space="preserve"> </w:t>
      </w:r>
      <w:r>
        <w:t>with</w:t>
      </w:r>
      <w:r>
        <w:rPr>
          <w:spacing w:val="-9"/>
        </w:rPr>
        <w:t xml:space="preserve"> </w:t>
      </w:r>
      <w:r>
        <w:t>the</w:t>
      </w:r>
      <w:r>
        <w:rPr>
          <w:spacing w:val="-8"/>
        </w:rPr>
        <w:t xml:space="preserve"> </w:t>
      </w:r>
      <w:r>
        <w:t>Greenlanes</w:t>
      </w:r>
      <w:r>
        <w:rPr>
          <w:spacing w:val="-10"/>
        </w:rPr>
        <w:t xml:space="preserve"> </w:t>
      </w:r>
      <w:r>
        <w:t>National</w:t>
      </w:r>
      <w:r>
        <w:rPr>
          <w:spacing w:val="-9"/>
        </w:rPr>
        <w:t xml:space="preserve"> </w:t>
      </w:r>
      <w:r>
        <w:t>School,</w:t>
      </w:r>
      <w:r>
        <w:rPr>
          <w:spacing w:val="-8"/>
        </w:rPr>
        <w:t xml:space="preserve"> </w:t>
      </w:r>
      <w:r>
        <w:t>Clontarf</w:t>
      </w:r>
      <w:r>
        <w:rPr>
          <w:spacing w:val="-10"/>
        </w:rPr>
        <w:t xml:space="preserve"> </w:t>
      </w:r>
      <w:r>
        <w:t>and</w:t>
      </w:r>
      <w:r>
        <w:rPr>
          <w:spacing w:val="-8"/>
        </w:rPr>
        <w:t xml:space="preserve"> </w:t>
      </w:r>
      <w:r>
        <w:t>the</w:t>
      </w:r>
      <w:r>
        <w:rPr>
          <w:spacing w:val="-9"/>
        </w:rPr>
        <w:t xml:space="preserve"> </w:t>
      </w:r>
      <w:r>
        <w:t>D12</w:t>
      </w:r>
      <w:r>
        <w:rPr>
          <w:spacing w:val="-7"/>
        </w:rPr>
        <w:t xml:space="preserve"> </w:t>
      </w:r>
      <w:r>
        <w:t>Cycle Bus to assess potential interventions on the Cycle Bus</w:t>
      </w:r>
      <w:r>
        <w:rPr>
          <w:spacing w:val="-9"/>
        </w:rPr>
        <w:t xml:space="preserve"> </w:t>
      </w:r>
      <w:r>
        <w:t>route.</w:t>
      </w:r>
    </w:p>
    <w:p w:rsidR="00340807" w:rsidRDefault="00340807" w:rsidP="00340807">
      <w:pPr>
        <w:pStyle w:val="BodyText"/>
        <w:spacing w:before="8"/>
        <w:rPr>
          <w:sz w:val="24"/>
        </w:rPr>
      </w:pPr>
    </w:p>
    <w:p w:rsidR="00340807" w:rsidRDefault="00340807" w:rsidP="00340807">
      <w:pPr>
        <w:pStyle w:val="BodyText"/>
        <w:ind w:left="120" w:right="330"/>
        <w:jc w:val="both"/>
        <w:rPr>
          <w:u w:val="single" w:color="D9D9D9"/>
        </w:rPr>
      </w:pPr>
      <w:r>
        <w:t>Work</w:t>
      </w:r>
      <w:r>
        <w:rPr>
          <w:spacing w:val="-17"/>
        </w:rPr>
        <w:t xml:space="preserve"> </w:t>
      </w:r>
      <w:r>
        <w:t>has</w:t>
      </w:r>
      <w:r>
        <w:rPr>
          <w:spacing w:val="-17"/>
        </w:rPr>
        <w:t xml:space="preserve"> </w:t>
      </w:r>
      <w:r>
        <w:t>commenced</w:t>
      </w:r>
      <w:r>
        <w:rPr>
          <w:spacing w:val="-16"/>
        </w:rPr>
        <w:t xml:space="preserve"> </w:t>
      </w:r>
      <w:r>
        <w:t>on</w:t>
      </w:r>
      <w:r>
        <w:rPr>
          <w:spacing w:val="-17"/>
        </w:rPr>
        <w:t xml:space="preserve"> </w:t>
      </w:r>
      <w:r>
        <w:t>the</w:t>
      </w:r>
      <w:r>
        <w:rPr>
          <w:spacing w:val="-16"/>
        </w:rPr>
        <w:t xml:space="preserve"> </w:t>
      </w:r>
      <w:r>
        <w:t>contra</w:t>
      </w:r>
      <w:r>
        <w:rPr>
          <w:spacing w:val="-16"/>
        </w:rPr>
        <w:t xml:space="preserve"> </w:t>
      </w:r>
      <w:r>
        <w:t>flow</w:t>
      </w:r>
      <w:r>
        <w:rPr>
          <w:spacing w:val="-17"/>
        </w:rPr>
        <w:t xml:space="preserve"> </w:t>
      </w:r>
      <w:r>
        <w:t>cycling</w:t>
      </w:r>
      <w:r>
        <w:rPr>
          <w:spacing w:val="-14"/>
        </w:rPr>
        <w:t xml:space="preserve"> </w:t>
      </w:r>
      <w:r>
        <w:t>facility</w:t>
      </w:r>
      <w:r>
        <w:rPr>
          <w:spacing w:val="-19"/>
        </w:rPr>
        <w:t xml:space="preserve"> </w:t>
      </w:r>
      <w:r>
        <w:t>from</w:t>
      </w:r>
      <w:r>
        <w:rPr>
          <w:spacing w:val="-18"/>
        </w:rPr>
        <w:t xml:space="preserve"> </w:t>
      </w:r>
      <w:r>
        <w:t>Griffith</w:t>
      </w:r>
      <w:r>
        <w:rPr>
          <w:spacing w:val="-17"/>
        </w:rPr>
        <w:t xml:space="preserve"> </w:t>
      </w:r>
      <w:r>
        <w:t>Avenue</w:t>
      </w:r>
      <w:r>
        <w:rPr>
          <w:spacing w:val="-16"/>
        </w:rPr>
        <w:t xml:space="preserve"> </w:t>
      </w:r>
      <w:r>
        <w:t>extension</w:t>
      </w:r>
      <w:r>
        <w:rPr>
          <w:spacing w:val="-16"/>
        </w:rPr>
        <w:t xml:space="preserve"> </w:t>
      </w:r>
      <w:r>
        <w:t>to</w:t>
      </w:r>
      <w:r>
        <w:rPr>
          <w:spacing w:val="-17"/>
        </w:rPr>
        <w:t xml:space="preserve"> </w:t>
      </w:r>
      <w:r>
        <w:t>Griffith Avenue. The first element of the 3.5km rapid deployment segregated cycling route is from Ballygall Road to Malahide Road. Full implementation will require provision of additional c</w:t>
      </w:r>
      <w:r>
        <w:rPr>
          <w:u w:val="single" w:color="D9D9D9"/>
        </w:rPr>
        <w:t>rossings</w:t>
      </w:r>
      <w:r>
        <w:rPr>
          <w:spacing w:val="25"/>
          <w:u w:val="single" w:color="D9D9D9"/>
        </w:rPr>
        <w:t xml:space="preserve"> </w:t>
      </w:r>
      <w:r>
        <w:rPr>
          <w:u w:val="single" w:color="D9D9D9"/>
        </w:rPr>
        <w:t>as</w:t>
      </w:r>
      <w:r>
        <w:rPr>
          <w:spacing w:val="24"/>
          <w:u w:val="single" w:color="D9D9D9"/>
        </w:rPr>
        <w:t xml:space="preserve"> </w:t>
      </w:r>
      <w:r>
        <w:rPr>
          <w:u w:val="single" w:color="D9D9D9"/>
        </w:rPr>
        <w:t>well</w:t>
      </w:r>
      <w:r>
        <w:rPr>
          <w:spacing w:val="24"/>
          <w:u w:val="single" w:color="D9D9D9"/>
        </w:rPr>
        <w:t xml:space="preserve"> </w:t>
      </w:r>
      <w:r>
        <w:rPr>
          <w:u w:val="single" w:color="D9D9D9"/>
        </w:rPr>
        <w:t>as</w:t>
      </w:r>
      <w:r>
        <w:rPr>
          <w:spacing w:val="25"/>
          <w:u w:val="single" w:color="D9D9D9"/>
        </w:rPr>
        <w:t xml:space="preserve"> </w:t>
      </w:r>
      <w:r>
        <w:rPr>
          <w:u w:val="single" w:color="D9D9D9"/>
        </w:rPr>
        <w:t>the</w:t>
      </w:r>
      <w:r>
        <w:rPr>
          <w:spacing w:val="28"/>
          <w:u w:val="single" w:color="D9D9D9"/>
        </w:rPr>
        <w:t xml:space="preserve"> </w:t>
      </w:r>
      <w:r>
        <w:rPr>
          <w:u w:val="single" w:color="D9D9D9"/>
        </w:rPr>
        <w:t>contra</w:t>
      </w:r>
      <w:r>
        <w:rPr>
          <w:spacing w:val="25"/>
          <w:u w:val="single" w:color="D9D9D9"/>
        </w:rPr>
        <w:t xml:space="preserve"> </w:t>
      </w:r>
      <w:r>
        <w:rPr>
          <w:u w:val="single" w:color="D9D9D9"/>
        </w:rPr>
        <w:t>flow</w:t>
      </w:r>
      <w:r>
        <w:rPr>
          <w:spacing w:val="27"/>
          <w:u w:val="single" w:color="D9D9D9"/>
        </w:rPr>
        <w:t xml:space="preserve"> </w:t>
      </w:r>
      <w:r>
        <w:rPr>
          <w:u w:val="single" w:color="D9D9D9"/>
        </w:rPr>
        <w:t>cycling</w:t>
      </w:r>
      <w:r>
        <w:rPr>
          <w:spacing w:val="27"/>
          <w:u w:val="single" w:color="D9D9D9"/>
        </w:rPr>
        <w:t xml:space="preserve"> </w:t>
      </w:r>
      <w:r>
        <w:rPr>
          <w:u w:val="single" w:color="D9D9D9"/>
        </w:rPr>
        <w:t>facility</w:t>
      </w:r>
      <w:r>
        <w:rPr>
          <w:spacing w:val="25"/>
          <w:u w:val="single" w:color="D9D9D9"/>
        </w:rPr>
        <w:t xml:space="preserve"> </w:t>
      </w:r>
      <w:r>
        <w:rPr>
          <w:u w:val="single" w:color="D9D9D9"/>
        </w:rPr>
        <w:t>from</w:t>
      </w:r>
      <w:r>
        <w:rPr>
          <w:spacing w:val="22"/>
          <w:u w:val="single" w:color="D9D9D9"/>
        </w:rPr>
        <w:t xml:space="preserve"> </w:t>
      </w:r>
      <w:r>
        <w:rPr>
          <w:u w:val="single" w:color="D9D9D9"/>
        </w:rPr>
        <w:t>Griffith</w:t>
      </w:r>
      <w:r>
        <w:rPr>
          <w:spacing w:val="25"/>
          <w:u w:val="single" w:color="D9D9D9"/>
        </w:rPr>
        <w:t xml:space="preserve"> </w:t>
      </w:r>
      <w:r>
        <w:rPr>
          <w:u w:val="single" w:color="D9D9D9"/>
        </w:rPr>
        <w:t>Avenue</w:t>
      </w:r>
      <w:r>
        <w:rPr>
          <w:spacing w:val="24"/>
          <w:u w:val="single" w:color="D9D9D9"/>
        </w:rPr>
        <w:t xml:space="preserve"> </w:t>
      </w:r>
      <w:r>
        <w:rPr>
          <w:u w:val="single" w:color="D9D9D9"/>
        </w:rPr>
        <w:t>extension</w:t>
      </w:r>
      <w:r>
        <w:rPr>
          <w:spacing w:val="26"/>
          <w:u w:val="single" w:color="D9D9D9"/>
        </w:rPr>
        <w:t xml:space="preserve"> </w:t>
      </w:r>
      <w:r>
        <w:rPr>
          <w:u w:val="single" w:color="D9D9D9"/>
        </w:rPr>
        <w:t>to</w:t>
      </w:r>
      <w:r>
        <w:rPr>
          <w:spacing w:val="25"/>
          <w:u w:val="single" w:color="D9D9D9"/>
        </w:rPr>
        <w:t xml:space="preserve"> </w:t>
      </w:r>
      <w:r>
        <w:rPr>
          <w:u w:val="single" w:color="D9D9D9"/>
        </w:rPr>
        <w:t>Griffith</w:t>
      </w:r>
    </w:p>
    <w:p w:rsidR="00340807" w:rsidRDefault="00340807" w:rsidP="00340807">
      <w:pPr>
        <w:pStyle w:val="BodyText"/>
        <w:spacing w:before="73"/>
        <w:ind w:left="120" w:right="327"/>
        <w:jc w:val="both"/>
      </w:pPr>
      <w:r>
        <w:t>Avenue.</w:t>
      </w:r>
      <w:r>
        <w:rPr>
          <w:spacing w:val="-6"/>
        </w:rPr>
        <w:t xml:space="preserve"> </w:t>
      </w:r>
      <w:r>
        <w:t>This</w:t>
      </w:r>
      <w:r>
        <w:rPr>
          <w:spacing w:val="-7"/>
        </w:rPr>
        <w:t xml:space="preserve"> </w:t>
      </w:r>
      <w:r>
        <w:t>intervention</w:t>
      </w:r>
      <w:r>
        <w:rPr>
          <w:spacing w:val="-5"/>
        </w:rPr>
        <w:t xml:space="preserve"> </w:t>
      </w:r>
      <w:r>
        <w:t>will</w:t>
      </w:r>
      <w:r>
        <w:rPr>
          <w:spacing w:val="-6"/>
        </w:rPr>
        <w:t xml:space="preserve"> </w:t>
      </w:r>
      <w:r>
        <w:t>provide</w:t>
      </w:r>
      <w:r>
        <w:rPr>
          <w:spacing w:val="-4"/>
        </w:rPr>
        <w:t xml:space="preserve"> </w:t>
      </w:r>
      <w:r>
        <w:t>a</w:t>
      </w:r>
      <w:r>
        <w:rPr>
          <w:spacing w:val="-3"/>
        </w:rPr>
        <w:t xml:space="preserve"> </w:t>
      </w:r>
      <w:r>
        <w:t>safe</w:t>
      </w:r>
      <w:r>
        <w:rPr>
          <w:spacing w:val="-6"/>
        </w:rPr>
        <w:t xml:space="preserve"> </w:t>
      </w:r>
      <w:r>
        <w:t>route</w:t>
      </w:r>
      <w:r>
        <w:rPr>
          <w:spacing w:val="-6"/>
        </w:rPr>
        <w:t xml:space="preserve"> </w:t>
      </w:r>
      <w:r>
        <w:t>for</w:t>
      </w:r>
      <w:r>
        <w:rPr>
          <w:spacing w:val="-3"/>
        </w:rPr>
        <w:t xml:space="preserve"> </w:t>
      </w:r>
      <w:r>
        <w:t>students</w:t>
      </w:r>
      <w:r>
        <w:rPr>
          <w:spacing w:val="-7"/>
        </w:rPr>
        <w:t xml:space="preserve"> </w:t>
      </w:r>
      <w:r>
        <w:t>walking</w:t>
      </w:r>
      <w:r>
        <w:rPr>
          <w:spacing w:val="-3"/>
        </w:rPr>
        <w:t xml:space="preserve"> </w:t>
      </w:r>
      <w:r>
        <w:t>and</w:t>
      </w:r>
      <w:r>
        <w:rPr>
          <w:spacing w:val="-7"/>
        </w:rPr>
        <w:t xml:space="preserve"> </w:t>
      </w:r>
      <w:r>
        <w:t>cycling</w:t>
      </w:r>
      <w:r>
        <w:rPr>
          <w:spacing w:val="-4"/>
        </w:rPr>
        <w:t xml:space="preserve"> </w:t>
      </w:r>
      <w:r>
        <w:t>to</w:t>
      </w:r>
      <w:r>
        <w:rPr>
          <w:spacing w:val="-5"/>
        </w:rPr>
        <w:t xml:space="preserve"> </w:t>
      </w:r>
      <w:r>
        <w:t>the</w:t>
      </w:r>
      <w:r>
        <w:rPr>
          <w:spacing w:val="-4"/>
        </w:rPr>
        <w:t xml:space="preserve"> </w:t>
      </w:r>
      <w:r>
        <w:t xml:space="preserve">various schools </w:t>
      </w:r>
      <w:r>
        <w:lastRenderedPageBreak/>
        <w:t xml:space="preserve">and colleges in the vicinity. Regular updates will be given and feedback and suggestions are invited from the public, as the design evolves and the installation progresses, via </w:t>
      </w:r>
      <w:hyperlink r:id="rId39">
        <w:r>
          <w:rPr>
            <w:color w:val="0000FF"/>
            <w:u w:val="single" w:color="0000FF"/>
          </w:rPr>
          <w:t>covidmobility@dublincity.ie</w:t>
        </w:r>
      </w:hyperlink>
    </w:p>
    <w:p w:rsidR="00340807" w:rsidRDefault="00340807" w:rsidP="00340807">
      <w:pPr>
        <w:pStyle w:val="BodyText"/>
        <w:spacing w:before="205"/>
        <w:ind w:left="120" w:right="501"/>
      </w:pPr>
      <w:r>
        <w:rPr>
          <w:sz w:val="26"/>
        </w:rPr>
        <w:t xml:space="preserve">We continue to update our webpage, </w:t>
      </w:r>
      <w:hyperlink r:id="rId40">
        <w:r>
          <w:rPr>
            <w:color w:val="0461C1"/>
            <w:u w:val="single" w:color="0461C1"/>
          </w:rPr>
          <w:t>Make the School Gate Safe, Tips and Resources</w:t>
        </w:r>
      </w:hyperlink>
      <w:r>
        <w:t>, to assist schools in creating a safer school gate environment and to promote and increase active travel to school.</w:t>
      </w:r>
    </w:p>
    <w:p w:rsidR="00340807" w:rsidRDefault="00340807" w:rsidP="00340807">
      <w:pPr>
        <w:pStyle w:val="BodyText"/>
        <w:spacing w:before="6"/>
        <w:rPr>
          <w:sz w:val="23"/>
        </w:rPr>
      </w:pPr>
    </w:p>
    <w:p w:rsidR="00340807" w:rsidRDefault="00340807" w:rsidP="00340807">
      <w:pPr>
        <w:pStyle w:val="Heading2"/>
        <w:numPr>
          <w:ilvl w:val="1"/>
          <w:numId w:val="19"/>
        </w:numPr>
        <w:tabs>
          <w:tab w:val="left" w:pos="687"/>
        </w:tabs>
        <w:spacing w:line="285" w:lineRule="exact"/>
        <w:jc w:val="both"/>
      </w:pPr>
      <w:bookmarkStart w:id="277" w:name="_Toc49170654"/>
      <w:r>
        <w:t>Outdoor Areas/Business</w:t>
      </w:r>
      <w:r>
        <w:rPr>
          <w:spacing w:val="-2"/>
        </w:rPr>
        <w:t xml:space="preserve"> </w:t>
      </w:r>
      <w:r>
        <w:t>Liaison</w:t>
      </w:r>
      <w:bookmarkEnd w:id="277"/>
    </w:p>
    <w:p w:rsidR="00340807" w:rsidRDefault="00340807" w:rsidP="00340807">
      <w:pPr>
        <w:pStyle w:val="BodyText"/>
        <w:ind w:left="120" w:right="304"/>
        <w:jc w:val="both"/>
      </w:pPr>
      <w:r>
        <w:t>In addition to the temporary permits associated with the Grafton Street Area weekend pedestrian trial,</w:t>
      </w:r>
      <w:r>
        <w:rPr>
          <w:spacing w:val="-7"/>
        </w:rPr>
        <w:t xml:space="preserve"> </w:t>
      </w:r>
      <w:r>
        <w:t>25</w:t>
      </w:r>
      <w:r>
        <w:rPr>
          <w:spacing w:val="-6"/>
        </w:rPr>
        <w:t xml:space="preserve"> </w:t>
      </w:r>
      <w:r>
        <w:t>street</w:t>
      </w:r>
      <w:r>
        <w:rPr>
          <w:spacing w:val="-4"/>
        </w:rPr>
        <w:t xml:space="preserve"> </w:t>
      </w:r>
      <w:r>
        <w:t>furniture</w:t>
      </w:r>
      <w:r>
        <w:rPr>
          <w:spacing w:val="-5"/>
        </w:rPr>
        <w:t xml:space="preserve"> </w:t>
      </w:r>
      <w:r>
        <w:t>permits</w:t>
      </w:r>
      <w:r>
        <w:rPr>
          <w:spacing w:val="-5"/>
        </w:rPr>
        <w:t xml:space="preserve"> </w:t>
      </w:r>
      <w:r>
        <w:t>have</w:t>
      </w:r>
      <w:r>
        <w:rPr>
          <w:spacing w:val="-5"/>
        </w:rPr>
        <w:t xml:space="preserve"> </w:t>
      </w:r>
      <w:r>
        <w:t>been</w:t>
      </w:r>
      <w:r>
        <w:rPr>
          <w:spacing w:val="-4"/>
        </w:rPr>
        <w:t xml:space="preserve"> </w:t>
      </w:r>
      <w:r>
        <w:t>issued</w:t>
      </w:r>
      <w:r>
        <w:rPr>
          <w:spacing w:val="-7"/>
        </w:rPr>
        <w:t xml:space="preserve"> </w:t>
      </w:r>
      <w:r>
        <w:t>citywide</w:t>
      </w:r>
      <w:r>
        <w:rPr>
          <w:spacing w:val="-4"/>
        </w:rPr>
        <w:t xml:space="preserve"> </w:t>
      </w:r>
      <w:r>
        <w:t>with</w:t>
      </w:r>
      <w:r>
        <w:rPr>
          <w:spacing w:val="-6"/>
        </w:rPr>
        <w:t xml:space="preserve"> </w:t>
      </w:r>
      <w:r>
        <w:t>a</w:t>
      </w:r>
      <w:r>
        <w:rPr>
          <w:spacing w:val="-4"/>
        </w:rPr>
        <w:t xml:space="preserve"> </w:t>
      </w:r>
      <w:r>
        <w:t>further</w:t>
      </w:r>
      <w:r>
        <w:rPr>
          <w:spacing w:val="-1"/>
        </w:rPr>
        <w:t xml:space="preserve"> </w:t>
      </w:r>
      <w:r>
        <w:t>13</w:t>
      </w:r>
      <w:r>
        <w:rPr>
          <w:spacing w:val="-6"/>
        </w:rPr>
        <w:t xml:space="preserve"> </w:t>
      </w:r>
      <w:r>
        <w:t>approved</w:t>
      </w:r>
      <w:r>
        <w:rPr>
          <w:spacing w:val="-4"/>
        </w:rPr>
        <w:t xml:space="preserve"> </w:t>
      </w:r>
      <w:r>
        <w:t>and</w:t>
      </w:r>
      <w:r>
        <w:rPr>
          <w:spacing w:val="-7"/>
        </w:rPr>
        <w:t xml:space="preserve"> </w:t>
      </w:r>
      <w:r>
        <w:t>awaiting return of the application form, 15 are awaiting further information, 71 are closed as they are not suitable</w:t>
      </w:r>
      <w:r>
        <w:rPr>
          <w:spacing w:val="-9"/>
        </w:rPr>
        <w:t xml:space="preserve"> </w:t>
      </w:r>
      <w:r>
        <w:t>and</w:t>
      </w:r>
      <w:r>
        <w:rPr>
          <w:spacing w:val="-9"/>
        </w:rPr>
        <w:t xml:space="preserve"> </w:t>
      </w:r>
      <w:r>
        <w:t>4</w:t>
      </w:r>
      <w:r>
        <w:rPr>
          <w:spacing w:val="-6"/>
        </w:rPr>
        <w:t xml:space="preserve"> </w:t>
      </w:r>
      <w:r>
        <w:t>are</w:t>
      </w:r>
      <w:r>
        <w:rPr>
          <w:spacing w:val="-6"/>
        </w:rPr>
        <w:t xml:space="preserve"> </w:t>
      </w:r>
      <w:r>
        <w:t>currently</w:t>
      </w:r>
      <w:r>
        <w:rPr>
          <w:spacing w:val="-12"/>
        </w:rPr>
        <w:t xml:space="preserve"> </w:t>
      </w:r>
      <w:r>
        <w:t>with</w:t>
      </w:r>
      <w:r>
        <w:rPr>
          <w:spacing w:val="-4"/>
        </w:rPr>
        <w:t xml:space="preserve"> </w:t>
      </w:r>
      <w:r>
        <w:t>the</w:t>
      </w:r>
      <w:r>
        <w:rPr>
          <w:spacing w:val="-11"/>
        </w:rPr>
        <w:t xml:space="preserve"> </w:t>
      </w:r>
      <w:r>
        <w:t>Public</w:t>
      </w:r>
      <w:r>
        <w:rPr>
          <w:spacing w:val="-4"/>
        </w:rPr>
        <w:t xml:space="preserve"> </w:t>
      </w:r>
      <w:r>
        <w:t>Spaces</w:t>
      </w:r>
      <w:r>
        <w:rPr>
          <w:spacing w:val="-6"/>
        </w:rPr>
        <w:t xml:space="preserve"> </w:t>
      </w:r>
      <w:r>
        <w:t>Working</w:t>
      </w:r>
      <w:r>
        <w:rPr>
          <w:spacing w:val="-6"/>
        </w:rPr>
        <w:t xml:space="preserve"> </w:t>
      </w:r>
      <w:r>
        <w:t>Group</w:t>
      </w:r>
      <w:r>
        <w:rPr>
          <w:spacing w:val="-3"/>
        </w:rPr>
        <w:t xml:space="preserve"> </w:t>
      </w:r>
      <w:r>
        <w:t>for</w:t>
      </w:r>
      <w:r>
        <w:rPr>
          <w:spacing w:val="-5"/>
        </w:rPr>
        <w:t xml:space="preserve"> </w:t>
      </w:r>
      <w:r>
        <w:t>final</w:t>
      </w:r>
      <w:r>
        <w:rPr>
          <w:spacing w:val="3"/>
        </w:rPr>
        <w:t xml:space="preserve"> </w:t>
      </w:r>
      <w:r>
        <w:t>approval.</w:t>
      </w:r>
      <w:r>
        <w:rPr>
          <w:spacing w:val="3"/>
        </w:rPr>
        <w:t xml:space="preserve"> </w:t>
      </w:r>
      <w:r>
        <w:t>A</w:t>
      </w:r>
      <w:r>
        <w:rPr>
          <w:spacing w:val="3"/>
        </w:rPr>
        <w:t xml:space="preserve"> </w:t>
      </w:r>
      <w:r>
        <w:t>further</w:t>
      </w:r>
      <w:r>
        <w:rPr>
          <w:spacing w:val="5"/>
        </w:rPr>
        <w:t xml:space="preserve"> </w:t>
      </w:r>
      <w:r>
        <w:t>50 applications can be accommodated, but only if additional on-street interventions are</w:t>
      </w:r>
      <w:r>
        <w:rPr>
          <w:spacing w:val="-20"/>
        </w:rPr>
        <w:t xml:space="preserve"> </w:t>
      </w:r>
      <w:r>
        <w:t>implemented.</w:t>
      </w:r>
    </w:p>
    <w:p w:rsidR="00340807" w:rsidRDefault="00340807" w:rsidP="00340807">
      <w:pPr>
        <w:pStyle w:val="BodyText"/>
        <w:spacing w:before="8"/>
        <w:rPr>
          <w:sz w:val="24"/>
        </w:rPr>
      </w:pPr>
    </w:p>
    <w:p w:rsidR="00340807" w:rsidRDefault="00340807" w:rsidP="00340807">
      <w:pPr>
        <w:pStyle w:val="BodyText"/>
        <w:ind w:left="120" w:right="155"/>
        <w:jc w:val="both"/>
      </w:pPr>
      <w:r>
        <w:t>The</w:t>
      </w:r>
      <w:r>
        <w:rPr>
          <w:spacing w:val="-4"/>
        </w:rPr>
        <w:t xml:space="preserve"> </w:t>
      </w:r>
      <w:r>
        <w:t>Business</w:t>
      </w:r>
      <w:r>
        <w:rPr>
          <w:spacing w:val="-5"/>
        </w:rPr>
        <w:t xml:space="preserve"> </w:t>
      </w:r>
      <w:r>
        <w:t>Liaison</w:t>
      </w:r>
      <w:r>
        <w:rPr>
          <w:spacing w:val="-2"/>
        </w:rPr>
        <w:t xml:space="preserve"> </w:t>
      </w:r>
      <w:r>
        <w:t>Team</w:t>
      </w:r>
      <w:r>
        <w:rPr>
          <w:spacing w:val="-6"/>
        </w:rPr>
        <w:t xml:space="preserve"> </w:t>
      </w:r>
      <w:r>
        <w:t>continues</w:t>
      </w:r>
      <w:r>
        <w:rPr>
          <w:spacing w:val="-5"/>
        </w:rPr>
        <w:t xml:space="preserve"> </w:t>
      </w:r>
      <w:r>
        <w:t>to</w:t>
      </w:r>
      <w:r>
        <w:rPr>
          <w:spacing w:val="-2"/>
        </w:rPr>
        <w:t xml:space="preserve"> </w:t>
      </w:r>
      <w:r>
        <w:t>deal</w:t>
      </w:r>
      <w:r>
        <w:rPr>
          <w:spacing w:val="-3"/>
        </w:rPr>
        <w:t xml:space="preserve"> </w:t>
      </w:r>
      <w:r>
        <w:t>with</w:t>
      </w:r>
      <w:r>
        <w:rPr>
          <w:spacing w:val="-4"/>
        </w:rPr>
        <w:t xml:space="preserve"> </w:t>
      </w:r>
      <w:r>
        <w:t>requests</w:t>
      </w:r>
      <w:r>
        <w:rPr>
          <w:spacing w:val="-5"/>
        </w:rPr>
        <w:t xml:space="preserve"> </w:t>
      </w:r>
      <w:r>
        <w:t>for</w:t>
      </w:r>
      <w:r>
        <w:rPr>
          <w:spacing w:val="-3"/>
        </w:rPr>
        <w:t xml:space="preserve"> </w:t>
      </w:r>
      <w:r>
        <w:t>interventions</w:t>
      </w:r>
      <w:r>
        <w:rPr>
          <w:spacing w:val="-5"/>
        </w:rPr>
        <w:t xml:space="preserve"> </w:t>
      </w:r>
      <w:r>
        <w:t>to</w:t>
      </w:r>
      <w:r>
        <w:rPr>
          <w:spacing w:val="-2"/>
        </w:rPr>
        <w:t xml:space="preserve"> </w:t>
      </w:r>
      <w:r>
        <w:t>facilitate</w:t>
      </w:r>
      <w:r>
        <w:rPr>
          <w:spacing w:val="-4"/>
        </w:rPr>
        <w:t xml:space="preserve"> </w:t>
      </w:r>
      <w:r>
        <w:t>‘tables</w:t>
      </w:r>
      <w:r>
        <w:rPr>
          <w:spacing w:val="-2"/>
        </w:rPr>
        <w:t xml:space="preserve"> </w:t>
      </w:r>
      <w:r>
        <w:t>and chairs’</w:t>
      </w:r>
      <w:r>
        <w:rPr>
          <w:spacing w:val="-11"/>
        </w:rPr>
        <w:t xml:space="preserve"> </w:t>
      </w:r>
      <w:r>
        <w:t>applications</w:t>
      </w:r>
      <w:r>
        <w:rPr>
          <w:spacing w:val="-10"/>
        </w:rPr>
        <w:t xml:space="preserve"> </w:t>
      </w:r>
      <w:r>
        <w:t>and</w:t>
      </w:r>
      <w:r>
        <w:rPr>
          <w:spacing w:val="-8"/>
        </w:rPr>
        <w:t xml:space="preserve"> </w:t>
      </w:r>
      <w:r>
        <w:t>various</w:t>
      </w:r>
      <w:r>
        <w:rPr>
          <w:spacing w:val="-12"/>
        </w:rPr>
        <w:t xml:space="preserve"> </w:t>
      </w:r>
      <w:r>
        <w:t>other</w:t>
      </w:r>
      <w:r>
        <w:rPr>
          <w:spacing w:val="-9"/>
        </w:rPr>
        <w:t xml:space="preserve"> </w:t>
      </w:r>
      <w:r>
        <w:t>COVID</w:t>
      </w:r>
      <w:r>
        <w:rPr>
          <w:spacing w:val="-9"/>
        </w:rPr>
        <w:t xml:space="preserve"> </w:t>
      </w:r>
      <w:r>
        <w:t>mobility</w:t>
      </w:r>
      <w:r>
        <w:rPr>
          <w:spacing w:val="-11"/>
        </w:rPr>
        <w:t xml:space="preserve"> </w:t>
      </w:r>
      <w:r>
        <w:t>measures,</w:t>
      </w:r>
      <w:r>
        <w:rPr>
          <w:spacing w:val="-10"/>
        </w:rPr>
        <w:t xml:space="preserve"> </w:t>
      </w:r>
      <w:r>
        <w:t>particularly</w:t>
      </w:r>
      <w:r>
        <w:rPr>
          <w:spacing w:val="-11"/>
        </w:rPr>
        <w:t xml:space="preserve"> </w:t>
      </w:r>
      <w:r>
        <w:t>from</w:t>
      </w:r>
      <w:r>
        <w:rPr>
          <w:spacing w:val="-12"/>
        </w:rPr>
        <w:t xml:space="preserve"> </w:t>
      </w:r>
      <w:r>
        <w:t>streets</w:t>
      </w:r>
      <w:r>
        <w:rPr>
          <w:spacing w:val="-10"/>
        </w:rPr>
        <w:t xml:space="preserve"> </w:t>
      </w:r>
      <w:r>
        <w:t>which</w:t>
      </w:r>
      <w:r>
        <w:rPr>
          <w:spacing w:val="-8"/>
        </w:rPr>
        <w:t xml:space="preserve"> </w:t>
      </w:r>
      <w:r>
        <w:t>are part of or adjoining the Grafton Street area trial pedestrianisation. We continue to work with the Street Furniture Unit to facilite tables and chairs being placed by businesses in the public realm.</w:t>
      </w:r>
      <w:r>
        <w:rPr>
          <w:spacing w:val="-44"/>
        </w:rPr>
        <w:t xml:space="preserve"> </w:t>
      </w:r>
      <w:r>
        <w:t>We have completed the engagement with a number of businesses on Manor Street regarding issues that have arisen for the businesses from the newly installed bollards protecting the cycle lane and enforcing the</w:t>
      </w:r>
      <w:r>
        <w:rPr>
          <w:spacing w:val="-1"/>
        </w:rPr>
        <w:t xml:space="preserve"> </w:t>
      </w:r>
      <w:r>
        <w:t>clearway.</w:t>
      </w:r>
    </w:p>
    <w:p w:rsidR="00340807" w:rsidRDefault="00340807" w:rsidP="00340807">
      <w:pPr>
        <w:pStyle w:val="Heading1"/>
        <w:numPr>
          <w:ilvl w:val="0"/>
          <w:numId w:val="17"/>
        </w:numPr>
        <w:tabs>
          <w:tab w:val="left" w:pos="687"/>
        </w:tabs>
        <w:spacing w:before="222"/>
        <w:jc w:val="both"/>
      </w:pPr>
      <w:bookmarkStart w:id="278" w:name="_Toc49170655"/>
      <w:r>
        <w:t>Communications</w:t>
      </w:r>
      <w:bookmarkEnd w:id="278"/>
    </w:p>
    <w:p w:rsidR="00340807" w:rsidRDefault="00340807" w:rsidP="00340807">
      <w:pPr>
        <w:pStyle w:val="BodyText"/>
        <w:spacing w:before="4"/>
        <w:rPr>
          <w:b/>
          <w:sz w:val="24"/>
        </w:rPr>
      </w:pPr>
    </w:p>
    <w:p w:rsidR="00340807" w:rsidRDefault="00340807" w:rsidP="00340807">
      <w:pPr>
        <w:pStyle w:val="Heading2"/>
        <w:numPr>
          <w:ilvl w:val="1"/>
          <w:numId w:val="17"/>
        </w:numPr>
        <w:tabs>
          <w:tab w:val="left" w:pos="687"/>
        </w:tabs>
        <w:spacing w:line="287" w:lineRule="exact"/>
        <w:ind w:hanging="580"/>
        <w:jc w:val="both"/>
      </w:pPr>
      <w:bookmarkStart w:id="279" w:name="_Toc49170656"/>
      <w:r>
        <w:t>Website</w:t>
      </w:r>
      <w:bookmarkEnd w:id="279"/>
    </w:p>
    <w:p w:rsidR="00340807" w:rsidRDefault="00340807" w:rsidP="00340807">
      <w:pPr>
        <w:pStyle w:val="BodyText"/>
        <w:ind w:left="120" w:right="501"/>
      </w:pPr>
      <w:r>
        <w:t xml:space="preserve">The COVID Mobility webpage, </w:t>
      </w:r>
      <w:hyperlink r:id="rId41">
        <w:r>
          <w:rPr>
            <w:color w:val="0461C1"/>
            <w:u w:val="single" w:color="0461C1"/>
          </w:rPr>
          <w:t>www.dublincity.ie/COVID-19mobilityprogramm</w:t>
        </w:r>
      </w:hyperlink>
      <w:r>
        <w:rPr>
          <w:color w:val="0461C1"/>
          <w:u w:val="single" w:color="0461C1"/>
        </w:rPr>
        <w:t xml:space="preserve">e </w:t>
      </w:r>
      <w:r>
        <w:t>is being updated regularly to keep the general public informed of COVID-19 mobility interventions.</w:t>
      </w:r>
    </w:p>
    <w:p w:rsidR="00340807" w:rsidRDefault="00340807" w:rsidP="00340807">
      <w:pPr>
        <w:pStyle w:val="BodyText"/>
        <w:spacing w:before="6"/>
        <w:rPr>
          <w:sz w:val="22"/>
        </w:rPr>
      </w:pPr>
    </w:p>
    <w:p w:rsidR="00340807" w:rsidRDefault="00340807" w:rsidP="00340807">
      <w:pPr>
        <w:pStyle w:val="Heading2"/>
        <w:numPr>
          <w:ilvl w:val="1"/>
          <w:numId w:val="17"/>
        </w:numPr>
        <w:tabs>
          <w:tab w:val="left" w:pos="686"/>
          <w:tab w:val="left" w:pos="687"/>
        </w:tabs>
        <w:spacing w:line="285" w:lineRule="exact"/>
        <w:ind w:hanging="580"/>
      </w:pPr>
      <w:bookmarkStart w:id="280" w:name="_Toc49170657"/>
      <w:r>
        <w:t>Dedicated COVID-19 Mobility Measure Request</w:t>
      </w:r>
      <w:r>
        <w:rPr>
          <w:spacing w:val="2"/>
        </w:rPr>
        <w:t xml:space="preserve"> </w:t>
      </w:r>
      <w:r>
        <w:t>Form</w:t>
      </w:r>
      <w:bookmarkEnd w:id="280"/>
    </w:p>
    <w:p w:rsidR="00340807" w:rsidRPr="00E4122C" w:rsidRDefault="00340807" w:rsidP="00340807">
      <w:pPr>
        <w:pStyle w:val="BodyText"/>
        <w:spacing w:line="285" w:lineRule="exact"/>
        <w:ind w:left="120"/>
        <w:jc w:val="both"/>
      </w:pPr>
      <w:r>
        <w:t>In the past week, we have received 376 new requests for COVID Mobility Measures. This brings the total number of COVID Mobility requests to 3,399. A breakdown of these requests is given below:</w:t>
      </w:r>
    </w:p>
    <w:p w:rsidR="00340807" w:rsidRPr="00903F52" w:rsidRDefault="00340807" w:rsidP="00340807">
      <w:pPr>
        <w:pStyle w:val="BodyText"/>
        <w:spacing w:before="3"/>
        <w:ind w:left="120"/>
        <w:rPr>
          <w:b/>
        </w:rPr>
      </w:pPr>
      <w:r w:rsidRPr="00903F52">
        <w:rPr>
          <w:b/>
        </w:rPr>
        <w:t>Mobility measure requested</w:t>
      </w:r>
    </w:p>
    <w:p w:rsidR="00340807" w:rsidRPr="00E4122C" w:rsidRDefault="00340807" w:rsidP="00340807">
      <w:pPr>
        <w:pStyle w:val="BodyText"/>
        <w:spacing w:before="3"/>
        <w:ind w:left="120"/>
      </w:pPr>
      <w:r>
        <w:t xml:space="preserve">Footpath widening, </w:t>
      </w:r>
      <w:r w:rsidRPr="00E4122C">
        <w:t>445</w:t>
      </w:r>
      <w:r>
        <w:t xml:space="preserve"> requests;</w:t>
      </w:r>
    </w:p>
    <w:p w:rsidR="00340807" w:rsidRPr="00E4122C" w:rsidRDefault="00340807" w:rsidP="00340807">
      <w:pPr>
        <w:pStyle w:val="BodyText"/>
        <w:spacing w:before="3"/>
        <w:ind w:left="120"/>
      </w:pPr>
      <w:r w:rsidRPr="00E4122C">
        <w:t>Increasing queuing space at bus stops</w:t>
      </w:r>
      <w:r>
        <w:t xml:space="preserve">, </w:t>
      </w:r>
      <w:r w:rsidRPr="00E4122C">
        <w:t>99</w:t>
      </w:r>
      <w:r>
        <w:t xml:space="preserve"> requests;</w:t>
      </w:r>
    </w:p>
    <w:p w:rsidR="00340807" w:rsidRPr="00E4122C" w:rsidRDefault="00340807" w:rsidP="00340807">
      <w:pPr>
        <w:pStyle w:val="BodyText"/>
        <w:spacing w:before="3"/>
        <w:ind w:left="120"/>
      </w:pPr>
      <w:r>
        <w:t xml:space="preserve">Pedestrian area, </w:t>
      </w:r>
      <w:r w:rsidRPr="00E4122C">
        <w:t>567</w:t>
      </w:r>
      <w:r>
        <w:t xml:space="preserve"> requests;</w:t>
      </w:r>
    </w:p>
    <w:p w:rsidR="00340807" w:rsidRPr="00E4122C" w:rsidRDefault="00340807" w:rsidP="00340807">
      <w:pPr>
        <w:pStyle w:val="BodyText"/>
        <w:spacing w:before="3"/>
        <w:ind w:left="120"/>
      </w:pPr>
      <w:r>
        <w:t xml:space="preserve">Protected cycle lanes, </w:t>
      </w:r>
      <w:r w:rsidRPr="00E4122C">
        <w:t>780</w:t>
      </w:r>
      <w:r>
        <w:t xml:space="preserve"> requests;</w:t>
      </w:r>
    </w:p>
    <w:p w:rsidR="00340807" w:rsidRPr="00E4122C" w:rsidRDefault="00340807" w:rsidP="00340807">
      <w:pPr>
        <w:pStyle w:val="BodyText"/>
        <w:spacing w:before="3"/>
        <w:ind w:left="120"/>
      </w:pPr>
      <w:r w:rsidRPr="00E4122C">
        <w:t>Contra-flow cy</w:t>
      </w:r>
      <w:r>
        <w:t xml:space="preserve">cle lanes, </w:t>
      </w:r>
      <w:r w:rsidRPr="00E4122C">
        <w:t>254</w:t>
      </w:r>
      <w:r>
        <w:t xml:space="preserve"> requests;</w:t>
      </w:r>
    </w:p>
    <w:p w:rsidR="00340807" w:rsidRPr="00E4122C" w:rsidRDefault="00340807" w:rsidP="00340807">
      <w:pPr>
        <w:pStyle w:val="BodyText"/>
        <w:spacing w:before="3"/>
        <w:ind w:left="120"/>
      </w:pPr>
      <w:r>
        <w:t xml:space="preserve">Cycle parking facilities, </w:t>
      </w:r>
      <w:r w:rsidRPr="00E4122C">
        <w:t>316</w:t>
      </w:r>
      <w:r>
        <w:t xml:space="preserve"> requests;</w:t>
      </w:r>
    </w:p>
    <w:p w:rsidR="00340807" w:rsidRPr="00E4122C" w:rsidRDefault="00340807" w:rsidP="00340807">
      <w:pPr>
        <w:pStyle w:val="BodyText"/>
        <w:spacing w:before="3"/>
        <w:ind w:left="120"/>
      </w:pPr>
      <w:r>
        <w:t xml:space="preserve">Outdoor seating area, </w:t>
      </w:r>
      <w:r w:rsidRPr="00E4122C">
        <w:t>397</w:t>
      </w:r>
      <w:r>
        <w:t xml:space="preserve"> requests;</w:t>
      </w:r>
    </w:p>
    <w:p w:rsidR="00340807" w:rsidRPr="00E4122C" w:rsidRDefault="00340807" w:rsidP="00340807">
      <w:pPr>
        <w:pStyle w:val="BodyText"/>
        <w:spacing w:before="3"/>
        <w:ind w:left="120"/>
      </w:pPr>
      <w:r w:rsidRPr="00E4122C">
        <w:t>Commerc</w:t>
      </w:r>
      <w:r>
        <w:t xml:space="preserve">ial / Retail deliveries support, </w:t>
      </w:r>
      <w:r w:rsidRPr="00E4122C">
        <w:t>52</w:t>
      </w:r>
      <w:r>
        <w:t xml:space="preserve"> requests;</w:t>
      </w:r>
    </w:p>
    <w:p w:rsidR="00340807" w:rsidRPr="00E4122C" w:rsidRDefault="00340807" w:rsidP="00340807">
      <w:pPr>
        <w:pStyle w:val="BodyText"/>
        <w:spacing w:before="3"/>
        <w:ind w:left="120"/>
      </w:pPr>
      <w:r w:rsidRPr="00E4122C">
        <w:t>Support and advice for ac</w:t>
      </w:r>
      <w:r>
        <w:t xml:space="preserve">tive travel (walking &amp; cycling), </w:t>
      </w:r>
      <w:r w:rsidRPr="00E4122C">
        <w:t>192</w:t>
      </w:r>
      <w:r>
        <w:t xml:space="preserve"> requests;</w:t>
      </w:r>
    </w:p>
    <w:p w:rsidR="00340807" w:rsidRPr="00E4122C" w:rsidRDefault="00340807" w:rsidP="00340807">
      <w:pPr>
        <w:pStyle w:val="BodyText"/>
        <w:spacing w:before="3"/>
        <w:ind w:left="120"/>
      </w:pPr>
      <w:r>
        <w:t>Journey planning, 46 requests;</w:t>
      </w:r>
    </w:p>
    <w:p w:rsidR="00340807" w:rsidRPr="00E4122C" w:rsidRDefault="00340807" w:rsidP="00340807">
      <w:pPr>
        <w:pStyle w:val="BodyText"/>
        <w:spacing w:before="3"/>
        <w:ind w:left="120"/>
      </w:pPr>
      <w:r w:rsidRPr="00E4122C">
        <w:t>Other</w:t>
      </w:r>
      <w:r w:rsidRPr="00E4122C">
        <w:tab/>
      </w:r>
      <w:r>
        <w:t xml:space="preserve">, </w:t>
      </w:r>
      <w:r w:rsidRPr="00E4122C">
        <w:t>240</w:t>
      </w:r>
      <w:r>
        <w:t xml:space="preserve"> requests;</w:t>
      </w:r>
    </w:p>
    <w:p w:rsidR="00340807" w:rsidRPr="00E4122C" w:rsidRDefault="00340807" w:rsidP="00340807">
      <w:pPr>
        <w:pStyle w:val="BodyText"/>
        <w:spacing w:before="3"/>
        <w:ind w:left="120"/>
      </w:pPr>
      <w:r w:rsidRPr="00E4122C">
        <w:t>Not answered</w:t>
      </w:r>
      <w:r>
        <w:t xml:space="preserve">, </w:t>
      </w:r>
      <w:r w:rsidRPr="00E4122C">
        <w:t>11</w:t>
      </w:r>
      <w:r>
        <w:t xml:space="preserve"> requests;</w:t>
      </w:r>
    </w:p>
    <w:p w:rsidR="00340807" w:rsidRPr="00E4122C" w:rsidRDefault="00340807" w:rsidP="00340807">
      <w:pPr>
        <w:pStyle w:val="BodyText"/>
        <w:spacing w:before="3"/>
        <w:ind w:left="106"/>
        <w:rPr>
          <w:b/>
        </w:rPr>
      </w:pPr>
      <w:r w:rsidRPr="00E4122C">
        <w:rPr>
          <w:b/>
        </w:rPr>
        <w:t>Total requests, 3,399</w:t>
      </w:r>
    </w:p>
    <w:p w:rsidR="00340807" w:rsidRDefault="00340807" w:rsidP="00340807">
      <w:pPr>
        <w:pStyle w:val="BodyText"/>
        <w:spacing w:before="5"/>
        <w:rPr>
          <w:sz w:val="22"/>
        </w:rPr>
      </w:pPr>
    </w:p>
    <w:p w:rsidR="00340807" w:rsidRDefault="00340807" w:rsidP="00340807">
      <w:pPr>
        <w:pStyle w:val="Heading2"/>
        <w:numPr>
          <w:ilvl w:val="1"/>
          <w:numId w:val="17"/>
        </w:numPr>
        <w:tabs>
          <w:tab w:val="left" w:pos="687"/>
        </w:tabs>
        <w:spacing w:before="89" w:line="285" w:lineRule="exact"/>
        <w:ind w:hanging="580"/>
        <w:jc w:val="both"/>
      </w:pPr>
      <w:bookmarkStart w:id="281" w:name="_Toc49170658"/>
      <w:r>
        <w:t>COVID-19 Mobility</w:t>
      </w:r>
      <w:r>
        <w:rPr>
          <w:spacing w:val="6"/>
        </w:rPr>
        <w:t xml:space="preserve"> </w:t>
      </w:r>
      <w:r>
        <w:t>E-mail</w:t>
      </w:r>
      <w:bookmarkEnd w:id="281"/>
    </w:p>
    <w:p w:rsidR="00340807" w:rsidRDefault="00340807" w:rsidP="00340807">
      <w:pPr>
        <w:pStyle w:val="BodyText"/>
        <w:ind w:left="120" w:right="305"/>
        <w:jc w:val="both"/>
      </w:pPr>
      <w:r>
        <w:t>The dedicated e-mail address continues as the primary channel to contact the COVID Mobility Team</w:t>
      </w:r>
      <w:r>
        <w:rPr>
          <w:spacing w:val="-11"/>
        </w:rPr>
        <w:t xml:space="preserve"> </w:t>
      </w:r>
      <w:r>
        <w:t>and</w:t>
      </w:r>
      <w:r>
        <w:rPr>
          <w:spacing w:val="-9"/>
        </w:rPr>
        <w:t xml:space="preserve"> </w:t>
      </w:r>
      <w:r>
        <w:t>is</w:t>
      </w:r>
      <w:r>
        <w:rPr>
          <w:spacing w:val="-7"/>
        </w:rPr>
        <w:t xml:space="preserve"> </w:t>
      </w:r>
      <w:r>
        <w:t>attracting</w:t>
      </w:r>
      <w:r>
        <w:rPr>
          <w:spacing w:val="-8"/>
        </w:rPr>
        <w:t xml:space="preserve"> </w:t>
      </w:r>
      <w:r>
        <w:t>huge</w:t>
      </w:r>
      <w:r>
        <w:rPr>
          <w:spacing w:val="-9"/>
        </w:rPr>
        <w:t xml:space="preserve"> </w:t>
      </w:r>
      <w:r>
        <w:t>volumes</w:t>
      </w:r>
      <w:r>
        <w:rPr>
          <w:spacing w:val="-10"/>
        </w:rPr>
        <w:t xml:space="preserve"> </w:t>
      </w:r>
      <w:r>
        <w:t>of</w:t>
      </w:r>
      <w:r>
        <w:rPr>
          <w:spacing w:val="-8"/>
        </w:rPr>
        <w:t xml:space="preserve"> </w:t>
      </w:r>
      <w:r>
        <w:t>queries</w:t>
      </w:r>
      <w:r>
        <w:rPr>
          <w:spacing w:val="-7"/>
        </w:rPr>
        <w:t xml:space="preserve"> </w:t>
      </w:r>
      <w:r>
        <w:t>and</w:t>
      </w:r>
      <w:r>
        <w:rPr>
          <w:spacing w:val="-9"/>
        </w:rPr>
        <w:t xml:space="preserve"> </w:t>
      </w:r>
      <w:r>
        <w:t>feedback.</w:t>
      </w:r>
      <w:r>
        <w:rPr>
          <w:spacing w:val="-5"/>
        </w:rPr>
        <w:t xml:space="preserve"> </w:t>
      </w:r>
      <w:r>
        <w:t>We</w:t>
      </w:r>
      <w:r>
        <w:rPr>
          <w:spacing w:val="-9"/>
        </w:rPr>
        <w:t xml:space="preserve"> </w:t>
      </w:r>
      <w:r>
        <w:t>continue</w:t>
      </w:r>
      <w:r>
        <w:rPr>
          <w:spacing w:val="-9"/>
        </w:rPr>
        <w:t xml:space="preserve"> </w:t>
      </w:r>
      <w:r>
        <w:t>to</w:t>
      </w:r>
      <w:r>
        <w:rPr>
          <w:spacing w:val="-9"/>
        </w:rPr>
        <w:t xml:space="preserve"> </w:t>
      </w:r>
      <w:r>
        <w:t>encourage</w:t>
      </w:r>
      <w:r>
        <w:rPr>
          <w:spacing w:val="-9"/>
        </w:rPr>
        <w:t xml:space="preserve"> </w:t>
      </w:r>
      <w:r>
        <w:t>the</w:t>
      </w:r>
      <w:r>
        <w:rPr>
          <w:spacing w:val="-9"/>
        </w:rPr>
        <w:t xml:space="preserve"> </w:t>
      </w:r>
      <w:r>
        <w:t>public and Councillors to input requests directly via the dedicated form, to free up time for the Team to respond to other queries that arise. The intention is that the e-mail is for general queries and the COVID-19 Mobility Request Form should be used for specific requests at specific</w:t>
      </w:r>
      <w:r>
        <w:rPr>
          <w:spacing w:val="-19"/>
        </w:rPr>
        <w:t xml:space="preserve"> </w:t>
      </w:r>
      <w:r>
        <w:t>locations.</w:t>
      </w:r>
    </w:p>
    <w:p w:rsidR="00340807" w:rsidRDefault="00340807" w:rsidP="00340807">
      <w:pPr>
        <w:jc w:val="both"/>
      </w:pPr>
    </w:p>
    <w:p w:rsidR="00340807" w:rsidRDefault="00340807" w:rsidP="00340807">
      <w:pPr>
        <w:pStyle w:val="Heading2"/>
        <w:numPr>
          <w:ilvl w:val="1"/>
          <w:numId w:val="17"/>
        </w:numPr>
        <w:tabs>
          <w:tab w:val="left" w:pos="687"/>
        </w:tabs>
        <w:spacing w:before="75" w:line="287" w:lineRule="exact"/>
        <w:ind w:hanging="567"/>
        <w:jc w:val="both"/>
      </w:pPr>
      <w:bookmarkStart w:id="282" w:name="_Toc49170659"/>
      <w:r>
        <w:t>Councillor</w:t>
      </w:r>
      <w:r>
        <w:rPr>
          <w:spacing w:val="-4"/>
        </w:rPr>
        <w:t xml:space="preserve"> </w:t>
      </w:r>
      <w:r>
        <w:t>Updates</w:t>
      </w:r>
      <w:bookmarkEnd w:id="282"/>
    </w:p>
    <w:p w:rsidR="00340807" w:rsidRDefault="00340807" w:rsidP="00340807">
      <w:pPr>
        <w:pStyle w:val="BodyText"/>
        <w:ind w:left="120" w:right="316"/>
        <w:jc w:val="both"/>
      </w:pPr>
      <w:r>
        <w:t>Updates on COVID-19 mobility measures are issued on a weekly basis to Elected Members. Updates via e-mail are also being issued to stakeholders via the Transport SPC and the NTA accessibility network.</w:t>
      </w:r>
    </w:p>
    <w:p w:rsidR="00340807" w:rsidRDefault="00340807" w:rsidP="00340807">
      <w:pPr>
        <w:pStyle w:val="BodyText"/>
        <w:spacing w:before="8"/>
        <w:rPr>
          <w:sz w:val="22"/>
        </w:rPr>
      </w:pPr>
    </w:p>
    <w:p w:rsidR="00340807" w:rsidRDefault="00340807" w:rsidP="00340807">
      <w:pPr>
        <w:pStyle w:val="Heading2"/>
        <w:numPr>
          <w:ilvl w:val="1"/>
          <w:numId w:val="17"/>
        </w:numPr>
        <w:tabs>
          <w:tab w:val="left" w:pos="687"/>
        </w:tabs>
        <w:spacing w:before="1" w:line="285" w:lineRule="exact"/>
        <w:ind w:hanging="580"/>
        <w:jc w:val="both"/>
      </w:pPr>
      <w:bookmarkStart w:id="283" w:name="_Toc49170660"/>
      <w:r>
        <w:t>Social</w:t>
      </w:r>
      <w:r>
        <w:rPr>
          <w:spacing w:val="-4"/>
        </w:rPr>
        <w:t xml:space="preserve"> </w:t>
      </w:r>
      <w:r>
        <w:t>Media</w:t>
      </w:r>
      <w:bookmarkEnd w:id="283"/>
    </w:p>
    <w:p w:rsidR="00340807" w:rsidRDefault="00340807" w:rsidP="00340807">
      <w:pPr>
        <w:pStyle w:val="BodyText"/>
        <w:spacing w:line="285" w:lineRule="exact"/>
        <w:ind w:left="120"/>
        <w:jc w:val="both"/>
      </w:pPr>
      <w:r>
        <w:t>We are continuing to utilise Dublin City Council Social Media Channels in order to:</w:t>
      </w:r>
    </w:p>
    <w:p w:rsidR="00340807" w:rsidRDefault="00340807" w:rsidP="00340807">
      <w:pPr>
        <w:pStyle w:val="BodyText"/>
        <w:spacing w:before="4"/>
        <w:rPr>
          <w:sz w:val="24"/>
        </w:rPr>
      </w:pPr>
    </w:p>
    <w:p w:rsidR="00340807" w:rsidRDefault="00340807" w:rsidP="00340807">
      <w:pPr>
        <w:pStyle w:val="ListParagraph"/>
        <w:numPr>
          <w:ilvl w:val="2"/>
          <w:numId w:val="17"/>
        </w:numPr>
        <w:tabs>
          <w:tab w:val="left" w:pos="1425"/>
          <w:tab w:val="left" w:pos="1426"/>
        </w:tabs>
        <w:rPr>
          <w:sz w:val="25"/>
        </w:rPr>
      </w:pPr>
      <w:r>
        <w:rPr>
          <w:sz w:val="25"/>
        </w:rPr>
        <w:t>highlight COVID-19 mobility measures that have been</w:t>
      </w:r>
      <w:r>
        <w:rPr>
          <w:spacing w:val="-12"/>
          <w:sz w:val="25"/>
        </w:rPr>
        <w:t xml:space="preserve"> </w:t>
      </w:r>
      <w:r>
        <w:rPr>
          <w:sz w:val="25"/>
        </w:rPr>
        <w:t>implemented;</w:t>
      </w:r>
    </w:p>
    <w:p w:rsidR="00340807" w:rsidRDefault="00340807" w:rsidP="00340807">
      <w:pPr>
        <w:pStyle w:val="ListParagraph"/>
        <w:numPr>
          <w:ilvl w:val="2"/>
          <w:numId w:val="17"/>
        </w:numPr>
        <w:tabs>
          <w:tab w:val="left" w:pos="1425"/>
          <w:tab w:val="left" w:pos="1426"/>
        </w:tabs>
        <w:spacing w:before="1" w:line="306" w:lineRule="exact"/>
        <w:rPr>
          <w:sz w:val="25"/>
        </w:rPr>
      </w:pPr>
      <w:r>
        <w:rPr>
          <w:sz w:val="25"/>
        </w:rPr>
        <w:t>encourage the public to walk or cycle where</w:t>
      </w:r>
      <w:r>
        <w:rPr>
          <w:spacing w:val="-6"/>
          <w:sz w:val="25"/>
        </w:rPr>
        <w:t xml:space="preserve"> </w:t>
      </w:r>
      <w:r>
        <w:rPr>
          <w:sz w:val="25"/>
        </w:rPr>
        <w:t>possible;</w:t>
      </w:r>
    </w:p>
    <w:p w:rsidR="00340807" w:rsidRDefault="00340807" w:rsidP="00340807">
      <w:pPr>
        <w:pStyle w:val="ListParagraph"/>
        <w:numPr>
          <w:ilvl w:val="2"/>
          <w:numId w:val="17"/>
        </w:numPr>
        <w:tabs>
          <w:tab w:val="left" w:pos="1425"/>
          <w:tab w:val="left" w:pos="1426"/>
        </w:tabs>
        <w:spacing w:line="306" w:lineRule="exact"/>
        <w:rPr>
          <w:sz w:val="25"/>
        </w:rPr>
      </w:pPr>
      <w:r>
        <w:rPr>
          <w:sz w:val="25"/>
        </w:rPr>
        <w:t>encourage social distancing as people move around the city</w:t>
      </w:r>
      <w:r>
        <w:rPr>
          <w:spacing w:val="-16"/>
          <w:sz w:val="25"/>
        </w:rPr>
        <w:t xml:space="preserve"> </w:t>
      </w:r>
      <w:r>
        <w:rPr>
          <w:sz w:val="25"/>
        </w:rPr>
        <w:t>and</w:t>
      </w:r>
    </w:p>
    <w:p w:rsidR="00340807" w:rsidRDefault="00340807" w:rsidP="00340807">
      <w:pPr>
        <w:pStyle w:val="ListParagraph"/>
        <w:numPr>
          <w:ilvl w:val="2"/>
          <w:numId w:val="17"/>
        </w:numPr>
        <w:tabs>
          <w:tab w:val="left" w:pos="1425"/>
          <w:tab w:val="left" w:pos="1426"/>
        </w:tabs>
        <w:spacing w:before="1"/>
        <w:rPr>
          <w:sz w:val="25"/>
        </w:rPr>
      </w:pPr>
      <w:r>
        <w:rPr>
          <w:sz w:val="25"/>
        </w:rPr>
        <w:t>encourage more respect for vulnerable road</w:t>
      </w:r>
      <w:r>
        <w:rPr>
          <w:spacing w:val="-4"/>
          <w:sz w:val="25"/>
        </w:rPr>
        <w:t xml:space="preserve"> </w:t>
      </w:r>
      <w:r>
        <w:rPr>
          <w:sz w:val="25"/>
        </w:rPr>
        <w:t>users.</w:t>
      </w:r>
    </w:p>
    <w:p w:rsidR="00340807" w:rsidRDefault="00340807" w:rsidP="00340807">
      <w:pPr>
        <w:pStyle w:val="Heading2"/>
        <w:numPr>
          <w:ilvl w:val="1"/>
          <w:numId w:val="17"/>
        </w:numPr>
        <w:tabs>
          <w:tab w:val="left" w:pos="686"/>
          <w:tab w:val="left" w:pos="687"/>
        </w:tabs>
        <w:spacing w:before="236" w:line="282" w:lineRule="exact"/>
        <w:ind w:hanging="580"/>
      </w:pPr>
      <w:bookmarkStart w:id="284" w:name="_Toc49170661"/>
      <w:r>
        <w:t>Active Travel Promotion</w:t>
      </w:r>
      <w:r>
        <w:rPr>
          <w:spacing w:val="-6"/>
        </w:rPr>
        <w:t xml:space="preserve"> </w:t>
      </w:r>
      <w:r>
        <w:t>Campaign</w:t>
      </w:r>
      <w:bookmarkEnd w:id="284"/>
    </w:p>
    <w:p w:rsidR="00340807" w:rsidRDefault="00340807" w:rsidP="00340807">
      <w:pPr>
        <w:pStyle w:val="BodyText"/>
        <w:spacing w:line="237" w:lineRule="auto"/>
        <w:ind w:left="120" w:right="314"/>
        <w:jc w:val="both"/>
      </w:pPr>
      <w:r>
        <w:t>In addition to continuing to encourage commuters to choose active travel, we are placing a strong focus on active commute to school over the coming weeks.</w:t>
      </w:r>
    </w:p>
    <w:p w:rsidR="00340807" w:rsidRDefault="00340807" w:rsidP="00340807">
      <w:pPr>
        <w:pStyle w:val="BodyText"/>
        <w:spacing w:before="10"/>
        <w:rPr>
          <w:sz w:val="24"/>
        </w:rPr>
      </w:pPr>
    </w:p>
    <w:p w:rsidR="00340807" w:rsidRDefault="00340807" w:rsidP="00340807">
      <w:pPr>
        <w:pStyle w:val="BodyText"/>
        <w:ind w:left="120" w:right="313"/>
        <w:jc w:val="both"/>
      </w:pPr>
      <w:r>
        <w:t>We continue to develop our Active Travel Campaign in collaboration with key strategic partners (e.g. NTA Smarter Travel, Healthy Ireland, Green Schools and third level institutions).</w:t>
      </w:r>
    </w:p>
    <w:p w:rsidR="00340807" w:rsidRDefault="00340807" w:rsidP="00340807">
      <w:pPr>
        <w:pStyle w:val="BodyText"/>
        <w:rPr>
          <w:sz w:val="20"/>
        </w:rPr>
      </w:pPr>
    </w:p>
    <w:p w:rsidR="00340807" w:rsidRDefault="00340807" w:rsidP="00340807">
      <w:pPr>
        <w:pStyle w:val="BodyText"/>
        <w:rPr>
          <w:sz w:val="20"/>
        </w:rPr>
      </w:pPr>
      <w:r>
        <w:rPr>
          <w:noProof/>
          <w:lang w:val="en-IE" w:eastAsia="en-IE"/>
        </w:rPr>
        <mc:AlternateContent>
          <mc:Choice Requires="wpg">
            <w:drawing>
              <wp:anchor distT="0" distB="0" distL="0" distR="0" simplePos="0" relativeHeight="251663360" behindDoc="1" locked="0" layoutInCell="1" allowOverlap="1" wp14:anchorId="503BD5F9" wp14:editId="228C95A4">
                <wp:simplePos x="0" y="0"/>
                <wp:positionH relativeFrom="page">
                  <wp:posOffset>639445</wp:posOffset>
                </wp:positionH>
                <wp:positionV relativeFrom="paragraph">
                  <wp:posOffset>207645</wp:posOffset>
                </wp:positionV>
                <wp:extent cx="1228090" cy="304165"/>
                <wp:effectExtent l="0" t="0" r="0" b="0"/>
                <wp:wrapTopAndBottom/>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8090" cy="304165"/>
                          <a:chOff x="977" y="157"/>
                          <a:chExt cx="1934" cy="479"/>
                        </a:xfrm>
                      </wpg:grpSpPr>
                      <wps:wsp>
                        <wps:cNvPr id="17" name="Line 4"/>
                        <wps:cNvCnPr>
                          <a:cxnSpLocks noChangeShapeType="1"/>
                        </wps:cNvCnPr>
                        <wps:spPr bwMode="auto">
                          <a:xfrm>
                            <a:off x="977" y="631"/>
                            <a:ext cx="1622" cy="0"/>
                          </a:xfrm>
                          <a:prstGeom prst="line">
                            <a:avLst/>
                          </a:prstGeom>
                          <a:noFill/>
                          <a:ln w="634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78" y="156"/>
                            <a:ext cx="1933"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C33C3F" id="Group 2" o:spid="_x0000_s1026" style="position:absolute;margin-left:50.35pt;margin-top:16.35pt;width:96.7pt;height:23.95pt;z-index:-251653120;mso-wrap-distance-left:0;mso-wrap-distance-right:0;mso-position-horizontal-relative:page" coordorigin="977,157" coordsize="1934,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">
                <v:line id="Line 4" o:spid="_x0000_s1027" style="position:absolute;visibility:visible;mso-wrap-style:square" from="977,631" to="2599,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" strokeweight=".1761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978;top:156;width:1933;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">
                  <v:imagedata r:id="rId43" o:title=""/>
                </v:shape>
                <w10:wrap type="topAndBottom" anchorx="page"/>
              </v:group>
            </w:pict>
          </mc:Fallback>
        </mc:AlternateContent>
      </w:r>
    </w:p>
    <w:p w:rsidR="00340807" w:rsidRDefault="00340807" w:rsidP="00340807">
      <w:pPr>
        <w:pStyle w:val="BodyText"/>
        <w:spacing w:before="2"/>
        <w:rPr>
          <w:sz w:val="10"/>
        </w:rPr>
      </w:pPr>
    </w:p>
    <w:p w:rsidR="00340807" w:rsidRDefault="00340807" w:rsidP="00340807">
      <w:pPr>
        <w:pStyle w:val="BodyText"/>
        <w:ind w:left="120"/>
        <w:jc w:val="both"/>
      </w:pPr>
      <w:r>
        <w:t>Owen P Keegan</w:t>
      </w:r>
    </w:p>
    <w:p w:rsidR="00340807" w:rsidRPr="00F51687" w:rsidRDefault="00340807" w:rsidP="00340807">
      <w:pPr>
        <w:pStyle w:val="BodyText"/>
        <w:ind w:left="120"/>
        <w:rPr>
          <w:b/>
        </w:rPr>
      </w:pPr>
      <w:r w:rsidRPr="00F51687">
        <w:rPr>
          <w:b/>
        </w:rPr>
        <w:t>Chief Executive</w:t>
      </w: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rsidP="00340807">
      <w:pPr>
        <w:tabs>
          <w:tab w:val="left" w:pos="6477"/>
        </w:tabs>
        <w:ind w:left="117"/>
        <w:rPr>
          <w:sz w:val="20"/>
        </w:rPr>
      </w:pPr>
      <w:r>
        <w:rPr>
          <w:noProof/>
          <w:position w:val="34"/>
          <w:sz w:val="20"/>
          <w:lang w:val="en-IE" w:eastAsia="en-IE"/>
        </w:rPr>
        <w:lastRenderedPageBreak/>
        <w:drawing>
          <wp:inline distT="0" distB="0" distL="0" distR="0" wp14:anchorId="76866E02" wp14:editId="1E37422F">
            <wp:extent cx="1793640" cy="532066"/>
            <wp:effectExtent l="0" t="0" r="0" b="0"/>
            <wp:docPr id="22" name="image1.jpeg" descr="DCC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793640" cy="532066"/>
                    </a:xfrm>
                    <a:prstGeom prst="rect">
                      <a:avLst/>
                    </a:prstGeom>
                  </pic:spPr>
                </pic:pic>
              </a:graphicData>
            </a:graphic>
          </wp:inline>
        </w:drawing>
      </w:r>
      <w:r>
        <w:rPr>
          <w:position w:val="34"/>
          <w:sz w:val="20"/>
        </w:rPr>
        <w:tab/>
      </w:r>
      <w:r>
        <w:rPr>
          <w:noProof/>
          <w:sz w:val="20"/>
          <w:lang w:val="en-IE" w:eastAsia="en-IE"/>
        </w:rPr>
        <mc:AlternateContent>
          <mc:Choice Requires="wps">
            <w:drawing>
              <wp:inline distT="0" distB="0" distL="0" distR="0" wp14:anchorId="48F2B780" wp14:editId="22768CB5">
                <wp:extent cx="2141220" cy="854710"/>
                <wp:effectExtent l="7620" t="12700" r="13335" b="8890"/>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85471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437C1" w:rsidRDefault="000437C1" w:rsidP="00340807">
                            <w:pPr>
                              <w:spacing w:before="71"/>
                              <w:ind w:left="145" w:right="506"/>
                              <w:rPr>
                                <w:b/>
                                <w:sz w:val="26"/>
                              </w:rPr>
                            </w:pPr>
                            <w:r>
                              <w:rPr>
                                <w:b/>
                                <w:sz w:val="26"/>
                              </w:rPr>
                              <w:t>Chief Executive’s Office Floor 4 Block 4</w:t>
                            </w:r>
                          </w:p>
                          <w:p w:rsidR="000437C1" w:rsidRDefault="000437C1" w:rsidP="00340807">
                            <w:pPr>
                              <w:spacing w:before="3"/>
                              <w:ind w:left="145" w:right="1769"/>
                              <w:rPr>
                                <w:b/>
                                <w:sz w:val="26"/>
                              </w:rPr>
                            </w:pPr>
                            <w:r>
                              <w:rPr>
                                <w:b/>
                                <w:sz w:val="26"/>
                              </w:rPr>
                              <w:t>Civic Offices Wood Quay</w:t>
                            </w:r>
                          </w:p>
                        </w:txbxContent>
                      </wps:txbx>
                      <wps:bodyPr rot="0" vert="horz" wrap="square" lIns="0" tIns="0" rIns="0" bIns="0" anchor="t" anchorCtr="0" upright="1">
                        <a:noAutofit/>
                      </wps:bodyPr>
                    </wps:wsp>
                  </a:graphicData>
                </a:graphic>
              </wp:inline>
            </w:drawing>
          </mc:Choice>
          <mc:Fallback>
            <w:pict>
              <v:shape w14:anchorId="48F2B780" id="_x0000_s1031" type="#_x0000_t202" style="width:168.6pt;height:6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" filled="f">
                <v:textbox inset="0,0,0,0">
                  <w:txbxContent>
                    <w:p w:rsidR="000437C1" w:rsidRDefault="000437C1" w:rsidP="00340807">
                      <w:pPr>
                        <w:spacing w:before="71"/>
                        <w:ind w:left="145" w:right="506"/>
                        <w:rPr>
                          <w:b/>
                          <w:sz w:val="26"/>
                        </w:rPr>
                      </w:pPr>
                      <w:r>
                        <w:rPr>
                          <w:b/>
                          <w:sz w:val="26"/>
                        </w:rPr>
                        <w:t>Chief Executive’s Office Floor 4 Block 4</w:t>
                      </w:r>
                    </w:p>
                    <w:p w:rsidR="000437C1" w:rsidRDefault="000437C1" w:rsidP="00340807">
                      <w:pPr>
                        <w:spacing w:before="3"/>
                        <w:ind w:left="145" w:right="1769"/>
                        <w:rPr>
                          <w:b/>
                          <w:sz w:val="26"/>
                        </w:rPr>
                      </w:pPr>
                      <w:r>
                        <w:rPr>
                          <w:b/>
                          <w:sz w:val="26"/>
                        </w:rPr>
                        <w:t>Civic Offices Wood Quay</w:t>
                      </w:r>
                    </w:p>
                  </w:txbxContent>
                </v:textbox>
                <w10:anchorlock/>
              </v:shape>
            </w:pict>
          </mc:Fallback>
        </mc:AlternateContent>
      </w:r>
    </w:p>
    <w:p w:rsidR="00340807" w:rsidRDefault="00340807" w:rsidP="00340807">
      <w:pPr>
        <w:pStyle w:val="BodyText"/>
        <w:rPr>
          <w:sz w:val="22"/>
        </w:rPr>
      </w:pPr>
    </w:p>
    <w:p w:rsidR="00340807" w:rsidRDefault="00340807" w:rsidP="00340807">
      <w:pPr>
        <w:pStyle w:val="BodyText"/>
        <w:jc w:val="both"/>
      </w:pPr>
      <w:bookmarkStart w:id="285" w:name="p28Aug2020"/>
      <w:r>
        <w:t>28 August 2020</w:t>
      </w:r>
    </w:p>
    <w:bookmarkEnd w:id="285"/>
    <w:p w:rsidR="00340807" w:rsidRDefault="00340807" w:rsidP="00340807">
      <w:pPr>
        <w:pStyle w:val="BodyText"/>
      </w:pPr>
    </w:p>
    <w:p w:rsidR="00340807" w:rsidRDefault="00340807" w:rsidP="00340807">
      <w:pPr>
        <w:pStyle w:val="Heading2"/>
        <w:ind w:left="0" w:firstLine="0"/>
      </w:pPr>
      <w:bookmarkStart w:id="286" w:name="_Toc49523336"/>
      <w:r>
        <w:t>To the Lord Mayor and</w:t>
      </w:r>
      <w:bookmarkEnd w:id="286"/>
    </w:p>
    <w:p w:rsidR="00340807" w:rsidRDefault="00340807" w:rsidP="00340807">
      <w:pPr>
        <w:jc w:val="both"/>
        <w:rPr>
          <w:b/>
          <w:sz w:val="25"/>
        </w:rPr>
      </w:pPr>
      <w:r>
        <w:rPr>
          <w:b/>
          <w:sz w:val="25"/>
        </w:rPr>
        <w:t>Elected Members of the City Council</w:t>
      </w:r>
    </w:p>
    <w:p w:rsidR="00340807" w:rsidRDefault="00340807" w:rsidP="00340807">
      <w:pPr>
        <w:jc w:val="both"/>
        <w:rPr>
          <w:b/>
          <w:sz w:val="25"/>
        </w:rPr>
      </w:pPr>
    </w:p>
    <w:sdt>
      <w:sdtPr>
        <w:rPr>
          <w:rFonts w:ascii="Times New Roman" w:eastAsia="Times New Roman" w:hAnsi="Times New Roman" w:cs="Times New Roman"/>
          <w:color w:val="auto"/>
          <w:sz w:val="22"/>
          <w:szCs w:val="22"/>
        </w:rPr>
        <w:id w:val="141012542"/>
        <w:docPartObj>
          <w:docPartGallery w:val="Table of Contents"/>
          <w:docPartUnique/>
        </w:docPartObj>
      </w:sdtPr>
      <w:sdtEndPr>
        <w:rPr>
          <w:b/>
          <w:bCs/>
          <w:noProof/>
        </w:rPr>
      </w:sdtEndPr>
      <w:sdtContent>
        <w:p w:rsidR="00340807" w:rsidRDefault="00340807" w:rsidP="00340807">
          <w:pPr>
            <w:pStyle w:val="TOCHeading"/>
          </w:pPr>
          <w:r>
            <w:t>Contents</w:t>
          </w:r>
        </w:p>
        <w:p w:rsidR="00340807" w:rsidRDefault="00340807" w:rsidP="00340807">
          <w:pPr>
            <w:pStyle w:val="TOC2"/>
            <w:tabs>
              <w:tab w:val="right" w:leader="dot" w:pos="9960"/>
            </w:tabs>
            <w:rPr>
              <w:rFonts w:asciiTheme="minorHAnsi" w:eastAsiaTheme="minorEastAsia" w:hAnsiTheme="minorHAnsi" w:cstheme="minorBidi"/>
              <w:noProof/>
              <w:lang w:val="en-IE" w:eastAsia="en-IE"/>
            </w:rPr>
          </w:pPr>
          <w:r>
            <w:fldChar w:fldCharType="begin"/>
          </w:r>
          <w:r>
            <w:instrText xml:space="preserve"> TOC \o "1-3" \h \z \u </w:instrText>
          </w:r>
          <w:r>
            <w:fldChar w:fldCharType="separate"/>
          </w:r>
          <w:hyperlink w:anchor="_Toc49523336" w:history="1">
            <w:r w:rsidRPr="003066AC">
              <w:rPr>
                <w:rStyle w:val="Hyperlink"/>
                <w:noProof/>
              </w:rPr>
              <w:t>To the Lord Mayor and</w:t>
            </w:r>
            <w:r>
              <w:rPr>
                <w:noProof/>
                <w:webHidden/>
              </w:rPr>
              <w:tab/>
            </w:r>
            <w:r>
              <w:rPr>
                <w:noProof/>
                <w:webHidden/>
              </w:rPr>
              <w:fldChar w:fldCharType="begin"/>
            </w:r>
            <w:r>
              <w:rPr>
                <w:noProof/>
                <w:webHidden/>
              </w:rPr>
              <w:instrText xml:space="preserve"> PAGEREF _Toc49523336 \h </w:instrText>
            </w:r>
            <w:r>
              <w:rPr>
                <w:noProof/>
                <w:webHidden/>
              </w:rPr>
            </w:r>
            <w:r>
              <w:rPr>
                <w:noProof/>
                <w:webHidden/>
              </w:rPr>
              <w:fldChar w:fldCharType="separate"/>
            </w:r>
            <w:r w:rsidR="000437C1">
              <w:rPr>
                <w:noProof/>
                <w:webHidden/>
              </w:rPr>
              <w:t>56</w:t>
            </w:r>
            <w:r>
              <w:rPr>
                <w:noProof/>
                <w:webHidden/>
              </w:rPr>
              <w:fldChar w:fldCharType="end"/>
            </w:r>
          </w:hyperlink>
        </w:p>
        <w:p w:rsidR="00340807" w:rsidRDefault="000437C1" w:rsidP="00340807">
          <w:pPr>
            <w:pStyle w:val="TOC2"/>
            <w:tabs>
              <w:tab w:val="left" w:pos="880"/>
              <w:tab w:val="right" w:leader="dot" w:pos="9960"/>
            </w:tabs>
            <w:rPr>
              <w:rFonts w:asciiTheme="minorHAnsi" w:eastAsiaTheme="minorEastAsia" w:hAnsiTheme="minorHAnsi" w:cstheme="minorBidi"/>
              <w:noProof/>
              <w:lang w:val="en-IE" w:eastAsia="en-IE"/>
            </w:rPr>
          </w:pPr>
          <w:hyperlink w:anchor="_Toc49523337" w:history="1">
            <w:r w:rsidR="00340807" w:rsidRPr="003066AC">
              <w:rPr>
                <w:rStyle w:val="Hyperlink"/>
                <w:noProof/>
                <w:w w:val="99"/>
              </w:rPr>
              <w:t>1.1</w:t>
            </w:r>
            <w:r w:rsidR="00340807">
              <w:rPr>
                <w:rFonts w:asciiTheme="minorHAnsi" w:eastAsiaTheme="minorEastAsia" w:hAnsiTheme="minorHAnsi" w:cstheme="minorBidi"/>
                <w:noProof/>
                <w:lang w:val="en-IE" w:eastAsia="en-IE"/>
              </w:rPr>
              <w:tab/>
            </w:r>
            <w:r w:rsidR="00340807" w:rsidRPr="003066AC">
              <w:rPr>
                <w:rStyle w:val="Hyperlink"/>
                <w:noProof/>
              </w:rPr>
              <w:t>Pedestrian</w:t>
            </w:r>
            <w:r w:rsidR="00340807" w:rsidRPr="003066AC">
              <w:rPr>
                <w:rStyle w:val="Hyperlink"/>
                <w:noProof/>
                <w:spacing w:val="-2"/>
              </w:rPr>
              <w:t xml:space="preserve"> </w:t>
            </w:r>
            <w:r w:rsidR="00340807" w:rsidRPr="003066AC">
              <w:rPr>
                <w:rStyle w:val="Hyperlink"/>
                <w:noProof/>
              </w:rPr>
              <w:t>Volumes</w:t>
            </w:r>
            <w:r w:rsidR="00340807">
              <w:rPr>
                <w:noProof/>
                <w:webHidden/>
              </w:rPr>
              <w:tab/>
            </w:r>
            <w:r w:rsidR="00340807">
              <w:rPr>
                <w:noProof/>
                <w:webHidden/>
              </w:rPr>
              <w:fldChar w:fldCharType="begin"/>
            </w:r>
            <w:r w:rsidR="00340807">
              <w:rPr>
                <w:noProof/>
                <w:webHidden/>
              </w:rPr>
              <w:instrText xml:space="preserve"> PAGEREF _Toc49523337 \h </w:instrText>
            </w:r>
            <w:r w:rsidR="00340807">
              <w:rPr>
                <w:noProof/>
                <w:webHidden/>
              </w:rPr>
            </w:r>
            <w:r w:rsidR="00340807">
              <w:rPr>
                <w:noProof/>
                <w:webHidden/>
              </w:rPr>
              <w:fldChar w:fldCharType="separate"/>
            </w:r>
            <w:r>
              <w:rPr>
                <w:noProof/>
                <w:webHidden/>
              </w:rPr>
              <w:t>56</w:t>
            </w:r>
            <w:r w:rsidR="00340807">
              <w:rPr>
                <w:noProof/>
                <w:webHidden/>
              </w:rPr>
              <w:fldChar w:fldCharType="end"/>
            </w:r>
          </w:hyperlink>
        </w:p>
        <w:p w:rsidR="00340807" w:rsidRDefault="000437C1" w:rsidP="00340807">
          <w:pPr>
            <w:pStyle w:val="TOC2"/>
            <w:tabs>
              <w:tab w:val="left" w:pos="880"/>
              <w:tab w:val="right" w:leader="dot" w:pos="9960"/>
            </w:tabs>
            <w:rPr>
              <w:rFonts w:asciiTheme="minorHAnsi" w:eastAsiaTheme="minorEastAsia" w:hAnsiTheme="minorHAnsi" w:cstheme="minorBidi"/>
              <w:noProof/>
              <w:lang w:val="en-IE" w:eastAsia="en-IE"/>
            </w:rPr>
          </w:pPr>
          <w:hyperlink w:anchor="_Toc49523338" w:history="1">
            <w:r w:rsidR="00340807" w:rsidRPr="003066AC">
              <w:rPr>
                <w:rStyle w:val="Hyperlink"/>
                <w:noProof/>
              </w:rPr>
              <w:t xml:space="preserve">1.2 </w:t>
            </w:r>
            <w:r w:rsidR="00340807">
              <w:rPr>
                <w:rFonts w:asciiTheme="minorHAnsi" w:eastAsiaTheme="minorEastAsia" w:hAnsiTheme="minorHAnsi" w:cstheme="minorBidi"/>
                <w:noProof/>
                <w:lang w:val="en-IE" w:eastAsia="en-IE"/>
              </w:rPr>
              <w:tab/>
            </w:r>
            <w:r w:rsidR="00340807" w:rsidRPr="003066AC">
              <w:rPr>
                <w:rStyle w:val="Hyperlink"/>
                <w:noProof/>
              </w:rPr>
              <w:t>Cycling</w:t>
            </w:r>
            <w:r w:rsidR="00340807" w:rsidRPr="003066AC">
              <w:rPr>
                <w:rStyle w:val="Hyperlink"/>
                <w:noProof/>
                <w:spacing w:val="-2"/>
              </w:rPr>
              <w:t xml:space="preserve"> </w:t>
            </w:r>
            <w:r w:rsidR="00340807" w:rsidRPr="003066AC">
              <w:rPr>
                <w:rStyle w:val="Hyperlink"/>
                <w:noProof/>
              </w:rPr>
              <w:t>Volumes</w:t>
            </w:r>
            <w:r w:rsidR="00340807">
              <w:rPr>
                <w:noProof/>
                <w:webHidden/>
              </w:rPr>
              <w:tab/>
            </w:r>
            <w:r w:rsidR="00340807">
              <w:rPr>
                <w:noProof/>
                <w:webHidden/>
              </w:rPr>
              <w:fldChar w:fldCharType="begin"/>
            </w:r>
            <w:r w:rsidR="00340807">
              <w:rPr>
                <w:noProof/>
                <w:webHidden/>
              </w:rPr>
              <w:instrText xml:space="preserve"> PAGEREF _Toc49523338 \h </w:instrText>
            </w:r>
            <w:r w:rsidR="00340807">
              <w:rPr>
                <w:noProof/>
                <w:webHidden/>
              </w:rPr>
            </w:r>
            <w:r w:rsidR="00340807">
              <w:rPr>
                <w:noProof/>
                <w:webHidden/>
              </w:rPr>
              <w:fldChar w:fldCharType="separate"/>
            </w:r>
            <w:r>
              <w:rPr>
                <w:noProof/>
                <w:webHidden/>
              </w:rPr>
              <w:t>57</w:t>
            </w:r>
            <w:r w:rsidR="00340807">
              <w:rPr>
                <w:noProof/>
                <w:webHidden/>
              </w:rPr>
              <w:fldChar w:fldCharType="end"/>
            </w:r>
          </w:hyperlink>
        </w:p>
        <w:p w:rsidR="00340807" w:rsidRDefault="000437C1" w:rsidP="00340807">
          <w:pPr>
            <w:pStyle w:val="TOC2"/>
            <w:tabs>
              <w:tab w:val="left" w:pos="880"/>
              <w:tab w:val="right" w:leader="dot" w:pos="9960"/>
            </w:tabs>
            <w:rPr>
              <w:rFonts w:asciiTheme="minorHAnsi" w:eastAsiaTheme="minorEastAsia" w:hAnsiTheme="minorHAnsi" w:cstheme="minorBidi"/>
              <w:noProof/>
              <w:lang w:val="en-IE" w:eastAsia="en-IE"/>
            </w:rPr>
          </w:pPr>
          <w:hyperlink w:anchor="_Toc49523339" w:history="1">
            <w:r w:rsidR="00340807" w:rsidRPr="003066AC">
              <w:rPr>
                <w:rStyle w:val="Hyperlink"/>
                <w:noProof/>
              </w:rPr>
              <w:t xml:space="preserve">1.3 </w:t>
            </w:r>
            <w:r w:rsidR="00340807">
              <w:rPr>
                <w:rFonts w:asciiTheme="minorHAnsi" w:eastAsiaTheme="minorEastAsia" w:hAnsiTheme="minorHAnsi" w:cstheme="minorBidi"/>
                <w:noProof/>
                <w:lang w:val="en-IE" w:eastAsia="en-IE"/>
              </w:rPr>
              <w:tab/>
            </w:r>
            <w:r w:rsidR="00340807" w:rsidRPr="003066AC">
              <w:rPr>
                <w:rStyle w:val="Hyperlink"/>
                <w:noProof/>
              </w:rPr>
              <w:t>Bus Passenger</w:t>
            </w:r>
            <w:r w:rsidR="00340807" w:rsidRPr="003066AC">
              <w:rPr>
                <w:rStyle w:val="Hyperlink"/>
                <w:noProof/>
                <w:spacing w:val="-3"/>
              </w:rPr>
              <w:t xml:space="preserve"> </w:t>
            </w:r>
            <w:r w:rsidR="00340807" w:rsidRPr="003066AC">
              <w:rPr>
                <w:rStyle w:val="Hyperlink"/>
                <w:noProof/>
              </w:rPr>
              <w:t>Numbers</w:t>
            </w:r>
            <w:r w:rsidR="00340807">
              <w:rPr>
                <w:noProof/>
                <w:webHidden/>
              </w:rPr>
              <w:tab/>
            </w:r>
            <w:r w:rsidR="00340807">
              <w:rPr>
                <w:noProof/>
                <w:webHidden/>
              </w:rPr>
              <w:fldChar w:fldCharType="begin"/>
            </w:r>
            <w:r w:rsidR="00340807">
              <w:rPr>
                <w:noProof/>
                <w:webHidden/>
              </w:rPr>
              <w:instrText xml:space="preserve"> PAGEREF _Toc49523339 \h </w:instrText>
            </w:r>
            <w:r w:rsidR="00340807">
              <w:rPr>
                <w:noProof/>
                <w:webHidden/>
              </w:rPr>
            </w:r>
            <w:r w:rsidR="00340807">
              <w:rPr>
                <w:noProof/>
                <w:webHidden/>
              </w:rPr>
              <w:fldChar w:fldCharType="separate"/>
            </w:r>
            <w:r>
              <w:rPr>
                <w:noProof/>
                <w:webHidden/>
              </w:rPr>
              <w:t>57</w:t>
            </w:r>
            <w:r w:rsidR="00340807">
              <w:rPr>
                <w:noProof/>
                <w:webHidden/>
              </w:rPr>
              <w:fldChar w:fldCharType="end"/>
            </w:r>
          </w:hyperlink>
        </w:p>
        <w:p w:rsidR="00340807" w:rsidRDefault="000437C1" w:rsidP="00340807">
          <w:pPr>
            <w:pStyle w:val="TOC2"/>
            <w:tabs>
              <w:tab w:val="left" w:pos="880"/>
              <w:tab w:val="right" w:leader="dot" w:pos="9960"/>
            </w:tabs>
            <w:rPr>
              <w:rFonts w:asciiTheme="minorHAnsi" w:eastAsiaTheme="minorEastAsia" w:hAnsiTheme="minorHAnsi" w:cstheme="minorBidi"/>
              <w:noProof/>
              <w:lang w:val="en-IE" w:eastAsia="en-IE"/>
            </w:rPr>
          </w:pPr>
          <w:hyperlink w:anchor="_Toc49523340" w:history="1">
            <w:r w:rsidR="00340807" w:rsidRPr="003066AC">
              <w:rPr>
                <w:rStyle w:val="Hyperlink"/>
                <w:noProof/>
              </w:rPr>
              <w:t>1.4</w:t>
            </w:r>
            <w:r w:rsidR="00340807">
              <w:rPr>
                <w:rFonts w:asciiTheme="minorHAnsi" w:eastAsiaTheme="minorEastAsia" w:hAnsiTheme="minorHAnsi" w:cstheme="minorBidi"/>
                <w:noProof/>
                <w:lang w:val="en-IE" w:eastAsia="en-IE"/>
              </w:rPr>
              <w:tab/>
            </w:r>
            <w:r w:rsidR="00340807" w:rsidRPr="003066AC">
              <w:rPr>
                <w:rStyle w:val="Hyperlink"/>
                <w:noProof/>
              </w:rPr>
              <w:t>General Traffic</w:t>
            </w:r>
            <w:r w:rsidR="00340807" w:rsidRPr="003066AC">
              <w:rPr>
                <w:rStyle w:val="Hyperlink"/>
                <w:noProof/>
                <w:spacing w:val="-3"/>
              </w:rPr>
              <w:t xml:space="preserve"> </w:t>
            </w:r>
            <w:r w:rsidR="00340807" w:rsidRPr="003066AC">
              <w:rPr>
                <w:rStyle w:val="Hyperlink"/>
                <w:noProof/>
              </w:rPr>
              <w:t>Volumes</w:t>
            </w:r>
            <w:r w:rsidR="00340807">
              <w:rPr>
                <w:noProof/>
                <w:webHidden/>
              </w:rPr>
              <w:tab/>
            </w:r>
            <w:r w:rsidR="00340807">
              <w:rPr>
                <w:noProof/>
                <w:webHidden/>
              </w:rPr>
              <w:fldChar w:fldCharType="begin"/>
            </w:r>
            <w:r w:rsidR="00340807">
              <w:rPr>
                <w:noProof/>
                <w:webHidden/>
              </w:rPr>
              <w:instrText xml:space="preserve"> PAGEREF _Toc49523340 \h </w:instrText>
            </w:r>
            <w:r w:rsidR="00340807">
              <w:rPr>
                <w:noProof/>
                <w:webHidden/>
              </w:rPr>
            </w:r>
            <w:r w:rsidR="00340807">
              <w:rPr>
                <w:noProof/>
                <w:webHidden/>
              </w:rPr>
              <w:fldChar w:fldCharType="separate"/>
            </w:r>
            <w:r>
              <w:rPr>
                <w:noProof/>
                <w:webHidden/>
              </w:rPr>
              <w:t>57</w:t>
            </w:r>
            <w:r w:rsidR="00340807">
              <w:rPr>
                <w:noProof/>
                <w:webHidden/>
              </w:rPr>
              <w:fldChar w:fldCharType="end"/>
            </w:r>
          </w:hyperlink>
        </w:p>
        <w:p w:rsidR="00340807" w:rsidRDefault="000437C1" w:rsidP="00340807">
          <w:pPr>
            <w:pStyle w:val="TOC1"/>
            <w:tabs>
              <w:tab w:val="left" w:pos="440"/>
              <w:tab w:val="right" w:leader="dot" w:pos="9960"/>
            </w:tabs>
            <w:rPr>
              <w:rFonts w:asciiTheme="minorHAnsi" w:eastAsiaTheme="minorEastAsia" w:hAnsiTheme="minorHAnsi" w:cstheme="minorBidi"/>
              <w:noProof/>
              <w:lang w:val="en-IE" w:eastAsia="en-IE"/>
            </w:rPr>
          </w:pPr>
          <w:hyperlink w:anchor="_Toc49523341" w:history="1">
            <w:r w:rsidR="00340807" w:rsidRPr="003066AC">
              <w:rPr>
                <w:rStyle w:val="Hyperlink"/>
                <w:noProof/>
              </w:rPr>
              <w:t>2.</w:t>
            </w:r>
            <w:r w:rsidR="00340807">
              <w:rPr>
                <w:rFonts w:asciiTheme="minorHAnsi" w:eastAsiaTheme="minorEastAsia" w:hAnsiTheme="minorHAnsi" w:cstheme="minorBidi"/>
                <w:noProof/>
                <w:lang w:val="en-IE" w:eastAsia="en-IE"/>
              </w:rPr>
              <w:tab/>
            </w:r>
            <w:r w:rsidR="00340807" w:rsidRPr="003066AC">
              <w:rPr>
                <w:rStyle w:val="Hyperlink"/>
                <w:noProof/>
              </w:rPr>
              <w:t>Implementation of</w:t>
            </w:r>
            <w:r w:rsidR="00340807" w:rsidRPr="003066AC">
              <w:rPr>
                <w:rStyle w:val="Hyperlink"/>
                <w:noProof/>
                <w:spacing w:val="-4"/>
              </w:rPr>
              <w:t xml:space="preserve"> </w:t>
            </w:r>
            <w:r w:rsidR="00340807" w:rsidRPr="003066AC">
              <w:rPr>
                <w:rStyle w:val="Hyperlink"/>
                <w:noProof/>
              </w:rPr>
              <w:t>Measures</w:t>
            </w:r>
            <w:r w:rsidR="00340807">
              <w:rPr>
                <w:noProof/>
                <w:webHidden/>
              </w:rPr>
              <w:tab/>
            </w:r>
            <w:r w:rsidR="00340807">
              <w:rPr>
                <w:noProof/>
                <w:webHidden/>
              </w:rPr>
              <w:fldChar w:fldCharType="begin"/>
            </w:r>
            <w:r w:rsidR="00340807">
              <w:rPr>
                <w:noProof/>
                <w:webHidden/>
              </w:rPr>
              <w:instrText xml:space="preserve"> PAGEREF _Toc49523341 \h </w:instrText>
            </w:r>
            <w:r w:rsidR="00340807">
              <w:rPr>
                <w:noProof/>
                <w:webHidden/>
              </w:rPr>
            </w:r>
            <w:r w:rsidR="00340807">
              <w:rPr>
                <w:noProof/>
                <w:webHidden/>
              </w:rPr>
              <w:fldChar w:fldCharType="separate"/>
            </w:r>
            <w:r>
              <w:rPr>
                <w:noProof/>
                <w:webHidden/>
              </w:rPr>
              <w:t>57</w:t>
            </w:r>
            <w:r w:rsidR="00340807">
              <w:rPr>
                <w:noProof/>
                <w:webHidden/>
              </w:rPr>
              <w:fldChar w:fldCharType="end"/>
            </w:r>
          </w:hyperlink>
        </w:p>
        <w:p w:rsidR="00340807" w:rsidRDefault="000437C1" w:rsidP="00340807">
          <w:pPr>
            <w:pStyle w:val="TOC2"/>
            <w:tabs>
              <w:tab w:val="left" w:pos="880"/>
              <w:tab w:val="right" w:leader="dot" w:pos="9960"/>
            </w:tabs>
            <w:rPr>
              <w:rFonts w:asciiTheme="minorHAnsi" w:eastAsiaTheme="minorEastAsia" w:hAnsiTheme="minorHAnsi" w:cstheme="minorBidi"/>
              <w:noProof/>
              <w:lang w:val="en-IE" w:eastAsia="en-IE"/>
            </w:rPr>
          </w:pPr>
          <w:hyperlink w:anchor="_Toc49523342" w:history="1">
            <w:r w:rsidR="00340807" w:rsidRPr="003066AC">
              <w:rPr>
                <w:rStyle w:val="Hyperlink"/>
                <w:noProof/>
                <w:w w:val="99"/>
              </w:rPr>
              <w:t>2.1</w:t>
            </w:r>
            <w:r w:rsidR="00340807">
              <w:rPr>
                <w:rFonts w:asciiTheme="minorHAnsi" w:eastAsiaTheme="minorEastAsia" w:hAnsiTheme="minorHAnsi" w:cstheme="minorBidi"/>
                <w:noProof/>
                <w:lang w:val="en-IE" w:eastAsia="en-IE"/>
              </w:rPr>
              <w:tab/>
            </w:r>
            <w:r w:rsidR="00340807" w:rsidRPr="003066AC">
              <w:rPr>
                <w:rStyle w:val="Hyperlink"/>
                <w:noProof/>
              </w:rPr>
              <w:t>Grafton Street Area – Weekend Pedestrian Friendly Trials</w:t>
            </w:r>
            <w:r w:rsidR="00340807">
              <w:rPr>
                <w:noProof/>
                <w:webHidden/>
              </w:rPr>
              <w:tab/>
            </w:r>
            <w:r w:rsidR="00340807">
              <w:rPr>
                <w:noProof/>
                <w:webHidden/>
              </w:rPr>
              <w:fldChar w:fldCharType="begin"/>
            </w:r>
            <w:r w:rsidR="00340807">
              <w:rPr>
                <w:noProof/>
                <w:webHidden/>
              </w:rPr>
              <w:instrText xml:space="preserve"> PAGEREF _Toc49523342 \h </w:instrText>
            </w:r>
            <w:r w:rsidR="00340807">
              <w:rPr>
                <w:noProof/>
                <w:webHidden/>
              </w:rPr>
            </w:r>
            <w:r w:rsidR="00340807">
              <w:rPr>
                <w:noProof/>
                <w:webHidden/>
              </w:rPr>
              <w:fldChar w:fldCharType="separate"/>
            </w:r>
            <w:r>
              <w:rPr>
                <w:noProof/>
                <w:webHidden/>
              </w:rPr>
              <w:t>57</w:t>
            </w:r>
            <w:r w:rsidR="00340807">
              <w:rPr>
                <w:noProof/>
                <w:webHidden/>
              </w:rPr>
              <w:fldChar w:fldCharType="end"/>
            </w:r>
          </w:hyperlink>
        </w:p>
        <w:p w:rsidR="00340807" w:rsidRDefault="000437C1" w:rsidP="00340807">
          <w:pPr>
            <w:pStyle w:val="TOC2"/>
            <w:tabs>
              <w:tab w:val="left" w:pos="880"/>
              <w:tab w:val="right" w:leader="dot" w:pos="9960"/>
            </w:tabs>
            <w:rPr>
              <w:rFonts w:asciiTheme="minorHAnsi" w:eastAsiaTheme="minorEastAsia" w:hAnsiTheme="minorHAnsi" w:cstheme="minorBidi"/>
              <w:noProof/>
              <w:lang w:val="en-IE" w:eastAsia="en-IE"/>
            </w:rPr>
          </w:pPr>
          <w:hyperlink w:anchor="_Toc49523343" w:history="1">
            <w:r w:rsidR="00340807" w:rsidRPr="003066AC">
              <w:rPr>
                <w:rStyle w:val="Hyperlink"/>
                <w:noProof/>
                <w:w w:val="99"/>
              </w:rPr>
              <w:t>2.2</w:t>
            </w:r>
            <w:r w:rsidR="00340807">
              <w:rPr>
                <w:rFonts w:asciiTheme="minorHAnsi" w:eastAsiaTheme="minorEastAsia" w:hAnsiTheme="minorHAnsi" w:cstheme="minorBidi"/>
                <w:noProof/>
                <w:lang w:val="en-IE" w:eastAsia="en-IE"/>
              </w:rPr>
              <w:tab/>
            </w:r>
            <w:r w:rsidR="00340807" w:rsidRPr="003066AC">
              <w:rPr>
                <w:rStyle w:val="Hyperlink"/>
                <w:noProof/>
              </w:rPr>
              <w:t>Bus Stop and Footpath</w:t>
            </w:r>
            <w:r w:rsidR="00340807" w:rsidRPr="003066AC">
              <w:rPr>
                <w:rStyle w:val="Hyperlink"/>
                <w:noProof/>
                <w:spacing w:val="-2"/>
              </w:rPr>
              <w:t xml:space="preserve"> </w:t>
            </w:r>
            <w:r w:rsidR="00340807" w:rsidRPr="003066AC">
              <w:rPr>
                <w:rStyle w:val="Hyperlink"/>
                <w:noProof/>
              </w:rPr>
              <w:t>Extensions</w:t>
            </w:r>
            <w:r w:rsidR="00340807">
              <w:rPr>
                <w:noProof/>
                <w:webHidden/>
              </w:rPr>
              <w:tab/>
            </w:r>
            <w:r w:rsidR="00340807">
              <w:rPr>
                <w:noProof/>
                <w:webHidden/>
              </w:rPr>
              <w:fldChar w:fldCharType="begin"/>
            </w:r>
            <w:r w:rsidR="00340807">
              <w:rPr>
                <w:noProof/>
                <w:webHidden/>
              </w:rPr>
              <w:instrText xml:space="preserve"> PAGEREF _Toc49523343 \h </w:instrText>
            </w:r>
            <w:r w:rsidR="00340807">
              <w:rPr>
                <w:noProof/>
                <w:webHidden/>
              </w:rPr>
            </w:r>
            <w:r w:rsidR="00340807">
              <w:rPr>
                <w:noProof/>
                <w:webHidden/>
              </w:rPr>
              <w:fldChar w:fldCharType="separate"/>
            </w:r>
            <w:r>
              <w:rPr>
                <w:noProof/>
                <w:webHidden/>
              </w:rPr>
              <w:t>57</w:t>
            </w:r>
            <w:r w:rsidR="00340807">
              <w:rPr>
                <w:noProof/>
                <w:webHidden/>
              </w:rPr>
              <w:fldChar w:fldCharType="end"/>
            </w:r>
          </w:hyperlink>
        </w:p>
        <w:p w:rsidR="00340807" w:rsidRDefault="000437C1" w:rsidP="00340807">
          <w:pPr>
            <w:pStyle w:val="TOC2"/>
            <w:tabs>
              <w:tab w:val="left" w:pos="880"/>
              <w:tab w:val="right" w:leader="dot" w:pos="9960"/>
            </w:tabs>
            <w:rPr>
              <w:rFonts w:asciiTheme="minorHAnsi" w:eastAsiaTheme="minorEastAsia" w:hAnsiTheme="minorHAnsi" w:cstheme="minorBidi"/>
              <w:noProof/>
              <w:lang w:val="en-IE" w:eastAsia="en-IE"/>
            </w:rPr>
          </w:pPr>
          <w:hyperlink w:anchor="_Toc49523344" w:history="1">
            <w:r w:rsidR="00340807" w:rsidRPr="003066AC">
              <w:rPr>
                <w:rStyle w:val="Hyperlink"/>
                <w:noProof/>
                <w:w w:val="99"/>
              </w:rPr>
              <w:t>2.3</w:t>
            </w:r>
            <w:r w:rsidR="00340807">
              <w:rPr>
                <w:rFonts w:asciiTheme="minorHAnsi" w:eastAsiaTheme="minorEastAsia" w:hAnsiTheme="minorHAnsi" w:cstheme="minorBidi"/>
                <w:noProof/>
                <w:lang w:val="en-IE" w:eastAsia="en-IE"/>
              </w:rPr>
              <w:tab/>
            </w:r>
            <w:r w:rsidR="00340807" w:rsidRPr="003066AC">
              <w:rPr>
                <w:rStyle w:val="Hyperlink"/>
                <w:noProof/>
              </w:rPr>
              <w:t>Protected Cycle Facilities, Contra-Flow Facilities, Cycle Parking and ‘Filtered Permeability’</w:t>
            </w:r>
            <w:r w:rsidR="00340807">
              <w:rPr>
                <w:noProof/>
                <w:webHidden/>
              </w:rPr>
              <w:tab/>
            </w:r>
            <w:r w:rsidR="00340807">
              <w:rPr>
                <w:noProof/>
                <w:webHidden/>
              </w:rPr>
              <w:fldChar w:fldCharType="begin"/>
            </w:r>
            <w:r w:rsidR="00340807">
              <w:rPr>
                <w:noProof/>
                <w:webHidden/>
              </w:rPr>
              <w:instrText xml:space="preserve"> PAGEREF _Toc49523344 \h </w:instrText>
            </w:r>
            <w:r w:rsidR="00340807">
              <w:rPr>
                <w:noProof/>
                <w:webHidden/>
              </w:rPr>
            </w:r>
            <w:r w:rsidR="00340807">
              <w:rPr>
                <w:noProof/>
                <w:webHidden/>
              </w:rPr>
              <w:fldChar w:fldCharType="separate"/>
            </w:r>
            <w:r>
              <w:rPr>
                <w:noProof/>
                <w:webHidden/>
              </w:rPr>
              <w:t>57</w:t>
            </w:r>
            <w:r w:rsidR="00340807">
              <w:rPr>
                <w:noProof/>
                <w:webHidden/>
              </w:rPr>
              <w:fldChar w:fldCharType="end"/>
            </w:r>
          </w:hyperlink>
        </w:p>
        <w:p w:rsidR="00340807" w:rsidRDefault="000437C1" w:rsidP="00340807">
          <w:pPr>
            <w:pStyle w:val="TOC2"/>
            <w:tabs>
              <w:tab w:val="left" w:pos="880"/>
              <w:tab w:val="right" w:leader="dot" w:pos="9960"/>
            </w:tabs>
            <w:rPr>
              <w:rFonts w:asciiTheme="minorHAnsi" w:eastAsiaTheme="minorEastAsia" w:hAnsiTheme="minorHAnsi" w:cstheme="minorBidi"/>
              <w:noProof/>
              <w:lang w:val="en-IE" w:eastAsia="en-IE"/>
            </w:rPr>
          </w:pPr>
          <w:hyperlink w:anchor="_Toc49523345" w:history="1">
            <w:r w:rsidR="00340807" w:rsidRPr="003066AC">
              <w:rPr>
                <w:rStyle w:val="Hyperlink"/>
                <w:noProof/>
                <w:w w:val="99"/>
              </w:rPr>
              <w:t>2.4</w:t>
            </w:r>
            <w:r w:rsidR="00340807">
              <w:rPr>
                <w:rFonts w:asciiTheme="minorHAnsi" w:eastAsiaTheme="minorEastAsia" w:hAnsiTheme="minorHAnsi" w:cstheme="minorBidi"/>
                <w:noProof/>
                <w:lang w:val="en-IE" w:eastAsia="en-IE"/>
              </w:rPr>
              <w:tab/>
            </w:r>
            <w:r w:rsidR="00340807" w:rsidRPr="003066AC">
              <w:rPr>
                <w:rStyle w:val="Hyperlink"/>
                <w:noProof/>
              </w:rPr>
              <w:t>School Mobility Programme</w:t>
            </w:r>
            <w:r w:rsidR="00340807">
              <w:rPr>
                <w:noProof/>
                <w:webHidden/>
              </w:rPr>
              <w:tab/>
            </w:r>
            <w:r w:rsidR="00340807">
              <w:rPr>
                <w:noProof/>
                <w:webHidden/>
              </w:rPr>
              <w:fldChar w:fldCharType="begin"/>
            </w:r>
            <w:r w:rsidR="00340807">
              <w:rPr>
                <w:noProof/>
                <w:webHidden/>
              </w:rPr>
              <w:instrText xml:space="preserve"> PAGEREF _Toc49523345 \h </w:instrText>
            </w:r>
            <w:r w:rsidR="00340807">
              <w:rPr>
                <w:noProof/>
                <w:webHidden/>
              </w:rPr>
            </w:r>
            <w:r w:rsidR="00340807">
              <w:rPr>
                <w:noProof/>
                <w:webHidden/>
              </w:rPr>
              <w:fldChar w:fldCharType="separate"/>
            </w:r>
            <w:r>
              <w:rPr>
                <w:noProof/>
                <w:webHidden/>
              </w:rPr>
              <w:t>58</w:t>
            </w:r>
            <w:r w:rsidR="00340807">
              <w:rPr>
                <w:noProof/>
                <w:webHidden/>
              </w:rPr>
              <w:fldChar w:fldCharType="end"/>
            </w:r>
          </w:hyperlink>
        </w:p>
        <w:p w:rsidR="00340807" w:rsidRDefault="000437C1" w:rsidP="00340807">
          <w:pPr>
            <w:pStyle w:val="TOC2"/>
            <w:tabs>
              <w:tab w:val="left" w:pos="880"/>
              <w:tab w:val="right" w:leader="dot" w:pos="9960"/>
            </w:tabs>
            <w:rPr>
              <w:rFonts w:asciiTheme="minorHAnsi" w:eastAsiaTheme="minorEastAsia" w:hAnsiTheme="minorHAnsi" w:cstheme="minorBidi"/>
              <w:noProof/>
              <w:lang w:val="en-IE" w:eastAsia="en-IE"/>
            </w:rPr>
          </w:pPr>
          <w:hyperlink w:anchor="_Toc49523346" w:history="1">
            <w:r w:rsidR="00340807" w:rsidRPr="003066AC">
              <w:rPr>
                <w:rStyle w:val="Hyperlink"/>
                <w:noProof/>
                <w:w w:val="99"/>
              </w:rPr>
              <w:t>2.5</w:t>
            </w:r>
            <w:r w:rsidR="00340807">
              <w:rPr>
                <w:rFonts w:asciiTheme="minorHAnsi" w:eastAsiaTheme="minorEastAsia" w:hAnsiTheme="minorHAnsi" w:cstheme="minorBidi"/>
                <w:noProof/>
                <w:lang w:val="en-IE" w:eastAsia="en-IE"/>
              </w:rPr>
              <w:tab/>
            </w:r>
            <w:r w:rsidR="00340807" w:rsidRPr="003066AC">
              <w:rPr>
                <w:rStyle w:val="Hyperlink"/>
                <w:noProof/>
              </w:rPr>
              <w:t>Outdoor Areas/Business</w:t>
            </w:r>
            <w:r w:rsidR="00340807" w:rsidRPr="003066AC">
              <w:rPr>
                <w:rStyle w:val="Hyperlink"/>
                <w:noProof/>
                <w:spacing w:val="-1"/>
              </w:rPr>
              <w:t xml:space="preserve"> </w:t>
            </w:r>
            <w:r w:rsidR="00340807" w:rsidRPr="003066AC">
              <w:rPr>
                <w:rStyle w:val="Hyperlink"/>
                <w:noProof/>
              </w:rPr>
              <w:t>Liaison</w:t>
            </w:r>
            <w:r w:rsidR="00340807">
              <w:rPr>
                <w:noProof/>
                <w:webHidden/>
              </w:rPr>
              <w:tab/>
            </w:r>
            <w:r w:rsidR="00340807">
              <w:rPr>
                <w:noProof/>
                <w:webHidden/>
              </w:rPr>
              <w:fldChar w:fldCharType="begin"/>
            </w:r>
            <w:r w:rsidR="00340807">
              <w:rPr>
                <w:noProof/>
                <w:webHidden/>
              </w:rPr>
              <w:instrText xml:space="preserve"> PAGEREF _Toc49523346 \h </w:instrText>
            </w:r>
            <w:r w:rsidR="00340807">
              <w:rPr>
                <w:noProof/>
                <w:webHidden/>
              </w:rPr>
            </w:r>
            <w:r w:rsidR="00340807">
              <w:rPr>
                <w:noProof/>
                <w:webHidden/>
              </w:rPr>
              <w:fldChar w:fldCharType="separate"/>
            </w:r>
            <w:r>
              <w:rPr>
                <w:noProof/>
                <w:webHidden/>
              </w:rPr>
              <w:t>59</w:t>
            </w:r>
            <w:r w:rsidR="00340807">
              <w:rPr>
                <w:noProof/>
                <w:webHidden/>
              </w:rPr>
              <w:fldChar w:fldCharType="end"/>
            </w:r>
          </w:hyperlink>
        </w:p>
        <w:p w:rsidR="00340807" w:rsidRDefault="000437C1" w:rsidP="00340807">
          <w:pPr>
            <w:pStyle w:val="TOC1"/>
            <w:tabs>
              <w:tab w:val="left" w:pos="440"/>
              <w:tab w:val="right" w:leader="dot" w:pos="9960"/>
            </w:tabs>
            <w:rPr>
              <w:rFonts w:asciiTheme="minorHAnsi" w:eastAsiaTheme="minorEastAsia" w:hAnsiTheme="minorHAnsi" w:cstheme="minorBidi"/>
              <w:noProof/>
              <w:lang w:val="en-IE" w:eastAsia="en-IE"/>
            </w:rPr>
          </w:pPr>
          <w:hyperlink w:anchor="_Toc49523347" w:history="1">
            <w:r w:rsidR="00340807" w:rsidRPr="003066AC">
              <w:rPr>
                <w:rStyle w:val="Hyperlink"/>
                <w:noProof/>
              </w:rPr>
              <w:t>3.</w:t>
            </w:r>
            <w:r w:rsidR="00340807">
              <w:rPr>
                <w:rFonts w:asciiTheme="minorHAnsi" w:eastAsiaTheme="minorEastAsia" w:hAnsiTheme="minorHAnsi" w:cstheme="minorBidi"/>
                <w:noProof/>
                <w:lang w:val="en-IE" w:eastAsia="en-IE"/>
              </w:rPr>
              <w:tab/>
            </w:r>
            <w:r w:rsidR="00340807" w:rsidRPr="003066AC">
              <w:rPr>
                <w:rStyle w:val="Hyperlink"/>
                <w:noProof/>
              </w:rPr>
              <w:t>Communications</w:t>
            </w:r>
            <w:r w:rsidR="00340807">
              <w:rPr>
                <w:noProof/>
                <w:webHidden/>
              </w:rPr>
              <w:tab/>
            </w:r>
            <w:r w:rsidR="00340807">
              <w:rPr>
                <w:noProof/>
                <w:webHidden/>
              </w:rPr>
              <w:fldChar w:fldCharType="begin"/>
            </w:r>
            <w:r w:rsidR="00340807">
              <w:rPr>
                <w:noProof/>
                <w:webHidden/>
              </w:rPr>
              <w:instrText xml:space="preserve"> PAGEREF _Toc49523347 \h </w:instrText>
            </w:r>
            <w:r w:rsidR="00340807">
              <w:rPr>
                <w:noProof/>
                <w:webHidden/>
              </w:rPr>
            </w:r>
            <w:r w:rsidR="00340807">
              <w:rPr>
                <w:noProof/>
                <w:webHidden/>
              </w:rPr>
              <w:fldChar w:fldCharType="separate"/>
            </w:r>
            <w:r>
              <w:rPr>
                <w:noProof/>
                <w:webHidden/>
              </w:rPr>
              <w:t>59</w:t>
            </w:r>
            <w:r w:rsidR="00340807">
              <w:rPr>
                <w:noProof/>
                <w:webHidden/>
              </w:rPr>
              <w:fldChar w:fldCharType="end"/>
            </w:r>
          </w:hyperlink>
        </w:p>
        <w:p w:rsidR="00340807" w:rsidRDefault="000437C1" w:rsidP="00340807">
          <w:pPr>
            <w:pStyle w:val="TOC2"/>
            <w:tabs>
              <w:tab w:val="left" w:pos="880"/>
              <w:tab w:val="right" w:leader="dot" w:pos="9960"/>
            </w:tabs>
            <w:rPr>
              <w:rFonts w:asciiTheme="minorHAnsi" w:eastAsiaTheme="minorEastAsia" w:hAnsiTheme="minorHAnsi" w:cstheme="minorBidi"/>
              <w:noProof/>
              <w:lang w:val="en-IE" w:eastAsia="en-IE"/>
            </w:rPr>
          </w:pPr>
          <w:hyperlink w:anchor="_Toc49523348" w:history="1">
            <w:r w:rsidR="00340807" w:rsidRPr="003066AC">
              <w:rPr>
                <w:rStyle w:val="Hyperlink"/>
                <w:noProof/>
                <w:w w:val="99"/>
              </w:rPr>
              <w:t>3.1</w:t>
            </w:r>
            <w:r w:rsidR="00340807">
              <w:rPr>
                <w:rFonts w:asciiTheme="minorHAnsi" w:eastAsiaTheme="minorEastAsia" w:hAnsiTheme="minorHAnsi" w:cstheme="minorBidi"/>
                <w:noProof/>
                <w:lang w:val="en-IE" w:eastAsia="en-IE"/>
              </w:rPr>
              <w:tab/>
            </w:r>
            <w:r w:rsidR="00340807" w:rsidRPr="003066AC">
              <w:rPr>
                <w:rStyle w:val="Hyperlink"/>
                <w:noProof/>
              </w:rPr>
              <w:t>Website</w:t>
            </w:r>
            <w:r w:rsidR="00340807">
              <w:rPr>
                <w:noProof/>
                <w:webHidden/>
              </w:rPr>
              <w:tab/>
            </w:r>
            <w:r w:rsidR="00340807">
              <w:rPr>
                <w:noProof/>
                <w:webHidden/>
              </w:rPr>
              <w:fldChar w:fldCharType="begin"/>
            </w:r>
            <w:r w:rsidR="00340807">
              <w:rPr>
                <w:noProof/>
                <w:webHidden/>
              </w:rPr>
              <w:instrText xml:space="preserve"> PAGEREF _Toc49523348 \h </w:instrText>
            </w:r>
            <w:r w:rsidR="00340807">
              <w:rPr>
                <w:noProof/>
                <w:webHidden/>
              </w:rPr>
            </w:r>
            <w:r w:rsidR="00340807">
              <w:rPr>
                <w:noProof/>
                <w:webHidden/>
              </w:rPr>
              <w:fldChar w:fldCharType="separate"/>
            </w:r>
            <w:r>
              <w:rPr>
                <w:noProof/>
                <w:webHidden/>
              </w:rPr>
              <w:t>59</w:t>
            </w:r>
            <w:r w:rsidR="00340807">
              <w:rPr>
                <w:noProof/>
                <w:webHidden/>
              </w:rPr>
              <w:fldChar w:fldCharType="end"/>
            </w:r>
          </w:hyperlink>
        </w:p>
        <w:p w:rsidR="00340807" w:rsidRDefault="000437C1" w:rsidP="00340807">
          <w:pPr>
            <w:pStyle w:val="TOC2"/>
            <w:tabs>
              <w:tab w:val="left" w:pos="880"/>
              <w:tab w:val="right" w:leader="dot" w:pos="9960"/>
            </w:tabs>
            <w:rPr>
              <w:rFonts w:asciiTheme="minorHAnsi" w:eastAsiaTheme="minorEastAsia" w:hAnsiTheme="minorHAnsi" w:cstheme="minorBidi"/>
              <w:noProof/>
              <w:lang w:val="en-IE" w:eastAsia="en-IE"/>
            </w:rPr>
          </w:pPr>
          <w:hyperlink w:anchor="_Toc49523349" w:history="1">
            <w:r w:rsidR="00340807" w:rsidRPr="003066AC">
              <w:rPr>
                <w:rStyle w:val="Hyperlink"/>
                <w:noProof/>
                <w:w w:val="99"/>
              </w:rPr>
              <w:t>3.2</w:t>
            </w:r>
            <w:r w:rsidR="00340807">
              <w:rPr>
                <w:rFonts w:asciiTheme="minorHAnsi" w:eastAsiaTheme="minorEastAsia" w:hAnsiTheme="minorHAnsi" w:cstheme="minorBidi"/>
                <w:noProof/>
                <w:lang w:val="en-IE" w:eastAsia="en-IE"/>
              </w:rPr>
              <w:tab/>
            </w:r>
            <w:r w:rsidR="00340807" w:rsidRPr="003066AC">
              <w:rPr>
                <w:rStyle w:val="Hyperlink"/>
                <w:noProof/>
              </w:rPr>
              <w:t>Dedicated COVID-19 Mobility Measure Request</w:t>
            </w:r>
            <w:r w:rsidR="00340807" w:rsidRPr="003066AC">
              <w:rPr>
                <w:rStyle w:val="Hyperlink"/>
                <w:noProof/>
                <w:spacing w:val="1"/>
              </w:rPr>
              <w:t xml:space="preserve"> </w:t>
            </w:r>
            <w:r w:rsidR="00340807" w:rsidRPr="003066AC">
              <w:rPr>
                <w:rStyle w:val="Hyperlink"/>
                <w:noProof/>
              </w:rPr>
              <w:t>Form</w:t>
            </w:r>
            <w:r w:rsidR="00340807">
              <w:rPr>
                <w:noProof/>
                <w:webHidden/>
              </w:rPr>
              <w:tab/>
            </w:r>
            <w:r w:rsidR="00340807">
              <w:rPr>
                <w:noProof/>
                <w:webHidden/>
              </w:rPr>
              <w:fldChar w:fldCharType="begin"/>
            </w:r>
            <w:r w:rsidR="00340807">
              <w:rPr>
                <w:noProof/>
                <w:webHidden/>
              </w:rPr>
              <w:instrText xml:space="preserve"> PAGEREF _Toc49523349 \h </w:instrText>
            </w:r>
            <w:r w:rsidR="00340807">
              <w:rPr>
                <w:noProof/>
                <w:webHidden/>
              </w:rPr>
            </w:r>
            <w:r w:rsidR="00340807">
              <w:rPr>
                <w:noProof/>
                <w:webHidden/>
              </w:rPr>
              <w:fldChar w:fldCharType="separate"/>
            </w:r>
            <w:r>
              <w:rPr>
                <w:noProof/>
                <w:webHidden/>
              </w:rPr>
              <w:t>59</w:t>
            </w:r>
            <w:r w:rsidR="00340807">
              <w:rPr>
                <w:noProof/>
                <w:webHidden/>
              </w:rPr>
              <w:fldChar w:fldCharType="end"/>
            </w:r>
          </w:hyperlink>
        </w:p>
        <w:p w:rsidR="00340807" w:rsidRDefault="000437C1" w:rsidP="00340807">
          <w:pPr>
            <w:pStyle w:val="TOC2"/>
            <w:tabs>
              <w:tab w:val="left" w:pos="880"/>
              <w:tab w:val="right" w:leader="dot" w:pos="9960"/>
            </w:tabs>
            <w:rPr>
              <w:rFonts w:asciiTheme="minorHAnsi" w:eastAsiaTheme="minorEastAsia" w:hAnsiTheme="minorHAnsi" w:cstheme="minorBidi"/>
              <w:noProof/>
              <w:lang w:val="en-IE" w:eastAsia="en-IE"/>
            </w:rPr>
          </w:pPr>
          <w:hyperlink w:anchor="_Toc49523350" w:history="1">
            <w:r w:rsidR="00340807" w:rsidRPr="003066AC">
              <w:rPr>
                <w:rStyle w:val="Hyperlink"/>
                <w:noProof/>
                <w:w w:val="99"/>
              </w:rPr>
              <w:t>3.3</w:t>
            </w:r>
            <w:r w:rsidR="00340807">
              <w:rPr>
                <w:rFonts w:asciiTheme="minorHAnsi" w:eastAsiaTheme="minorEastAsia" w:hAnsiTheme="minorHAnsi" w:cstheme="minorBidi"/>
                <w:noProof/>
                <w:lang w:val="en-IE" w:eastAsia="en-IE"/>
              </w:rPr>
              <w:tab/>
            </w:r>
            <w:r w:rsidR="00340807" w:rsidRPr="003066AC">
              <w:rPr>
                <w:rStyle w:val="Hyperlink"/>
                <w:noProof/>
              </w:rPr>
              <w:t>COVID-19 Mobility</w:t>
            </w:r>
            <w:r w:rsidR="00340807" w:rsidRPr="003066AC">
              <w:rPr>
                <w:rStyle w:val="Hyperlink"/>
                <w:noProof/>
                <w:spacing w:val="3"/>
              </w:rPr>
              <w:t xml:space="preserve"> </w:t>
            </w:r>
            <w:r w:rsidR="00340807" w:rsidRPr="003066AC">
              <w:rPr>
                <w:rStyle w:val="Hyperlink"/>
                <w:noProof/>
              </w:rPr>
              <w:t>E-mail</w:t>
            </w:r>
            <w:r w:rsidR="00340807">
              <w:rPr>
                <w:noProof/>
                <w:webHidden/>
              </w:rPr>
              <w:tab/>
            </w:r>
            <w:r w:rsidR="00340807">
              <w:rPr>
                <w:noProof/>
                <w:webHidden/>
              </w:rPr>
              <w:fldChar w:fldCharType="begin"/>
            </w:r>
            <w:r w:rsidR="00340807">
              <w:rPr>
                <w:noProof/>
                <w:webHidden/>
              </w:rPr>
              <w:instrText xml:space="preserve"> PAGEREF _Toc49523350 \h </w:instrText>
            </w:r>
            <w:r w:rsidR="00340807">
              <w:rPr>
                <w:noProof/>
                <w:webHidden/>
              </w:rPr>
            </w:r>
            <w:r w:rsidR="00340807">
              <w:rPr>
                <w:noProof/>
                <w:webHidden/>
              </w:rPr>
              <w:fldChar w:fldCharType="separate"/>
            </w:r>
            <w:r>
              <w:rPr>
                <w:noProof/>
                <w:webHidden/>
              </w:rPr>
              <w:t>60</w:t>
            </w:r>
            <w:r w:rsidR="00340807">
              <w:rPr>
                <w:noProof/>
                <w:webHidden/>
              </w:rPr>
              <w:fldChar w:fldCharType="end"/>
            </w:r>
          </w:hyperlink>
        </w:p>
        <w:p w:rsidR="00340807" w:rsidRDefault="000437C1" w:rsidP="00340807">
          <w:pPr>
            <w:pStyle w:val="TOC2"/>
            <w:tabs>
              <w:tab w:val="left" w:pos="880"/>
              <w:tab w:val="right" w:leader="dot" w:pos="9960"/>
            </w:tabs>
            <w:rPr>
              <w:rFonts w:asciiTheme="minorHAnsi" w:eastAsiaTheme="minorEastAsia" w:hAnsiTheme="minorHAnsi" w:cstheme="minorBidi"/>
              <w:noProof/>
              <w:lang w:val="en-IE" w:eastAsia="en-IE"/>
            </w:rPr>
          </w:pPr>
          <w:hyperlink w:anchor="_Toc49523351" w:history="1">
            <w:r w:rsidR="00340807" w:rsidRPr="003066AC">
              <w:rPr>
                <w:rStyle w:val="Hyperlink"/>
                <w:noProof/>
                <w:w w:val="99"/>
              </w:rPr>
              <w:t>3.4</w:t>
            </w:r>
            <w:r w:rsidR="00340807">
              <w:rPr>
                <w:rFonts w:asciiTheme="minorHAnsi" w:eastAsiaTheme="minorEastAsia" w:hAnsiTheme="minorHAnsi" w:cstheme="minorBidi"/>
                <w:noProof/>
                <w:lang w:val="en-IE" w:eastAsia="en-IE"/>
              </w:rPr>
              <w:tab/>
            </w:r>
            <w:r w:rsidR="00340807" w:rsidRPr="003066AC">
              <w:rPr>
                <w:rStyle w:val="Hyperlink"/>
                <w:noProof/>
              </w:rPr>
              <w:t>Councillor</w:t>
            </w:r>
            <w:r w:rsidR="00340807" w:rsidRPr="003066AC">
              <w:rPr>
                <w:rStyle w:val="Hyperlink"/>
                <w:noProof/>
                <w:spacing w:val="-2"/>
              </w:rPr>
              <w:t xml:space="preserve"> </w:t>
            </w:r>
            <w:r w:rsidR="00340807" w:rsidRPr="003066AC">
              <w:rPr>
                <w:rStyle w:val="Hyperlink"/>
                <w:noProof/>
              </w:rPr>
              <w:t>Updates</w:t>
            </w:r>
            <w:r w:rsidR="00340807">
              <w:rPr>
                <w:noProof/>
                <w:webHidden/>
              </w:rPr>
              <w:tab/>
            </w:r>
            <w:r w:rsidR="00340807">
              <w:rPr>
                <w:noProof/>
                <w:webHidden/>
              </w:rPr>
              <w:fldChar w:fldCharType="begin"/>
            </w:r>
            <w:r w:rsidR="00340807">
              <w:rPr>
                <w:noProof/>
                <w:webHidden/>
              </w:rPr>
              <w:instrText xml:space="preserve"> PAGEREF _Toc49523351 \h </w:instrText>
            </w:r>
            <w:r w:rsidR="00340807">
              <w:rPr>
                <w:noProof/>
                <w:webHidden/>
              </w:rPr>
            </w:r>
            <w:r w:rsidR="00340807">
              <w:rPr>
                <w:noProof/>
                <w:webHidden/>
              </w:rPr>
              <w:fldChar w:fldCharType="separate"/>
            </w:r>
            <w:r>
              <w:rPr>
                <w:noProof/>
                <w:webHidden/>
              </w:rPr>
              <w:t>60</w:t>
            </w:r>
            <w:r w:rsidR="00340807">
              <w:rPr>
                <w:noProof/>
                <w:webHidden/>
              </w:rPr>
              <w:fldChar w:fldCharType="end"/>
            </w:r>
          </w:hyperlink>
        </w:p>
        <w:p w:rsidR="00340807" w:rsidRDefault="000437C1" w:rsidP="00340807">
          <w:pPr>
            <w:pStyle w:val="TOC2"/>
            <w:tabs>
              <w:tab w:val="left" w:pos="880"/>
              <w:tab w:val="right" w:leader="dot" w:pos="9960"/>
            </w:tabs>
            <w:rPr>
              <w:rFonts w:asciiTheme="minorHAnsi" w:eastAsiaTheme="minorEastAsia" w:hAnsiTheme="minorHAnsi" w:cstheme="minorBidi"/>
              <w:noProof/>
              <w:lang w:val="en-IE" w:eastAsia="en-IE"/>
            </w:rPr>
          </w:pPr>
          <w:hyperlink w:anchor="_Toc49523352" w:history="1">
            <w:r w:rsidR="00340807" w:rsidRPr="003066AC">
              <w:rPr>
                <w:rStyle w:val="Hyperlink"/>
                <w:noProof/>
                <w:w w:val="99"/>
              </w:rPr>
              <w:t>3.5</w:t>
            </w:r>
            <w:r w:rsidR="00340807">
              <w:rPr>
                <w:rFonts w:asciiTheme="minorHAnsi" w:eastAsiaTheme="minorEastAsia" w:hAnsiTheme="minorHAnsi" w:cstheme="minorBidi"/>
                <w:noProof/>
                <w:lang w:val="en-IE" w:eastAsia="en-IE"/>
              </w:rPr>
              <w:tab/>
            </w:r>
            <w:r w:rsidR="00340807" w:rsidRPr="003066AC">
              <w:rPr>
                <w:rStyle w:val="Hyperlink"/>
                <w:noProof/>
              </w:rPr>
              <w:t>Social</w:t>
            </w:r>
            <w:r w:rsidR="00340807" w:rsidRPr="003066AC">
              <w:rPr>
                <w:rStyle w:val="Hyperlink"/>
                <w:noProof/>
                <w:spacing w:val="-2"/>
              </w:rPr>
              <w:t xml:space="preserve"> </w:t>
            </w:r>
            <w:r w:rsidR="00340807" w:rsidRPr="003066AC">
              <w:rPr>
                <w:rStyle w:val="Hyperlink"/>
                <w:noProof/>
              </w:rPr>
              <w:t>Media</w:t>
            </w:r>
            <w:r w:rsidR="00340807">
              <w:rPr>
                <w:noProof/>
                <w:webHidden/>
              </w:rPr>
              <w:tab/>
            </w:r>
            <w:r w:rsidR="00340807">
              <w:rPr>
                <w:noProof/>
                <w:webHidden/>
              </w:rPr>
              <w:fldChar w:fldCharType="begin"/>
            </w:r>
            <w:r w:rsidR="00340807">
              <w:rPr>
                <w:noProof/>
                <w:webHidden/>
              </w:rPr>
              <w:instrText xml:space="preserve"> PAGEREF _Toc49523352 \h </w:instrText>
            </w:r>
            <w:r w:rsidR="00340807">
              <w:rPr>
                <w:noProof/>
                <w:webHidden/>
              </w:rPr>
            </w:r>
            <w:r w:rsidR="00340807">
              <w:rPr>
                <w:noProof/>
                <w:webHidden/>
              </w:rPr>
              <w:fldChar w:fldCharType="separate"/>
            </w:r>
            <w:r>
              <w:rPr>
                <w:noProof/>
                <w:webHidden/>
              </w:rPr>
              <w:t>60</w:t>
            </w:r>
            <w:r w:rsidR="00340807">
              <w:rPr>
                <w:noProof/>
                <w:webHidden/>
              </w:rPr>
              <w:fldChar w:fldCharType="end"/>
            </w:r>
          </w:hyperlink>
        </w:p>
        <w:p w:rsidR="00340807" w:rsidRDefault="000437C1" w:rsidP="00340807">
          <w:pPr>
            <w:pStyle w:val="TOC2"/>
            <w:tabs>
              <w:tab w:val="left" w:pos="880"/>
              <w:tab w:val="right" w:leader="dot" w:pos="9960"/>
            </w:tabs>
            <w:rPr>
              <w:rFonts w:asciiTheme="minorHAnsi" w:eastAsiaTheme="minorEastAsia" w:hAnsiTheme="minorHAnsi" w:cstheme="minorBidi"/>
              <w:noProof/>
              <w:lang w:val="en-IE" w:eastAsia="en-IE"/>
            </w:rPr>
          </w:pPr>
          <w:hyperlink w:anchor="_Toc49523353" w:history="1">
            <w:r w:rsidR="00340807" w:rsidRPr="003066AC">
              <w:rPr>
                <w:rStyle w:val="Hyperlink"/>
                <w:noProof/>
                <w:w w:val="99"/>
              </w:rPr>
              <w:t>3.6</w:t>
            </w:r>
            <w:r w:rsidR="00340807">
              <w:rPr>
                <w:rFonts w:asciiTheme="minorHAnsi" w:eastAsiaTheme="minorEastAsia" w:hAnsiTheme="minorHAnsi" w:cstheme="minorBidi"/>
                <w:noProof/>
                <w:lang w:val="en-IE" w:eastAsia="en-IE"/>
              </w:rPr>
              <w:tab/>
            </w:r>
            <w:r w:rsidR="00340807" w:rsidRPr="003066AC">
              <w:rPr>
                <w:rStyle w:val="Hyperlink"/>
                <w:noProof/>
              </w:rPr>
              <w:t>Active Travel Promotion</w:t>
            </w:r>
            <w:r w:rsidR="00340807" w:rsidRPr="003066AC">
              <w:rPr>
                <w:rStyle w:val="Hyperlink"/>
                <w:noProof/>
                <w:spacing w:val="-4"/>
              </w:rPr>
              <w:t xml:space="preserve"> </w:t>
            </w:r>
            <w:r w:rsidR="00340807" w:rsidRPr="003066AC">
              <w:rPr>
                <w:rStyle w:val="Hyperlink"/>
                <w:noProof/>
              </w:rPr>
              <w:t>Campaign</w:t>
            </w:r>
            <w:r w:rsidR="00340807">
              <w:rPr>
                <w:noProof/>
                <w:webHidden/>
              </w:rPr>
              <w:tab/>
            </w:r>
            <w:r w:rsidR="00340807">
              <w:rPr>
                <w:noProof/>
                <w:webHidden/>
              </w:rPr>
              <w:fldChar w:fldCharType="begin"/>
            </w:r>
            <w:r w:rsidR="00340807">
              <w:rPr>
                <w:noProof/>
                <w:webHidden/>
              </w:rPr>
              <w:instrText xml:space="preserve"> PAGEREF _Toc49523353 \h </w:instrText>
            </w:r>
            <w:r w:rsidR="00340807">
              <w:rPr>
                <w:noProof/>
                <w:webHidden/>
              </w:rPr>
            </w:r>
            <w:r w:rsidR="00340807">
              <w:rPr>
                <w:noProof/>
                <w:webHidden/>
              </w:rPr>
              <w:fldChar w:fldCharType="separate"/>
            </w:r>
            <w:r>
              <w:rPr>
                <w:noProof/>
                <w:webHidden/>
              </w:rPr>
              <w:t>60</w:t>
            </w:r>
            <w:r w:rsidR="00340807">
              <w:rPr>
                <w:noProof/>
                <w:webHidden/>
              </w:rPr>
              <w:fldChar w:fldCharType="end"/>
            </w:r>
          </w:hyperlink>
        </w:p>
        <w:p w:rsidR="00340807" w:rsidRDefault="000437C1" w:rsidP="00340807">
          <w:pPr>
            <w:pStyle w:val="TOC2"/>
            <w:tabs>
              <w:tab w:val="right" w:leader="dot" w:pos="9960"/>
            </w:tabs>
            <w:rPr>
              <w:rFonts w:asciiTheme="minorHAnsi" w:eastAsiaTheme="minorEastAsia" w:hAnsiTheme="minorHAnsi" w:cstheme="minorBidi"/>
              <w:noProof/>
              <w:lang w:val="en-IE" w:eastAsia="en-IE"/>
            </w:rPr>
          </w:pPr>
          <w:hyperlink w:anchor="_Toc49523354" w:history="1">
            <w:r w:rsidR="00340807" w:rsidRPr="003066AC">
              <w:rPr>
                <w:rStyle w:val="Hyperlink"/>
                <w:noProof/>
              </w:rPr>
              <w:t>Chief Executive</w:t>
            </w:r>
            <w:r w:rsidR="00340807">
              <w:rPr>
                <w:noProof/>
                <w:webHidden/>
              </w:rPr>
              <w:tab/>
            </w:r>
            <w:r w:rsidR="00340807">
              <w:rPr>
                <w:noProof/>
                <w:webHidden/>
              </w:rPr>
              <w:fldChar w:fldCharType="begin"/>
            </w:r>
            <w:r w:rsidR="00340807">
              <w:rPr>
                <w:noProof/>
                <w:webHidden/>
              </w:rPr>
              <w:instrText xml:space="preserve"> PAGEREF _Toc49523354 \h </w:instrText>
            </w:r>
            <w:r w:rsidR="00340807">
              <w:rPr>
                <w:noProof/>
                <w:webHidden/>
              </w:rPr>
            </w:r>
            <w:r w:rsidR="00340807">
              <w:rPr>
                <w:noProof/>
                <w:webHidden/>
              </w:rPr>
              <w:fldChar w:fldCharType="separate"/>
            </w:r>
            <w:r>
              <w:rPr>
                <w:noProof/>
                <w:webHidden/>
              </w:rPr>
              <w:t>60</w:t>
            </w:r>
            <w:r w:rsidR="00340807">
              <w:rPr>
                <w:noProof/>
                <w:webHidden/>
              </w:rPr>
              <w:fldChar w:fldCharType="end"/>
            </w:r>
          </w:hyperlink>
        </w:p>
        <w:p w:rsidR="00340807" w:rsidRDefault="00340807" w:rsidP="00340807">
          <w:r>
            <w:rPr>
              <w:b/>
              <w:bCs/>
              <w:noProof/>
            </w:rPr>
            <w:fldChar w:fldCharType="end"/>
          </w:r>
        </w:p>
      </w:sdtContent>
    </w:sdt>
    <w:p w:rsidR="00340807" w:rsidRDefault="00340807" w:rsidP="00340807">
      <w:pPr>
        <w:jc w:val="both"/>
        <w:rPr>
          <w:b/>
          <w:sz w:val="25"/>
        </w:rPr>
      </w:pPr>
    </w:p>
    <w:p w:rsidR="00340807" w:rsidRDefault="00340807" w:rsidP="00340807">
      <w:pPr>
        <w:pStyle w:val="BodyText"/>
        <w:rPr>
          <w:b/>
          <w:sz w:val="28"/>
        </w:rPr>
      </w:pPr>
    </w:p>
    <w:p w:rsidR="00340807" w:rsidRDefault="00340807" w:rsidP="00340807">
      <w:pPr>
        <w:ind w:right="47"/>
        <w:jc w:val="center"/>
        <w:rPr>
          <w:b/>
          <w:sz w:val="28"/>
        </w:rPr>
      </w:pPr>
      <w:r>
        <w:rPr>
          <w:b/>
          <w:sz w:val="28"/>
        </w:rPr>
        <w:t>COVID-19 Mobility Measures Update</w:t>
      </w:r>
    </w:p>
    <w:p w:rsidR="00340807" w:rsidRDefault="00340807" w:rsidP="00340807">
      <w:pPr>
        <w:pStyle w:val="BodyText"/>
        <w:rPr>
          <w:b/>
          <w:sz w:val="28"/>
        </w:rPr>
      </w:pPr>
    </w:p>
    <w:p w:rsidR="00340807" w:rsidRDefault="00340807" w:rsidP="00340807">
      <w:pPr>
        <w:pStyle w:val="ListParagraph"/>
        <w:numPr>
          <w:ilvl w:val="0"/>
          <w:numId w:val="16"/>
        </w:numPr>
        <w:tabs>
          <w:tab w:val="left" w:pos="567"/>
        </w:tabs>
        <w:ind w:left="567" w:hanging="568"/>
        <w:jc w:val="both"/>
        <w:rPr>
          <w:b/>
          <w:sz w:val="28"/>
        </w:rPr>
      </w:pPr>
      <w:r>
        <w:rPr>
          <w:b/>
          <w:sz w:val="28"/>
        </w:rPr>
        <w:t>Introduction</w:t>
      </w:r>
    </w:p>
    <w:p w:rsidR="00340807" w:rsidRDefault="00340807" w:rsidP="00340807">
      <w:pPr>
        <w:pStyle w:val="BodyText"/>
        <w:rPr>
          <w:b/>
          <w:sz w:val="24"/>
        </w:rPr>
      </w:pPr>
    </w:p>
    <w:p w:rsidR="00340807" w:rsidRDefault="00340807" w:rsidP="00340807">
      <w:pPr>
        <w:pStyle w:val="BodyText"/>
        <w:ind w:right="156"/>
        <w:jc w:val="both"/>
      </w:pPr>
      <w:r>
        <w:t xml:space="preserve">Implementation </w:t>
      </w:r>
      <w:r w:rsidRPr="008B0C99">
        <w:t xml:space="preserve">of the COVID Mobility Programme for </w:t>
      </w:r>
      <w:r>
        <w:t xml:space="preserve">the City Council area continues with an emphasis now on school reopening. </w:t>
      </w:r>
    </w:p>
    <w:p w:rsidR="00340807" w:rsidRDefault="00340807" w:rsidP="00340807">
      <w:pPr>
        <w:pStyle w:val="Heading2"/>
        <w:numPr>
          <w:ilvl w:val="1"/>
          <w:numId w:val="16"/>
        </w:numPr>
        <w:tabs>
          <w:tab w:val="left" w:pos="567"/>
        </w:tabs>
        <w:ind w:left="567" w:hanging="567"/>
        <w:jc w:val="both"/>
      </w:pPr>
      <w:bookmarkStart w:id="287" w:name="_Toc49523337"/>
      <w:r>
        <w:t>Pedestrian</w:t>
      </w:r>
      <w:r>
        <w:rPr>
          <w:spacing w:val="-2"/>
        </w:rPr>
        <w:t xml:space="preserve"> </w:t>
      </w:r>
      <w:r>
        <w:t>Volumes</w:t>
      </w:r>
      <w:bookmarkEnd w:id="287"/>
    </w:p>
    <w:p w:rsidR="00340807" w:rsidRPr="00947F13" w:rsidRDefault="00340807" w:rsidP="00340807">
      <w:pPr>
        <w:pStyle w:val="BodyText"/>
        <w:ind w:right="154"/>
        <w:jc w:val="both"/>
      </w:pPr>
      <w:r>
        <w:t>Pedestrian</w:t>
      </w:r>
      <w:r>
        <w:rPr>
          <w:spacing w:val="-14"/>
        </w:rPr>
        <w:t xml:space="preserve"> </w:t>
      </w:r>
      <w:r>
        <w:t>numbers</w:t>
      </w:r>
      <w:r>
        <w:rPr>
          <w:spacing w:val="-12"/>
        </w:rPr>
        <w:t xml:space="preserve"> </w:t>
      </w:r>
      <w:r>
        <w:t>throughout</w:t>
      </w:r>
      <w:r>
        <w:rPr>
          <w:spacing w:val="-13"/>
        </w:rPr>
        <w:t xml:space="preserve"> </w:t>
      </w:r>
      <w:r>
        <w:t>the</w:t>
      </w:r>
      <w:r>
        <w:rPr>
          <w:spacing w:val="-11"/>
        </w:rPr>
        <w:t xml:space="preserve"> </w:t>
      </w:r>
      <w:r>
        <w:t>city</w:t>
      </w:r>
      <w:r>
        <w:rPr>
          <w:spacing w:val="-16"/>
        </w:rPr>
        <w:t xml:space="preserve"> </w:t>
      </w:r>
      <w:r>
        <w:t>have</w:t>
      </w:r>
      <w:r>
        <w:rPr>
          <w:spacing w:val="-12"/>
        </w:rPr>
        <w:t xml:space="preserve"> </w:t>
      </w:r>
      <w:r>
        <w:t>fallen</w:t>
      </w:r>
      <w:r>
        <w:rPr>
          <w:spacing w:val="-13"/>
        </w:rPr>
        <w:t xml:space="preserve"> </w:t>
      </w:r>
      <w:r>
        <w:t>dramatically</w:t>
      </w:r>
      <w:r>
        <w:rPr>
          <w:spacing w:val="-14"/>
        </w:rPr>
        <w:t xml:space="preserve"> </w:t>
      </w:r>
      <w:r>
        <w:t>since</w:t>
      </w:r>
      <w:r>
        <w:rPr>
          <w:spacing w:val="-12"/>
        </w:rPr>
        <w:t xml:space="preserve"> </w:t>
      </w:r>
      <w:r>
        <w:t>early</w:t>
      </w:r>
      <w:r>
        <w:rPr>
          <w:spacing w:val="-13"/>
        </w:rPr>
        <w:t xml:space="preserve"> </w:t>
      </w:r>
      <w:r>
        <w:t>March.</w:t>
      </w:r>
      <w:r>
        <w:rPr>
          <w:spacing w:val="-10"/>
        </w:rPr>
        <w:t xml:space="preserve"> </w:t>
      </w:r>
      <w:r>
        <w:t>There</w:t>
      </w:r>
      <w:r>
        <w:rPr>
          <w:spacing w:val="-14"/>
        </w:rPr>
        <w:t xml:space="preserve"> </w:t>
      </w:r>
      <w:r>
        <w:t>are</w:t>
      </w:r>
      <w:r>
        <w:rPr>
          <w:spacing w:val="-11"/>
        </w:rPr>
        <w:t xml:space="preserve"> </w:t>
      </w:r>
      <w:r>
        <w:t>two data sources that the City Council monitors. Firstly, there are the footfall counters which count continuously</w:t>
      </w:r>
      <w:r>
        <w:rPr>
          <w:spacing w:val="-8"/>
        </w:rPr>
        <w:t xml:space="preserve"> </w:t>
      </w:r>
      <w:r>
        <w:t>and</w:t>
      </w:r>
      <w:r>
        <w:rPr>
          <w:spacing w:val="-5"/>
        </w:rPr>
        <w:t xml:space="preserve"> </w:t>
      </w:r>
      <w:r>
        <w:t>provide</w:t>
      </w:r>
      <w:r>
        <w:rPr>
          <w:spacing w:val="-5"/>
        </w:rPr>
        <w:t xml:space="preserve"> </w:t>
      </w:r>
      <w:r>
        <w:t>24</w:t>
      </w:r>
      <w:r>
        <w:rPr>
          <w:spacing w:val="-5"/>
        </w:rPr>
        <w:t xml:space="preserve"> </w:t>
      </w:r>
      <w:r>
        <w:t>hour</w:t>
      </w:r>
      <w:r>
        <w:rPr>
          <w:spacing w:val="-4"/>
        </w:rPr>
        <w:t xml:space="preserve"> </w:t>
      </w:r>
      <w:r>
        <w:t>data.</w:t>
      </w:r>
      <w:r>
        <w:rPr>
          <w:spacing w:val="-6"/>
        </w:rPr>
        <w:t xml:space="preserve"> </w:t>
      </w:r>
      <w:r>
        <w:t>These</w:t>
      </w:r>
      <w:r>
        <w:rPr>
          <w:spacing w:val="-5"/>
        </w:rPr>
        <w:t xml:space="preserve"> </w:t>
      </w:r>
      <w:r>
        <w:t>counters</w:t>
      </w:r>
      <w:r>
        <w:rPr>
          <w:spacing w:val="-5"/>
        </w:rPr>
        <w:t xml:space="preserve"> </w:t>
      </w:r>
      <w:r>
        <w:t>are</w:t>
      </w:r>
      <w:r>
        <w:rPr>
          <w:spacing w:val="-5"/>
        </w:rPr>
        <w:t xml:space="preserve"> </w:t>
      </w:r>
      <w:r>
        <w:t>located</w:t>
      </w:r>
      <w:r>
        <w:rPr>
          <w:spacing w:val="-5"/>
        </w:rPr>
        <w:t xml:space="preserve"> </w:t>
      </w:r>
      <w:r>
        <w:t>between</w:t>
      </w:r>
      <w:r>
        <w:rPr>
          <w:spacing w:val="-5"/>
        </w:rPr>
        <w:t xml:space="preserve"> </w:t>
      </w:r>
      <w:r>
        <w:t>Stephen’s</w:t>
      </w:r>
      <w:r>
        <w:rPr>
          <w:spacing w:val="-5"/>
        </w:rPr>
        <w:t xml:space="preserve"> </w:t>
      </w:r>
      <w:r>
        <w:t>Green</w:t>
      </w:r>
      <w:r>
        <w:rPr>
          <w:spacing w:val="-5"/>
        </w:rPr>
        <w:t xml:space="preserve"> </w:t>
      </w:r>
      <w:r>
        <w:t>and Henry</w:t>
      </w:r>
      <w:r>
        <w:rPr>
          <w:spacing w:val="-4"/>
        </w:rPr>
        <w:t xml:space="preserve"> </w:t>
      </w:r>
      <w:r>
        <w:t>St.</w:t>
      </w:r>
      <w:r>
        <w:rPr>
          <w:spacing w:val="-2"/>
        </w:rPr>
        <w:t xml:space="preserve"> </w:t>
      </w:r>
      <w:r>
        <w:t>These</w:t>
      </w:r>
      <w:r>
        <w:rPr>
          <w:spacing w:val="-3"/>
        </w:rPr>
        <w:t xml:space="preserve"> </w:t>
      </w:r>
      <w:r>
        <w:t>show</w:t>
      </w:r>
      <w:r>
        <w:rPr>
          <w:spacing w:val="-4"/>
        </w:rPr>
        <w:t xml:space="preserve"> </w:t>
      </w:r>
      <w:r>
        <w:t>that</w:t>
      </w:r>
      <w:r>
        <w:rPr>
          <w:spacing w:val="-3"/>
        </w:rPr>
        <w:t xml:space="preserve"> </w:t>
      </w:r>
      <w:r>
        <w:t>the</w:t>
      </w:r>
      <w:r>
        <w:rPr>
          <w:spacing w:val="-1"/>
        </w:rPr>
        <w:t xml:space="preserve"> </w:t>
      </w:r>
      <w:r>
        <w:t>footfall</w:t>
      </w:r>
      <w:r>
        <w:rPr>
          <w:spacing w:val="-3"/>
        </w:rPr>
        <w:t xml:space="preserve"> </w:t>
      </w:r>
      <w:r>
        <w:t>in</w:t>
      </w:r>
      <w:r>
        <w:rPr>
          <w:spacing w:val="-4"/>
        </w:rPr>
        <w:t xml:space="preserve"> </w:t>
      </w:r>
      <w:r>
        <w:t>this</w:t>
      </w:r>
      <w:r>
        <w:rPr>
          <w:spacing w:val="-4"/>
        </w:rPr>
        <w:t xml:space="preserve"> </w:t>
      </w:r>
      <w:r>
        <w:t>core</w:t>
      </w:r>
      <w:r>
        <w:rPr>
          <w:spacing w:val="-3"/>
        </w:rPr>
        <w:t xml:space="preserve"> </w:t>
      </w:r>
      <w:r>
        <w:t>area</w:t>
      </w:r>
      <w:r>
        <w:rPr>
          <w:spacing w:val="-4"/>
        </w:rPr>
        <w:t xml:space="preserve"> </w:t>
      </w:r>
      <w:r>
        <w:t>is</w:t>
      </w:r>
      <w:r>
        <w:rPr>
          <w:spacing w:val="-2"/>
        </w:rPr>
        <w:t xml:space="preserve"> </w:t>
      </w:r>
      <w:r>
        <w:t>back</w:t>
      </w:r>
      <w:r>
        <w:rPr>
          <w:spacing w:val="-1"/>
        </w:rPr>
        <w:t xml:space="preserve"> </w:t>
      </w:r>
      <w:r>
        <w:t>to</w:t>
      </w:r>
      <w:r>
        <w:rPr>
          <w:spacing w:val="-3"/>
        </w:rPr>
        <w:t xml:space="preserve"> </w:t>
      </w:r>
      <w:r>
        <w:t>just</w:t>
      </w:r>
      <w:r>
        <w:rPr>
          <w:spacing w:val="-2"/>
        </w:rPr>
        <w:t xml:space="preserve"> </w:t>
      </w:r>
      <w:r>
        <w:t>50%</w:t>
      </w:r>
      <w:r>
        <w:rPr>
          <w:spacing w:val="-2"/>
        </w:rPr>
        <w:t xml:space="preserve"> </w:t>
      </w:r>
      <w:r>
        <w:t>of</w:t>
      </w:r>
      <w:r>
        <w:rPr>
          <w:spacing w:val="-5"/>
        </w:rPr>
        <w:t xml:space="preserve"> </w:t>
      </w:r>
      <w:r>
        <w:t>pre-COVID</w:t>
      </w:r>
      <w:r>
        <w:rPr>
          <w:spacing w:val="-4"/>
        </w:rPr>
        <w:t xml:space="preserve"> </w:t>
      </w:r>
      <w:r>
        <w:t>levels.</w:t>
      </w:r>
    </w:p>
    <w:p w:rsidR="00340807" w:rsidRDefault="00340807" w:rsidP="00340807">
      <w:pPr>
        <w:pStyle w:val="BodyText"/>
        <w:rPr>
          <w:sz w:val="28"/>
        </w:rPr>
      </w:pPr>
    </w:p>
    <w:p w:rsidR="00340807" w:rsidRDefault="00340807" w:rsidP="00340807">
      <w:pPr>
        <w:pStyle w:val="BodyText"/>
        <w:ind w:right="151"/>
        <w:jc w:val="both"/>
      </w:pPr>
      <w:r w:rsidRPr="008B0C99">
        <w:t xml:space="preserve">Secondly, pedestrian counts at 9 key cordon locations were carried out </w:t>
      </w:r>
      <w:r>
        <w:t xml:space="preserve">in </w:t>
      </w:r>
      <w:r w:rsidRPr="008B0C99">
        <w:t>May</w:t>
      </w:r>
      <w:r>
        <w:t xml:space="preserve">, June and </w:t>
      </w:r>
      <w:r w:rsidRPr="008B0C99">
        <w:t>July. These showed that the</w:t>
      </w:r>
      <w:r w:rsidRPr="008B0C99">
        <w:rPr>
          <w:spacing w:val="-4"/>
        </w:rPr>
        <w:t xml:space="preserve"> </w:t>
      </w:r>
      <w:r w:rsidRPr="008B0C99">
        <w:t>number</w:t>
      </w:r>
      <w:r w:rsidRPr="008B0C99">
        <w:rPr>
          <w:spacing w:val="-3"/>
        </w:rPr>
        <w:t xml:space="preserve"> </w:t>
      </w:r>
      <w:r w:rsidRPr="008B0C99">
        <w:t>commuting</w:t>
      </w:r>
      <w:r w:rsidRPr="008B0C99">
        <w:rPr>
          <w:spacing w:val="-2"/>
        </w:rPr>
        <w:t xml:space="preserve"> </w:t>
      </w:r>
      <w:r w:rsidRPr="008B0C99">
        <w:t>by</w:t>
      </w:r>
      <w:r w:rsidRPr="008B0C99">
        <w:rPr>
          <w:spacing w:val="-4"/>
        </w:rPr>
        <w:t xml:space="preserve"> </w:t>
      </w:r>
      <w:r w:rsidRPr="008B0C99">
        <w:t>foot</w:t>
      </w:r>
      <w:r w:rsidRPr="008B0C99">
        <w:rPr>
          <w:spacing w:val="-4"/>
        </w:rPr>
        <w:t xml:space="preserve"> </w:t>
      </w:r>
      <w:r w:rsidRPr="008B0C99">
        <w:t>in</w:t>
      </w:r>
      <w:r w:rsidRPr="008B0C99">
        <w:rPr>
          <w:spacing w:val="-4"/>
        </w:rPr>
        <w:t xml:space="preserve"> </w:t>
      </w:r>
      <w:r w:rsidRPr="008B0C99">
        <w:t>the</w:t>
      </w:r>
      <w:r w:rsidRPr="008B0C99">
        <w:rPr>
          <w:spacing w:val="-2"/>
        </w:rPr>
        <w:t xml:space="preserve"> </w:t>
      </w:r>
      <w:r w:rsidRPr="008B0C99">
        <w:t>morning</w:t>
      </w:r>
      <w:r w:rsidRPr="008B0C99">
        <w:rPr>
          <w:spacing w:val="-3"/>
        </w:rPr>
        <w:t xml:space="preserve"> </w:t>
      </w:r>
      <w:r w:rsidRPr="008B0C99">
        <w:t>peak</w:t>
      </w:r>
      <w:r w:rsidRPr="008B0C99">
        <w:rPr>
          <w:spacing w:val="-4"/>
        </w:rPr>
        <w:t xml:space="preserve"> </w:t>
      </w:r>
      <w:r w:rsidRPr="008B0C99">
        <w:t>was</w:t>
      </w:r>
      <w:r w:rsidRPr="008B0C99">
        <w:rPr>
          <w:spacing w:val="-6"/>
        </w:rPr>
        <w:t xml:space="preserve"> </w:t>
      </w:r>
      <w:r w:rsidRPr="008B0C99">
        <w:t>only</w:t>
      </w:r>
      <w:r w:rsidRPr="008B0C99">
        <w:rPr>
          <w:spacing w:val="-7"/>
        </w:rPr>
        <w:t xml:space="preserve"> </w:t>
      </w:r>
      <w:r w:rsidRPr="008B0C99">
        <w:t>at</w:t>
      </w:r>
      <w:r w:rsidRPr="008B0C99">
        <w:rPr>
          <w:spacing w:val="-4"/>
        </w:rPr>
        <w:t xml:space="preserve"> </w:t>
      </w:r>
      <w:r w:rsidRPr="008B0C99">
        <w:t>20%</w:t>
      </w:r>
      <w:r w:rsidRPr="008B0C99">
        <w:rPr>
          <w:spacing w:val="-3"/>
        </w:rPr>
        <w:t xml:space="preserve"> </w:t>
      </w:r>
      <w:r w:rsidRPr="008B0C99">
        <w:t>of</w:t>
      </w:r>
      <w:r w:rsidRPr="008B0C99">
        <w:rPr>
          <w:spacing w:val="-3"/>
        </w:rPr>
        <w:t xml:space="preserve"> </w:t>
      </w:r>
      <w:r w:rsidRPr="008B0C99">
        <w:t>pre-COVID</w:t>
      </w:r>
      <w:r w:rsidRPr="008B0C99">
        <w:rPr>
          <w:spacing w:val="-3"/>
        </w:rPr>
        <w:t xml:space="preserve"> </w:t>
      </w:r>
      <w:r w:rsidRPr="008B0C99">
        <w:t>levels</w:t>
      </w:r>
      <w:r w:rsidRPr="008B0C99">
        <w:rPr>
          <w:spacing w:val="-3"/>
        </w:rPr>
        <w:t xml:space="preserve"> </w:t>
      </w:r>
      <w:r w:rsidRPr="008B0C99">
        <w:t>at</w:t>
      </w:r>
      <w:r w:rsidRPr="008B0C99">
        <w:rPr>
          <w:spacing w:val="-4"/>
        </w:rPr>
        <w:t xml:space="preserve"> </w:t>
      </w:r>
      <w:r w:rsidRPr="008B0C99">
        <w:t xml:space="preserve">the start of July. </w:t>
      </w:r>
      <w:r>
        <w:t xml:space="preserve"> </w:t>
      </w:r>
      <w:r w:rsidRPr="008B0C99">
        <w:t xml:space="preserve">Further counts to assess how many pedestrians are commuting into the city centre </w:t>
      </w:r>
      <w:r>
        <w:t>commenced</w:t>
      </w:r>
      <w:r w:rsidRPr="008B0C99">
        <w:t xml:space="preserve"> last week.</w:t>
      </w:r>
    </w:p>
    <w:p w:rsidR="00340807" w:rsidRDefault="00340807" w:rsidP="00340807">
      <w:pPr>
        <w:pStyle w:val="BodyText"/>
        <w:ind w:right="151"/>
        <w:jc w:val="both"/>
      </w:pPr>
    </w:p>
    <w:p w:rsidR="00340807" w:rsidRDefault="00340807" w:rsidP="00340807">
      <w:pPr>
        <w:pStyle w:val="BodyText"/>
        <w:ind w:right="151"/>
        <w:jc w:val="both"/>
      </w:pPr>
    </w:p>
    <w:p w:rsidR="00340807" w:rsidRPr="008F1251" w:rsidRDefault="00340807" w:rsidP="00340807">
      <w:pPr>
        <w:pStyle w:val="Heading2"/>
        <w:tabs>
          <w:tab w:val="left" w:pos="567"/>
        </w:tabs>
        <w:ind w:left="567" w:hanging="567"/>
      </w:pPr>
      <w:bookmarkStart w:id="288" w:name="_Toc49523338"/>
      <w:r w:rsidRPr="008F1251">
        <w:t xml:space="preserve">1.2 </w:t>
      </w:r>
      <w:r>
        <w:tab/>
      </w:r>
      <w:r w:rsidRPr="008F1251">
        <w:t>Cycling</w:t>
      </w:r>
      <w:r w:rsidRPr="008F1251">
        <w:rPr>
          <w:spacing w:val="-2"/>
        </w:rPr>
        <w:t xml:space="preserve"> </w:t>
      </w:r>
      <w:r w:rsidRPr="008F1251">
        <w:t>Volumes</w:t>
      </w:r>
      <w:bookmarkEnd w:id="288"/>
    </w:p>
    <w:p w:rsidR="00340807" w:rsidRPr="00947F13" w:rsidRDefault="00340807" w:rsidP="00340807">
      <w:pPr>
        <w:pStyle w:val="BodyText"/>
        <w:ind w:right="150"/>
        <w:jc w:val="both"/>
      </w:pPr>
      <w:r>
        <w:t>Cycling</w:t>
      </w:r>
      <w:r>
        <w:rPr>
          <w:spacing w:val="-14"/>
        </w:rPr>
        <w:t xml:space="preserve"> </w:t>
      </w:r>
      <w:r>
        <w:t>volumes which are continuously</w:t>
      </w:r>
      <w:r>
        <w:rPr>
          <w:spacing w:val="-13"/>
        </w:rPr>
        <w:t xml:space="preserve"> </w:t>
      </w:r>
      <w:r>
        <w:t>monitored</w:t>
      </w:r>
      <w:r>
        <w:rPr>
          <w:spacing w:val="-11"/>
        </w:rPr>
        <w:t xml:space="preserve"> </w:t>
      </w:r>
      <w:r>
        <w:t>by</w:t>
      </w:r>
      <w:r>
        <w:rPr>
          <w:spacing w:val="-15"/>
        </w:rPr>
        <w:t xml:space="preserve"> </w:t>
      </w:r>
      <w:r>
        <w:t>City</w:t>
      </w:r>
      <w:r>
        <w:rPr>
          <w:spacing w:val="-14"/>
        </w:rPr>
        <w:t xml:space="preserve"> </w:t>
      </w:r>
      <w:r>
        <w:t>Council’s</w:t>
      </w:r>
      <w:r>
        <w:rPr>
          <w:spacing w:val="-12"/>
        </w:rPr>
        <w:t xml:space="preserve"> </w:t>
      </w:r>
      <w:r>
        <w:t>counters located</w:t>
      </w:r>
      <w:r>
        <w:rPr>
          <w:spacing w:val="-13"/>
        </w:rPr>
        <w:t xml:space="preserve"> </w:t>
      </w:r>
      <w:r>
        <w:t>at</w:t>
      </w:r>
      <w:r>
        <w:rPr>
          <w:spacing w:val="-11"/>
        </w:rPr>
        <w:t xml:space="preserve"> </w:t>
      </w:r>
      <w:r>
        <w:t>Grove Road, North Strand Road, Charleville Mall and Guild Street, show overall cycling numbers at approximately</w:t>
      </w:r>
      <w:r>
        <w:rPr>
          <w:spacing w:val="-9"/>
        </w:rPr>
        <w:t xml:space="preserve"> </w:t>
      </w:r>
      <w:r>
        <w:t>70%</w:t>
      </w:r>
      <w:r>
        <w:rPr>
          <w:spacing w:val="-6"/>
        </w:rPr>
        <w:t xml:space="preserve"> </w:t>
      </w:r>
      <w:r>
        <w:t>of</w:t>
      </w:r>
      <w:r>
        <w:rPr>
          <w:spacing w:val="-6"/>
        </w:rPr>
        <w:t xml:space="preserve"> </w:t>
      </w:r>
      <w:r>
        <w:t>pre-COVID</w:t>
      </w:r>
      <w:r>
        <w:rPr>
          <w:spacing w:val="-5"/>
        </w:rPr>
        <w:t xml:space="preserve"> </w:t>
      </w:r>
      <w:r>
        <w:t>numbers</w:t>
      </w:r>
      <w:r>
        <w:rPr>
          <w:spacing w:val="-6"/>
        </w:rPr>
        <w:t xml:space="preserve"> </w:t>
      </w:r>
      <w:r>
        <w:t>with</w:t>
      </w:r>
      <w:r>
        <w:rPr>
          <w:spacing w:val="-6"/>
        </w:rPr>
        <w:t xml:space="preserve"> </w:t>
      </w:r>
      <w:r>
        <w:t>this</w:t>
      </w:r>
      <w:r>
        <w:rPr>
          <w:spacing w:val="-6"/>
        </w:rPr>
        <w:t xml:space="preserve"> </w:t>
      </w:r>
      <w:r>
        <w:t>level</w:t>
      </w:r>
      <w:r>
        <w:rPr>
          <w:spacing w:val="-6"/>
        </w:rPr>
        <w:t xml:space="preserve"> </w:t>
      </w:r>
      <w:r>
        <w:t>holding</w:t>
      </w:r>
      <w:r>
        <w:rPr>
          <w:spacing w:val="-5"/>
        </w:rPr>
        <w:t xml:space="preserve"> </w:t>
      </w:r>
      <w:r>
        <w:t>steady</w:t>
      </w:r>
      <w:r>
        <w:rPr>
          <w:spacing w:val="-7"/>
        </w:rPr>
        <w:t xml:space="preserve"> </w:t>
      </w:r>
      <w:r>
        <w:t>since</w:t>
      </w:r>
      <w:r>
        <w:rPr>
          <w:spacing w:val="-6"/>
        </w:rPr>
        <w:t xml:space="preserve"> </w:t>
      </w:r>
      <w:r>
        <w:t>the</w:t>
      </w:r>
      <w:r>
        <w:rPr>
          <w:spacing w:val="-7"/>
        </w:rPr>
        <w:t xml:space="preserve"> </w:t>
      </w:r>
      <w:r>
        <w:t>start</w:t>
      </w:r>
      <w:r>
        <w:rPr>
          <w:spacing w:val="-5"/>
        </w:rPr>
        <w:t xml:space="preserve"> </w:t>
      </w:r>
      <w:r>
        <w:t>of</w:t>
      </w:r>
      <w:r>
        <w:rPr>
          <w:spacing w:val="-8"/>
        </w:rPr>
        <w:t xml:space="preserve"> </w:t>
      </w:r>
      <w:r>
        <w:t>June.</w:t>
      </w:r>
    </w:p>
    <w:p w:rsidR="00340807" w:rsidRDefault="00340807" w:rsidP="00340807">
      <w:pPr>
        <w:pStyle w:val="BodyText"/>
        <w:ind w:right="151"/>
        <w:jc w:val="both"/>
      </w:pPr>
    </w:p>
    <w:p w:rsidR="00340807" w:rsidRDefault="00340807" w:rsidP="00340807">
      <w:pPr>
        <w:pStyle w:val="BodyText"/>
        <w:ind w:right="151"/>
        <w:jc w:val="both"/>
      </w:pPr>
      <w:r>
        <w:t>However, at the peak morning time, 7am to 10am, cycling numbers are at approx. 30% of pre- COVID levels. Comparing February to August of this year, to last year, we can see that</w:t>
      </w:r>
      <w:r>
        <w:rPr>
          <w:spacing w:val="-39"/>
        </w:rPr>
        <w:t xml:space="preserve"> </w:t>
      </w:r>
      <w:r>
        <w:t>morning commuter cycling numbers remain significantly</w:t>
      </w:r>
      <w:r>
        <w:rPr>
          <w:spacing w:val="-6"/>
        </w:rPr>
        <w:t xml:space="preserve"> </w:t>
      </w:r>
      <w:r>
        <w:t>reduced.</w:t>
      </w:r>
    </w:p>
    <w:p w:rsidR="00340807" w:rsidRDefault="00340807" w:rsidP="00340807">
      <w:pPr>
        <w:pStyle w:val="BodyText"/>
        <w:rPr>
          <w:sz w:val="22"/>
        </w:rPr>
      </w:pPr>
    </w:p>
    <w:p w:rsidR="00340807" w:rsidRDefault="00340807" w:rsidP="00340807"/>
    <w:p w:rsidR="00340807" w:rsidRDefault="00340807" w:rsidP="00340807">
      <w:pPr>
        <w:pStyle w:val="BodyText"/>
        <w:ind w:right="149"/>
        <w:jc w:val="both"/>
      </w:pPr>
      <w:r w:rsidRPr="008B0C99">
        <w:t>In</w:t>
      </w:r>
      <w:r w:rsidRPr="008B0C99">
        <w:rPr>
          <w:spacing w:val="-10"/>
        </w:rPr>
        <w:t xml:space="preserve"> </w:t>
      </w:r>
      <w:r w:rsidRPr="008B0C99">
        <w:t>contrast,</w:t>
      </w:r>
      <w:r w:rsidRPr="008B0C99">
        <w:rPr>
          <w:spacing w:val="-9"/>
        </w:rPr>
        <w:t xml:space="preserve"> </w:t>
      </w:r>
      <w:r w:rsidRPr="008B0C99">
        <w:t>the</w:t>
      </w:r>
      <w:r w:rsidRPr="008B0C99">
        <w:rPr>
          <w:spacing w:val="-9"/>
        </w:rPr>
        <w:t xml:space="preserve"> </w:t>
      </w:r>
      <w:r w:rsidRPr="008B0C99">
        <w:t>off</w:t>
      </w:r>
      <w:r w:rsidRPr="008B0C99">
        <w:rPr>
          <w:spacing w:val="-10"/>
        </w:rPr>
        <w:t xml:space="preserve"> </w:t>
      </w:r>
      <w:r w:rsidRPr="008B0C99">
        <w:t>peak</w:t>
      </w:r>
      <w:r w:rsidRPr="008B0C99">
        <w:rPr>
          <w:spacing w:val="-9"/>
        </w:rPr>
        <w:t xml:space="preserve"> </w:t>
      </w:r>
      <w:r w:rsidRPr="008B0C99">
        <w:t>cycling</w:t>
      </w:r>
      <w:r w:rsidRPr="008B0C99">
        <w:rPr>
          <w:spacing w:val="-6"/>
        </w:rPr>
        <w:t xml:space="preserve"> </w:t>
      </w:r>
      <w:r w:rsidRPr="008B0C99">
        <w:t>figures</w:t>
      </w:r>
      <w:r w:rsidRPr="008B0C99">
        <w:rPr>
          <w:spacing w:val="-10"/>
        </w:rPr>
        <w:t xml:space="preserve"> </w:t>
      </w:r>
      <w:r w:rsidRPr="008B0C99">
        <w:t>have</w:t>
      </w:r>
      <w:r w:rsidRPr="008B0C99">
        <w:rPr>
          <w:spacing w:val="-9"/>
        </w:rPr>
        <w:t xml:space="preserve"> </w:t>
      </w:r>
      <w:r w:rsidRPr="008B0C99">
        <w:t>recovered</w:t>
      </w:r>
      <w:r w:rsidRPr="008B0C99">
        <w:rPr>
          <w:spacing w:val="-9"/>
        </w:rPr>
        <w:t xml:space="preserve"> </w:t>
      </w:r>
      <w:r w:rsidRPr="008B0C99">
        <w:t>to</w:t>
      </w:r>
      <w:r w:rsidRPr="008B0C99">
        <w:rPr>
          <w:spacing w:val="-10"/>
        </w:rPr>
        <w:t xml:space="preserve"> </w:t>
      </w:r>
      <w:r w:rsidRPr="008B0C99">
        <w:t>the</w:t>
      </w:r>
      <w:r w:rsidRPr="008B0C99">
        <w:rPr>
          <w:spacing w:val="-9"/>
        </w:rPr>
        <w:t xml:space="preserve"> </w:t>
      </w:r>
      <w:r w:rsidRPr="008B0C99">
        <w:t>same</w:t>
      </w:r>
      <w:r w:rsidRPr="008B0C99">
        <w:rPr>
          <w:spacing w:val="-9"/>
        </w:rPr>
        <w:t xml:space="preserve"> </w:t>
      </w:r>
      <w:r w:rsidRPr="008B0C99">
        <w:t>levels</w:t>
      </w:r>
      <w:r w:rsidRPr="008B0C99">
        <w:rPr>
          <w:spacing w:val="-8"/>
        </w:rPr>
        <w:t xml:space="preserve"> </w:t>
      </w:r>
      <w:r w:rsidRPr="008B0C99">
        <w:t>as</w:t>
      </w:r>
      <w:r w:rsidRPr="008B0C99">
        <w:rPr>
          <w:spacing w:val="-7"/>
        </w:rPr>
        <w:t xml:space="preserve"> </w:t>
      </w:r>
      <w:r w:rsidRPr="008B0C99">
        <w:t>in</w:t>
      </w:r>
      <w:r w:rsidRPr="008B0C99">
        <w:rPr>
          <w:spacing w:val="-9"/>
        </w:rPr>
        <w:t xml:space="preserve"> </w:t>
      </w:r>
      <w:r w:rsidRPr="008B0C99">
        <w:t>2019,</w:t>
      </w:r>
      <w:r w:rsidRPr="008B0C99">
        <w:rPr>
          <w:spacing w:val="-9"/>
        </w:rPr>
        <w:t xml:space="preserve"> </w:t>
      </w:r>
      <w:r w:rsidRPr="008B0C99">
        <w:t>occasionally surpassing 2019</w:t>
      </w:r>
      <w:r w:rsidRPr="008B0C99">
        <w:rPr>
          <w:spacing w:val="-3"/>
        </w:rPr>
        <w:t xml:space="preserve"> </w:t>
      </w:r>
      <w:r w:rsidRPr="008B0C99">
        <w:t>levels, most notably in the last few weeks although cycling numbers have dro</w:t>
      </w:r>
      <w:r>
        <w:t xml:space="preserve">pped in the last 7 days. </w:t>
      </w:r>
    </w:p>
    <w:p w:rsidR="00340807" w:rsidRDefault="00340807" w:rsidP="00340807"/>
    <w:p w:rsidR="00340807" w:rsidRDefault="00340807" w:rsidP="00340807">
      <w:pPr>
        <w:pStyle w:val="BodyText"/>
        <w:ind w:right="149"/>
        <w:jc w:val="both"/>
      </w:pPr>
      <w:r w:rsidRPr="008B0C99">
        <w:t>Similarly to the pedestrian counts, cycling counts started last week to monitor the numbers commuting by bike</w:t>
      </w:r>
      <w:r>
        <w:t xml:space="preserve">. </w:t>
      </w:r>
      <w:r w:rsidRPr="008B0C99">
        <w:t>These counts will continue for the next number of weeks.</w:t>
      </w:r>
    </w:p>
    <w:p w:rsidR="00340807" w:rsidRDefault="00340807" w:rsidP="00340807">
      <w:pPr>
        <w:pStyle w:val="BodyText"/>
        <w:ind w:right="149"/>
        <w:jc w:val="both"/>
      </w:pPr>
    </w:p>
    <w:p w:rsidR="00340807" w:rsidRDefault="00340807" w:rsidP="00340807">
      <w:pPr>
        <w:pStyle w:val="BodyText"/>
        <w:ind w:right="149"/>
        <w:jc w:val="both"/>
      </w:pPr>
    </w:p>
    <w:p w:rsidR="00340807" w:rsidRDefault="00340807" w:rsidP="00340807">
      <w:pPr>
        <w:pStyle w:val="Heading2"/>
        <w:tabs>
          <w:tab w:val="left" w:pos="567"/>
        </w:tabs>
        <w:ind w:left="567" w:hanging="567"/>
      </w:pPr>
      <w:bookmarkStart w:id="289" w:name="_Toc49523339"/>
      <w:r>
        <w:t xml:space="preserve">1.3 </w:t>
      </w:r>
      <w:r>
        <w:tab/>
        <w:t>Bus Passenger</w:t>
      </w:r>
      <w:r>
        <w:rPr>
          <w:spacing w:val="-3"/>
        </w:rPr>
        <w:t xml:space="preserve"> </w:t>
      </w:r>
      <w:r>
        <w:t>Numbers</w:t>
      </w:r>
      <w:bookmarkEnd w:id="289"/>
    </w:p>
    <w:p w:rsidR="00340807" w:rsidRPr="00947F13" w:rsidRDefault="00340807" w:rsidP="00340807">
      <w:pPr>
        <w:pStyle w:val="BodyText"/>
        <w:ind w:right="151"/>
        <w:jc w:val="both"/>
      </w:pPr>
      <w:r>
        <w:t>The trend in bus passenger numbers (BAC and GAI) shows continuing gradual recovery. Weekday passenger</w:t>
      </w:r>
      <w:r>
        <w:rPr>
          <w:spacing w:val="-15"/>
        </w:rPr>
        <w:t xml:space="preserve"> </w:t>
      </w:r>
      <w:r>
        <w:t>numbers</w:t>
      </w:r>
      <w:r>
        <w:rPr>
          <w:spacing w:val="-17"/>
        </w:rPr>
        <w:t xml:space="preserve"> </w:t>
      </w:r>
      <w:r>
        <w:t>are</w:t>
      </w:r>
      <w:r>
        <w:rPr>
          <w:spacing w:val="-13"/>
        </w:rPr>
        <w:t xml:space="preserve"> </w:t>
      </w:r>
      <w:r>
        <w:t>at</w:t>
      </w:r>
      <w:r>
        <w:rPr>
          <w:spacing w:val="-15"/>
        </w:rPr>
        <w:t xml:space="preserve"> </w:t>
      </w:r>
      <w:r>
        <w:t>just</w:t>
      </w:r>
      <w:r>
        <w:rPr>
          <w:spacing w:val="-14"/>
        </w:rPr>
        <w:t xml:space="preserve"> </w:t>
      </w:r>
      <w:r>
        <w:t>over</w:t>
      </w:r>
      <w:r>
        <w:rPr>
          <w:spacing w:val="-15"/>
        </w:rPr>
        <w:t xml:space="preserve"> </w:t>
      </w:r>
      <w:r>
        <w:t>40%</w:t>
      </w:r>
      <w:r>
        <w:rPr>
          <w:spacing w:val="-14"/>
        </w:rPr>
        <w:t xml:space="preserve"> </w:t>
      </w:r>
      <w:r>
        <w:t>of</w:t>
      </w:r>
      <w:r>
        <w:rPr>
          <w:spacing w:val="-17"/>
        </w:rPr>
        <w:t xml:space="preserve"> </w:t>
      </w:r>
      <w:r>
        <w:t>pre-COVID</w:t>
      </w:r>
      <w:r>
        <w:rPr>
          <w:spacing w:val="-16"/>
        </w:rPr>
        <w:t xml:space="preserve"> </w:t>
      </w:r>
      <w:r>
        <w:t>levels</w:t>
      </w:r>
      <w:r>
        <w:rPr>
          <w:spacing w:val="-16"/>
        </w:rPr>
        <w:t xml:space="preserve"> </w:t>
      </w:r>
      <w:r>
        <w:t>with</w:t>
      </w:r>
      <w:r>
        <w:rPr>
          <w:spacing w:val="-15"/>
        </w:rPr>
        <w:t xml:space="preserve"> </w:t>
      </w:r>
      <w:r>
        <w:t>a</w:t>
      </w:r>
      <w:r>
        <w:rPr>
          <w:spacing w:val="-13"/>
        </w:rPr>
        <w:t xml:space="preserve"> </w:t>
      </w:r>
      <w:r>
        <w:t>stronger</w:t>
      </w:r>
      <w:r>
        <w:rPr>
          <w:spacing w:val="-16"/>
        </w:rPr>
        <w:t xml:space="preserve"> </w:t>
      </w:r>
      <w:r>
        <w:t>recovery</w:t>
      </w:r>
      <w:r>
        <w:rPr>
          <w:spacing w:val="-16"/>
        </w:rPr>
        <w:t xml:space="preserve"> </w:t>
      </w:r>
      <w:r>
        <w:t>in</w:t>
      </w:r>
      <w:r>
        <w:rPr>
          <w:spacing w:val="-16"/>
        </w:rPr>
        <w:t xml:space="preserve"> </w:t>
      </w:r>
      <w:r>
        <w:t>weekend numbers.</w:t>
      </w:r>
    </w:p>
    <w:p w:rsidR="00340807" w:rsidRDefault="00340807" w:rsidP="00340807">
      <w:pPr>
        <w:pStyle w:val="BodyText"/>
        <w:rPr>
          <w:sz w:val="26"/>
        </w:rPr>
      </w:pPr>
    </w:p>
    <w:p w:rsidR="00340807" w:rsidRDefault="00340807" w:rsidP="00340807">
      <w:pPr>
        <w:pStyle w:val="BodyText"/>
        <w:rPr>
          <w:sz w:val="26"/>
        </w:rPr>
      </w:pPr>
    </w:p>
    <w:p w:rsidR="00340807" w:rsidRDefault="00340807" w:rsidP="00340807">
      <w:pPr>
        <w:pStyle w:val="Heading2"/>
        <w:tabs>
          <w:tab w:val="left" w:pos="567"/>
        </w:tabs>
        <w:ind w:left="567" w:hanging="567"/>
      </w:pPr>
      <w:bookmarkStart w:id="290" w:name="_Toc49523340"/>
      <w:r>
        <w:t>1.4</w:t>
      </w:r>
      <w:r>
        <w:tab/>
        <w:t>General Traffic</w:t>
      </w:r>
      <w:r>
        <w:rPr>
          <w:spacing w:val="-3"/>
        </w:rPr>
        <w:t xml:space="preserve"> </w:t>
      </w:r>
      <w:r>
        <w:t>Volumes</w:t>
      </w:r>
      <w:bookmarkEnd w:id="290"/>
    </w:p>
    <w:p w:rsidR="00340807" w:rsidRDefault="00340807" w:rsidP="00340807">
      <w:pPr>
        <w:pStyle w:val="BodyText"/>
        <w:ind w:right="151"/>
        <w:jc w:val="both"/>
      </w:pPr>
      <w:r>
        <w:t>Traffic volumes are still flat and have not shown any growth over recent weeks with some locations still well below pre-COVID levels.</w:t>
      </w:r>
    </w:p>
    <w:p w:rsidR="00340807" w:rsidRDefault="00340807" w:rsidP="00340807"/>
    <w:p w:rsidR="00340807" w:rsidRDefault="00340807" w:rsidP="00340807"/>
    <w:p w:rsidR="00340807" w:rsidRDefault="00340807" w:rsidP="00340807">
      <w:pPr>
        <w:pStyle w:val="Heading1"/>
        <w:numPr>
          <w:ilvl w:val="0"/>
          <w:numId w:val="16"/>
        </w:numPr>
        <w:tabs>
          <w:tab w:val="left" w:pos="567"/>
        </w:tabs>
        <w:ind w:left="567"/>
        <w:jc w:val="both"/>
      </w:pPr>
      <w:bookmarkStart w:id="291" w:name="_Toc49523341"/>
      <w:r>
        <w:t>Implementation of</w:t>
      </w:r>
      <w:r>
        <w:rPr>
          <w:spacing w:val="-4"/>
        </w:rPr>
        <w:t xml:space="preserve"> </w:t>
      </w:r>
      <w:r>
        <w:t>Measures</w:t>
      </w:r>
      <w:bookmarkEnd w:id="291"/>
    </w:p>
    <w:p w:rsidR="00340807" w:rsidRDefault="00340807" w:rsidP="00340807">
      <w:pPr>
        <w:pStyle w:val="BodyText"/>
        <w:rPr>
          <w:b/>
        </w:rPr>
      </w:pPr>
    </w:p>
    <w:p w:rsidR="00340807" w:rsidRDefault="00340807" w:rsidP="00340807">
      <w:pPr>
        <w:pStyle w:val="Heading2"/>
        <w:numPr>
          <w:ilvl w:val="1"/>
          <w:numId w:val="16"/>
        </w:numPr>
        <w:tabs>
          <w:tab w:val="left" w:pos="567"/>
        </w:tabs>
        <w:ind w:left="567" w:hanging="567"/>
        <w:jc w:val="both"/>
      </w:pPr>
      <w:bookmarkStart w:id="292" w:name="_Toc49523342"/>
      <w:r>
        <w:t>Grafton Street Area – Weekend Pedestrian Friendly Trials</w:t>
      </w:r>
      <w:bookmarkEnd w:id="292"/>
    </w:p>
    <w:p w:rsidR="00340807" w:rsidRDefault="00340807" w:rsidP="00340807">
      <w:pPr>
        <w:pStyle w:val="BodyText"/>
        <w:ind w:right="161"/>
        <w:jc w:val="both"/>
      </w:pPr>
      <w:r>
        <w:t>The Grafton Street area weekend pedestrian street trials conclude this weekend. We</w:t>
      </w:r>
      <w:r>
        <w:rPr>
          <w:spacing w:val="-7"/>
        </w:rPr>
        <w:t xml:space="preserve"> </w:t>
      </w:r>
      <w:r>
        <w:t>have</w:t>
      </w:r>
      <w:r>
        <w:rPr>
          <w:spacing w:val="-6"/>
        </w:rPr>
        <w:t xml:space="preserve"> </w:t>
      </w:r>
      <w:r>
        <w:t>received</w:t>
      </w:r>
      <w:r>
        <w:rPr>
          <w:spacing w:val="-4"/>
        </w:rPr>
        <w:t xml:space="preserve"> </w:t>
      </w:r>
      <w:r>
        <w:t>1,220</w:t>
      </w:r>
      <w:r>
        <w:rPr>
          <w:spacing w:val="-6"/>
        </w:rPr>
        <w:t xml:space="preserve"> </w:t>
      </w:r>
      <w:r>
        <w:t>responses</w:t>
      </w:r>
      <w:r>
        <w:rPr>
          <w:spacing w:val="-7"/>
        </w:rPr>
        <w:t xml:space="preserve"> </w:t>
      </w:r>
      <w:r>
        <w:t>to</w:t>
      </w:r>
      <w:r>
        <w:rPr>
          <w:spacing w:val="-4"/>
        </w:rPr>
        <w:t xml:space="preserve"> </w:t>
      </w:r>
      <w:r>
        <w:t>our</w:t>
      </w:r>
      <w:r>
        <w:rPr>
          <w:spacing w:val="-5"/>
        </w:rPr>
        <w:t xml:space="preserve"> </w:t>
      </w:r>
      <w:r>
        <w:t>online</w:t>
      </w:r>
      <w:r>
        <w:rPr>
          <w:spacing w:val="-6"/>
        </w:rPr>
        <w:t xml:space="preserve"> </w:t>
      </w:r>
      <w:r>
        <w:t>survey</w:t>
      </w:r>
      <w:r>
        <w:rPr>
          <w:spacing w:val="-6"/>
        </w:rPr>
        <w:t xml:space="preserve"> </w:t>
      </w:r>
      <w:r>
        <w:t>on</w:t>
      </w:r>
      <w:r>
        <w:rPr>
          <w:spacing w:val="-6"/>
        </w:rPr>
        <w:t xml:space="preserve"> </w:t>
      </w:r>
      <w:r>
        <w:t>the</w:t>
      </w:r>
      <w:r>
        <w:rPr>
          <w:spacing w:val="-6"/>
        </w:rPr>
        <w:t xml:space="preserve"> </w:t>
      </w:r>
      <w:r>
        <w:t>trials and feedback remains overwhelmingly positive with over 90% of respondents in favour of pedestrianising these streets on a permanent</w:t>
      </w:r>
      <w:r>
        <w:rPr>
          <w:spacing w:val="-5"/>
        </w:rPr>
        <w:t xml:space="preserve"> </w:t>
      </w:r>
      <w:r>
        <w:t xml:space="preserve">basis. </w:t>
      </w:r>
      <w:r w:rsidRPr="004A60EF">
        <w:t xml:space="preserve">Footfall in both Henry Street and Grafton Street remains below pre-COVID levels but </w:t>
      </w:r>
      <w:r>
        <w:t xml:space="preserve">was </w:t>
      </w:r>
      <w:r w:rsidRPr="004A60EF">
        <w:t>recovering steadily</w:t>
      </w:r>
      <w:r>
        <w:t xml:space="preserve"> at least until recent weeks. </w:t>
      </w:r>
      <w:r w:rsidRPr="004A60EF">
        <w:t xml:space="preserve"> Levels are currently at approximately 50% pre-COVID levels on Grafton St and up to 80% on a Sunday on Henry St.</w:t>
      </w:r>
      <w:r>
        <w:t xml:space="preserve"> </w:t>
      </w:r>
      <w:r w:rsidRPr="004A05EB">
        <w:t>Feedback from premises that were given 7 day permissions for tables and chairs has been very positive as the areas are being used midweek</w:t>
      </w:r>
      <w:r>
        <w:t>. W</w:t>
      </w:r>
      <w:r w:rsidRPr="00556B0C">
        <w:t xml:space="preserve">hile the pedestrian trials will finish this weekend a report on the trials and lessons learned as well as proposals for the future will be prepared and the permission for 7 day tables and chairs will continue as before in Drury Street, South Anne Street, South William Street and Dame Court. </w:t>
      </w:r>
    </w:p>
    <w:p w:rsidR="00340807" w:rsidRDefault="00340807" w:rsidP="00340807">
      <w:pPr>
        <w:pStyle w:val="Heading2"/>
        <w:numPr>
          <w:ilvl w:val="1"/>
          <w:numId w:val="16"/>
        </w:numPr>
        <w:tabs>
          <w:tab w:val="left" w:pos="567"/>
        </w:tabs>
        <w:ind w:left="567" w:hanging="567"/>
        <w:jc w:val="both"/>
      </w:pPr>
      <w:bookmarkStart w:id="293" w:name="_Toc49523343"/>
      <w:r>
        <w:t>Bus Stop and Footpath</w:t>
      </w:r>
      <w:r>
        <w:rPr>
          <w:spacing w:val="-2"/>
        </w:rPr>
        <w:t xml:space="preserve"> </w:t>
      </w:r>
      <w:r>
        <w:t>Extensions</w:t>
      </w:r>
      <w:bookmarkEnd w:id="293"/>
    </w:p>
    <w:p w:rsidR="00340807" w:rsidRPr="00C5231E" w:rsidRDefault="00340807" w:rsidP="00340807">
      <w:pPr>
        <w:pStyle w:val="BodyText"/>
        <w:ind w:right="151"/>
        <w:jc w:val="both"/>
        <w:rPr>
          <w:sz w:val="24"/>
        </w:rPr>
      </w:pPr>
      <w:r>
        <w:t>B</w:t>
      </w:r>
      <w:r w:rsidRPr="004A05EB">
        <w:t>us buildout</w:t>
      </w:r>
      <w:r>
        <w:t>s were</w:t>
      </w:r>
      <w:r w:rsidRPr="004A05EB">
        <w:t xml:space="preserve"> completed </w:t>
      </w:r>
      <w:r>
        <w:t xml:space="preserve">on </w:t>
      </w:r>
      <w:r w:rsidRPr="004A05EB">
        <w:t>College Green at Stop</w:t>
      </w:r>
      <w:r>
        <w:t>s</w:t>
      </w:r>
      <w:r w:rsidRPr="004A05EB">
        <w:t xml:space="preserve"> 1278 and 1279 this week to provide more space for bus users and pedestrians passing.</w:t>
      </w:r>
    </w:p>
    <w:p w:rsidR="00340807" w:rsidRPr="00746822" w:rsidRDefault="00340807" w:rsidP="00340807">
      <w:pPr>
        <w:pStyle w:val="Heading2"/>
        <w:numPr>
          <w:ilvl w:val="1"/>
          <w:numId w:val="16"/>
        </w:numPr>
        <w:tabs>
          <w:tab w:val="left" w:pos="567"/>
        </w:tabs>
        <w:ind w:left="567" w:right="155" w:hanging="567"/>
        <w:jc w:val="both"/>
        <w:rPr>
          <w:sz w:val="24"/>
        </w:rPr>
      </w:pPr>
      <w:bookmarkStart w:id="294" w:name="_Toc49523344"/>
      <w:r>
        <w:t>Protected Cycle Facilities, Contra-Flow Facilities, Cycle Parking and ‘Filtered Permeability’</w:t>
      </w:r>
      <w:bookmarkEnd w:id="294"/>
    </w:p>
    <w:p w:rsidR="00340807" w:rsidRPr="002C37DF" w:rsidRDefault="00340807" w:rsidP="00340807">
      <w:pPr>
        <w:pStyle w:val="BodyText"/>
        <w:ind w:right="156"/>
        <w:jc w:val="both"/>
        <w:rPr>
          <w:b/>
        </w:rPr>
      </w:pPr>
      <w:r w:rsidRPr="002C37DF">
        <w:t>The</w:t>
      </w:r>
      <w:r w:rsidRPr="002C37DF">
        <w:rPr>
          <w:b/>
        </w:rPr>
        <w:t xml:space="preserve"> </w:t>
      </w:r>
      <w:r w:rsidRPr="002C37DF">
        <w:t xml:space="preserve">filtered permeability trial on Pigeon House Road </w:t>
      </w:r>
      <w:r>
        <w:t>and at Grangeg</w:t>
      </w:r>
      <w:r w:rsidRPr="002C37DF">
        <w:t xml:space="preserve">orman </w:t>
      </w:r>
      <w:r>
        <w:t xml:space="preserve">Lower </w:t>
      </w:r>
      <w:r w:rsidRPr="002C37DF">
        <w:t xml:space="preserve">continue. </w:t>
      </w:r>
    </w:p>
    <w:p w:rsidR="00340807" w:rsidRDefault="00340807" w:rsidP="00340807">
      <w:pPr>
        <w:ind w:right="303"/>
        <w:jc w:val="both"/>
        <w:rPr>
          <w:sz w:val="25"/>
        </w:rPr>
      </w:pPr>
    </w:p>
    <w:p w:rsidR="00340807" w:rsidRPr="002C37DF" w:rsidRDefault="00340807" w:rsidP="00340807">
      <w:pPr>
        <w:ind w:right="303"/>
        <w:jc w:val="both"/>
        <w:rPr>
          <w:sz w:val="25"/>
        </w:rPr>
      </w:pPr>
      <w:r w:rsidRPr="002C37DF">
        <w:rPr>
          <w:sz w:val="25"/>
        </w:rPr>
        <w:t>Design</w:t>
      </w:r>
      <w:r w:rsidRPr="002C37DF">
        <w:rPr>
          <w:spacing w:val="-11"/>
          <w:sz w:val="25"/>
        </w:rPr>
        <w:t xml:space="preserve"> </w:t>
      </w:r>
      <w:r w:rsidRPr="002C37DF">
        <w:rPr>
          <w:sz w:val="25"/>
        </w:rPr>
        <w:t>work</w:t>
      </w:r>
      <w:r w:rsidRPr="002C37DF">
        <w:rPr>
          <w:spacing w:val="-11"/>
          <w:sz w:val="25"/>
        </w:rPr>
        <w:t xml:space="preserve"> </w:t>
      </w:r>
      <w:r w:rsidRPr="002C37DF">
        <w:rPr>
          <w:sz w:val="25"/>
        </w:rPr>
        <w:t>is</w:t>
      </w:r>
      <w:r w:rsidRPr="002C37DF">
        <w:rPr>
          <w:spacing w:val="-11"/>
          <w:sz w:val="25"/>
        </w:rPr>
        <w:t xml:space="preserve"> </w:t>
      </w:r>
      <w:r>
        <w:rPr>
          <w:spacing w:val="-11"/>
          <w:sz w:val="25"/>
        </w:rPr>
        <w:t xml:space="preserve">almost complete </w:t>
      </w:r>
      <w:r>
        <w:rPr>
          <w:sz w:val="25"/>
        </w:rPr>
        <w:t xml:space="preserve">on </w:t>
      </w:r>
      <w:r w:rsidRPr="002C37DF">
        <w:rPr>
          <w:sz w:val="25"/>
        </w:rPr>
        <w:t>a</w:t>
      </w:r>
      <w:r w:rsidRPr="002C37DF">
        <w:rPr>
          <w:spacing w:val="-9"/>
          <w:sz w:val="25"/>
        </w:rPr>
        <w:t xml:space="preserve"> </w:t>
      </w:r>
      <w:r w:rsidRPr="002C37DF">
        <w:rPr>
          <w:b/>
          <w:sz w:val="25"/>
        </w:rPr>
        <w:t>contra</w:t>
      </w:r>
      <w:r w:rsidRPr="002C37DF">
        <w:rPr>
          <w:b/>
          <w:spacing w:val="-9"/>
          <w:sz w:val="25"/>
        </w:rPr>
        <w:t xml:space="preserve"> </w:t>
      </w:r>
      <w:r w:rsidRPr="002C37DF">
        <w:rPr>
          <w:b/>
          <w:sz w:val="25"/>
        </w:rPr>
        <w:t>flow</w:t>
      </w:r>
      <w:r w:rsidRPr="002C37DF">
        <w:rPr>
          <w:b/>
          <w:spacing w:val="-7"/>
          <w:sz w:val="25"/>
        </w:rPr>
        <w:t xml:space="preserve"> </w:t>
      </w:r>
      <w:r w:rsidRPr="002C37DF">
        <w:rPr>
          <w:b/>
          <w:sz w:val="25"/>
        </w:rPr>
        <w:t>cycle</w:t>
      </w:r>
      <w:r w:rsidRPr="002C37DF">
        <w:rPr>
          <w:b/>
          <w:spacing w:val="-13"/>
          <w:sz w:val="25"/>
        </w:rPr>
        <w:t xml:space="preserve"> </w:t>
      </w:r>
      <w:r w:rsidRPr="002C37DF">
        <w:rPr>
          <w:b/>
          <w:sz w:val="25"/>
        </w:rPr>
        <w:t>track</w:t>
      </w:r>
      <w:r w:rsidRPr="002C37DF">
        <w:rPr>
          <w:b/>
          <w:spacing w:val="-13"/>
          <w:sz w:val="25"/>
        </w:rPr>
        <w:t xml:space="preserve"> </w:t>
      </w:r>
      <w:r w:rsidRPr="002C37DF">
        <w:rPr>
          <w:b/>
          <w:sz w:val="25"/>
        </w:rPr>
        <w:t>on</w:t>
      </w:r>
      <w:r w:rsidRPr="002C37DF">
        <w:rPr>
          <w:b/>
          <w:spacing w:val="-9"/>
          <w:sz w:val="25"/>
        </w:rPr>
        <w:t xml:space="preserve"> </w:t>
      </w:r>
      <w:r w:rsidRPr="002C37DF">
        <w:rPr>
          <w:b/>
          <w:sz w:val="25"/>
        </w:rPr>
        <w:t>Parnell</w:t>
      </w:r>
      <w:r w:rsidRPr="002C37DF">
        <w:rPr>
          <w:b/>
          <w:spacing w:val="-10"/>
          <w:sz w:val="25"/>
        </w:rPr>
        <w:t xml:space="preserve"> </w:t>
      </w:r>
      <w:r w:rsidRPr="002C37DF">
        <w:rPr>
          <w:b/>
          <w:sz w:val="25"/>
        </w:rPr>
        <w:t>Square</w:t>
      </w:r>
      <w:r w:rsidRPr="002C37DF">
        <w:rPr>
          <w:b/>
          <w:spacing w:val="-12"/>
          <w:sz w:val="25"/>
        </w:rPr>
        <w:t xml:space="preserve"> </w:t>
      </w:r>
      <w:r w:rsidRPr="002C37DF">
        <w:rPr>
          <w:b/>
          <w:sz w:val="25"/>
        </w:rPr>
        <w:t>East</w:t>
      </w:r>
      <w:r w:rsidRPr="002C37DF">
        <w:rPr>
          <w:b/>
          <w:spacing w:val="-7"/>
          <w:sz w:val="25"/>
        </w:rPr>
        <w:t xml:space="preserve"> </w:t>
      </w:r>
      <w:r w:rsidRPr="002C37DF">
        <w:rPr>
          <w:sz w:val="25"/>
        </w:rPr>
        <w:t>linking</w:t>
      </w:r>
      <w:r w:rsidRPr="002C37DF">
        <w:rPr>
          <w:spacing w:val="-11"/>
          <w:sz w:val="25"/>
        </w:rPr>
        <w:t xml:space="preserve"> </w:t>
      </w:r>
      <w:r w:rsidRPr="002C37DF">
        <w:rPr>
          <w:sz w:val="25"/>
        </w:rPr>
        <w:t>O’Connell Street</w:t>
      </w:r>
      <w:r w:rsidRPr="002C37DF">
        <w:rPr>
          <w:spacing w:val="-6"/>
          <w:sz w:val="25"/>
        </w:rPr>
        <w:t xml:space="preserve"> </w:t>
      </w:r>
      <w:r w:rsidRPr="002C37DF">
        <w:rPr>
          <w:sz w:val="25"/>
        </w:rPr>
        <w:t>to</w:t>
      </w:r>
      <w:r w:rsidRPr="002C37DF">
        <w:rPr>
          <w:spacing w:val="-5"/>
          <w:sz w:val="25"/>
        </w:rPr>
        <w:t xml:space="preserve"> </w:t>
      </w:r>
      <w:r w:rsidRPr="002C37DF">
        <w:rPr>
          <w:sz w:val="25"/>
        </w:rPr>
        <w:t>North</w:t>
      </w:r>
      <w:r w:rsidRPr="002C37DF">
        <w:rPr>
          <w:spacing w:val="-5"/>
          <w:sz w:val="25"/>
        </w:rPr>
        <w:t xml:space="preserve"> </w:t>
      </w:r>
      <w:r w:rsidRPr="002C37DF">
        <w:rPr>
          <w:sz w:val="25"/>
        </w:rPr>
        <w:t>Frederick</w:t>
      </w:r>
      <w:r w:rsidRPr="002C37DF">
        <w:rPr>
          <w:spacing w:val="-6"/>
          <w:sz w:val="25"/>
        </w:rPr>
        <w:t xml:space="preserve"> </w:t>
      </w:r>
      <w:r w:rsidRPr="002C37DF">
        <w:rPr>
          <w:sz w:val="25"/>
        </w:rPr>
        <w:t>Street</w:t>
      </w:r>
      <w:r>
        <w:rPr>
          <w:spacing w:val="-5"/>
          <w:sz w:val="25"/>
        </w:rPr>
        <w:t xml:space="preserve"> and on a </w:t>
      </w:r>
      <w:r w:rsidRPr="00BD3C83">
        <w:rPr>
          <w:sz w:val="25"/>
        </w:rPr>
        <w:t>contra</w:t>
      </w:r>
      <w:r w:rsidRPr="00BD3C83">
        <w:rPr>
          <w:spacing w:val="-6"/>
          <w:sz w:val="25"/>
        </w:rPr>
        <w:t xml:space="preserve"> </w:t>
      </w:r>
      <w:r w:rsidRPr="00BD3C83">
        <w:rPr>
          <w:sz w:val="25"/>
        </w:rPr>
        <w:t>flow</w:t>
      </w:r>
      <w:r w:rsidRPr="00BD3C83">
        <w:rPr>
          <w:spacing w:val="-2"/>
          <w:sz w:val="25"/>
        </w:rPr>
        <w:t xml:space="preserve"> </w:t>
      </w:r>
      <w:r w:rsidRPr="00BD3C83">
        <w:rPr>
          <w:sz w:val="25"/>
        </w:rPr>
        <w:t>cycle</w:t>
      </w:r>
      <w:r w:rsidRPr="00BD3C83">
        <w:rPr>
          <w:spacing w:val="-6"/>
          <w:sz w:val="25"/>
        </w:rPr>
        <w:t xml:space="preserve"> </w:t>
      </w:r>
      <w:r w:rsidRPr="00BD3C83">
        <w:rPr>
          <w:sz w:val="25"/>
        </w:rPr>
        <w:t>track</w:t>
      </w:r>
      <w:r w:rsidRPr="00BD3C83">
        <w:rPr>
          <w:spacing w:val="-7"/>
          <w:sz w:val="25"/>
        </w:rPr>
        <w:t xml:space="preserve"> </w:t>
      </w:r>
      <w:r w:rsidRPr="00BD3C83">
        <w:rPr>
          <w:sz w:val="25"/>
        </w:rPr>
        <w:t>on</w:t>
      </w:r>
      <w:r w:rsidRPr="00BD3C83">
        <w:rPr>
          <w:spacing w:val="-6"/>
          <w:sz w:val="25"/>
        </w:rPr>
        <w:t xml:space="preserve"> </w:t>
      </w:r>
      <w:r w:rsidRPr="00BD3C83">
        <w:rPr>
          <w:sz w:val="25"/>
        </w:rPr>
        <w:t>Werburgh</w:t>
      </w:r>
      <w:r w:rsidRPr="00BD3C83">
        <w:rPr>
          <w:spacing w:val="-5"/>
          <w:sz w:val="25"/>
        </w:rPr>
        <w:t xml:space="preserve"> </w:t>
      </w:r>
      <w:r w:rsidRPr="00BD3C83">
        <w:rPr>
          <w:sz w:val="25"/>
        </w:rPr>
        <w:t>Street</w:t>
      </w:r>
      <w:r>
        <w:rPr>
          <w:sz w:val="25"/>
        </w:rPr>
        <w:t xml:space="preserve"> linking to City Hall. Both of these schemes will be put on the Consultation Hub for comments next week. </w:t>
      </w:r>
      <w:r w:rsidRPr="002C37DF">
        <w:rPr>
          <w:spacing w:val="-5"/>
          <w:sz w:val="25"/>
        </w:rPr>
        <w:t xml:space="preserve"> </w:t>
      </w:r>
      <w:r>
        <w:rPr>
          <w:sz w:val="25"/>
        </w:rPr>
        <w:t xml:space="preserve">A preliminary design is almost complete for two pedestrian crossings at the Mountjoy Gardiner Street junction and site investigations will commence shortly. </w:t>
      </w:r>
    </w:p>
    <w:p w:rsidR="00340807" w:rsidRPr="004A05EB" w:rsidRDefault="00340807" w:rsidP="00340807">
      <w:pPr>
        <w:pStyle w:val="BodyText"/>
        <w:rPr>
          <w:highlight w:val="yellow"/>
        </w:rPr>
      </w:pPr>
    </w:p>
    <w:p w:rsidR="00340807" w:rsidRDefault="00340807" w:rsidP="00340807">
      <w:pPr>
        <w:pStyle w:val="BodyText"/>
        <w:ind w:right="320"/>
        <w:jc w:val="both"/>
      </w:pPr>
      <w:r w:rsidRPr="00BD3C83">
        <w:t>Constitution Hill will be resurfaced by Road Maintenance over the coming weeks and once completed protected cy</w:t>
      </w:r>
      <w:r>
        <w:t xml:space="preserve">cle tracks will be put in place along both sides and the road layout adjusted. </w:t>
      </w:r>
    </w:p>
    <w:p w:rsidR="00340807" w:rsidRDefault="00340807" w:rsidP="00340807">
      <w:pPr>
        <w:pStyle w:val="BodyText"/>
        <w:ind w:right="320"/>
        <w:jc w:val="both"/>
      </w:pPr>
    </w:p>
    <w:p w:rsidR="00340807" w:rsidRDefault="00340807" w:rsidP="00340807">
      <w:pPr>
        <w:pStyle w:val="BodyText"/>
        <w:ind w:right="320"/>
        <w:jc w:val="both"/>
      </w:pPr>
      <w:r>
        <w:t>The Government stimulus package is funding a number of road resurfacing contracts and work is on-going to design new road layouts, including protected cycle ways where appropriate,</w:t>
      </w:r>
      <w:r w:rsidRPr="002F1818">
        <w:t xml:space="preserve"> </w:t>
      </w:r>
      <w:r>
        <w:t>once the resurfacing works are complete.</w:t>
      </w:r>
    </w:p>
    <w:p w:rsidR="00340807" w:rsidRDefault="00340807" w:rsidP="00340807">
      <w:pPr>
        <w:pStyle w:val="BodyText"/>
        <w:ind w:right="320"/>
        <w:jc w:val="both"/>
      </w:pPr>
    </w:p>
    <w:p w:rsidR="00340807" w:rsidRPr="002F1818" w:rsidRDefault="00340807" w:rsidP="00340807">
      <w:pPr>
        <w:pStyle w:val="BodyText"/>
        <w:ind w:right="156"/>
        <w:jc w:val="both"/>
        <w:rPr>
          <w:b/>
          <w:i/>
        </w:rPr>
      </w:pPr>
      <w:r w:rsidRPr="002F1818">
        <w:rPr>
          <w:b/>
          <w:i/>
        </w:rPr>
        <w:t>Strand Road Trial Rapid Deployment Cycle Route</w:t>
      </w:r>
    </w:p>
    <w:p w:rsidR="00340807" w:rsidRDefault="00340807" w:rsidP="00340807">
      <w:pPr>
        <w:pStyle w:val="BodyText"/>
        <w:ind w:right="156"/>
        <w:jc w:val="both"/>
        <w:rPr>
          <w:color w:val="000000" w:themeColor="text1"/>
        </w:rPr>
      </w:pPr>
      <w:r w:rsidRPr="00597030">
        <w:rPr>
          <w:color w:val="000000" w:themeColor="text1"/>
        </w:rPr>
        <w:t>A public consultation process on the proposed scheme commenced on Friday 21</w:t>
      </w:r>
      <w:r w:rsidRPr="00597030">
        <w:rPr>
          <w:color w:val="000000" w:themeColor="text1"/>
          <w:vertAlign w:val="superscript"/>
        </w:rPr>
        <w:t xml:space="preserve"> </w:t>
      </w:r>
      <w:r w:rsidRPr="00597030">
        <w:rPr>
          <w:color w:val="000000" w:themeColor="text1"/>
        </w:rPr>
        <w:t>August. It will run until 14 September. To date 825 submissions have been received. There is both strong support for and opposition to the scheme</w:t>
      </w:r>
      <w:r>
        <w:rPr>
          <w:color w:val="000000" w:themeColor="text1"/>
        </w:rPr>
        <w:t>.</w:t>
      </w:r>
    </w:p>
    <w:p w:rsidR="00340807" w:rsidRDefault="00340807" w:rsidP="00340807">
      <w:pPr>
        <w:pStyle w:val="BodyText"/>
        <w:ind w:right="156"/>
        <w:jc w:val="both"/>
        <w:rPr>
          <w:color w:val="000000" w:themeColor="text1"/>
        </w:rPr>
      </w:pPr>
    </w:p>
    <w:p w:rsidR="00340807" w:rsidRDefault="00340807" w:rsidP="00340807">
      <w:pPr>
        <w:pStyle w:val="BodyText"/>
        <w:ind w:right="156"/>
        <w:jc w:val="both"/>
      </w:pPr>
      <w:r>
        <w:rPr>
          <w:color w:val="000000" w:themeColor="text1"/>
        </w:rPr>
        <w:t>The</w:t>
      </w:r>
      <w:r w:rsidRPr="00597030">
        <w:rPr>
          <w:color w:val="000000" w:themeColor="text1"/>
        </w:rPr>
        <w:t xml:space="preserve"> City Council is updating information on the Consultation Hub to provide clarification and as additional information comes to hand. The City Council is committed to looking at improvements which can be made in the area as part of this trial </w:t>
      </w:r>
      <w:r>
        <w:rPr>
          <w:color w:val="000000" w:themeColor="text1"/>
        </w:rPr>
        <w:t xml:space="preserve">including </w:t>
      </w:r>
      <w:r w:rsidRPr="00597030">
        <w:rPr>
          <w:color w:val="000000" w:themeColor="text1"/>
        </w:rPr>
        <w:t>complement</w:t>
      </w:r>
      <w:r>
        <w:rPr>
          <w:color w:val="000000" w:themeColor="text1"/>
        </w:rPr>
        <w:t xml:space="preserve">ary traffic management measures, </w:t>
      </w:r>
      <w:r w:rsidRPr="00597030">
        <w:rPr>
          <w:color w:val="000000" w:themeColor="text1"/>
        </w:rPr>
        <w:t xml:space="preserve">which </w:t>
      </w:r>
      <w:r>
        <w:rPr>
          <w:color w:val="000000" w:themeColor="text1"/>
        </w:rPr>
        <w:t xml:space="preserve">will help to address </w:t>
      </w:r>
      <w:r w:rsidRPr="00597030">
        <w:rPr>
          <w:color w:val="000000" w:themeColor="text1"/>
        </w:rPr>
        <w:t xml:space="preserve">local concerns. </w:t>
      </w:r>
    </w:p>
    <w:p w:rsidR="00340807" w:rsidRDefault="00340807" w:rsidP="00340807">
      <w:pPr>
        <w:pStyle w:val="BodyText"/>
        <w:rPr>
          <w:sz w:val="22"/>
        </w:rPr>
      </w:pPr>
    </w:p>
    <w:p w:rsidR="00340807" w:rsidRDefault="00340807" w:rsidP="00340807">
      <w:pPr>
        <w:pStyle w:val="Heading2"/>
        <w:numPr>
          <w:ilvl w:val="1"/>
          <w:numId w:val="16"/>
        </w:numPr>
        <w:tabs>
          <w:tab w:val="left" w:pos="567"/>
        </w:tabs>
        <w:ind w:left="567" w:hanging="567"/>
        <w:jc w:val="both"/>
      </w:pPr>
      <w:bookmarkStart w:id="295" w:name="_Toc49523345"/>
      <w:r>
        <w:t>School Mobility Programme</w:t>
      </w:r>
      <w:bookmarkEnd w:id="295"/>
    </w:p>
    <w:p w:rsidR="00340807" w:rsidRDefault="00340807" w:rsidP="00340807">
      <w:pPr>
        <w:pStyle w:val="BodyText"/>
        <w:ind w:right="149"/>
        <w:jc w:val="both"/>
        <w:rPr>
          <w:b/>
        </w:rPr>
      </w:pPr>
      <w:r>
        <w:t xml:space="preserve">Two new School Zones were implemented this week in </w:t>
      </w:r>
      <w:r>
        <w:rPr>
          <w:spacing w:val="-7"/>
        </w:rPr>
        <w:t>Francis Street School</w:t>
      </w:r>
      <w:r w:rsidRPr="00881C65">
        <w:rPr>
          <w:spacing w:val="-7"/>
        </w:rPr>
        <w:t xml:space="preserve">, John Dillon Street, </w:t>
      </w:r>
      <w:r w:rsidRPr="00B22F1A">
        <w:rPr>
          <w:spacing w:val="-7"/>
        </w:rPr>
        <w:t xml:space="preserve">Dublin 8 and Central Model School, </w:t>
      </w:r>
      <w:r w:rsidRPr="00B22F1A">
        <w:rPr>
          <w:lang w:val="en-IE" w:eastAsia="en-IE"/>
        </w:rPr>
        <w:t>Deverill</w:t>
      </w:r>
      <w:r>
        <w:rPr>
          <w:lang w:val="en-IE" w:eastAsia="en-IE"/>
        </w:rPr>
        <w:t xml:space="preserve"> Place, Gardiner St, Dublin 1. </w:t>
      </w:r>
      <w:r w:rsidRPr="00B22F1A">
        <w:t>In a school zone the overall</w:t>
      </w:r>
      <w:r>
        <w:t xml:space="preserve"> design objective is to reduce</w:t>
      </w:r>
      <w:r w:rsidRPr="00B22F1A">
        <w:t xml:space="preserve"> congestion and increase safety at the front of </w:t>
      </w:r>
      <w:r>
        <w:t xml:space="preserve">the </w:t>
      </w:r>
      <w:r w:rsidRPr="00B22F1A">
        <w:t>school, and thereby prioritise active travel to and from school.</w:t>
      </w:r>
      <w:r>
        <w:t xml:space="preserve"> </w:t>
      </w:r>
      <w:r w:rsidRPr="00556B0C">
        <w:t>Specific design objectives are</w:t>
      </w:r>
      <w:r w:rsidRPr="00B22F1A">
        <w:rPr>
          <w:b/>
        </w:rPr>
        <w:t>:</w:t>
      </w:r>
    </w:p>
    <w:p w:rsidR="00340807" w:rsidRPr="00556B0C" w:rsidRDefault="00340807" w:rsidP="00340807">
      <w:pPr>
        <w:pStyle w:val="BodyText"/>
        <w:ind w:right="149"/>
        <w:jc w:val="both"/>
        <w:rPr>
          <w:lang w:val="en-IE" w:eastAsia="en-IE"/>
        </w:rPr>
      </w:pPr>
    </w:p>
    <w:p w:rsidR="00340807" w:rsidRPr="00B22F1A" w:rsidRDefault="00340807" w:rsidP="00340807">
      <w:pPr>
        <w:pStyle w:val="ListParagraph"/>
        <w:widowControl/>
        <w:numPr>
          <w:ilvl w:val="0"/>
          <w:numId w:val="20"/>
        </w:numPr>
        <w:tabs>
          <w:tab w:val="left" w:pos="1134"/>
        </w:tabs>
        <w:autoSpaceDE/>
        <w:autoSpaceDN/>
        <w:ind w:left="1134" w:hanging="567"/>
        <w:rPr>
          <w:sz w:val="25"/>
          <w:szCs w:val="25"/>
        </w:rPr>
      </w:pPr>
      <w:r>
        <w:rPr>
          <w:sz w:val="25"/>
          <w:szCs w:val="25"/>
        </w:rPr>
        <w:t>to highlight t</w:t>
      </w:r>
      <w:r w:rsidRPr="00B22F1A">
        <w:rPr>
          <w:sz w:val="25"/>
          <w:szCs w:val="25"/>
        </w:rPr>
        <w:t>he pres</w:t>
      </w:r>
      <w:r>
        <w:rPr>
          <w:sz w:val="25"/>
          <w:szCs w:val="25"/>
        </w:rPr>
        <w:t>ence of the school and students;</w:t>
      </w:r>
    </w:p>
    <w:p w:rsidR="00340807" w:rsidRPr="00B22F1A" w:rsidRDefault="00340807" w:rsidP="00340807">
      <w:pPr>
        <w:pStyle w:val="ListParagraph"/>
        <w:widowControl/>
        <w:numPr>
          <w:ilvl w:val="0"/>
          <w:numId w:val="20"/>
        </w:numPr>
        <w:tabs>
          <w:tab w:val="left" w:pos="1134"/>
        </w:tabs>
        <w:autoSpaceDE/>
        <w:autoSpaceDN/>
        <w:ind w:left="1134" w:hanging="567"/>
        <w:rPr>
          <w:sz w:val="25"/>
          <w:szCs w:val="25"/>
        </w:rPr>
      </w:pPr>
      <w:r>
        <w:rPr>
          <w:sz w:val="25"/>
          <w:szCs w:val="25"/>
        </w:rPr>
        <w:t>to encourage</w:t>
      </w:r>
      <w:r w:rsidRPr="00B22F1A">
        <w:rPr>
          <w:sz w:val="25"/>
          <w:szCs w:val="25"/>
        </w:rPr>
        <w:t xml:space="preserve"> </w:t>
      </w:r>
      <w:r>
        <w:rPr>
          <w:sz w:val="25"/>
          <w:szCs w:val="25"/>
        </w:rPr>
        <w:t xml:space="preserve">traffic </w:t>
      </w:r>
      <w:r w:rsidRPr="00B22F1A">
        <w:rPr>
          <w:sz w:val="25"/>
          <w:szCs w:val="25"/>
        </w:rPr>
        <w:t>to slow down via specific and eye catching traffic calming measures;</w:t>
      </w:r>
    </w:p>
    <w:p w:rsidR="00340807" w:rsidRPr="00947F13" w:rsidRDefault="00340807" w:rsidP="00340807">
      <w:pPr>
        <w:pStyle w:val="ListParagraph"/>
        <w:widowControl/>
        <w:numPr>
          <w:ilvl w:val="0"/>
          <w:numId w:val="20"/>
        </w:numPr>
        <w:tabs>
          <w:tab w:val="left" w:pos="1134"/>
        </w:tabs>
        <w:autoSpaceDE/>
        <w:autoSpaceDN/>
        <w:ind w:left="1134" w:hanging="567"/>
        <w:jc w:val="both"/>
        <w:rPr>
          <w:sz w:val="25"/>
          <w:szCs w:val="25"/>
        </w:rPr>
      </w:pPr>
      <w:r>
        <w:rPr>
          <w:sz w:val="25"/>
          <w:szCs w:val="25"/>
        </w:rPr>
        <w:t>To encourage</w:t>
      </w:r>
      <w:r w:rsidRPr="00B22F1A">
        <w:rPr>
          <w:sz w:val="25"/>
          <w:szCs w:val="25"/>
        </w:rPr>
        <w:t xml:space="preserve"> </w:t>
      </w:r>
      <w:r>
        <w:rPr>
          <w:sz w:val="25"/>
          <w:szCs w:val="25"/>
        </w:rPr>
        <w:t xml:space="preserve">motorists </w:t>
      </w:r>
      <w:r w:rsidRPr="00B22F1A">
        <w:rPr>
          <w:sz w:val="25"/>
          <w:szCs w:val="25"/>
        </w:rPr>
        <w:t xml:space="preserve">not to stop, not even to drop </w:t>
      </w:r>
      <w:r>
        <w:rPr>
          <w:sz w:val="25"/>
          <w:szCs w:val="25"/>
        </w:rPr>
        <w:t>off in or near the School Zone and not to park on pavements. T</w:t>
      </w:r>
      <w:r w:rsidRPr="00B22F1A">
        <w:rPr>
          <w:sz w:val="25"/>
          <w:szCs w:val="25"/>
        </w:rPr>
        <w:t>his prevents parked or stopped cars blocking visibility of pedestrians crossing.</w:t>
      </w:r>
    </w:p>
    <w:p w:rsidR="00340807" w:rsidRDefault="00340807" w:rsidP="00340807">
      <w:pPr>
        <w:pStyle w:val="ListParagraph"/>
        <w:ind w:left="1440"/>
        <w:rPr>
          <w:sz w:val="25"/>
          <w:szCs w:val="25"/>
        </w:rPr>
      </w:pPr>
    </w:p>
    <w:p w:rsidR="00340807" w:rsidRPr="00B11EA0" w:rsidRDefault="00340807" w:rsidP="00340807">
      <w:pPr>
        <w:jc w:val="both"/>
        <w:rPr>
          <w:sz w:val="25"/>
          <w:szCs w:val="25"/>
        </w:rPr>
      </w:pPr>
      <w:r w:rsidRPr="00B11EA0">
        <w:rPr>
          <w:sz w:val="25"/>
          <w:szCs w:val="25"/>
        </w:rPr>
        <w:t>The</w:t>
      </w:r>
      <w:r w:rsidRPr="00B11EA0">
        <w:rPr>
          <w:spacing w:val="-8"/>
          <w:sz w:val="25"/>
          <w:szCs w:val="25"/>
        </w:rPr>
        <w:t xml:space="preserve"> </w:t>
      </w:r>
      <w:r w:rsidRPr="00B11EA0">
        <w:rPr>
          <w:sz w:val="25"/>
          <w:szCs w:val="25"/>
        </w:rPr>
        <w:t>Team</w:t>
      </w:r>
      <w:r w:rsidRPr="00B11EA0">
        <w:rPr>
          <w:spacing w:val="-9"/>
          <w:sz w:val="25"/>
          <w:szCs w:val="25"/>
        </w:rPr>
        <w:t xml:space="preserve"> </w:t>
      </w:r>
      <w:r>
        <w:rPr>
          <w:sz w:val="25"/>
          <w:szCs w:val="25"/>
        </w:rPr>
        <w:t xml:space="preserve">is </w:t>
      </w:r>
      <w:r w:rsidRPr="00B11EA0">
        <w:rPr>
          <w:sz w:val="25"/>
          <w:szCs w:val="25"/>
        </w:rPr>
        <w:t>also</w:t>
      </w:r>
      <w:r w:rsidRPr="00B11EA0">
        <w:rPr>
          <w:spacing w:val="-7"/>
          <w:sz w:val="25"/>
          <w:szCs w:val="25"/>
        </w:rPr>
        <w:t xml:space="preserve"> </w:t>
      </w:r>
      <w:r w:rsidRPr="00B11EA0">
        <w:rPr>
          <w:sz w:val="25"/>
          <w:szCs w:val="25"/>
        </w:rPr>
        <w:t xml:space="preserve">assessing the implementation of bespoke solutions for a number of other schools in </w:t>
      </w:r>
      <w:r>
        <w:rPr>
          <w:sz w:val="25"/>
          <w:szCs w:val="25"/>
        </w:rPr>
        <w:t xml:space="preserve">the </w:t>
      </w:r>
      <w:r w:rsidRPr="00B11EA0">
        <w:rPr>
          <w:sz w:val="25"/>
          <w:szCs w:val="25"/>
        </w:rPr>
        <w:t xml:space="preserve">City </w:t>
      </w:r>
      <w:r>
        <w:rPr>
          <w:sz w:val="25"/>
          <w:szCs w:val="25"/>
        </w:rPr>
        <w:t xml:space="preserve">Council area </w:t>
      </w:r>
      <w:r w:rsidRPr="00B11EA0">
        <w:rPr>
          <w:sz w:val="25"/>
          <w:szCs w:val="25"/>
        </w:rPr>
        <w:t>and we are engaging directly with the Greenlanes National School, Clontarf and the D12 Cycl</w:t>
      </w:r>
      <w:r>
        <w:rPr>
          <w:sz w:val="25"/>
          <w:szCs w:val="25"/>
        </w:rPr>
        <w:t>e B</w:t>
      </w:r>
      <w:r w:rsidRPr="00B11EA0">
        <w:rPr>
          <w:sz w:val="25"/>
          <w:szCs w:val="25"/>
        </w:rPr>
        <w:t>us to assess pot</w:t>
      </w:r>
      <w:r>
        <w:rPr>
          <w:sz w:val="25"/>
          <w:szCs w:val="25"/>
        </w:rPr>
        <w:t xml:space="preserve">ential interventions on route. </w:t>
      </w:r>
      <w:r w:rsidRPr="00B11EA0">
        <w:rPr>
          <w:sz w:val="25"/>
          <w:szCs w:val="25"/>
        </w:rPr>
        <w:t xml:space="preserve">Following a request from </w:t>
      </w:r>
      <w:r>
        <w:rPr>
          <w:sz w:val="25"/>
          <w:szCs w:val="25"/>
        </w:rPr>
        <w:t xml:space="preserve">St Christopher’s </w:t>
      </w:r>
      <w:r w:rsidRPr="00B11EA0">
        <w:rPr>
          <w:sz w:val="25"/>
          <w:szCs w:val="25"/>
        </w:rPr>
        <w:t xml:space="preserve">Primary School on Haddington Road, a disabled </w:t>
      </w:r>
      <w:r>
        <w:rPr>
          <w:sz w:val="25"/>
          <w:szCs w:val="25"/>
        </w:rPr>
        <w:t xml:space="preserve">parking </w:t>
      </w:r>
      <w:r w:rsidRPr="00B11EA0">
        <w:rPr>
          <w:sz w:val="25"/>
          <w:szCs w:val="25"/>
        </w:rPr>
        <w:t xml:space="preserve">bay has been installed. </w:t>
      </w:r>
    </w:p>
    <w:p w:rsidR="00340807" w:rsidRDefault="00340807" w:rsidP="00340807">
      <w:pPr>
        <w:pStyle w:val="BodyText"/>
        <w:ind w:right="149"/>
        <w:jc w:val="both"/>
      </w:pPr>
    </w:p>
    <w:p w:rsidR="00340807" w:rsidRDefault="00340807" w:rsidP="00340807">
      <w:pPr>
        <w:pStyle w:val="BodyText"/>
        <w:ind w:right="149"/>
        <w:jc w:val="both"/>
      </w:pPr>
      <w:r>
        <w:rPr>
          <w:sz w:val="26"/>
        </w:rPr>
        <w:t xml:space="preserve">We continue to update our webpage, </w:t>
      </w:r>
      <w:hyperlink r:id="rId44">
        <w:r>
          <w:rPr>
            <w:color w:val="0461C1"/>
            <w:u w:val="single" w:color="0461C1"/>
          </w:rPr>
          <w:t>Make the School Gate Safe, Tips and Resources</w:t>
        </w:r>
      </w:hyperlink>
      <w:r>
        <w:t>, to assist schools in creating a safer school gate environment and to promote and increase active travel to school.</w:t>
      </w:r>
    </w:p>
    <w:p w:rsidR="00340807" w:rsidRPr="00556B0C" w:rsidRDefault="00340807" w:rsidP="00340807">
      <w:pPr>
        <w:pStyle w:val="BodyText"/>
        <w:ind w:right="149"/>
        <w:jc w:val="both"/>
        <w:rPr>
          <w:rStyle w:val="Hyperlink"/>
          <w:color w:val="000000" w:themeColor="text1"/>
        </w:rPr>
      </w:pPr>
    </w:p>
    <w:p w:rsidR="00340807" w:rsidRPr="004B0349" w:rsidRDefault="00340807" w:rsidP="00340807">
      <w:pPr>
        <w:pStyle w:val="BodyText"/>
        <w:ind w:right="173"/>
        <w:jc w:val="both"/>
        <w:rPr>
          <w:rStyle w:val="Hyperlink"/>
          <w:b/>
          <w:i/>
        </w:rPr>
      </w:pPr>
      <w:r w:rsidRPr="004B0349">
        <w:rPr>
          <w:rStyle w:val="Hyperlink"/>
          <w:b/>
          <w:i/>
        </w:rPr>
        <w:t xml:space="preserve">Griffith Avenue - Safe Routes to School &amp; College </w:t>
      </w:r>
    </w:p>
    <w:p w:rsidR="00340807" w:rsidRPr="006527C8" w:rsidRDefault="00340807" w:rsidP="00340807">
      <w:pPr>
        <w:pStyle w:val="NormalWeb"/>
        <w:shd w:val="clear" w:color="auto" w:fill="FFFFFF"/>
        <w:spacing w:after="0"/>
        <w:jc w:val="both"/>
        <w:rPr>
          <w:sz w:val="25"/>
          <w:szCs w:val="25"/>
        </w:rPr>
      </w:pPr>
      <w:r w:rsidRPr="006527C8">
        <w:rPr>
          <w:sz w:val="25"/>
          <w:szCs w:val="25"/>
        </w:rPr>
        <w:t xml:space="preserve">Dublin City Council is currently investigating the </w:t>
      </w:r>
      <w:r>
        <w:rPr>
          <w:sz w:val="25"/>
          <w:szCs w:val="25"/>
        </w:rPr>
        <w:t xml:space="preserve">options for implementation of a </w:t>
      </w:r>
      <w:r w:rsidRPr="006527C8">
        <w:rPr>
          <w:sz w:val="25"/>
          <w:szCs w:val="25"/>
        </w:rPr>
        <w:t>3.5km protected cycle lane on both sides of Griffith Avenue from Ballygall Road East as far as the Malahide Road.</w:t>
      </w:r>
    </w:p>
    <w:p w:rsidR="00340807" w:rsidRPr="006527C8" w:rsidRDefault="00340807" w:rsidP="00340807">
      <w:pPr>
        <w:pStyle w:val="NormalWeb"/>
        <w:shd w:val="clear" w:color="auto" w:fill="FFFFFF"/>
        <w:spacing w:after="0"/>
        <w:jc w:val="both"/>
        <w:rPr>
          <w:sz w:val="25"/>
          <w:szCs w:val="25"/>
        </w:rPr>
      </w:pPr>
      <w:r w:rsidRPr="006527C8">
        <w:rPr>
          <w:sz w:val="25"/>
          <w:szCs w:val="25"/>
        </w:rPr>
        <w:t>The main aim of this scheme is to provide protected, safe and continuous cycling for all ages and abilities along this route. This is especially important with the numbers of schools in the area as well as the</w:t>
      </w:r>
      <w:r>
        <w:rPr>
          <w:sz w:val="25"/>
          <w:szCs w:val="25"/>
        </w:rPr>
        <w:t xml:space="preserve"> different DCU campus locations.</w:t>
      </w:r>
    </w:p>
    <w:p w:rsidR="00340807" w:rsidRDefault="00340807" w:rsidP="00340807">
      <w:pPr>
        <w:rPr>
          <w:sz w:val="25"/>
          <w:szCs w:val="25"/>
        </w:rPr>
      </w:pPr>
    </w:p>
    <w:p w:rsidR="00340807" w:rsidRDefault="00340807" w:rsidP="00340807">
      <w:pPr>
        <w:jc w:val="both"/>
        <w:rPr>
          <w:sz w:val="25"/>
          <w:szCs w:val="25"/>
        </w:rPr>
      </w:pPr>
      <w:r w:rsidRPr="006527C8">
        <w:rPr>
          <w:sz w:val="25"/>
          <w:szCs w:val="25"/>
        </w:rPr>
        <w:lastRenderedPageBreak/>
        <w:t>The design of the protected cycle lanes through the junctions of Ballymun Road/St Mobhi Road/Griffith Avenue and also Drumcondra Road/Griffith Avenue are challenging and these will be developed separately.</w:t>
      </w:r>
    </w:p>
    <w:p w:rsidR="00340807" w:rsidRPr="006527C8" w:rsidRDefault="00340807" w:rsidP="00340807">
      <w:pPr>
        <w:rPr>
          <w:sz w:val="25"/>
          <w:szCs w:val="25"/>
        </w:rPr>
      </w:pPr>
    </w:p>
    <w:p w:rsidR="00340807" w:rsidRPr="006527C8" w:rsidRDefault="00340807" w:rsidP="00340807">
      <w:pPr>
        <w:pStyle w:val="NormalWeb"/>
        <w:shd w:val="clear" w:color="auto" w:fill="FFFFFF"/>
        <w:spacing w:after="0"/>
        <w:jc w:val="both"/>
        <w:rPr>
          <w:sz w:val="25"/>
          <w:szCs w:val="25"/>
        </w:rPr>
      </w:pPr>
      <w:r w:rsidRPr="00BD3C83">
        <w:rPr>
          <w:sz w:val="25"/>
          <w:szCs w:val="25"/>
        </w:rPr>
        <w:t xml:space="preserve">In the meantime </w:t>
      </w:r>
      <w:r>
        <w:rPr>
          <w:sz w:val="25"/>
          <w:szCs w:val="25"/>
        </w:rPr>
        <w:t xml:space="preserve">the </w:t>
      </w:r>
      <w:r w:rsidRPr="00BD3C83">
        <w:rPr>
          <w:sz w:val="25"/>
          <w:szCs w:val="25"/>
        </w:rPr>
        <w:t xml:space="preserve">City Council has commenced work on the first element of the route, at Griffith Avenue extension, and developed a design for the first 500m section of the protected cycle lane heading east along Griffith Avenue between St Mobhi Road and Walnut Rise. </w:t>
      </w:r>
      <w:r w:rsidRPr="006527C8">
        <w:rPr>
          <w:sz w:val="25"/>
          <w:szCs w:val="25"/>
        </w:rPr>
        <w:t xml:space="preserve">The width of the carriageway on this section of Griffith Avenue is generous (12.3 m approximately) and will </w:t>
      </w:r>
      <w:r>
        <w:rPr>
          <w:sz w:val="25"/>
          <w:szCs w:val="25"/>
        </w:rPr>
        <w:t xml:space="preserve">facilitate the provision of a 2 meter wide, </w:t>
      </w:r>
      <w:r w:rsidRPr="006527C8">
        <w:rPr>
          <w:sz w:val="25"/>
          <w:szCs w:val="25"/>
        </w:rPr>
        <w:t xml:space="preserve">high quality, protected cycle lane, on both sides of the carriageway while retaining generous traffic lanes in both directions and access to existing driveways. </w:t>
      </w:r>
    </w:p>
    <w:p w:rsidR="00340807" w:rsidRDefault="00340807" w:rsidP="00340807">
      <w:pPr>
        <w:jc w:val="both"/>
        <w:rPr>
          <w:sz w:val="25"/>
          <w:szCs w:val="25"/>
        </w:rPr>
      </w:pPr>
    </w:p>
    <w:p w:rsidR="00340807" w:rsidRPr="006527C8" w:rsidRDefault="00340807" w:rsidP="00340807">
      <w:pPr>
        <w:jc w:val="both"/>
        <w:rPr>
          <w:sz w:val="25"/>
          <w:szCs w:val="25"/>
        </w:rPr>
      </w:pPr>
      <w:r w:rsidRPr="006527C8">
        <w:rPr>
          <w:sz w:val="25"/>
          <w:szCs w:val="25"/>
        </w:rPr>
        <w:t>Protection of the cycle lanes will be provided by bollards and orcas in the first instance as these can be easily adjusted if necessary before a more permanent protection is put in place</w:t>
      </w:r>
      <w:r>
        <w:rPr>
          <w:sz w:val="25"/>
          <w:szCs w:val="25"/>
        </w:rPr>
        <w:t xml:space="preserve">. The layout is on the Consultation Hub and as more sections are designed these will also be available there. </w:t>
      </w:r>
      <w:r w:rsidRPr="006527C8">
        <w:rPr>
          <w:sz w:val="25"/>
          <w:szCs w:val="25"/>
        </w:rPr>
        <w:t xml:space="preserve">If residents have particular concerns or suggestions regarding these proposals we would invite them to send them into us at </w:t>
      </w:r>
      <w:hyperlink r:id="rId45" w:history="1">
        <w:r w:rsidRPr="006527C8">
          <w:rPr>
            <w:rStyle w:val="Hyperlink"/>
            <w:sz w:val="25"/>
            <w:szCs w:val="25"/>
          </w:rPr>
          <w:t>COVIDMOBILITY@dublincity.ie</w:t>
        </w:r>
      </w:hyperlink>
      <w:r>
        <w:rPr>
          <w:sz w:val="25"/>
          <w:szCs w:val="25"/>
        </w:rPr>
        <w:t xml:space="preserve"> (with Griffith Ave i</w:t>
      </w:r>
      <w:r w:rsidRPr="006527C8">
        <w:rPr>
          <w:sz w:val="25"/>
          <w:szCs w:val="25"/>
        </w:rPr>
        <w:t>n the subject bar).</w:t>
      </w:r>
    </w:p>
    <w:p w:rsidR="00340807" w:rsidRDefault="00340807" w:rsidP="00340807">
      <w:pPr>
        <w:pStyle w:val="BodyText"/>
        <w:ind w:right="173"/>
        <w:jc w:val="both"/>
      </w:pPr>
    </w:p>
    <w:p w:rsidR="00340807" w:rsidRDefault="00340807" w:rsidP="00340807">
      <w:pPr>
        <w:pStyle w:val="BodyText"/>
        <w:ind w:right="173"/>
        <w:jc w:val="both"/>
      </w:pPr>
    </w:p>
    <w:p w:rsidR="00340807" w:rsidRDefault="00340807" w:rsidP="00340807">
      <w:pPr>
        <w:pStyle w:val="Heading2"/>
        <w:numPr>
          <w:ilvl w:val="1"/>
          <w:numId w:val="16"/>
        </w:numPr>
        <w:tabs>
          <w:tab w:val="left" w:pos="567"/>
        </w:tabs>
        <w:ind w:left="567" w:hanging="567"/>
        <w:jc w:val="both"/>
      </w:pPr>
      <w:bookmarkStart w:id="296" w:name="_Toc49523346"/>
      <w:r>
        <w:t>Outdoor Areas/Business</w:t>
      </w:r>
      <w:r>
        <w:rPr>
          <w:spacing w:val="-1"/>
        </w:rPr>
        <w:t xml:space="preserve"> </w:t>
      </w:r>
      <w:r>
        <w:t>Liaison</w:t>
      </w:r>
      <w:bookmarkEnd w:id="296"/>
    </w:p>
    <w:p w:rsidR="00340807" w:rsidRDefault="00340807" w:rsidP="00340807">
      <w:pPr>
        <w:pStyle w:val="BodyText"/>
        <w:ind w:right="149"/>
        <w:jc w:val="both"/>
      </w:pPr>
      <w:r>
        <w:t>In addition to the temporary permits issued for the Grafton Street Area – Weekend Pedestrian Friendly Trials, 29 temporary street furniture permits have been issued citywide with a further 13 approved and awaiting return of application form/insurance. 19 are awaiting further information, 73 are closed</w:t>
      </w:r>
      <w:r>
        <w:rPr>
          <w:spacing w:val="-9"/>
        </w:rPr>
        <w:t xml:space="preserve"> </w:t>
      </w:r>
      <w:r>
        <w:t>as</w:t>
      </w:r>
      <w:r>
        <w:rPr>
          <w:spacing w:val="-13"/>
        </w:rPr>
        <w:t xml:space="preserve"> </w:t>
      </w:r>
      <w:r>
        <w:t>they</w:t>
      </w:r>
      <w:r>
        <w:rPr>
          <w:spacing w:val="-13"/>
        </w:rPr>
        <w:t xml:space="preserve"> </w:t>
      </w:r>
      <w:r>
        <w:t>are</w:t>
      </w:r>
      <w:r>
        <w:rPr>
          <w:spacing w:val="-11"/>
        </w:rPr>
        <w:t xml:space="preserve"> </w:t>
      </w:r>
      <w:r>
        <w:t>not</w:t>
      </w:r>
      <w:r>
        <w:rPr>
          <w:spacing w:val="-8"/>
        </w:rPr>
        <w:t xml:space="preserve"> </w:t>
      </w:r>
      <w:r>
        <w:t>suitable</w:t>
      </w:r>
      <w:r>
        <w:rPr>
          <w:spacing w:val="-11"/>
        </w:rPr>
        <w:t xml:space="preserve"> </w:t>
      </w:r>
      <w:r>
        <w:t>and</w:t>
      </w:r>
      <w:r>
        <w:rPr>
          <w:spacing w:val="-11"/>
        </w:rPr>
        <w:t xml:space="preserve"> </w:t>
      </w:r>
      <w:r>
        <w:t>5</w:t>
      </w:r>
      <w:r>
        <w:rPr>
          <w:spacing w:val="-9"/>
        </w:rPr>
        <w:t xml:space="preserve"> </w:t>
      </w:r>
      <w:r>
        <w:t>are</w:t>
      </w:r>
      <w:r>
        <w:rPr>
          <w:spacing w:val="-10"/>
        </w:rPr>
        <w:t xml:space="preserve"> </w:t>
      </w:r>
      <w:r>
        <w:t>currently</w:t>
      </w:r>
      <w:r>
        <w:rPr>
          <w:spacing w:val="-14"/>
        </w:rPr>
        <w:t xml:space="preserve"> </w:t>
      </w:r>
      <w:r>
        <w:t>with</w:t>
      </w:r>
      <w:r>
        <w:rPr>
          <w:spacing w:val="-8"/>
        </w:rPr>
        <w:t xml:space="preserve"> </w:t>
      </w:r>
      <w:r>
        <w:t>the</w:t>
      </w:r>
      <w:r>
        <w:rPr>
          <w:spacing w:val="-11"/>
        </w:rPr>
        <w:t xml:space="preserve"> </w:t>
      </w:r>
      <w:r>
        <w:t>Public</w:t>
      </w:r>
      <w:r>
        <w:rPr>
          <w:spacing w:val="-8"/>
        </w:rPr>
        <w:t xml:space="preserve"> </w:t>
      </w:r>
      <w:r>
        <w:t>Spaces</w:t>
      </w:r>
      <w:r>
        <w:rPr>
          <w:spacing w:val="-8"/>
        </w:rPr>
        <w:t xml:space="preserve"> </w:t>
      </w:r>
      <w:r>
        <w:t>Working</w:t>
      </w:r>
      <w:r>
        <w:rPr>
          <w:spacing w:val="-10"/>
        </w:rPr>
        <w:t xml:space="preserve"> </w:t>
      </w:r>
      <w:r>
        <w:t>Group</w:t>
      </w:r>
      <w:r>
        <w:rPr>
          <w:spacing w:val="-8"/>
        </w:rPr>
        <w:t xml:space="preserve"> </w:t>
      </w:r>
      <w:r>
        <w:t>for</w:t>
      </w:r>
      <w:r>
        <w:rPr>
          <w:spacing w:val="-9"/>
        </w:rPr>
        <w:t xml:space="preserve"> </w:t>
      </w:r>
      <w:r>
        <w:t>final approval. Fifty-three additional applications can be accommodated, but only if additional on-street interventions are</w:t>
      </w:r>
      <w:r>
        <w:rPr>
          <w:spacing w:val="-4"/>
        </w:rPr>
        <w:t xml:space="preserve"> </w:t>
      </w:r>
      <w:r>
        <w:t>implemented. A trial street furniture scheme will commence in Smithfield Square next week. </w:t>
      </w:r>
    </w:p>
    <w:p w:rsidR="00340807" w:rsidRDefault="00340807" w:rsidP="00340807">
      <w:pPr>
        <w:pStyle w:val="BodyText"/>
        <w:jc w:val="both"/>
        <w:rPr>
          <w:sz w:val="24"/>
        </w:rPr>
      </w:pPr>
    </w:p>
    <w:p w:rsidR="00340807" w:rsidRDefault="00340807" w:rsidP="00340807">
      <w:pPr>
        <w:jc w:val="both"/>
      </w:pPr>
      <w:r w:rsidRPr="00710251">
        <w:rPr>
          <w:sz w:val="25"/>
          <w:szCs w:val="25"/>
        </w:rPr>
        <w:t xml:space="preserve">The Business Liaison Team continues to deal with requests for interventions to facilitate ‘tables and chairs’ applications and various other COVID mobility measures, particularly from streets part of or adjoining the Grafton Street area trial pedestrianisation. We continue to work with the Street Furniture Unit as part of facilitating tables and chairs being placed by businesses in the public realm, including both paths and re-purposed carriageway. </w:t>
      </w:r>
    </w:p>
    <w:p w:rsidR="00340807" w:rsidRDefault="00340807" w:rsidP="00340807">
      <w:pPr>
        <w:pStyle w:val="Heading1"/>
        <w:numPr>
          <w:ilvl w:val="0"/>
          <w:numId w:val="16"/>
        </w:numPr>
        <w:tabs>
          <w:tab w:val="left" w:pos="567"/>
        </w:tabs>
        <w:ind w:left="567"/>
        <w:jc w:val="both"/>
      </w:pPr>
      <w:bookmarkStart w:id="297" w:name="_Toc49523347"/>
      <w:r>
        <w:t>Communications</w:t>
      </w:r>
      <w:bookmarkEnd w:id="297"/>
    </w:p>
    <w:p w:rsidR="00340807" w:rsidRDefault="00340807" w:rsidP="00340807">
      <w:pPr>
        <w:pStyle w:val="Heading2"/>
        <w:numPr>
          <w:ilvl w:val="1"/>
          <w:numId w:val="16"/>
        </w:numPr>
        <w:tabs>
          <w:tab w:val="left" w:pos="567"/>
        </w:tabs>
        <w:ind w:left="567" w:hanging="567"/>
        <w:jc w:val="both"/>
      </w:pPr>
      <w:bookmarkStart w:id="298" w:name="_Toc49523348"/>
      <w:r>
        <w:t>Website</w:t>
      </w:r>
      <w:bookmarkEnd w:id="298"/>
    </w:p>
    <w:p w:rsidR="00340807" w:rsidRDefault="00340807" w:rsidP="00340807">
      <w:pPr>
        <w:pStyle w:val="BodyText"/>
        <w:ind w:right="173"/>
        <w:jc w:val="both"/>
      </w:pPr>
      <w:r>
        <w:t xml:space="preserve">The COVID Mobility webpage, </w:t>
      </w:r>
      <w:hyperlink r:id="rId46">
        <w:r>
          <w:rPr>
            <w:color w:val="0462C1"/>
            <w:u w:val="single" w:color="0462C1"/>
          </w:rPr>
          <w:t>COVID-19 mobility programme</w:t>
        </w:r>
      </w:hyperlink>
      <w:r w:rsidRPr="00650991">
        <w:rPr>
          <w:color w:val="0462C1"/>
        </w:rPr>
        <w:t xml:space="preserve"> </w:t>
      </w:r>
      <w:r>
        <w:t>is being updated regularly to keep the general public informed of COVID-19 mobility interventions.</w:t>
      </w:r>
    </w:p>
    <w:p w:rsidR="00340807" w:rsidRDefault="00340807" w:rsidP="00340807">
      <w:pPr>
        <w:pStyle w:val="Heading2"/>
        <w:numPr>
          <w:ilvl w:val="1"/>
          <w:numId w:val="16"/>
        </w:numPr>
        <w:tabs>
          <w:tab w:val="left" w:pos="567"/>
        </w:tabs>
        <w:ind w:left="567" w:hanging="567"/>
        <w:jc w:val="both"/>
      </w:pPr>
      <w:bookmarkStart w:id="299" w:name="_Toc49523349"/>
      <w:r>
        <w:t>Dedicated COVID-19 Mobility Measure Request</w:t>
      </w:r>
      <w:r>
        <w:rPr>
          <w:spacing w:val="1"/>
        </w:rPr>
        <w:t xml:space="preserve"> </w:t>
      </w:r>
      <w:r>
        <w:t>Form</w:t>
      </w:r>
      <w:bookmarkEnd w:id="299"/>
    </w:p>
    <w:p w:rsidR="00340807" w:rsidRDefault="00340807" w:rsidP="00340807">
      <w:pPr>
        <w:pStyle w:val="BodyText"/>
        <w:ind w:right="150"/>
        <w:jc w:val="both"/>
      </w:pPr>
      <w:r>
        <w:t>In the past week, we have received 115 new requests for COVID Mobility Measures. This brings the total number of COVID Mobility requests to 3,514. A breakdown of these requests is given below:</w:t>
      </w:r>
    </w:p>
    <w:p w:rsidR="00340807" w:rsidRDefault="00340807" w:rsidP="00340807">
      <w:pPr>
        <w:pStyle w:val="BodyText"/>
        <w:ind w:right="150"/>
        <w:jc w:val="both"/>
      </w:pPr>
    </w:p>
    <w:p w:rsidR="00340807" w:rsidRDefault="00340807" w:rsidP="00340807">
      <w:pPr>
        <w:pStyle w:val="BodyText"/>
        <w:ind w:right="150"/>
        <w:jc w:val="both"/>
      </w:pPr>
      <w:r>
        <w:t>Total requests</w:t>
      </w:r>
      <w:r>
        <w:tab/>
        <w:t>Number</w:t>
      </w:r>
    </w:p>
    <w:p w:rsidR="00340807" w:rsidRDefault="00340807" w:rsidP="00340807">
      <w:pPr>
        <w:pStyle w:val="BodyText"/>
        <w:ind w:right="150"/>
        <w:jc w:val="both"/>
      </w:pPr>
      <w:r>
        <w:t>Mobility measure requested</w:t>
      </w:r>
      <w:r>
        <w:tab/>
      </w:r>
    </w:p>
    <w:p w:rsidR="00340807" w:rsidRDefault="00340807" w:rsidP="00340807">
      <w:pPr>
        <w:pStyle w:val="BodyText"/>
        <w:ind w:right="150"/>
        <w:jc w:val="both"/>
      </w:pPr>
      <w:r>
        <w:t>Footpath widening</w:t>
      </w:r>
      <w:r>
        <w:tab/>
        <w:t>452</w:t>
      </w:r>
    </w:p>
    <w:p w:rsidR="00340807" w:rsidRDefault="00340807" w:rsidP="00340807">
      <w:pPr>
        <w:pStyle w:val="BodyText"/>
        <w:ind w:right="150"/>
        <w:jc w:val="both"/>
      </w:pPr>
      <w:r>
        <w:t>Increasing queuing space at bus stops</w:t>
      </w:r>
      <w:r>
        <w:tab/>
        <w:t>100</w:t>
      </w:r>
    </w:p>
    <w:p w:rsidR="00340807" w:rsidRDefault="00340807" w:rsidP="00340807">
      <w:pPr>
        <w:pStyle w:val="BodyText"/>
        <w:ind w:right="150"/>
        <w:jc w:val="both"/>
      </w:pPr>
      <w:r>
        <w:t>Pedestrian area</w:t>
      </w:r>
      <w:r>
        <w:tab/>
        <w:t>575</w:t>
      </w:r>
    </w:p>
    <w:p w:rsidR="00340807" w:rsidRDefault="00340807" w:rsidP="00340807">
      <w:pPr>
        <w:pStyle w:val="BodyText"/>
        <w:ind w:right="150"/>
        <w:jc w:val="both"/>
      </w:pPr>
      <w:r>
        <w:t>Protected cycle lanes</w:t>
      </w:r>
      <w:r>
        <w:tab/>
        <w:t>815</w:t>
      </w:r>
    </w:p>
    <w:p w:rsidR="00340807" w:rsidRDefault="00340807" w:rsidP="00340807">
      <w:pPr>
        <w:pStyle w:val="BodyText"/>
        <w:ind w:right="150"/>
        <w:jc w:val="both"/>
      </w:pPr>
      <w:r>
        <w:t>Contra-flow cycle lanes</w:t>
      </w:r>
      <w:r>
        <w:tab/>
        <w:t>269</w:t>
      </w:r>
    </w:p>
    <w:p w:rsidR="00340807" w:rsidRDefault="00340807" w:rsidP="00340807">
      <w:pPr>
        <w:pStyle w:val="BodyText"/>
        <w:ind w:right="150"/>
        <w:jc w:val="both"/>
      </w:pPr>
      <w:r>
        <w:t>Cycle parking facilities</w:t>
      </w:r>
      <w:r>
        <w:tab/>
        <w:t>341</w:t>
      </w:r>
    </w:p>
    <w:p w:rsidR="00340807" w:rsidRDefault="00340807" w:rsidP="00340807">
      <w:pPr>
        <w:pStyle w:val="BodyText"/>
        <w:ind w:right="150"/>
        <w:jc w:val="both"/>
      </w:pPr>
      <w:r>
        <w:t>Outdoor seating area</w:t>
      </w:r>
      <w:r>
        <w:tab/>
        <w:t>401</w:t>
      </w:r>
    </w:p>
    <w:p w:rsidR="00340807" w:rsidRDefault="00340807" w:rsidP="00340807">
      <w:pPr>
        <w:pStyle w:val="BodyText"/>
        <w:ind w:right="150"/>
        <w:jc w:val="both"/>
      </w:pPr>
      <w:r>
        <w:t>Commercial / Retail deliveries support</w:t>
      </w:r>
      <w:r>
        <w:tab/>
        <w:t>52</w:t>
      </w:r>
    </w:p>
    <w:p w:rsidR="00340807" w:rsidRDefault="00340807" w:rsidP="00340807">
      <w:pPr>
        <w:pStyle w:val="BodyText"/>
        <w:ind w:right="150"/>
        <w:jc w:val="both"/>
      </w:pPr>
      <w:r>
        <w:t>Support and advice for active travel (walking &amp; cycling)</w:t>
      </w:r>
      <w:r>
        <w:tab/>
        <w:t>200</w:t>
      </w:r>
    </w:p>
    <w:p w:rsidR="00340807" w:rsidRDefault="00340807" w:rsidP="00340807">
      <w:pPr>
        <w:pStyle w:val="BodyText"/>
        <w:ind w:right="150"/>
        <w:jc w:val="both"/>
      </w:pPr>
      <w:r>
        <w:t>Journey planning</w:t>
      </w:r>
      <w:r>
        <w:tab/>
        <w:t>48</w:t>
      </w:r>
    </w:p>
    <w:p w:rsidR="00340807" w:rsidRDefault="00340807" w:rsidP="00340807">
      <w:pPr>
        <w:pStyle w:val="BodyText"/>
        <w:ind w:right="150"/>
        <w:jc w:val="both"/>
      </w:pPr>
      <w:r>
        <w:lastRenderedPageBreak/>
        <w:t>Other</w:t>
      </w:r>
      <w:r>
        <w:tab/>
        <w:t>250</w:t>
      </w:r>
    </w:p>
    <w:p w:rsidR="00340807" w:rsidRDefault="00340807" w:rsidP="00340807">
      <w:pPr>
        <w:pStyle w:val="BodyText"/>
        <w:ind w:right="150"/>
        <w:jc w:val="both"/>
      </w:pPr>
      <w:r>
        <w:t>Not answered</w:t>
      </w:r>
      <w:r>
        <w:tab/>
        <w:t>11</w:t>
      </w:r>
    </w:p>
    <w:p w:rsidR="00340807" w:rsidRDefault="00340807" w:rsidP="00340807">
      <w:pPr>
        <w:pStyle w:val="BodyText"/>
        <w:ind w:right="150"/>
        <w:jc w:val="both"/>
      </w:pPr>
      <w:r>
        <w:t>Total requests</w:t>
      </w:r>
      <w:r>
        <w:tab/>
        <w:t>3514</w:t>
      </w:r>
    </w:p>
    <w:p w:rsidR="00340807" w:rsidRDefault="00340807" w:rsidP="00340807">
      <w:pPr>
        <w:pStyle w:val="BodyText"/>
        <w:ind w:right="150"/>
        <w:jc w:val="both"/>
      </w:pPr>
    </w:p>
    <w:p w:rsidR="00340807" w:rsidRDefault="00340807" w:rsidP="00340807">
      <w:pPr>
        <w:pStyle w:val="BodyText"/>
        <w:ind w:left="180" w:right="150"/>
        <w:jc w:val="both"/>
      </w:pPr>
    </w:p>
    <w:p w:rsidR="00340807" w:rsidRDefault="00340807" w:rsidP="00340807">
      <w:pPr>
        <w:pStyle w:val="Heading2"/>
        <w:numPr>
          <w:ilvl w:val="1"/>
          <w:numId w:val="16"/>
        </w:numPr>
        <w:tabs>
          <w:tab w:val="left" w:pos="567"/>
        </w:tabs>
        <w:ind w:left="567" w:hanging="567"/>
        <w:jc w:val="both"/>
      </w:pPr>
      <w:bookmarkStart w:id="300" w:name="_Toc49523350"/>
      <w:r>
        <w:t>COVID-19 Mobility</w:t>
      </w:r>
      <w:r>
        <w:rPr>
          <w:spacing w:val="3"/>
        </w:rPr>
        <w:t xml:space="preserve"> </w:t>
      </w:r>
      <w:r>
        <w:t>E-mail</w:t>
      </w:r>
      <w:bookmarkEnd w:id="300"/>
    </w:p>
    <w:p w:rsidR="00340807" w:rsidRDefault="00340807" w:rsidP="00340807">
      <w:pPr>
        <w:pStyle w:val="BodyText"/>
        <w:ind w:right="150"/>
        <w:jc w:val="both"/>
      </w:pPr>
      <w:r>
        <w:t>The dedicated e-mail address continues as the primary channel to contact the COVID Mobility Team and is attracting huge volumes of queries and feedback. We continue to encourage the public and Councillors to input requests directly via the dedicated form, to free up time for the Team to respond to other queries that arise. The intention is that the e-mail is for general queries and the COVID-19 Mobility Request Form should be used for specific requests at specific locations.</w:t>
      </w:r>
    </w:p>
    <w:p w:rsidR="00340807" w:rsidRDefault="00340807" w:rsidP="00340807">
      <w:pPr>
        <w:pStyle w:val="BodyText"/>
        <w:rPr>
          <w:sz w:val="28"/>
        </w:rPr>
      </w:pPr>
    </w:p>
    <w:p w:rsidR="00340807" w:rsidRDefault="00340807" w:rsidP="00340807">
      <w:pPr>
        <w:pStyle w:val="BodyText"/>
        <w:rPr>
          <w:sz w:val="28"/>
        </w:rPr>
      </w:pPr>
    </w:p>
    <w:p w:rsidR="00340807" w:rsidRDefault="00340807" w:rsidP="00340807">
      <w:pPr>
        <w:pStyle w:val="Heading2"/>
        <w:numPr>
          <w:ilvl w:val="1"/>
          <w:numId w:val="16"/>
        </w:numPr>
        <w:tabs>
          <w:tab w:val="left" w:pos="567"/>
        </w:tabs>
        <w:ind w:left="567" w:hanging="567"/>
        <w:jc w:val="both"/>
      </w:pPr>
      <w:bookmarkStart w:id="301" w:name="_Toc49523351"/>
      <w:r>
        <w:t>Councillor</w:t>
      </w:r>
      <w:r>
        <w:rPr>
          <w:spacing w:val="-2"/>
        </w:rPr>
        <w:t xml:space="preserve"> </w:t>
      </w:r>
      <w:r>
        <w:t>Updates</w:t>
      </w:r>
      <w:bookmarkEnd w:id="301"/>
    </w:p>
    <w:p w:rsidR="00340807" w:rsidRDefault="00340807" w:rsidP="00340807">
      <w:pPr>
        <w:pStyle w:val="BodyText"/>
        <w:ind w:right="158"/>
        <w:jc w:val="both"/>
      </w:pPr>
      <w:r>
        <w:t>Updates on COVID-19 mobility measures are issued on a weekly basis to Elected Members. Updates via e-mail are also being issued to stakeholders via the Transport SPC and the NTA accessibility network.</w:t>
      </w:r>
    </w:p>
    <w:p w:rsidR="00340807" w:rsidRDefault="00340807" w:rsidP="00340807">
      <w:pPr>
        <w:pStyle w:val="BodyText"/>
        <w:rPr>
          <w:sz w:val="22"/>
        </w:rPr>
      </w:pPr>
    </w:p>
    <w:p w:rsidR="00340807" w:rsidRDefault="00340807" w:rsidP="00340807">
      <w:pPr>
        <w:pStyle w:val="BodyText"/>
        <w:rPr>
          <w:sz w:val="22"/>
        </w:rPr>
      </w:pPr>
    </w:p>
    <w:p w:rsidR="00340807" w:rsidRDefault="00340807" w:rsidP="00340807">
      <w:pPr>
        <w:pStyle w:val="Heading2"/>
        <w:numPr>
          <w:ilvl w:val="1"/>
          <w:numId w:val="16"/>
        </w:numPr>
        <w:tabs>
          <w:tab w:val="left" w:pos="567"/>
        </w:tabs>
        <w:ind w:left="567" w:hanging="567"/>
        <w:jc w:val="both"/>
      </w:pPr>
      <w:bookmarkStart w:id="302" w:name="_Toc49523352"/>
      <w:r>
        <w:t>Social</w:t>
      </w:r>
      <w:r>
        <w:rPr>
          <w:spacing w:val="-2"/>
        </w:rPr>
        <w:t xml:space="preserve"> </w:t>
      </w:r>
      <w:r>
        <w:t>Media</w:t>
      </w:r>
      <w:bookmarkEnd w:id="302"/>
    </w:p>
    <w:p w:rsidR="00340807" w:rsidRDefault="00340807" w:rsidP="00340807">
      <w:pPr>
        <w:pStyle w:val="BodyText"/>
        <w:jc w:val="both"/>
      </w:pPr>
      <w:r>
        <w:t>We are continuing to utilise Dublin City Council Social Media Channels:</w:t>
      </w:r>
    </w:p>
    <w:p w:rsidR="00340807" w:rsidRDefault="00340807" w:rsidP="00340807">
      <w:pPr>
        <w:pStyle w:val="BodyText"/>
        <w:rPr>
          <w:sz w:val="24"/>
        </w:rPr>
      </w:pPr>
    </w:p>
    <w:p w:rsidR="00340807" w:rsidRDefault="00340807" w:rsidP="00340807">
      <w:pPr>
        <w:pStyle w:val="ListParagraph"/>
        <w:numPr>
          <w:ilvl w:val="2"/>
          <w:numId w:val="16"/>
        </w:numPr>
        <w:tabs>
          <w:tab w:val="left" w:pos="1305"/>
          <w:tab w:val="left" w:pos="1306"/>
        </w:tabs>
        <w:rPr>
          <w:sz w:val="25"/>
        </w:rPr>
      </w:pPr>
      <w:r>
        <w:rPr>
          <w:sz w:val="25"/>
        </w:rPr>
        <w:t>to highlight COVID-19 mobility measures that have been</w:t>
      </w:r>
      <w:r>
        <w:rPr>
          <w:spacing w:val="-7"/>
          <w:sz w:val="25"/>
        </w:rPr>
        <w:t xml:space="preserve"> </w:t>
      </w:r>
      <w:r>
        <w:rPr>
          <w:sz w:val="25"/>
        </w:rPr>
        <w:t>implemented;</w:t>
      </w:r>
    </w:p>
    <w:p w:rsidR="00340807" w:rsidRDefault="00340807" w:rsidP="00340807">
      <w:pPr>
        <w:pStyle w:val="ListParagraph"/>
        <w:numPr>
          <w:ilvl w:val="2"/>
          <w:numId w:val="16"/>
        </w:numPr>
        <w:tabs>
          <w:tab w:val="left" w:pos="1305"/>
          <w:tab w:val="left" w:pos="1306"/>
        </w:tabs>
        <w:rPr>
          <w:sz w:val="25"/>
        </w:rPr>
      </w:pPr>
      <w:r>
        <w:rPr>
          <w:sz w:val="25"/>
        </w:rPr>
        <w:t>to encourage the public to walk or cycle, where</w:t>
      </w:r>
      <w:r>
        <w:rPr>
          <w:spacing w:val="-3"/>
          <w:sz w:val="25"/>
        </w:rPr>
        <w:t xml:space="preserve"> </w:t>
      </w:r>
      <w:r>
        <w:rPr>
          <w:sz w:val="25"/>
        </w:rPr>
        <w:t>possible;</w:t>
      </w:r>
    </w:p>
    <w:p w:rsidR="00340807" w:rsidRDefault="00340807" w:rsidP="00340807">
      <w:pPr>
        <w:pStyle w:val="ListParagraph"/>
        <w:numPr>
          <w:ilvl w:val="2"/>
          <w:numId w:val="16"/>
        </w:numPr>
        <w:tabs>
          <w:tab w:val="left" w:pos="1305"/>
          <w:tab w:val="left" w:pos="1306"/>
        </w:tabs>
        <w:rPr>
          <w:sz w:val="25"/>
        </w:rPr>
      </w:pPr>
      <w:r>
        <w:rPr>
          <w:sz w:val="25"/>
        </w:rPr>
        <w:t>to encourage social distancing as people move around the city</w:t>
      </w:r>
      <w:r>
        <w:rPr>
          <w:spacing w:val="-9"/>
          <w:sz w:val="25"/>
        </w:rPr>
        <w:t xml:space="preserve"> </w:t>
      </w:r>
      <w:r>
        <w:rPr>
          <w:sz w:val="25"/>
        </w:rPr>
        <w:t>and</w:t>
      </w:r>
    </w:p>
    <w:p w:rsidR="00340807" w:rsidRDefault="00340807" w:rsidP="00340807">
      <w:pPr>
        <w:pStyle w:val="ListParagraph"/>
        <w:numPr>
          <w:ilvl w:val="2"/>
          <w:numId w:val="16"/>
        </w:numPr>
        <w:tabs>
          <w:tab w:val="left" w:pos="1305"/>
          <w:tab w:val="left" w:pos="1306"/>
        </w:tabs>
        <w:rPr>
          <w:sz w:val="25"/>
        </w:rPr>
      </w:pPr>
      <w:r>
        <w:rPr>
          <w:sz w:val="25"/>
        </w:rPr>
        <w:t>to encourage more respect for vulnerable road</w:t>
      </w:r>
      <w:r>
        <w:rPr>
          <w:spacing w:val="-5"/>
          <w:sz w:val="25"/>
        </w:rPr>
        <w:t xml:space="preserve"> </w:t>
      </w:r>
      <w:r>
        <w:rPr>
          <w:sz w:val="25"/>
        </w:rPr>
        <w:t>users</w:t>
      </w:r>
    </w:p>
    <w:p w:rsidR="00340807" w:rsidRDefault="00340807" w:rsidP="00340807">
      <w:pPr>
        <w:tabs>
          <w:tab w:val="left" w:pos="1305"/>
          <w:tab w:val="left" w:pos="1306"/>
        </w:tabs>
        <w:rPr>
          <w:sz w:val="25"/>
        </w:rPr>
      </w:pPr>
    </w:p>
    <w:p w:rsidR="00340807" w:rsidRPr="00371C4D" w:rsidRDefault="00340807" w:rsidP="00340807">
      <w:pPr>
        <w:tabs>
          <w:tab w:val="left" w:pos="1305"/>
          <w:tab w:val="left" w:pos="1306"/>
        </w:tabs>
        <w:rPr>
          <w:sz w:val="25"/>
        </w:rPr>
      </w:pPr>
    </w:p>
    <w:p w:rsidR="00340807" w:rsidRDefault="00340807" w:rsidP="00340807">
      <w:pPr>
        <w:pStyle w:val="Heading2"/>
        <w:numPr>
          <w:ilvl w:val="1"/>
          <w:numId w:val="16"/>
        </w:numPr>
        <w:tabs>
          <w:tab w:val="left" w:pos="567"/>
        </w:tabs>
        <w:ind w:left="567" w:hanging="567"/>
        <w:jc w:val="both"/>
      </w:pPr>
      <w:bookmarkStart w:id="303" w:name="_Toc49523353"/>
      <w:r>
        <w:t>Active Travel Promotion</w:t>
      </w:r>
      <w:r>
        <w:rPr>
          <w:spacing w:val="-4"/>
        </w:rPr>
        <w:t xml:space="preserve"> </w:t>
      </w:r>
      <w:r>
        <w:t>Campaign</w:t>
      </w:r>
      <w:bookmarkEnd w:id="303"/>
    </w:p>
    <w:p w:rsidR="00340807" w:rsidRDefault="00340807" w:rsidP="00340807">
      <w:pPr>
        <w:pStyle w:val="BodyText"/>
        <w:ind w:right="157"/>
        <w:jc w:val="both"/>
      </w:pPr>
      <w:r>
        <w:t>In</w:t>
      </w:r>
      <w:r>
        <w:rPr>
          <w:spacing w:val="-9"/>
        </w:rPr>
        <w:t xml:space="preserve"> </w:t>
      </w:r>
      <w:r>
        <w:t>addition</w:t>
      </w:r>
      <w:r>
        <w:rPr>
          <w:spacing w:val="-9"/>
        </w:rPr>
        <w:t xml:space="preserve"> </w:t>
      </w:r>
      <w:r>
        <w:t>to</w:t>
      </w:r>
      <w:r>
        <w:rPr>
          <w:spacing w:val="-9"/>
        </w:rPr>
        <w:t xml:space="preserve"> </w:t>
      </w:r>
      <w:r>
        <w:t>continuing</w:t>
      </w:r>
      <w:r>
        <w:rPr>
          <w:spacing w:val="-8"/>
        </w:rPr>
        <w:t xml:space="preserve"> </w:t>
      </w:r>
      <w:r>
        <w:t>to</w:t>
      </w:r>
      <w:r>
        <w:rPr>
          <w:spacing w:val="-9"/>
        </w:rPr>
        <w:t xml:space="preserve"> </w:t>
      </w:r>
      <w:r>
        <w:t>encourage</w:t>
      </w:r>
      <w:r>
        <w:rPr>
          <w:spacing w:val="-10"/>
        </w:rPr>
        <w:t xml:space="preserve"> </w:t>
      </w:r>
      <w:r>
        <w:t>commuters</w:t>
      </w:r>
      <w:r>
        <w:rPr>
          <w:spacing w:val="-10"/>
        </w:rPr>
        <w:t xml:space="preserve"> </w:t>
      </w:r>
      <w:r>
        <w:t>to</w:t>
      </w:r>
      <w:r>
        <w:rPr>
          <w:spacing w:val="-8"/>
        </w:rPr>
        <w:t xml:space="preserve"> </w:t>
      </w:r>
      <w:r>
        <w:t>choose</w:t>
      </w:r>
      <w:r>
        <w:rPr>
          <w:spacing w:val="-9"/>
        </w:rPr>
        <w:t xml:space="preserve"> </w:t>
      </w:r>
      <w:r>
        <w:t>active</w:t>
      </w:r>
      <w:r>
        <w:rPr>
          <w:spacing w:val="-9"/>
        </w:rPr>
        <w:t xml:space="preserve"> </w:t>
      </w:r>
      <w:r>
        <w:t>travel,</w:t>
      </w:r>
      <w:r>
        <w:rPr>
          <w:spacing w:val="-8"/>
        </w:rPr>
        <w:t xml:space="preserve"> </w:t>
      </w:r>
      <w:r>
        <w:t>we</w:t>
      </w:r>
      <w:r>
        <w:rPr>
          <w:spacing w:val="-9"/>
        </w:rPr>
        <w:t xml:space="preserve"> </w:t>
      </w:r>
      <w:r>
        <w:t>are</w:t>
      </w:r>
      <w:r>
        <w:rPr>
          <w:spacing w:val="-9"/>
        </w:rPr>
        <w:t xml:space="preserve"> </w:t>
      </w:r>
      <w:r>
        <w:t>placing</w:t>
      </w:r>
      <w:r>
        <w:rPr>
          <w:spacing w:val="-7"/>
        </w:rPr>
        <w:t xml:space="preserve"> </w:t>
      </w:r>
      <w:r>
        <w:t>a</w:t>
      </w:r>
      <w:r>
        <w:rPr>
          <w:spacing w:val="-8"/>
        </w:rPr>
        <w:t xml:space="preserve"> </w:t>
      </w:r>
      <w:r>
        <w:t>strong focus on active commute to school over the coming</w:t>
      </w:r>
      <w:r>
        <w:rPr>
          <w:spacing w:val="-11"/>
        </w:rPr>
        <w:t xml:space="preserve"> </w:t>
      </w:r>
      <w:r>
        <w:t>weeks.</w:t>
      </w:r>
    </w:p>
    <w:p w:rsidR="00340807" w:rsidRDefault="00340807" w:rsidP="00340807">
      <w:pPr>
        <w:pStyle w:val="BodyText"/>
      </w:pPr>
    </w:p>
    <w:p w:rsidR="00340807" w:rsidRPr="00554AE0" w:rsidRDefault="00340807" w:rsidP="00340807">
      <w:pPr>
        <w:pStyle w:val="BodyText"/>
        <w:ind w:right="153"/>
        <w:jc w:val="both"/>
      </w:pPr>
      <w:r>
        <w:t>We continue to evolve our Active Travel Campaign in collaboration with key strategic partners (e.g. NTA Smarter Travel, Healthy Ireland, Green- Schools and third level institutions).</w:t>
      </w:r>
    </w:p>
    <w:p w:rsidR="00340807" w:rsidRDefault="00340807" w:rsidP="00340807">
      <w:pPr>
        <w:pStyle w:val="BodyText"/>
        <w:rPr>
          <w:sz w:val="5"/>
        </w:rPr>
      </w:pPr>
    </w:p>
    <w:p w:rsidR="00340807" w:rsidRDefault="00340807" w:rsidP="00340807">
      <w:pPr>
        <w:pStyle w:val="BodyText"/>
        <w:ind w:left="167"/>
        <w:rPr>
          <w:sz w:val="2"/>
        </w:rPr>
      </w:pPr>
    </w:p>
    <w:p w:rsidR="00340807" w:rsidRDefault="00340807" w:rsidP="00340807">
      <w:pPr>
        <w:pStyle w:val="BodyText"/>
      </w:pPr>
      <w:r>
        <w:t>Owen P Keegan</w:t>
      </w:r>
    </w:p>
    <w:p w:rsidR="00340807" w:rsidRDefault="00340807" w:rsidP="00340807">
      <w:pPr>
        <w:pStyle w:val="Heading2"/>
        <w:ind w:left="0" w:firstLine="0"/>
      </w:pPr>
      <w:bookmarkStart w:id="304" w:name="_Toc49523354"/>
      <w:r>
        <w:t>Chief Executive</w:t>
      </w:r>
      <w:bookmarkEnd w:id="304"/>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340807" w:rsidRDefault="00340807">
      <w:pPr>
        <w:pStyle w:val="BodyText"/>
        <w:rPr>
          <w:sz w:val="22"/>
        </w:rPr>
      </w:pPr>
    </w:p>
    <w:p w:rsidR="0044550C" w:rsidRDefault="0044550C" w:rsidP="0044550C">
      <w:pPr>
        <w:tabs>
          <w:tab w:val="left" w:pos="6477"/>
        </w:tabs>
        <w:ind w:left="117"/>
        <w:rPr>
          <w:sz w:val="20"/>
        </w:rPr>
      </w:pPr>
      <w:r>
        <w:rPr>
          <w:noProof/>
          <w:sz w:val="20"/>
          <w:lang w:val="en-IE" w:eastAsia="en-IE"/>
        </w:rPr>
        <w:lastRenderedPageBreak/>
        <mc:AlternateContent>
          <mc:Choice Requires="wps">
            <w:drawing>
              <wp:anchor distT="0" distB="0" distL="114300" distR="114300" simplePos="0" relativeHeight="251665408" behindDoc="0" locked="0" layoutInCell="1" allowOverlap="1" wp14:anchorId="52696D8D" wp14:editId="319C9C4E">
                <wp:simplePos x="0" y="0"/>
                <wp:positionH relativeFrom="column">
                  <wp:posOffset>3728085</wp:posOffset>
                </wp:positionH>
                <wp:positionV relativeFrom="paragraph">
                  <wp:posOffset>3811</wp:posOffset>
                </wp:positionV>
                <wp:extent cx="2141220" cy="857250"/>
                <wp:effectExtent l="0" t="0" r="1143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8572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437C1" w:rsidRDefault="000437C1" w:rsidP="0044550C">
                            <w:pPr>
                              <w:ind w:left="147" w:right="506"/>
                              <w:rPr>
                                <w:b/>
                                <w:sz w:val="26"/>
                              </w:rPr>
                            </w:pPr>
                            <w:r>
                              <w:rPr>
                                <w:b/>
                                <w:sz w:val="26"/>
                              </w:rPr>
                              <w:t>Chief Executive’s Office Floor 4 Block 4</w:t>
                            </w:r>
                          </w:p>
                          <w:p w:rsidR="000437C1" w:rsidRDefault="000437C1" w:rsidP="0044550C">
                            <w:pPr>
                              <w:ind w:left="147" w:right="506"/>
                              <w:rPr>
                                <w:b/>
                                <w:sz w:val="26"/>
                              </w:rPr>
                            </w:pPr>
                            <w:r>
                              <w:rPr>
                                <w:b/>
                                <w:sz w:val="26"/>
                              </w:rPr>
                              <w:t>Civic Offices</w:t>
                            </w:r>
                          </w:p>
                          <w:p w:rsidR="000437C1" w:rsidRDefault="000437C1" w:rsidP="0044550C">
                            <w:pPr>
                              <w:ind w:left="147" w:right="1769"/>
                              <w:rPr>
                                <w:b/>
                                <w:sz w:val="26"/>
                              </w:rPr>
                            </w:pPr>
                            <w:r>
                              <w:rPr>
                                <w:b/>
                                <w:sz w:val="26"/>
                              </w:rPr>
                              <w:t>Wood Quay</w:t>
                            </w:r>
                          </w:p>
                          <w:p w:rsidR="000437C1" w:rsidRDefault="000437C1" w:rsidP="0044550C">
                            <w:pPr>
                              <w:spacing w:before="3"/>
                              <w:ind w:right="1769"/>
                              <w:rPr>
                                <w:b/>
                                <w:sz w:val="26"/>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2696D8D" id="_x0000_s1032" type="#_x0000_t202" style="position:absolute;left:0;text-align:left;margin-left:293.55pt;margin-top:.3pt;width:168.6pt;height:6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" filled="f">
                <v:textbox inset="0,0,0,0">
                  <w:txbxContent>
                    <w:p w:rsidR="000437C1" w:rsidRDefault="000437C1" w:rsidP="0044550C">
                      <w:pPr>
                        <w:ind w:left="147" w:right="506"/>
                        <w:rPr>
                          <w:b/>
                          <w:sz w:val="26"/>
                        </w:rPr>
                      </w:pPr>
                      <w:r>
                        <w:rPr>
                          <w:b/>
                          <w:sz w:val="26"/>
                        </w:rPr>
                        <w:t>Chief Executive’s Office Floor 4 Block 4</w:t>
                      </w:r>
                    </w:p>
                    <w:p w:rsidR="000437C1" w:rsidRDefault="000437C1" w:rsidP="0044550C">
                      <w:pPr>
                        <w:ind w:left="147" w:right="506"/>
                        <w:rPr>
                          <w:b/>
                          <w:sz w:val="26"/>
                        </w:rPr>
                      </w:pPr>
                      <w:r>
                        <w:rPr>
                          <w:b/>
                          <w:sz w:val="26"/>
                        </w:rPr>
                        <w:t>Civic Offices</w:t>
                      </w:r>
                    </w:p>
                    <w:p w:rsidR="000437C1" w:rsidRDefault="000437C1" w:rsidP="0044550C">
                      <w:pPr>
                        <w:ind w:left="147" w:right="1769"/>
                        <w:rPr>
                          <w:b/>
                          <w:sz w:val="26"/>
                        </w:rPr>
                      </w:pPr>
                      <w:r>
                        <w:rPr>
                          <w:b/>
                          <w:sz w:val="26"/>
                        </w:rPr>
                        <w:t>Wood Quay</w:t>
                      </w:r>
                    </w:p>
                    <w:p w:rsidR="000437C1" w:rsidRDefault="000437C1" w:rsidP="0044550C">
                      <w:pPr>
                        <w:spacing w:before="3"/>
                        <w:ind w:right="1769"/>
                        <w:rPr>
                          <w:b/>
                          <w:sz w:val="26"/>
                        </w:rPr>
                      </w:pPr>
                    </w:p>
                  </w:txbxContent>
                </v:textbox>
              </v:shape>
            </w:pict>
          </mc:Fallback>
        </mc:AlternateContent>
      </w:r>
      <w:r>
        <w:rPr>
          <w:noProof/>
          <w:position w:val="34"/>
          <w:sz w:val="20"/>
          <w:lang w:val="en-IE" w:eastAsia="en-IE"/>
        </w:rPr>
        <w:drawing>
          <wp:inline distT="0" distB="0" distL="0" distR="0" wp14:anchorId="60252D42" wp14:editId="0D461D6A">
            <wp:extent cx="2257425" cy="746942"/>
            <wp:effectExtent l="0" t="0" r="0" b="0"/>
            <wp:docPr id="23" name="image1.jpeg" descr="DCC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290904" cy="758020"/>
                    </a:xfrm>
                    <a:prstGeom prst="rect">
                      <a:avLst/>
                    </a:prstGeom>
                  </pic:spPr>
                </pic:pic>
              </a:graphicData>
            </a:graphic>
          </wp:inline>
        </w:drawing>
      </w:r>
    </w:p>
    <w:p w:rsidR="0044550C" w:rsidRDefault="0044550C" w:rsidP="0044550C">
      <w:pPr>
        <w:pStyle w:val="BodyText"/>
        <w:jc w:val="both"/>
      </w:pPr>
      <w:bookmarkStart w:id="305" w:name="p11Sept2020"/>
      <w:r>
        <w:t>11 September 2020</w:t>
      </w:r>
    </w:p>
    <w:bookmarkEnd w:id="305"/>
    <w:p w:rsidR="0044550C" w:rsidRDefault="0044550C" w:rsidP="0044550C">
      <w:pPr>
        <w:pStyle w:val="BodyText"/>
      </w:pPr>
    </w:p>
    <w:p w:rsidR="0044550C" w:rsidRPr="00CD64BA" w:rsidRDefault="0044550C" w:rsidP="0044550C">
      <w:pPr>
        <w:rPr>
          <w:b/>
          <w:sz w:val="25"/>
          <w:szCs w:val="25"/>
        </w:rPr>
      </w:pPr>
      <w:r w:rsidRPr="00CD64BA">
        <w:rPr>
          <w:b/>
          <w:sz w:val="25"/>
          <w:szCs w:val="25"/>
        </w:rPr>
        <w:t>To the Lord Mayor and</w:t>
      </w:r>
    </w:p>
    <w:p w:rsidR="0044550C" w:rsidRPr="009B5219" w:rsidRDefault="0044550C" w:rsidP="0044550C">
      <w:pPr>
        <w:jc w:val="both"/>
        <w:rPr>
          <w:b/>
          <w:sz w:val="25"/>
          <w:szCs w:val="25"/>
        </w:rPr>
      </w:pPr>
      <w:r w:rsidRPr="009B5219">
        <w:rPr>
          <w:b/>
          <w:sz w:val="25"/>
          <w:szCs w:val="25"/>
        </w:rPr>
        <w:t>Elected Members of the City Council</w:t>
      </w:r>
    </w:p>
    <w:p w:rsidR="0044550C" w:rsidRPr="009B5219" w:rsidRDefault="0044550C" w:rsidP="0044550C">
      <w:pPr>
        <w:pStyle w:val="BodyText"/>
        <w:rPr>
          <w:b/>
        </w:rPr>
      </w:pPr>
    </w:p>
    <w:p w:rsidR="0044550C" w:rsidRPr="009B5219" w:rsidRDefault="0044550C" w:rsidP="0044550C">
      <w:pPr>
        <w:ind w:right="47"/>
        <w:jc w:val="center"/>
        <w:rPr>
          <w:b/>
          <w:sz w:val="25"/>
          <w:szCs w:val="25"/>
        </w:rPr>
      </w:pPr>
      <w:r w:rsidRPr="009B5219">
        <w:rPr>
          <w:b/>
          <w:sz w:val="25"/>
          <w:szCs w:val="25"/>
        </w:rPr>
        <w:t>COVID-19 Mobility Measures Update</w:t>
      </w:r>
    </w:p>
    <w:sdt>
      <w:sdtPr>
        <w:rPr>
          <w:rFonts w:ascii="Times New Roman" w:eastAsia="Times New Roman" w:hAnsi="Times New Roman" w:cs="Times New Roman"/>
          <w:color w:val="auto"/>
          <w:sz w:val="22"/>
          <w:szCs w:val="22"/>
        </w:rPr>
        <w:id w:val="1312287659"/>
        <w:docPartObj>
          <w:docPartGallery w:val="Table of Contents"/>
          <w:docPartUnique/>
        </w:docPartObj>
      </w:sdtPr>
      <w:sdtEndPr>
        <w:rPr>
          <w:b/>
          <w:bCs/>
          <w:noProof/>
        </w:rPr>
      </w:sdtEndPr>
      <w:sdtContent>
        <w:p w:rsidR="0044550C" w:rsidRDefault="0044550C" w:rsidP="0044550C">
          <w:pPr>
            <w:pStyle w:val="TOCHeading"/>
          </w:pPr>
          <w:r>
            <w:t>Contents</w:t>
          </w:r>
        </w:p>
        <w:p w:rsidR="0044550C" w:rsidRDefault="0044550C" w:rsidP="0044550C">
          <w:pPr>
            <w:pStyle w:val="TOC1"/>
            <w:tabs>
              <w:tab w:val="left" w:pos="440"/>
              <w:tab w:val="right" w:leader="dot" w:pos="9632"/>
            </w:tabs>
            <w:rPr>
              <w:rFonts w:asciiTheme="minorHAnsi" w:eastAsiaTheme="minorEastAsia" w:hAnsiTheme="minorHAnsi" w:cstheme="minorBidi"/>
              <w:noProof/>
              <w:lang w:val="en-IE" w:eastAsia="en-IE"/>
            </w:rPr>
          </w:pPr>
          <w:r>
            <w:fldChar w:fldCharType="begin"/>
          </w:r>
          <w:r>
            <w:instrText xml:space="preserve"> TOC \o "1-3" \h \z \u </w:instrText>
          </w:r>
          <w:r>
            <w:fldChar w:fldCharType="separate"/>
          </w:r>
          <w:hyperlink w:anchor="_Toc50743124" w:history="1">
            <w:r w:rsidRPr="00A87E8C">
              <w:rPr>
                <w:rStyle w:val="Hyperlink"/>
                <w:noProof/>
              </w:rPr>
              <w:t>1.</w:t>
            </w:r>
            <w:r>
              <w:rPr>
                <w:rFonts w:asciiTheme="minorHAnsi" w:eastAsiaTheme="minorEastAsia" w:hAnsiTheme="minorHAnsi" w:cstheme="minorBidi"/>
                <w:noProof/>
                <w:lang w:val="en-IE" w:eastAsia="en-IE"/>
              </w:rPr>
              <w:tab/>
            </w:r>
            <w:r w:rsidRPr="00A87E8C">
              <w:rPr>
                <w:rStyle w:val="Hyperlink"/>
                <w:noProof/>
              </w:rPr>
              <w:t>Introduction</w:t>
            </w:r>
            <w:r>
              <w:rPr>
                <w:noProof/>
                <w:webHidden/>
              </w:rPr>
              <w:tab/>
            </w:r>
            <w:r>
              <w:rPr>
                <w:noProof/>
                <w:webHidden/>
              </w:rPr>
              <w:fldChar w:fldCharType="begin"/>
            </w:r>
            <w:r>
              <w:rPr>
                <w:noProof/>
                <w:webHidden/>
              </w:rPr>
              <w:instrText xml:space="preserve"> PAGEREF _Toc50743124 \h </w:instrText>
            </w:r>
            <w:r>
              <w:rPr>
                <w:noProof/>
                <w:webHidden/>
              </w:rPr>
            </w:r>
            <w:r>
              <w:rPr>
                <w:noProof/>
                <w:webHidden/>
              </w:rPr>
              <w:fldChar w:fldCharType="separate"/>
            </w:r>
            <w:r w:rsidR="000437C1">
              <w:rPr>
                <w:noProof/>
                <w:webHidden/>
              </w:rPr>
              <w:t>61</w:t>
            </w:r>
            <w:r>
              <w:rPr>
                <w:noProof/>
                <w:webHidden/>
              </w:rPr>
              <w:fldChar w:fldCharType="end"/>
            </w:r>
          </w:hyperlink>
        </w:p>
        <w:p w:rsidR="0044550C" w:rsidRDefault="000437C1" w:rsidP="0044550C">
          <w:pPr>
            <w:pStyle w:val="TOC2"/>
            <w:tabs>
              <w:tab w:val="left" w:pos="880"/>
              <w:tab w:val="right" w:leader="dot" w:pos="9632"/>
            </w:tabs>
            <w:rPr>
              <w:rFonts w:asciiTheme="minorHAnsi" w:eastAsiaTheme="minorEastAsia" w:hAnsiTheme="minorHAnsi" w:cstheme="minorBidi"/>
              <w:noProof/>
              <w:lang w:val="en-IE" w:eastAsia="en-IE"/>
            </w:rPr>
          </w:pPr>
          <w:hyperlink w:anchor="_Toc50743125" w:history="1">
            <w:r w:rsidR="0044550C" w:rsidRPr="00A87E8C">
              <w:rPr>
                <w:rStyle w:val="Hyperlink"/>
                <w:noProof/>
                <w:w w:val="99"/>
              </w:rPr>
              <w:t>1.1</w:t>
            </w:r>
            <w:r w:rsidR="0044550C">
              <w:rPr>
                <w:rFonts w:asciiTheme="minorHAnsi" w:eastAsiaTheme="minorEastAsia" w:hAnsiTheme="minorHAnsi" w:cstheme="minorBidi"/>
                <w:noProof/>
                <w:lang w:val="en-IE" w:eastAsia="en-IE"/>
              </w:rPr>
              <w:tab/>
            </w:r>
            <w:r w:rsidR="0044550C" w:rsidRPr="00A87E8C">
              <w:rPr>
                <w:rStyle w:val="Hyperlink"/>
                <w:noProof/>
              </w:rPr>
              <w:t>Pedestrian</w:t>
            </w:r>
            <w:r w:rsidR="0044550C" w:rsidRPr="00A87E8C">
              <w:rPr>
                <w:rStyle w:val="Hyperlink"/>
                <w:noProof/>
                <w:spacing w:val="-2"/>
              </w:rPr>
              <w:t xml:space="preserve"> </w:t>
            </w:r>
            <w:r w:rsidR="0044550C" w:rsidRPr="00A87E8C">
              <w:rPr>
                <w:rStyle w:val="Hyperlink"/>
                <w:noProof/>
              </w:rPr>
              <w:t>Volumes</w:t>
            </w:r>
            <w:r w:rsidR="0044550C">
              <w:rPr>
                <w:noProof/>
                <w:webHidden/>
              </w:rPr>
              <w:tab/>
            </w:r>
            <w:r w:rsidR="0044550C">
              <w:rPr>
                <w:noProof/>
                <w:webHidden/>
              </w:rPr>
              <w:fldChar w:fldCharType="begin"/>
            </w:r>
            <w:r w:rsidR="0044550C">
              <w:rPr>
                <w:noProof/>
                <w:webHidden/>
              </w:rPr>
              <w:instrText xml:space="preserve"> PAGEREF _Toc50743125 \h </w:instrText>
            </w:r>
            <w:r w:rsidR="0044550C">
              <w:rPr>
                <w:noProof/>
                <w:webHidden/>
              </w:rPr>
            </w:r>
            <w:r w:rsidR="0044550C">
              <w:rPr>
                <w:noProof/>
                <w:webHidden/>
              </w:rPr>
              <w:fldChar w:fldCharType="separate"/>
            </w:r>
            <w:r>
              <w:rPr>
                <w:noProof/>
                <w:webHidden/>
              </w:rPr>
              <w:t>61</w:t>
            </w:r>
            <w:r w:rsidR="0044550C">
              <w:rPr>
                <w:noProof/>
                <w:webHidden/>
              </w:rPr>
              <w:fldChar w:fldCharType="end"/>
            </w:r>
          </w:hyperlink>
        </w:p>
        <w:p w:rsidR="0044550C" w:rsidRDefault="000437C1" w:rsidP="0044550C">
          <w:pPr>
            <w:pStyle w:val="TOC2"/>
            <w:tabs>
              <w:tab w:val="left" w:pos="880"/>
              <w:tab w:val="right" w:leader="dot" w:pos="9632"/>
            </w:tabs>
            <w:rPr>
              <w:rFonts w:asciiTheme="minorHAnsi" w:eastAsiaTheme="minorEastAsia" w:hAnsiTheme="minorHAnsi" w:cstheme="minorBidi"/>
              <w:noProof/>
              <w:lang w:val="en-IE" w:eastAsia="en-IE"/>
            </w:rPr>
          </w:pPr>
          <w:hyperlink w:anchor="_Toc50743126" w:history="1">
            <w:r w:rsidR="0044550C" w:rsidRPr="00A87E8C">
              <w:rPr>
                <w:rStyle w:val="Hyperlink"/>
                <w:noProof/>
              </w:rPr>
              <w:t>1.2</w:t>
            </w:r>
            <w:r w:rsidR="0044550C">
              <w:rPr>
                <w:rFonts w:asciiTheme="minorHAnsi" w:eastAsiaTheme="minorEastAsia" w:hAnsiTheme="minorHAnsi" w:cstheme="minorBidi"/>
                <w:noProof/>
                <w:lang w:val="en-IE" w:eastAsia="en-IE"/>
              </w:rPr>
              <w:tab/>
            </w:r>
            <w:r w:rsidR="0044550C" w:rsidRPr="00A87E8C">
              <w:rPr>
                <w:rStyle w:val="Hyperlink"/>
                <w:noProof/>
              </w:rPr>
              <w:t>Cycling</w:t>
            </w:r>
            <w:r w:rsidR="0044550C" w:rsidRPr="00A87E8C">
              <w:rPr>
                <w:rStyle w:val="Hyperlink"/>
                <w:noProof/>
                <w:spacing w:val="-2"/>
              </w:rPr>
              <w:t xml:space="preserve"> </w:t>
            </w:r>
            <w:r w:rsidR="0044550C" w:rsidRPr="00A87E8C">
              <w:rPr>
                <w:rStyle w:val="Hyperlink"/>
                <w:noProof/>
              </w:rPr>
              <w:t>Volumes</w:t>
            </w:r>
            <w:r w:rsidR="0044550C">
              <w:rPr>
                <w:noProof/>
                <w:webHidden/>
              </w:rPr>
              <w:tab/>
            </w:r>
            <w:r w:rsidR="0044550C">
              <w:rPr>
                <w:noProof/>
                <w:webHidden/>
              </w:rPr>
              <w:fldChar w:fldCharType="begin"/>
            </w:r>
            <w:r w:rsidR="0044550C">
              <w:rPr>
                <w:noProof/>
                <w:webHidden/>
              </w:rPr>
              <w:instrText xml:space="preserve"> PAGEREF _Toc50743126 \h </w:instrText>
            </w:r>
            <w:r w:rsidR="0044550C">
              <w:rPr>
                <w:noProof/>
                <w:webHidden/>
              </w:rPr>
            </w:r>
            <w:r w:rsidR="0044550C">
              <w:rPr>
                <w:noProof/>
                <w:webHidden/>
              </w:rPr>
              <w:fldChar w:fldCharType="separate"/>
            </w:r>
            <w:r>
              <w:rPr>
                <w:noProof/>
                <w:webHidden/>
              </w:rPr>
              <w:t>62</w:t>
            </w:r>
            <w:r w:rsidR="0044550C">
              <w:rPr>
                <w:noProof/>
                <w:webHidden/>
              </w:rPr>
              <w:fldChar w:fldCharType="end"/>
            </w:r>
          </w:hyperlink>
        </w:p>
        <w:p w:rsidR="0044550C" w:rsidRDefault="000437C1" w:rsidP="0044550C">
          <w:pPr>
            <w:pStyle w:val="TOC2"/>
            <w:tabs>
              <w:tab w:val="left" w:pos="880"/>
              <w:tab w:val="right" w:leader="dot" w:pos="9632"/>
            </w:tabs>
            <w:rPr>
              <w:rFonts w:asciiTheme="minorHAnsi" w:eastAsiaTheme="minorEastAsia" w:hAnsiTheme="minorHAnsi" w:cstheme="minorBidi"/>
              <w:noProof/>
              <w:lang w:val="en-IE" w:eastAsia="en-IE"/>
            </w:rPr>
          </w:pPr>
          <w:hyperlink w:anchor="_Toc50743127" w:history="1">
            <w:r w:rsidR="0044550C" w:rsidRPr="00A87E8C">
              <w:rPr>
                <w:rStyle w:val="Hyperlink"/>
                <w:noProof/>
              </w:rPr>
              <w:t xml:space="preserve">1.3 </w:t>
            </w:r>
            <w:r w:rsidR="0044550C">
              <w:rPr>
                <w:rFonts w:asciiTheme="minorHAnsi" w:eastAsiaTheme="minorEastAsia" w:hAnsiTheme="minorHAnsi" w:cstheme="minorBidi"/>
                <w:noProof/>
                <w:lang w:val="en-IE" w:eastAsia="en-IE"/>
              </w:rPr>
              <w:tab/>
            </w:r>
            <w:r w:rsidR="0044550C" w:rsidRPr="00A87E8C">
              <w:rPr>
                <w:rStyle w:val="Hyperlink"/>
                <w:noProof/>
              </w:rPr>
              <w:t>Bus Passenger</w:t>
            </w:r>
            <w:r w:rsidR="0044550C" w:rsidRPr="00A87E8C">
              <w:rPr>
                <w:rStyle w:val="Hyperlink"/>
                <w:noProof/>
                <w:spacing w:val="-3"/>
              </w:rPr>
              <w:t xml:space="preserve"> </w:t>
            </w:r>
            <w:r w:rsidR="0044550C" w:rsidRPr="00A87E8C">
              <w:rPr>
                <w:rStyle w:val="Hyperlink"/>
                <w:noProof/>
              </w:rPr>
              <w:t>Numbers</w:t>
            </w:r>
            <w:r w:rsidR="0044550C">
              <w:rPr>
                <w:noProof/>
                <w:webHidden/>
              </w:rPr>
              <w:tab/>
            </w:r>
            <w:r w:rsidR="0044550C">
              <w:rPr>
                <w:noProof/>
                <w:webHidden/>
              </w:rPr>
              <w:fldChar w:fldCharType="begin"/>
            </w:r>
            <w:r w:rsidR="0044550C">
              <w:rPr>
                <w:noProof/>
                <w:webHidden/>
              </w:rPr>
              <w:instrText xml:space="preserve"> PAGEREF _Toc50743127 \h </w:instrText>
            </w:r>
            <w:r w:rsidR="0044550C">
              <w:rPr>
                <w:noProof/>
                <w:webHidden/>
              </w:rPr>
            </w:r>
            <w:r w:rsidR="0044550C">
              <w:rPr>
                <w:noProof/>
                <w:webHidden/>
              </w:rPr>
              <w:fldChar w:fldCharType="separate"/>
            </w:r>
            <w:r>
              <w:rPr>
                <w:noProof/>
                <w:webHidden/>
              </w:rPr>
              <w:t>62</w:t>
            </w:r>
            <w:r w:rsidR="0044550C">
              <w:rPr>
                <w:noProof/>
                <w:webHidden/>
              </w:rPr>
              <w:fldChar w:fldCharType="end"/>
            </w:r>
          </w:hyperlink>
        </w:p>
        <w:p w:rsidR="0044550C" w:rsidRDefault="000437C1" w:rsidP="0044550C">
          <w:pPr>
            <w:pStyle w:val="TOC2"/>
            <w:tabs>
              <w:tab w:val="left" w:pos="880"/>
              <w:tab w:val="right" w:leader="dot" w:pos="9632"/>
            </w:tabs>
            <w:rPr>
              <w:rFonts w:asciiTheme="minorHAnsi" w:eastAsiaTheme="minorEastAsia" w:hAnsiTheme="minorHAnsi" w:cstheme="minorBidi"/>
              <w:noProof/>
              <w:lang w:val="en-IE" w:eastAsia="en-IE"/>
            </w:rPr>
          </w:pPr>
          <w:hyperlink w:anchor="_Toc50743128" w:history="1">
            <w:r w:rsidR="0044550C" w:rsidRPr="00A87E8C">
              <w:rPr>
                <w:rStyle w:val="Hyperlink"/>
                <w:noProof/>
              </w:rPr>
              <w:t>1.4</w:t>
            </w:r>
            <w:r w:rsidR="0044550C">
              <w:rPr>
                <w:rFonts w:asciiTheme="minorHAnsi" w:eastAsiaTheme="minorEastAsia" w:hAnsiTheme="minorHAnsi" w:cstheme="minorBidi"/>
                <w:noProof/>
                <w:lang w:val="en-IE" w:eastAsia="en-IE"/>
              </w:rPr>
              <w:tab/>
            </w:r>
            <w:r w:rsidR="0044550C" w:rsidRPr="00A87E8C">
              <w:rPr>
                <w:rStyle w:val="Hyperlink"/>
                <w:noProof/>
              </w:rPr>
              <w:t>General Traffic</w:t>
            </w:r>
            <w:r w:rsidR="0044550C" w:rsidRPr="00A87E8C">
              <w:rPr>
                <w:rStyle w:val="Hyperlink"/>
                <w:noProof/>
                <w:spacing w:val="-3"/>
              </w:rPr>
              <w:t xml:space="preserve"> </w:t>
            </w:r>
            <w:r w:rsidR="0044550C" w:rsidRPr="00A87E8C">
              <w:rPr>
                <w:rStyle w:val="Hyperlink"/>
                <w:noProof/>
              </w:rPr>
              <w:t>Volumes</w:t>
            </w:r>
            <w:r w:rsidR="0044550C">
              <w:rPr>
                <w:noProof/>
                <w:webHidden/>
              </w:rPr>
              <w:tab/>
            </w:r>
            <w:r w:rsidR="0044550C">
              <w:rPr>
                <w:noProof/>
                <w:webHidden/>
              </w:rPr>
              <w:fldChar w:fldCharType="begin"/>
            </w:r>
            <w:r w:rsidR="0044550C">
              <w:rPr>
                <w:noProof/>
                <w:webHidden/>
              </w:rPr>
              <w:instrText xml:space="preserve"> PAGEREF _Toc50743128 \h </w:instrText>
            </w:r>
            <w:r w:rsidR="0044550C">
              <w:rPr>
                <w:noProof/>
                <w:webHidden/>
              </w:rPr>
            </w:r>
            <w:r w:rsidR="0044550C">
              <w:rPr>
                <w:noProof/>
                <w:webHidden/>
              </w:rPr>
              <w:fldChar w:fldCharType="separate"/>
            </w:r>
            <w:r>
              <w:rPr>
                <w:noProof/>
                <w:webHidden/>
              </w:rPr>
              <w:t>62</w:t>
            </w:r>
            <w:r w:rsidR="0044550C">
              <w:rPr>
                <w:noProof/>
                <w:webHidden/>
              </w:rPr>
              <w:fldChar w:fldCharType="end"/>
            </w:r>
          </w:hyperlink>
        </w:p>
        <w:p w:rsidR="0044550C" w:rsidRDefault="000437C1" w:rsidP="0044550C">
          <w:pPr>
            <w:pStyle w:val="TOC1"/>
            <w:tabs>
              <w:tab w:val="left" w:pos="440"/>
              <w:tab w:val="right" w:leader="dot" w:pos="9632"/>
            </w:tabs>
            <w:rPr>
              <w:rFonts w:asciiTheme="minorHAnsi" w:eastAsiaTheme="minorEastAsia" w:hAnsiTheme="minorHAnsi" w:cstheme="minorBidi"/>
              <w:noProof/>
              <w:lang w:val="en-IE" w:eastAsia="en-IE"/>
            </w:rPr>
          </w:pPr>
          <w:hyperlink w:anchor="_Toc50743129" w:history="1">
            <w:r w:rsidR="0044550C" w:rsidRPr="00A87E8C">
              <w:rPr>
                <w:rStyle w:val="Hyperlink"/>
                <w:noProof/>
              </w:rPr>
              <w:t>2.</w:t>
            </w:r>
            <w:r w:rsidR="0044550C">
              <w:rPr>
                <w:rFonts w:asciiTheme="minorHAnsi" w:eastAsiaTheme="minorEastAsia" w:hAnsiTheme="minorHAnsi" w:cstheme="minorBidi"/>
                <w:noProof/>
                <w:lang w:val="en-IE" w:eastAsia="en-IE"/>
              </w:rPr>
              <w:tab/>
            </w:r>
            <w:r w:rsidR="0044550C" w:rsidRPr="00A87E8C">
              <w:rPr>
                <w:rStyle w:val="Hyperlink"/>
                <w:noProof/>
              </w:rPr>
              <w:t>Implementation of</w:t>
            </w:r>
            <w:r w:rsidR="0044550C" w:rsidRPr="00A87E8C">
              <w:rPr>
                <w:rStyle w:val="Hyperlink"/>
                <w:noProof/>
                <w:spacing w:val="-4"/>
              </w:rPr>
              <w:t xml:space="preserve"> </w:t>
            </w:r>
            <w:r w:rsidR="0044550C" w:rsidRPr="00A87E8C">
              <w:rPr>
                <w:rStyle w:val="Hyperlink"/>
                <w:noProof/>
              </w:rPr>
              <w:t>Measures</w:t>
            </w:r>
            <w:r w:rsidR="0044550C">
              <w:rPr>
                <w:noProof/>
                <w:webHidden/>
              </w:rPr>
              <w:tab/>
            </w:r>
            <w:r w:rsidR="0044550C">
              <w:rPr>
                <w:noProof/>
                <w:webHidden/>
              </w:rPr>
              <w:fldChar w:fldCharType="begin"/>
            </w:r>
            <w:r w:rsidR="0044550C">
              <w:rPr>
                <w:noProof/>
                <w:webHidden/>
              </w:rPr>
              <w:instrText xml:space="preserve"> PAGEREF _Toc50743129 \h </w:instrText>
            </w:r>
            <w:r w:rsidR="0044550C">
              <w:rPr>
                <w:noProof/>
                <w:webHidden/>
              </w:rPr>
            </w:r>
            <w:r w:rsidR="0044550C">
              <w:rPr>
                <w:noProof/>
                <w:webHidden/>
              </w:rPr>
              <w:fldChar w:fldCharType="separate"/>
            </w:r>
            <w:r>
              <w:rPr>
                <w:noProof/>
                <w:webHidden/>
              </w:rPr>
              <w:t>62</w:t>
            </w:r>
            <w:r w:rsidR="0044550C">
              <w:rPr>
                <w:noProof/>
                <w:webHidden/>
              </w:rPr>
              <w:fldChar w:fldCharType="end"/>
            </w:r>
          </w:hyperlink>
        </w:p>
        <w:p w:rsidR="0044550C" w:rsidRDefault="000437C1" w:rsidP="0044550C">
          <w:pPr>
            <w:pStyle w:val="TOC2"/>
            <w:tabs>
              <w:tab w:val="left" w:pos="880"/>
              <w:tab w:val="right" w:leader="dot" w:pos="9632"/>
            </w:tabs>
            <w:rPr>
              <w:rFonts w:asciiTheme="minorHAnsi" w:eastAsiaTheme="minorEastAsia" w:hAnsiTheme="minorHAnsi" w:cstheme="minorBidi"/>
              <w:noProof/>
              <w:lang w:val="en-IE" w:eastAsia="en-IE"/>
            </w:rPr>
          </w:pPr>
          <w:hyperlink w:anchor="_Toc50743130" w:history="1">
            <w:r w:rsidR="0044550C" w:rsidRPr="00A87E8C">
              <w:rPr>
                <w:rStyle w:val="Hyperlink"/>
                <w:noProof/>
                <w:w w:val="99"/>
              </w:rPr>
              <w:t>2.1</w:t>
            </w:r>
            <w:r w:rsidR="0044550C">
              <w:rPr>
                <w:rFonts w:asciiTheme="minorHAnsi" w:eastAsiaTheme="minorEastAsia" w:hAnsiTheme="minorHAnsi" w:cstheme="minorBidi"/>
                <w:noProof/>
                <w:lang w:val="en-IE" w:eastAsia="en-IE"/>
              </w:rPr>
              <w:tab/>
            </w:r>
            <w:r w:rsidR="0044550C" w:rsidRPr="00A87E8C">
              <w:rPr>
                <w:rStyle w:val="Hyperlink"/>
                <w:noProof/>
              </w:rPr>
              <w:t>Grafton Street Area – Weekend Pedestrian Friendly Trials</w:t>
            </w:r>
            <w:r w:rsidR="0044550C">
              <w:rPr>
                <w:noProof/>
                <w:webHidden/>
              </w:rPr>
              <w:tab/>
            </w:r>
            <w:r w:rsidR="0044550C">
              <w:rPr>
                <w:noProof/>
                <w:webHidden/>
              </w:rPr>
              <w:fldChar w:fldCharType="begin"/>
            </w:r>
            <w:r w:rsidR="0044550C">
              <w:rPr>
                <w:noProof/>
                <w:webHidden/>
              </w:rPr>
              <w:instrText xml:space="preserve"> PAGEREF _Toc50743130 \h </w:instrText>
            </w:r>
            <w:r w:rsidR="0044550C">
              <w:rPr>
                <w:noProof/>
                <w:webHidden/>
              </w:rPr>
            </w:r>
            <w:r w:rsidR="0044550C">
              <w:rPr>
                <w:noProof/>
                <w:webHidden/>
              </w:rPr>
              <w:fldChar w:fldCharType="separate"/>
            </w:r>
            <w:r>
              <w:rPr>
                <w:noProof/>
                <w:webHidden/>
              </w:rPr>
              <w:t>62</w:t>
            </w:r>
            <w:r w:rsidR="0044550C">
              <w:rPr>
                <w:noProof/>
                <w:webHidden/>
              </w:rPr>
              <w:fldChar w:fldCharType="end"/>
            </w:r>
          </w:hyperlink>
        </w:p>
        <w:p w:rsidR="0044550C" w:rsidRDefault="000437C1" w:rsidP="0044550C">
          <w:pPr>
            <w:pStyle w:val="TOC2"/>
            <w:tabs>
              <w:tab w:val="left" w:pos="880"/>
              <w:tab w:val="right" w:leader="dot" w:pos="9632"/>
            </w:tabs>
            <w:rPr>
              <w:rFonts w:asciiTheme="minorHAnsi" w:eastAsiaTheme="minorEastAsia" w:hAnsiTheme="minorHAnsi" w:cstheme="minorBidi"/>
              <w:noProof/>
              <w:lang w:val="en-IE" w:eastAsia="en-IE"/>
            </w:rPr>
          </w:pPr>
          <w:hyperlink w:anchor="_Toc50743131" w:history="1">
            <w:r w:rsidR="0044550C" w:rsidRPr="00A87E8C">
              <w:rPr>
                <w:rStyle w:val="Hyperlink"/>
                <w:noProof/>
                <w:w w:val="99"/>
              </w:rPr>
              <w:t>2.2</w:t>
            </w:r>
            <w:r w:rsidR="0044550C">
              <w:rPr>
                <w:rFonts w:asciiTheme="minorHAnsi" w:eastAsiaTheme="minorEastAsia" w:hAnsiTheme="minorHAnsi" w:cstheme="minorBidi"/>
                <w:noProof/>
                <w:lang w:val="en-IE" w:eastAsia="en-IE"/>
              </w:rPr>
              <w:tab/>
            </w:r>
            <w:r w:rsidR="0044550C" w:rsidRPr="00A87E8C">
              <w:rPr>
                <w:rStyle w:val="Hyperlink"/>
                <w:noProof/>
              </w:rPr>
              <w:t>Protected Cycle Facilities, Contra-Flow Facilities, Cycle Parking and ‘Filtered Permeability’</w:t>
            </w:r>
            <w:r w:rsidR="0044550C">
              <w:rPr>
                <w:noProof/>
                <w:webHidden/>
              </w:rPr>
              <w:tab/>
            </w:r>
            <w:r w:rsidR="0044550C">
              <w:rPr>
                <w:noProof/>
                <w:webHidden/>
              </w:rPr>
              <w:fldChar w:fldCharType="begin"/>
            </w:r>
            <w:r w:rsidR="0044550C">
              <w:rPr>
                <w:noProof/>
                <w:webHidden/>
              </w:rPr>
              <w:instrText xml:space="preserve"> PAGEREF _Toc50743131 \h </w:instrText>
            </w:r>
            <w:r w:rsidR="0044550C">
              <w:rPr>
                <w:noProof/>
                <w:webHidden/>
              </w:rPr>
            </w:r>
            <w:r w:rsidR="0044550C">
              <w:rPr>
                <w:noProof/>
                <w:webHidden/>
              </w:rPr>
              <w:fldChar w:fldCharType="separate"/>
            </w:r>
            <w:r>
              <w:rPr>
                <w:noProof/>
                <w:webHidden/>
              </w:rPr>
              <w:t>62</w:t>
            </w:r>
            <w:r w:rsidR="0044550C">
              <w:rPr>
                <w:noProof/>
                <w:webHidden/>
              </w:rPr>
              <w:fldChar w:fldCharType="end"/>
            </w:r>
          </w:hyperlink>
        </w:p>
        <w:p w:rsidR="0044550C" w:rsidRDefault="000437C1" w:rsidP="0044550C">
          <w:pPr>
            <w:pStyle w:val="TOC2"/>
            <w:tabs>
              <w:tab w:val="left" w:pos="880"/>
              <w:tab w:val="right" w:leader="dot" w:pos="9632"/>
            </w:tabs>
            <w:rPr>
              <w:rFonts w:asciiTheme="minorHAnsi" w:eastAsiaTheme="minorEastAsia" w:hAnsiTheme="minorHAnsi" w:cstheme="minorBidi"/>
              <w:noProof/>
              <w:lang w:val="en-IE" w:eastAsia="en-IE"/>
            </w:rPr>
          </w:pPr>
          <w:hyperlink w:anchor="_Toc50743132" w:history="1">
            <w:r w:rsidR="0044550C" w:rsidRPr="00A87E8C">
              <w:rPr>
                <w:rStyle w:val="Hyperlink"/>
                <w:noProof/>
                <w:w w:val="99"/>
              </w:rPr>
              <w:t>2.3</w:t>
            </w:r>
            <w:r w:rsidR="0044550C">
              <w:rPr>
                <w:rFonts w:asciiTheme="minorHAnsi" w:eastAsiaTheme="minorEastAsia" w:hAnsiTheme="minorHAnsi" w:cstheme="minorBidi"/>
                <w:noProof/>
                <w:lang w:val="en-IE" w:eastAsia="en-IE"/>
              </w:rPr>
              <w:tab/>
            </w:r>
            <w:r w:rsidR="0044550C" w:rsidRPr="00A87E8C">
              <w:rPr>
                <w:rStyle w:val="Hyperlink"/>
                <w:noProof/>
              </w:rPr>
              <w:t>School Mobility Programme</w:t>
            </w:r>
            <w:r w:rsidR="0044550C">
              <w:rPr>
                <w:noProof/>
                <w:webHidden/>
              </w:rPr>
              <w:tab/>
            </w:r>
            <w:r w:rsidR="0044550C">
              <w:rPr>
                <w:noProof/>
                <w:webHidden/>
              </w:rPr>
              <w:fldChar w:fldCharType="begin"/>
            </w:r>
            <w:r w:rsidR="0044550C">
              <w:rPr>
                <w:noProof/>
                <w:webHidden/>
              </w:rPr>
              <w:instrText xml:space="preserve"> PAGEREF _Toc50743132 \h </w:instrText>
            </w:r>
            <w:r w:rsidR="0044550C">
              <w:rPr>
                <w:noProof/>
                <w:webHidden/>
              </w:rPr>
            </w:r>
            <w:r w:rsidR="0044550C">
              <w:rPr>
                <w:noProof/>
                <w:webHidden/>
              </w:rPr>
              <w:fldChar w:fldCharType="separate"/>
            </w:r>
            <w:r>
              <w:rPr>
                <w:noProof/>
                <w:webHidden/>
              </w:rPr>
              <w:t>63</w:t>
            </w:r>
            <w:r w:rsidR="0044550C">
              <w:rPr>
                <w:noProof/>
                <w:webHidden/>
              </w:rPr>
              <w:fldChar w:fldCharType="end"/>
            </w:r>
          </w:hyperlink>
        </w:p>
        <w:p w:rsidR="0044550C" w:rsidRDefault="000437C1" w:rsidP="0044550C">
          <w:pPr>
            <w:pStyle w:val="TOC2"/>
            <w:tabs>
              <w:tab w:val="left" w:pos="880"/>
              <w:tab w:val="right" w:leader="dot" w:pos="9632"/>
            </w:tabs>
            <w:rPr>
              <w:rFonts w:asciiTheme="minorHAnsi" w:eastAsiaTheme="minorEastAsia" w:hAnsiTheme="minorHAnsi" w:cstheme="minorBidi"/>
              <w:noProof/>
              <w:lang w:val="en-IE" w:eastAsia="en-IE"/>
            </w:rPr>
          </w:pPr>
          <w:hyperlink w:anchor="_Toc50743133" w:history="1">
            <w:r w:rsidR="0044550C" w:rsidRPr="00A87E8C">
              <w:rPr>
                <w:rStyle w:val="Hyperlink"/>
                <w:noProof/>
                <w:w w:val="99"/>
              </w:rPr>
              <w:t>2.4</w:t>
            </w:r>
            <w:r w:rsidR="0044550C">
              <w:rPr>
                <w:rFonts w:asciiTheme="minorHAnsi" w:eastAsiaTheme="minorEastAsia" w:hAnsiTheme="minorHAnsi" w:cstheme="minorBidi"/>
                <w:noProof/>
                <w:lang w:val="en-IE" w:eastAsia="en-IE"/>
              </w:rPr>
              <w:tab/>
            </w:r>
            <w:r w:rsidR="0044550C" w:rsidRPr="00A87E8C">
              <w:rPr>
                <w:rStyle w:val="Hyperlink"/>
                <w:noProof/>
              </w:rPr>
              <w:t>Outdoor Areas/Business</w:t>
            </w:r>
            <w:r w:rsidR="0044550C" w:rsidRPr="00A87E8C">
              <w:rPr>
                <w:rStyle w:val="Hyperlink"/>
                <w:noProof/>
                <w:spacing w:val="-1"/>
              </w:rPr>
              <w:t xml:space="preserve"> </w:t>
            </w:r>
            <w:r w:rsidR="0044550C" w:rsidRPr="00A87E8C">
              <w:rPr>
                <w:rStyle w:val="Hyperlink"/>
                <w:noProof/>
              </w:rPr>
              <w:t>Liaison</w:t>
            </w:r>
            <w:r w:rsidR="0044550C">
              <w:rPr>
                <w:noProof/>
                <w:webHidden/>
              </w:rPr>
              <w:tab/>
            </w:r>
            <w:r w:rsidR="0044550C">
              <w:rPr>
                <w:noProof/>
                <w:webHidden/>
              </w:rPr>
              <w:fldChar w:fldCharType="begin"/>
            </w:r>
            <w:r w:rsidR="0044550C">
              <w:rPr>
                <w:noProof/>
                <w:webHidden/>
              </w:rPr>
              <w:instrText xml:space="preserve"> PAGEREF _Toc50743133 \h </w:instrText>
            </w:r>
            <w:r w:rsidR="0044550C">
              <w:rPr>
                <w:noProof/>
                <w:webHidden/>
              </w:rPr>
            </w:r>
            <w:r w:rsidR="0044550C">
              <w:rPr>
                <w:noProof/>
                <w:webHidden/>
              </w:rPr>
              <w:fldChar w:fldCharType="separate"/>
            </w:r>
            <w:r>
              <w:rPr>
                <w:noProof/>
                <w:webHidden/>
              </w:rPr>
              <w:t>64</w:t>
            </w:r>
            <w:r w:rsidR="0044550C">
              <w:rPr>
                <w:noProof/>
                <w:webHidden/>
              </w:rPr>
              <w:fldChar w:fldCharType="end"/>
            </w:r>
          </w:hyperlink>
        </w:p>
        <w:p w:rsidR="0044550C" w:rsidRDefault="000437C1" w:rsidP="0044550C">
          <w:pPr>
            <w:pStyle w:val="TOC1"/>
            <w:tabs>
              <w:tab w:val="left" w:pos="440"/>
              <w:tab w:val="right" w:leader="dot" w:pos="9632"/>
            </w:tabs>
            <w:rPr>
              <w:rFonts w:asciiTheme="minorHAnsi" w:eastAsiaTheme="minorEastAsia" w:hAnsiTheme="minorHAnsi" w:cstheme="minorBidi"/>
              <w:noProof/>
              <w:lang w:val="en-IE" w:eastAsia="en-IE"/>
            </w:rPr>
          </w:pPr>
          <w:hyperlink w:anchor="_Toc50743134" w:history="1">
            <w:r w:rsidR="0044550C" w:rsidRPr="00A87E8C">
              <w:rPr>
                <w:rStyle w:val="Hyperlink"/>
                <w:noProof/>
              </w:rPr>
              <w:t>3.</w:t>
            </w:r>
            <w:r w:rsidR="0044550C">
              <w:rPr>
                <w:rFonts w:asciiTheme="minorHAnsi" w:eastAsiaTheme="minorEastAsia" w:hAnsiTheme="minorHAnsi" w:cstheme="minorBidi"/>
                <w:noProof/>
                <w:lang w:val="en-IE" w:eastAsia="en-IE"/>
              </w:rPr>
              <w:tab/>
            </w:r>
            <w:r w:rsidR="0044550C" w:rsidRPr="00A87E8C">
              <w:rPr>
                <w:rStyle w:val="Hyperlink"/>
                <w:noProof/>
              </w:rPr>
              <w:t>Communications</w:t>
            </w:r>
            <w:r w:rsidR="0044550C">
              <w:rPr>
                <w:noProof/>
                <w:webHidden/>
              </w:rPr>
              <w:tab/>
            </w:r>
            <w:r w:rsidR="0044550C">
              <w:rPr>
                <w:noProof/>
                <w:webHidden/>
              </w:rPr>
              <w:fldChar w:fldCharType="begin"/>
            </w:r>
            <w:r w:rsidR="0044550C">
              <w:rPr>
                <w:noProof/>
                <w:webHidden/>
              </w:rPr>
              <w:instrText xml:space="preserve"> PAGEREF _Toc50743134 \h </w:instrText>
            </w:r>
            <w:r w:rsidR="0044550C">
              <w:rPr>
                <w:noProof/>
                <w:webHidden/>
              </w:rPr>
            </w:r>
            <w:r w:rsidR="0044550C">
              <w:rPr>
                <w:noProof/>
                <w:webHidden/>
              </w:rPr>
              <w:fldChar w:fldCharType="separate"/>
            </w:r>
            <w:r>
              <w:rPr>
                <w:noProof/>
                <w:webHidden/>
              </w:rPr>
              <w:t>64</w:t>
            </w:r>
            <w:r w:rsidR="0044550C">
              <w:rPr>
                <w:noProof/>
                <w:webHidden/>
              </w:rPr>
              <w:fldChar w:fldCharType="end"/>
            </w:r>
          </w:hyperlink>
        </w:p>
        <w:p w:rsidR="0044550C" w:rsidRDefault="000437C1" w:rsidP="0044550C">
          <w:pPr>
            <w:pStyle w:val="TOC2"/>
            <w:tabs>
              <w:tab w:val="left" w:pos="880"/>
              <w:tab w:val="right" w:leader="dot" w:pos="9632"/>
            </w:tabs>
            <w:rPr>
              <w:rFonts w:asciiTheme="minorHAnsi" w:eastAsiaTheme="minorEastAsia" w:hAnsiTheme="minorHAnsi" w:cstheme="minorBidi"/>
              <w:noProof/>
              <w:lang w:val="en-IE" w:eastAsia="en-IE"/>
            </w:rPr>
          </w:pPr>
          <w:hyperlink w:anchor="_Toc50743135" w:history="1">
            <w:r w:rsidR="0044550C" w:rsidRPr="00A87E8C">
              <w:rPr>
                <w:rStyle w:val="Hyperlink"/>
                <w:noProof/>
                <w:w w:val="99"/>
              </w:rPr>
              <w:t>3.1</w:t>
            </w:r>
            <w:r w:rsidR="0044550C">
              <w:rPr>
                <w:rFonts w:asciiTheme="minorHAnsi" w:eastAsiaTheme="minorEastAsia" w:hAnsiTheme="minorHAnsi" w:cstheme="minorBidi"/>
                <w:noProof/>
                <w:lang w:val="en-IE" w:eastAsia="en-IE"/>
              </w:rPr>
              <w:tab/>
            </w:r>
            <w:r w:rsidR="0044550C" w:rsidRPr="00A87E8C">
              <w:rPr>
                <w:rStyle w:val="Hyperlink"/>
                <w:noProof/>
              </w:rPr>
              <w:t>Website</w:t>
            </w:r>
            <w:r w:rsidR="0044550C">
              <w:rPr>
                <w:noProof/>
                <w:webHidden/>
              </w:rPr>
              <w:tab/>
            </w:r>
            <w:r w:rsidR="0044550C">
              <w:rPr>
                <w:noProof/>
                <w:webHidden/>
              </w:rPr>
              <w:fldChar w:fldCharType="begin"/>
            </w:r>
            <w:r w:rsidR="0044550C">
              <w:rPr>
                <w:noProof/>
                <w:webHidden/>
              </w:rPr>
              <w:instrText xml:space="preserve"> PAGEREF _Toc50743135 \h </w:instrText>
            </w:r>
            <w:r w:rsidR="0044550C">
              <w:rPr>
                <w:noProof/>
                <w:webHidden/>
              </w:rPr>
            </w:r>
            <w:r w:rsidR="0044550C">
              <w:rPr>
                <w:noProof/>
                <w:webHidden/>
              </w:rPr>
              <w:fldChar w:fldCharType="separate"/>
            </w:r>
            <w:r>
              <w:rPr>
                <w:noProof/>
                <w:webHidden/>
              </w:rPr>
              <w:t>64</w:t>
            </w:r>
            <w:r w:rsidR="0044550C">
              <w:rPr>
                <w:noProof/>
                <w:webHidden/>
              </w:rPr>
              <w:fldChar w:fldCharType="end"/>
            </w:r>
          </w:hyperlink>
        </w:p>
        <w:p w:rsidR="0044550C" w:rsidRDefault="000437C1" w:rsidP="0044550C">
          <w:pPr>
            <w:pStyle w:val="TOC2"/>
            <w:tabs>
              <w:tab w:val="left" w:pos="880"/>
              <w:tab w:val="right" w:leader="dot" w:pos="9632"/>
            </w:tabs>
            <w:rPr>
              <w:rFonts w:asciiTheme="minorHAnsi" w:eastAsiaTheme="minorEastAsia" w:hAnsiTheme="minorHAnsi" w:cstheme="minorBidi"/>
              <w:noProof/>
              <w:lang w:val="en-IE" w:eastAsia="en-IE"/>
            </w:rPr>
          </w:pPr>
          <w:hyperlink w:anchor="_Toc50743136" w:history="1">
            <w:r w:rsidR="0044550C" w:rsidRPr="00A87E8C">
              <w:rPr>
                <w:rStyle w:val="Hyperlink"/>
                <w:noProof/>
              </w:rPr>
              <w:t>3.2</w:t>
            </w:r>
            <w:r w:rsidR="0044550C">
              <w:rPr>
                <w:rFonts w:asciiTheme="minorHAnsi" w:eastAsiaTheme="minorEastAsia" w:hAnsiTheme="minorHAnsi" w:cstheme="minorBidi"/>
                <w:noProof/>
                <w:lang w:val="en-IE" w:eastAsia="en-IE"/>
              </w:rPr>
              <w:tab/>
            </w:r>
            <w:r w:rsidR="0044550C" w:rsidRPr="00A87E8C">
              <w:rPr>
                <w:rStyle w:val="Hyperlink"/>
                <w:noProof/>
              </w:rPr>
              <w:t>DCC Consultation Hub/Citizen Space</w:t>
            </w:r>
            <w:r w:rsidR="0044550C">
              <w:rPr>
                <w:noProof/>
                <w:webHidden/>
              </w:rPr>
              <w:tab/>
            </w:r>
            <w:r w:rsidR="0044550C">
              <w:rPr>
                <w:noProof/>
                <w:webHidden/>
              </w:rPr>
              <w:fldChar w:fldCharType="begin"/>
            </w:r>
            <w:r w:rsidR="0044550C">
              <w:rPr>
                <w:noProof/>
                <w:webHidden/>
              </w:rPr>
              <w:instrText xml:space="preserve"> PAGEREF _Toc50743136 \h </w:instrText>
            </w:r>
            <w:r w:rsidR="0044550C">
              <w:rPr>
                <w:noProof/>
                <w:webHidden/>
              </w:rPr>
            </w:r>
            <w:r w:rsidR="0044550C">
              <w:rPr>
                <w:noProof/>
                <w:webHidden/>
              </w:rPr>
              <w:fldChar w:fldCharType="separate"/>
            </w:r>
            <w:r>
              <w:rPr>
                <w:noProof/>
                <w:webHidden/>
              </w:rPr>
              <w:t>64</w:t>
            </w:r>
            <w:r w:rsidR="0044550C">
              <w:rPr>
                <w:noProof/>
                <w:webHidden/>
              </w:rPr>
              <w:fldChar w:fldCharType="end"/>
            </w:r>
          </w:hyperlink>
        </w:p>
        <w:p w:rsidR="0044550C" w:rsidRDefault="000437C1" w:rsidP="0044550C">
          <w:pPr>
            <w:pStyle w:val="TOC2"/>
            <w:tabs>
              <w:tab w:val="left" w:pos="880"/>
              <w:tab w:val="right" w:leader="dot" w:pos="9632"/>
            </w:tabs>
            <w:rPr>
              <w:rFonts w:asciiTheme="minorHAnsi" w:eastAsiaTheme="minorEastAsia" w:hAnsiTheme="minorHAnsi" w:cstheme="minorBidi"/>
              <w:noProof/>
              <w:lang w:val="en-IE" w:eastAsia="en-IE"/>
            </w:rPr>
          </w:pPr>
          <w:hyperlink w:anchor="_Toc50743137" w:history="1">
            <w:r w:rsidR="0044550C" w:rsidRPr="00A87E8C">
              <w:rPr>
                <w:rStyle w:val="Hyperlink"/>
                <w:noProof/>
              </w:rPr>
              <w:t xml:space="preserve">3.3 </w:t>
            </w:r>
            <w:r w:rsidR="0044550C">
              <w:rPr>
                <w:rFonts w:asciiTheme="minorHAnsi" w:eastAsiaTheme="minorEastAsia" w:hAnsiTheme="minorHAnsi" w:cstheme="minorBidi"/>
                <w:noProof/>
                <w:lang w:val="en-IE" w:eastAsia="en-IE"/>
              </w:rPr>
              <w:tab/>
            </w:r>
            <w:r w:rsidR="0044550C" w:rsidRPr="00A87E8C">
              <w:rPr>
                <w:rStyle w:val="Hyperlink"/>
                <w:noProof/>
              </w:rPr>
              <w:t>Dedicated COVID-19 Mobility Measure Request</w:t>
            </w:r>
            <w:r w:rsidR="0044550C" w:rsidRPr="00A87E8C">
              <w:rPr>
                <w:rStyle w:val="Hyperlink"/>
                <w:noProof/>
                <w:spacing w:val="1"/>
              </w:rPr>
              <w:t xml:space="preserve"> </w:t>
            </w:r>
            <w:r w:rsidR="0044550C" w:rsidRPr="00A87E8C">
              <w:rPr>
                <w:rStyle w:val="Hyperlink"/>
                <w:noProof/>
              </w:rPr>
              <w:t>Form</w:t>
            </w:r>
            <w:r w:rsidR="0044550C">
              <w:rPr>
                <w:noProof/>
                <w:webHidden/>
              </w:rPr>
              <w:tab/>
            </w:r>
            <w:r w:rsidR="0044550C">
              <w:rPr>
                <w:noProof/>
                <w:webHidden/>
              </w:rPr>
              <w:fldChar w:fldCharType="begin"/>
            </w:r>
            <w:r w:rsidR="0044550C">
              <w:rPr>
                <w:noProof/>
                <w:webHidden/>
              </w:rPr>
              <w:instrText xml:space="preserve"> PAGEREF _Toc50743137 \h </w:instrText>
            </w:r>
            <w:r w:rsidR="0044550C">
              <w:rPr>
                <w:noProof/>
                <w:webHidden/>
              </w:rPr>
            </w:r>
            <w:r w:rsidR="0044550C">
              <w:rPr>
                <w:noProof/>
                <w:webHidden/>
              </w:rPr>
              <w:fldChar w:fldCharType="separate"/>
            </w:r>
            <w:r>
              <w:rPr>
                <w:noProof/>
                <w:webHidden/>
              </w:rPr>
              <w:t>64</w:t>
            </w:r>
            <w:r w:rsidR="0044550C">
              <w:rPr>
                <w:noProof/>
                <w:webHidden/>
              </w:rPr>
              <w:fldChar w:fldCharType="end"/>
            </w:r>
          </w:hyperlink>
        </w:p>
        <w:p w:rsidR="0044550C" w:rsidRDefault="000437C1" w:rsidP="0044550C">
          <w:pPr>
            <w:pStyle w:val="TOC2"/>
            <w:tabs>
              <w:tab w:val="left" w:pos="880"/>
              <w:tab w:val="right" w:leader="dot" w:pos="9632"/>
            </w:tabs>
            <w:rPr>
              <w:rFonts w:asciiTheme="minorHAnsi" w:eastAsiaTheme="minorEastAsia" w:hAnsiTheme="minorHAnsi" w:cstheme="minorBidi"/>
              <w:noProof/>
              <w:lang w:val="en-IE" w:eastAsia="en-IE"/>
            </w:rPr>
          </w:pPr>
          <w:hyperlink w:anchor="_Toc50743138" w:history="1">
            <w:r w:rsidR="0044550C" w:rsidRPr="00A87E8C">
              <w:rPr>
                <w:rStyle w:val="Hyperlink"/>
                <w:noProof/>
              </w:rPr>
              <w:t xml:space="preserve">3.4 </w:t>
            </w:r>
            <w:r w:rsidR="0044550C">
              <w:rPr>
                <w:rFonts w:asciiTheme="minorHAnsi" w:eastAsiaTheme="minorEastAsia" w:hAnsiTheme="minorHAnsi" w:cstheme="minorBidi"/>
                <w:noProof/>
                <w:lang w:val="en-IE" w:eastAsia="en-IE"/>
              </w:rPr>
              <w:tab/>
            </w:r>
            <w:r w:rsidR="0044550C" w:rsidRPr="00A87E8C">
              <w:rPr>
                <w:rStyle w:val="Hyperlink"/>
                <w:noProof/>
              </w:rPr>
              <w:t>COVID-19 Mobility</w:t>
            </w:r>
            <w:r w:rsidR="0044550C" w:rsidRPr="00A87E8C">
              <w:rPr>
                <w:rStyle w:val="Hyperlink"/>
                <w:noProof/>
                <w:spacing w:val="3"/>
              </w:rPr>
              <w:t xml:space="preserve"> </w:t>
            </w:r>
            <w:r w:rsidR="0044550C" w:rsidRPr="00A87E8C">
              <w:rPr>
                <w:rStyle w:val="Hyperlink"/>
                <w:noProof/>
              </w:rPr>
              <w:t>E-mail</w:t>
            </w:r>
            <w:r w:rsidR="0044550C">
              <w:rPr>
                <w:noProof/>
                <w:webHidden/>
              </w:rPr>
              <w:tab/>
            </w:r>
            <w:r w:rsidR="0044550C">
              <w:rPr>
                <w:noProof/>
                <w:webHidden/>
              </w:rPr>
              <w:fldChar w:fldCharType="begin"/>
            </w:r>
            <w:r w:rsidR="0044550C">
              <w:rPr>
                <w:noProof/>
                <w:webHidden/>
              </w:rPr>
              <w:instrText xml:space="preserve"> PAGEREF _Toc50743138 \h </w:instrText>
            </w:r>
            <w:r w:rsidR="0044550C">
              <w:rPr>
                <w:noProof/>
                <w:webHidden/>
              </w:rPr>
            </w:r>
            <w:r w:rsidR="0044550C">
              <w:rPr>
                <w:noProof/>
                <w:webHidden/>
              </w:rPr>
              <w:fldChar w:fldCharType="separate"/>
            </w:r>
            <w:r>
              <w:rPr>
                <w:noProof/>
                <w:webHidden/>
              </w:rPr>
              <w:t>65</w:t>
            </w:r>
            <w:r w:rsidR="0044550C">
              <w:rPr>
                <w:noProof/>
                <w:webHidden/>
              </w:rPr>
              <w:fldChar w:fldCharType="end"/>
            </w:r>
          </w:hyperlink>
        </w:p>
        <w:p w:rsidR="0044550C" w:rsidRDefault="000437C1" w:rsidP="0044550C">
          <w:pPr>
            <w:pStyle w:val="TOC2"/>
            <w:tabs>
              <w:tab w:val="left" w:pos="880"/>
              <w:tab w:val="right" w:leader="dot" w:pos="9632"/>
            </w:tabs>
            <w:rPr>
              <w:rFonts w:asciiTheme="minorHAnsi" w:eastAsiaTheme="minorEastAsia" w:hAnsiTheme="minorHAnsi" w:cstheme="minorBidi"/>
              <w:noProof/>
              <w:lang w:val="en-IE" w:eastAsia="en-IE"/>
            </w:rPr>
          </w:pPr>
          <w:hyperlink w:anchor="_Toc50743139" w:history="1">
            <w:r w:rsidR="0044550C" w:rsidRPr="00A87E8C">
              <w:rPr>
                <w:rStyle w:val="Hyperlink"/>
                <w:noProof/>
              </w:rPr>
              <w:t>3.5</w:t>
            </w:r>
            <w:r w:rsidR="0044550C">
              <w:rPr>
                <w:rFonts w:asciiTheme="minorHAnsi" w:eastAsiaTheme="minorEastAsia" w:hAnsiTheme="minorHAnsi" w:cstheme="minorBidi"/>
                <w:noProof/>
                <w:lang w:val="en-IE" w:eastAsia="en-IE"/>
              </w:rPr>
              <w:tab/>
            </w:r>
            <w:r w:rsidR="0044550C" w:rsidRPr="00A87E8C">
              <w:rPr>
                <w:rStyle w:val="Hyperlink"/>
                <w:noProof/>
              </w:rPr>
              <w:t>Councillor</w:t>
            </w:r>
            <w:r w:rsidR="0044550C" w:rsidRPr="00A87E8C">
              <w:rPr>
                <w:rStyle w:val="Hyperlink"/>
                <w:noProof/>
                <w:spacing w:val="-2"/>
              </w:rPr>
              <w:t xml:space="preserve"> </w:t>
            </w:r>
            <w:r w:rsidR="0044550C" w:rsidRPr="00A87E8C">
              <w:rPr>
                <w:rStyle w:val="Hyperlink"/>
                <w:noProof/>
              </w:rPr>
              <w:t>Updates</w:t>
            </w:r>
            <w:r w:rsidR="0044550C">
              <w:rPr>
                <w:noProof/>
                <w:webHidden/>
              </w:rPr>
              <w:tab/>
            </w:r>
            <w:r w:rsidR="0044550C">
              <w:rPr>
                <w:noProof/>
                <w:webHidden/>
              </w:rPr>
              <w:fldChar w:fldCharType="begin"/>
            </w:r>
            <w:r w:rsidR="0044550C">
              <w:rPr>
                <w:noProof/>
                <w:webHidden/>
              </w:rPr>
              <w:instrText xml:space="preserve"> PAGEREF _Toc50743139 \h </w:instrText>
            </w:r>
            <w:r w:rsidR="0044550C">
              <w:rPr>
                <w:noProof/>
                <w:webHidden/>
              </w:rPr>
            </w:r>
            <w:r w:rsidR="0044550C">
              <w:rPr>
                <w:noProof/>
                <w:webHidden/>
              </w:rPr>
              <w:fldChar w:fldCharType="separate"/>
            </w:r>
            <w:r>
              <w:rPr>
                <w:noProof/>
                <w:webHidden/>
              </w:rPr>
              <w:t>65</w:t>
            </w:r>
            <w:r w:rsidR="0044550C">
              <w:rPr>
                <w:noProof/>
                <w:webHidden/>
              </w:rPr>
              <w:fldChar w:fldCharType="end"/>
            </w:r>
          </w:hyperlink>
        </w:p>
        <w:p w:rsidR="0044550C" w:rsidRDefault="000437C1" w:rsidP="0044550C">
          <w:pPr>
            <w:pStyle w:val="TOC2"/>
            <w:tabs>
              <w:tab w:val="left" w:pos="880"/>
              <w:tab w:val="right" w:leader="dot" w:pos="9632"/>
            </w:tabs>
            <w:rPr>
              <w:rFonts w:asciiTheme="minorHAnsi" w:eastAsiaTheme="minorEastAsia" w:hAnsiTheme="minorHAnsi" w:cstheme="minorBidi"/>
              <w:noProof/>
              <w:lang w:val="en-IE" w:eastAsia="en-IE"/>
            </w:rPr>
          </w:pPr>
          <w:hyperlink w:anchor="_Toc50743140" w:history="1">
            <w:r w:rsidR="0044550C" w:rsidRPr="00A87E8C">
              <w:rPr>
                <w:rStyle w:val="Hyperlink"/>
                <w:noProof/>
              </w:rPr>
              <w:t>3.6</w:t>
            </w:r>
            <w:r w:rsidR="0044550C">
              <w:rPr>
                <w:rFonts w:asciiTheme="minorHAnsi" w:eastAsiaTheme="minorEastAsia" w:hAnsiTheme="minorHAnsi" w:cstheme="minorBidi"/>
                <w:noProof/>
                <w:lang w:val="en-IE" w:eastAsia="en-IE"/>
              </w:rPr>
              <w:tab/>
            </w:r>
            <w:r w:rsidR="0044550C" w:rsidRPr="00A87E8C">
              <w:rPr>
                <w:rStyle w:val="Hyperlink"/>
                <w:noProof/>
              </w:rPr>
              <w:t>Social</w:t>
            </w:r>
            <w:r w:rsidR="0044550C" w:rsidRPr="00A87E8C">
              <w:rPr>
                <w:rStyle w:val="Hyperlink"/>
                <w:noProof/>
                <w:spacing w:val="-2"/>
              </w:rPr>
              <w:t xml:space="preserve"> </w:t>
            </w:r>
            <w:r w:rsidR="0044550C" w:rsidRPr="00A87E8C">
              <w:rPr>
                <w:rStyle w:val="Hyperlink"/>
                <w:noProof/>
              </w:rPr>
              <w:t>Media</w:t>
            </w:r>
            <w:r w:rsidR="0044550C">
              <w:rPr>
                <w:noProof/>
                <w:webHidden/>
              </w:rPr>
              <w:tab/>
            </w:r>
            <w:r w:rsidR="0044550C">
              <w:rPr>
                <w:noProof/>
                <w:webHidden/>
              </w:rPr>
              <w:fldChar w:fldCharType="begin"/>
            </w:r>
            <w:r w:rsidR="0044550C">
              <w:rPr>
                <w:noProof/>
                <w:webHidden/>
              </w:rPr>
              <w:instrText xml:space="preserve"> PAGEREF _Toc50743140 \h </w:instrText>
            </w:r>
            <w:r w:rsidR="0044550C">
              <w:rPr>
                <w:noProof/>
                <w:webHidden/>
              </w:rPr>
            </w:r>
            <w:r w:rsidR="0044550C">
              <w:rPr>
                <w:noProof/>
                <w:webHidden/>
              </w:rPr>
              <w:fldChar w:fldCharType="separate"/>
            </w:r>
            <w:r>
              <w:rPr>
                <w:noProof/>
                <w:webHidden/>
              </w:rPr>
              <w:t>65</w:t>
            </w:r>
            <w:r w:rsidR="0044550C">
              <w:rPr>
                <w:noProof/>
                <w:webHidden/>
              </w:rPr>
              <w:fldChar w:fldCharType="end"/>
            </w:r>
          </w:hyperlink>
        </w:p>
        <w:p w:rsidR="0044550C" w:rsidRDefault="000437C1" w:rsidP="0044550C">
          <w:pPr>
            <w:pStyle w:val="TOC2"/>
            <w:tabs>
              <w:tab w:val="left" w:pos="880"/>
              <w:tab w:val="right" w:leader="dot" w:pos="9632"/>
            </w:tabs>
            <w:rPr>
              <w:rFonts w:asciiTheme="minorHAnsi" w:eastAsiaTheme="minorEastAsia" w:hAnsiTheme="minorHAnsi" w:cstheme="minorBidi"/>
              <w:noProof/>
              <w:lang w:val="en-IE" w:eastAsia="en-IE"/>
            </w:rPr>
          </w:pPr>
          <w:hyperlink w:anchor="_Toc50743141" w:history="1">
            <w:r w:rsidR="0044550C" w:rsidRPr="00A87E8C">
              <w:rPr>
                <w:rStyle w:val="Hyperlink"/>
                <w:noProof/>
              </w:rPr>
              <w:t>3.7</w:t>
            </w:r>
            <w:r w:rsidR="0044550C">
              <w:rPr>
                <w:rFonts w:asciiTheme="minorHAnsi" w:eastAsiaTheme="minorEastAsia" w:hAnsiTheme="minorHAnsi" w:cstheme="minorBidi"/>
                <w:noProof/>
                <w:lang w:val="en-IE" w:eastAsia="en-IE"/>
              </w:rPr>
              <w:tab/>
            </w:r>
            <w:r w:rsidR="0044550C" w:rsidRPr="00A87E8C">
              <w:rPr>
                <w:rStyle w:val="Hyperlink"/>
                <w:noProof/>
              </w:rPr>
              <w:t>Active Travel Promotion</w:t>
            </w:r>
            <w:r w:rsidR="0044550C" w:rsidRPr="00A87E8C">
              <w:rPr>
                <w:rStyle w:val="Hyperlink"/>
                <w:noProof/>
                <w:spacing w:val="-4"/>
              </w:rPr>
              <w:t xml:space="preserve"> </w:t>
            </w:r>
            <w:r w:rsidR="0044550C" w:rsidRPr="00A87E8C">
              <w:rPr>
                <w:rStyle w:val="Hyperlink"/>
                <w:noProof/>
              </w:rPr>
              <w:t>Campaign</w:t>
            </w:r>
            <w:r w:rsidR="0044550C">
              <w:rPr>
                <w:noProof/>
                <w:webHidden/>
              </w:rPr>
              <w:tab/>
            </w:r>
            <w:r w:rsidR="0044550C">
              <w:rPr>
                <w:noProof/>
                <w:webHidden/>
              </w:rPr>
              <w:fldChar w:fldCharType="begin"/>
            </w:r>
            <w:r w:rsidR="0044550C">
              <w:rPr>
                <w:noProof/>
                <w:webHidden/>
              </w:rPr>
              <w:instrText xml:space="preserve"> PAGEREF _Toc50743141 \h </w:instrText>
            </w:r>
            <w:r w:rsidR="0044550C">
              <w:rPr>
                <w:noProof/>
                <w:webHidden/>
              </w:rPr>
            </w:r>
            <w:r w:rsidR="0044550C">
              <w:rPr>
                <w:noProof/>
                <w:webHidden/>
              </w:rPr>
              <w:fldChar w:fldCharType="separate"/>
            </w:r>
            <w:r>
              <w:rPr>
                <w:noProof/>
                <w:webHidden/>
              </w:rPr>
              <w:t>65</w:t>
            </w:r>
            <w:r w:rsidR="0044550C">
              <w:rPr>
                <w:noProof/>
                <w:webHidden/>
              </w:rPr>
              <w:fldChar w:fldCharType="end"/>
            </w:r>
          </w:hyperlink>
        </w:p>
        <w:p w:rsidR="0044550C" w:rsidRPr="006F7D16" w:rsidRDefault="0044550C" w:rsidP="0044550C">
          <w:r>
            <w:rPr>
              <w:b/>
              <w:bCs/>
              <w:noProof/>
            </w:rPr>
            <w:fldChar w:fldCharType="end"/>
          </w:r>
        </w:p>
      </w:sdtContent>
    </w:sdt>
    <w:p w:rsidR="0044550C" w:rsidRPr="005E57C4" w:rsidRDefault="0044550C" w:rsidP="0044550C">
      <w:pPr>
        <w:pStyle w:val="Heading1"/>
      </w:pPr>
      <w:bookmarkStart w:id="306" w:name="_Toc50743124"/>
      <w:r>
        <w:t>1.</w:t>
      </w:r>
      <w:r>
        <w:tab/>
      </w:r>
      <w:r w:rsidRPr="005E57C4">
        <w:t>Introduction</w:t>
      </w:r>
      <w:bookmarkEnd w:id="306"/>
    </w:p>
    <w:p w:rsidR="0044550C" w:rsidRPr="009B5219" w:rsidRDefault="0044550C" w:rsidP="0044550C">
      <w:pPr>
        <w:pStyle w:val="BodyText"/>
        <w:ind w:right="156"/>
        <w:jc w:val="both"/>
      </w:pPr>
      <w:r w:rsidRPr="009B5219">
        <w:t xml:space="preserve">Implementation of the COVID Mobility Programme for the City Council area continues with an emphasis now on school reopening. </w:t>
      </w:r>
    </w:p>
    <w:p w:rsidR="0044550C" w:rsidRPr="009B5219" w:rsidRDefault="0044550C" w:rsidP="0044550C">
      <w:pPr>
        <w:pStyle w:val="BodyText"/>
      </w:pPr>
    </w:p>
    <w:p w:rsidR="0044550C" w:rsidRPr="009B5219" w:rsidRDefault="0044550C" w:rsidP="0044550C">
      <w:pPr>
        <w:pStyle w:val="Heading2"/>
        <w:numPr>
          <w:ilvl w:val="1"/>
          <w:numId w:val="16"/>
        </w:numPr>
        <w:tabs>
          <w:tab w:val="left" w:pos="567"/>
        </w:tabs>
        <w:ind w:left="567" w:hanging="567"/>
        <w:jc w:val="both"/>
      </w:pPr>
      <w:bookmarkStart w:id="307" w:name="_Toc50743125"/>
      <w:r w:rsidRPr="009B5219">
        <w:t>Pedestrian</w:t>
      </w:r>
      <w:r w:rsidRPr="009B5219">
        <w:rPr>
          <w:spacing w:val="-2"/>
        </w:rPr>
        <w:t xml:space="preserve"> </w:t>
      </w:r>
      <w:r w:rsidRPr="009B5219">
        <w:t>Volumes</w:t>
      </w:r>
      <w:bookmarkEnd w:id="307"/>
    </w:p>
    <w:p w:rsidR="0044550C" w:rsidRPr="009B5219" w:rsidRDefault="0044550C" w:rsidP="0044550C">
      <w:pPr>
        <w:pStyle w:val="BodyText"/>
        <w:ind w:right="154"/>
        <w:jc w:val="both"/>
      </w:pPr>
      <w:r w:rsidRPr="009B5219">
        <w:t>There</w:t>
      </w:r>
      <w:r w:rsidRPr="009B5219">
        <w:rPr>
          <w:spacing w:val="-14"/>
        </w:rPr>
        <w:t xml:space="preserve"> </w:t>
      </w:r>
      <w:r w:rsidRPr="009B5219">
        <w:t>are</w:t>
      </w:r>
      <w:r w:rsidRPr="009B5219">
        <w:rPr>
          <w:spacing w:val="-11"/>
        </w:rPr>
        <w:t xml:space="preserve"> </w:t>
      </w:r>
      <w:r w:rsidRPr="009B5219">
        <w:t>two data sources that the City Council monitors. Firstly, there are the footfall counters which count continuously</w:t>
      </w:r>
      <w:r w:rsidRPr="009B5219">
        <w:rPr>
          <w:spacing w:val="-8"/>
        </w:rPr>
        <w:t xml:space="preserve"> </w:t>
      </w:r>
      <w:r w:rsidRPr="009B5219">
        <w:t>and</w:t>
      </w:r>
      <w:r w:rsidRPr="009B5219">
        <w:rPr>
          <w:spacing w:val="-5"/>
        </w:rPr>
        <w:t xml:space="preserve"> </w:t>
      </w:r>
      <w:r w:rsidRPr="009B5219">
        <w:t>provide</w:t>
      </w:r>
      <w:r w:rsidRPr="009B5219">
        <w:rPr>
          <w:spacing w:val="-5"/>
        </w:rPr>
        <w:t xml:space="preserve"> </w:t>
      </w:r>
      <w:r w:rsidRPr="009B5219">
        <w:t>24</w:t>
      </w:r>
      <w:r w:rsidRPr="009B5219">
        <w:rPr>
          <w:spacing w:val="-5"/>
        </w:rPr>
        <w:t xml:space="preserve"> </w:t>
      </w:r>
      <w:r w:rsidRPr="009B5219">
        <w:t>hour</w:t>
      </w:r>
      <w:r w:rsidRPr="009B5219">
        <w:rPr>
          <w:spacing w:val="-4"/>
        </w:rPr>
        <w:t xml:space="preserve"> </w:t>
      </w:r>
      <w:r w:rsidRPr="009B5219">
        <w:t>data.</w:t>
      </w:r>
      <w:r w:rsidRPr="009B5219">
        <w:rPr>
          <w:spacing w:val="-6"/>
        </w:rPr>
        <w:t xml:space="preserve"> </w:t>
      </w:r>
      <w:r w:rsidRPr="009B5219">
        <w:t>These</w:t>
      </w:r>
      <w:r w:rsidRPr="009B5219">
        <w:rPr>
          <w:spacing w:val="-5"/>
        </w:rPr>
        <w:t xml:space="preserve"> </w:t>
      </w:r>
      <w:r w:rsidRPr="009B5219">
        <w:t>counters</w:t>
      </w:r>
      <w:r w:rsidRPr="009B5219">
        <w:rPr>
          <w:spacing w:val="-5"/>
        </w:rPr>
        <w:t xml:space="preserve"> </w:t>
      </w:r>
      <w:r w:rsidRPr="009B5219">
        <w:t>are</w:t>
      </w:r>
      <w:r w:rsidRPr="009B5219">
        <w:rPr>
          <w:spacing w:val="-5"/>
        </w:rPr>
        <w:t xml:space="preserve"> </w:t>
      </w:r>
      <w:r w:rsidRPr="009B5219">
        <w:t>located</w:t>
      </w:r>
      <w:r w:rsidRPr="009B5219">
        <w:rPr>
          <w:spacing w:val="-5"/>
        </w:rPr>
        <w:t xml:space="preserve"> </w:t>
      </w:r>
      <w:r w:rsidRPr="009B5219">
        <w:t>between</w:t>
      </w:r>
      <w:r w:rsidRPr="009B5219">
        <w:rPr>
          <w:spacing w:val="-5"/>
        </w:rPr>
        <w:t xml:space="preserve"> </w:t>
      </w:r>
      <w:r w:rsidRPr="009B5219">
        <w:t>Stephen’s</w:t>
      </w:r>
      <w:r w:rsidRPr="009B5219">
        <w:rPr>
          <w:spacing w:val="-5"/>
        </w:rPr>
        <w:t xml:space="preserve"> </w:t>
      </w:r>
      <w:r w:rsidRPr="009B5219">
        <w:t>Green</w:t>
      </w:r>
      <w:r w:rsidRPr="009B5219">
        <w:rPr>
          <w:spacing w:val="-5"/>
        </w:rPr>
        <w:t xml:space="preserve"> </w:t>
      </w:r>
      <w:r w:rsidRPr="009B5219">
        <w:t>and Henry</w:t>
      </w:r>
      <w:r w:rsidRPr="009B5219">
        <w:rPr>
          <w:spacing w:val="-4"/>
        </w:rPr>
        <w:t xml:space="preserve"> </w:t>
      </w:r>
      <w:r w:rsidRPr="009B5219">
        <w:t>St.</w:t>
      </w:r>
      <w:r w:rsidRPr="009B5219">
        <w:rPr>
          <w:spacing w:val="-2"/>
        </w:rPr>
        <w:t xml:space="preserve"> </w:t>
      </w:r>
      <w:r w:rsidRPr="009B5219">
        <w:t>These</w:t>
      </w:r>
      <w:r w:rsidRPr="009B5219">
        <w:rPr>
          <w:spacing w:val="-3"/>
        </w:rPr>
        <w:t xml:space="preserve"> </w:t>
      </w:r>
      <w:r w:rsidRPr="009B5219">
        <w:t>show</w:t>
      </w:r>
      <w:r w:rsidRPr="009B5219">
        <w:rPr>
          <w:spacing w:val="-4"/>
        </w:rPr>
        <w:t xml:space="preserve"> </w:t>
      </w:r>
      <w:r w:rsidRPr="009B5219">
        <w:t>that</w:t>
      </w:r>
      <w:r w:rsidRPr="009B5219">
        <w:rPr>
          <w:spacing w:val="-3"/>
        </w:rPr>
        <w:t xml:space="preserve"> </w:t>
      </w:r>
      <w:r w:rsidRPr="009B5219">
        <w:t>the</w:t>
      </w:r>
      <w:r w:rsidRPr="009B5219">
        <w:rPr>
          <w:spacing w:val="-1"/>
        </w:rPr>
        <w:t xml:space="preserve"> </w:t>
      </w:r>
      <w:r w:rsidRPr="009B5219">
        <w:t>footfall</w:t>
      </w:r>
      <w:r w:rsidRPr="009B5219">
        <w:rPr>
          <w:spacing w:val="-3"/>
        </w:rPr>
        <w:t xml:space="preserve"> </w:t>
      </w:r>
      <w:r w:rsidRPr="009B5219">
        <w:t>in</w:t>
      </w:r>
      <w:r w:rsidRPr="009B5219">
        <w:rPr>
          <w:spacing w:val="-4"/>
        </w:rPr>
        <w:t xml:space="preserve"> </w:t>
      </w:r>
      <w:r w:rsidRPr="009B5219">
        <w:t>this</w:t>
      </w:r>
      <w:r w:rsidRPr="009B5219">
        <w:rPr>
          <w:spacing w:val="-4"/>
        </w:rPr>
        <w:t xml:space="preserve"> </w:t>
      </w:r>
      <w:r w:rsidRPr="009B5219">
        <w:t>core</w:t>
      </w:r>
      <w:r w:rsidRPr="009B5219">
        <w:rPr>
          <w:spacing w:val="-3"/>
        </w:rPr>
        <w:t xml:space="preserve"> </w:t>
      </w:r>
      <w:r w:rsidRPr="009B5219">
        <w:t>area</w:t>
      </w:r>
      <w:r w:rsidRPr="009B5219">
        <w:rPr>
          <w:spacing w:val="-4"/>
        </w:rPr>
        <w:t xml:space="preserve"> </w:t>
      </w:r>
      <w:r w:rsidRPr="009B5219">
        <w:t>is</w:t>
      </w:r>
      <w:r w:rsidRPr="009B5219">
        <w:rPr>
          <w:spacing w:val="-2"/>
        </w:rPr>
        <w:t xml:space="preserve"> </w:t>
      </w:r>
      <w:r w:rsidRPr="009B5219">
        <w:t>back</w:t>
      </w:r>
      <w:r w:rsidRPr="009B5219">
        <w:rPr>
          <w:spacing w:val="-1"/>
        </w:rPr>
        <w:t xml:space="preserve"> </w:t>
      </w:r>
      <w:r w:rsidRPr="009B5219">
        <w:t>to</w:t>
      </w:r>
      <w:r w:rsidRPr="009B5219">
        <w:rPr>
          <w:spacing w:val="-3"/>
        </w:rPr>
        <w:t xml:space="preserve"> </w:t>
      </w:r>
      <w:r w:rsidRPr="009B5219">
        <w:rPr>
          <w:spacing w:val="-2"/>
        </w:rPr>
        <w:t xml:space="preserve">almost </w:t>
      </w:r>
      <w:r w:rsidRPr="009B5219">
        <w:t>60%</w:t>
      </w:r>
      <w:r w:rsidRPr="009B5219">
        <w:rPr>
          <w:spacing w:val="-2"/>
        </w:rPr>
        <w:t xml:space="preserve"> </w:t>
      </w:r>
      <w:r w:rsidRPr="009B5219">
        <w:t>of</w:t>
      </w:r>
      <w:r w:rsidRPr="009B5219">
        <w:rPr>
          <w:spacing w:val="-5"/>
        </w:rPr>
        <w:t xml:space="preserve"> </w:t>
      </w:r>
      <w:r w:rsidRPr="009B5219">
        <w:t>pre-COVID</w:t>
      </w:r>
      <w:r w:rsidRPr="009B5219">
        <w:rPr>
          <w:spacing w:val="-4"/>
        </w:rPr>
        <w:t xml:space="preserve"> </w:t>
      </w:r>
      <w:r w:rsidRPr="009B5219">
        <w:t>levels.</w:t>
      </w:r>
    </w:p>
    <w:p w:rsidR="0044550C" w:rsidRPr="009B5219" w:rsidRDefault="0044550C" w:rsidP="0044550C">
      <w:pPr>
        <w:pStyle w:val="BodyText"/>
        <w:ind w:right="154"/>
        <w:jc w:val="both"/>
      </w:pPr>
    </w:p>
    <w:p w:rsidR="0044550C" w:rsidRDefault="0044550C" w:rsidP="0044550C">
      <w:pPr>
        <w:pStyle w:val="BodyText"/>
        <w:ind w:right="151"/>
        <w:jc w:val="both"/>
      </w:pPr>
      <w:r w:rsidRPr="009B5219">
        <w:t>Secondly, pedestrian counts at 9 key cordon locations were carried out in May, June and July. These showed that the</w:t>
      </w:r>
      <w:r w:rsidRPr="009B5219">
        <w:rPr>
          <w:spacing w:val="-4"/>
        </w:rPr>
        <w:t xml:space="preserve"> </w:t>
      </w:r>
      <w:r w:rsidRPr="009B5219">
        <w:t>number</w:t>
      </w:r>
      <w:r w:rsidRPr="009B5219">
        <w:rPr>
          <w:spacing w:val="-3"/>
        </w:rPr>
        <w:t xml:space="preserve"> </w:t>
      </w:r>
      <w:r w:rsidRPr="009B5219">
        <w:t>commuting</w:t>
      </w:r>
      <w:r w:rsidRPr="009B5219">
        <w:rPr>
          <w:spacing w:val="-2"/>
        </w:rPr>
        <w:t xml:space="preserve"> </w:t>
      </w:r>
      <w:r w:rsidRPr="009B5219">
        <w:t>by</w:t>
      </w:r>
      <w:r w:rsidRPr="009B5219">
        <w:rPr>
          <w:spacing w:val="-4"/>
        </w:rPr>
        <w:t xml:space="preserve"> </w:t>
      </w:r>
      <w:r w:rsidRPr="009B5219">
        <w:t>foot</w:t>
      </w:r>
      <w:r w:rsidRPr="009B5219">
        <w:rPr>
          <w:spacing w:val="-4"/>
        </w:rPr>
        <w:t xml:space="preserve"> </w:t>
      </w:r>
      <w:r w:rsidRPr="009B5219">
        <w:t>in</w:t>
      </w:r>
      <w:r w:rsidRPr="009B5219">
        <w:rPr>
          <w:spacing w:val="-4"/>
        </w:rPr>
        <w:t xml:space="preserve"> </w:t>
      </w:r>
      <w:r w:rsidRPr="009B5219">
        <w:t>the</w:t>
      </w:r>
      <w:r w:rsidRPr="009B5219">
        <w:rPr>
          <w:spacing w:val="-2"/>
        </w:rPr>
        <w:t xml:space="preserve"> </w:t>
      </w:r>
      <w:r w:rsidRPr="009B5219">
        <w:t>morning</w:t>
      </w:r>
      <w:r w:rsidRPr="009B5219">
        <w:rPr>
          <w:spacing w:val="-3"/>
        </w:rPr>
        <w:t xml:space="preserve"> </w:t>
      </w:r>
      <w:r w:rsidRPr="009B5219">
        <w:t>peak</w:t>
      </w:r>
      <w:r w:rsidRPr="009B5219">
        <w:rPr>
          <w:spacing w:val="-4"/>
        </w:rPr>
        <w:t xml:space="preserve"> </w:t>
      </w:r>
      <w:r w:rsidRPr="009B5219">
        <w:t>was</w:t>
      </w:r>
      <w:r w:rsidRPr="009B5219">
        <w:rPr>
          <w:spacing w:val="-6"/>
        </w:rPr>
        <w:t xml:space="preserve"> </w:t>
      </w:r>
      <w:r w:rsidRPr="009B5219">
        <w:t>only</w:t>
      </w:r>
      <w:r w:rsidRPr="009B5219">
        <w:rPr>
          <w:spacing w:val="-7"/>
        </w:rPr>
        <w:t xml:space="preserve"> </w:t>
      </w:r>
      <w:r w:rsidRPr="009B5219">
        <w:t>at</w:t>
      </w:r>
      <w:r w:rsidRPr="009B5219">
        <w:rPr>
          <w:spacing w:val="-4"/>
        </w:rPr>
        <w:t xml:space="preserve"> </w:t>
      </w:r>
      <w:r w:rsidRPr="009B5219">
        <w:t>20%</w:t>
      </w:r>
      <w:r w:rsidRPr="009B5219">
        <w:rPr>
          <w:spacing w:val="-3"/>
        </w:rPr>
        <w:t xml:space="preserve"> </w:t>
      </w:r>
      <w:r w:rsidRPr="009B5219">
        <w:t>of</w:t>
      </w:r>
      <w:r w:rsidRPr="009B5219">
        <w:rPr>
          <w:spacing w:val="-3"/>
        </w:rPr>
        <w:t xml:space="preserve"> </w:t>
      </w:r>
      <w:r w:rsidRPr="009B5219">
        <w:t>pre-COVID</w:t>
      </w:r>
      <w:r w:rsidRPr="009B5219">
        <w:rPr>
          <w:spacing w:val="-3"/>
        </w:rPr>
        <w:t xml:space="preserve"> </w:t>
      </w:r>
      <w:r w:rsidRPr="009B5219">
        <w:t>levels</w:t>
      </w:r>
      <w:r w:rsidRPr="009B5219">
        <w:rPr>
          <w:spacing w:val="-3"/>
        </w:rPr>
        <w:t xml:space="preserve"> </w:t>
      </w:r>
      <w:r w:rsidRPr="009B5219">
        <w:t>at</w:t>
      </w:r>
      <w:r w:rsidRPr="009B5219">
        <w:rPr>
          <w:spacing w:val="-4"/>
        </w:rPr>
        <w:t xml:space="preserve"> </w:t>
      </w:r>
      <w:r w:rsidRPr="009B5219">
        <w:t>the start of July. Further counts to assess how many pedestrians are commuting into the city ce</w:t>
      </w:r>
      <w:r>
        <w:t>ntre commenced mid-August. The</w:t>
      </w:r>
      <w:r w:rsidRPr="009B5219">
        <w:t xml:space="preserve"> results show that pedestrian commuters had not increased at the end of August. Counts are </w:t>
      </w:r>
      <w:r w:rsidRPr="009B5219">
        <w:lastRenderedPageBreak/>
        <w:t>currently underway to ascertain what effect the return to school is having.</w:t>
      </w:r>
    </w:p>
    <w:p w:rsidR="0044550C" w:rsidRPr="009B5219" w:rsidRDefault="0044550C" w:rsidP="0044550C">
      <w:pPr>
        <w:pStyle w:val="BodyText"/>
        <w:ind w:left="567" w:right="151" w:hanging="567"/>
        <w:jc w:val="both"/>
      </w:pPr>
    </w:p>
    <w:p w:rsidR="0044550C" w:rsidRPr="009B5219" w:rsidRDefault="0044550C" w:rsidP="0044550C">
      <w:pPr>
        <w:pStyle w:val="Heading2"/>
        <w:tabs>
          <w:tab w:val="left" w:pos="567"/>
        </w:tabs>
        <w:ind w:left="567" w:hanging="567"/>
      </w:pPr>
      <w:bookmarkStart w:id="308" w:name="_Toc50743126"/>
      <w:r>
        <w:t>1.2</w:t>
      </w:r>
      <w:r w:rsidRPr="009B5219">
        <w:tab/>
        <w:t>Cycling</w:t>
      </w:r>
      <w:r w:rsidRPr="009B5219">
        <w:rPr>
          <w:spacing w:val="-2"/>
        </w:rPr>
        <w:t xml:space="preserve"> </w:t>
      </w:r>
      <w:r w:rsidRPr="009B5219">
        <w:t>Volumes</w:t>
      </w:r>
      <w:bookmarkEnd w:id="308"/>
    </w:p>
    <w:p w:rsidR="0044550C" w:rsidRPr="009B5219" w:rsidRDefault="0044550C" w:rsidP="0044550C">
      <w:pPr>
        <w:pStyle w:val="BodyText"/>
        <w:ind w:right="150"/>
        <w:jc w:val="both"/>
      </w:pPr>
      <w:r w:rsidRPr="009B5219">
        <w:t>Cycling</w:t>
      </w:r>
      <w:r w:rsidRPr="009B5219">
        <w:rPr>
          <w:spacing w:val="-14"/>
        </w:rPr>
        <w:t xml:space="preserve"> </w:t>
      </w:r>
      <w:r w:rsidRPr="009B5219">
        <w:t>volumes, which are continuously</w:t>
      </w:r>
      <w:r w:rsidRPr="009B5219">
        <w:rPr>
          <w:spacing w:val="-13"/>
        </w:rPr>
        <w:t xml:space="preserve"> </w:t>
      </w:r>
      <w:r w:rsidRPr="009B5219">
        <w:t>monitored</w:t>
      </w:r>
      <w:r w:rsidRPr="009B5219">
        <w:rPr>
          <w:spacing w:val="-11"/>
        </w:rPr>
        <w:t xml:space="preserve"> </w:t>
      </w:r>
      <w:r w:rsidRPr="009B5219">
        <w:t>by</w:t>
      </w:r>
      <w:r w:rsidRPr="009B5219">
        <w:rPr>
          <w:spacing w:val="-15"/>
        </w:rPr>
        <w:t xml:space="preserve"> </w:t>
      </w:r>
      <w:r w:rsidRPr="009B5219">
        <w:t>City</w:t>
      </w:r>
      <w:r w:rsidRPr="009B5219">
        <w:rPr>
          <w:spacing w:val="-14"/>
        </w:rPr>
        <w:t xml:space="preserve"> </w:t>
      </w:r>
      <w:r w:rsidRPr="009B5219">
        <w:t>Council’s</w:t>
      </w:r>
      <w:r w:rsidRPr="009B5219">
        <w:rPr>
          <w:spacing w:val="-12"/>
        </w:rPr>
        <w:t xml:space="preserve"> </w:t>
      </w:r>
      <w:r w:rsidRPr="009B5219">
        <w:t>counters located</w:t>
      </w:r>
      <w:r w:rsidRPr="009B5219">
        <w:rPr>
          <w:spacing w:val="-13"/>
        </w:rPr>
        <w:t xml:space="preserve"> </w:t>
      </w:r>
      <w:r w:rsidRPr="009B5219">
        <w:t>at</w:t>
      </w:r>
      <w:r w:rsidRPr="009B5219">
        <w:rPr>
          <w:spacing w:val="-11"/>
        </w:rPr>
        <w:t xml:space="preserve"> </w:t>
      </w:r>
      <w:r w:rsidRPr="009B5219">
        <w:t>Grove Road, North Strand Road, Charleville Mall and Guild Street, show overall cycling numbers at approximately</w:t>
      </w:r>
      <w:r w:rsidRPr="009B5219">
        <w:rPr>
          <w:spacing w:val="-9"/>
        </w:rPr>
        <w:t xml:space="preserve"> </w:t>
      </w:r>
      <w:r w:rsidRPr="009B5219">
        <w:t>70%</w:t>
      </w:r>
      <w:r w:rsidRPr="009B5219">
        <w:rPr>
          <w:spacing w:val="-6"/>
        </w:rPr>
        <w:t xml:space="preserve"> </w:t>
      </w:r>
      <w:r w:rsidRPr="009B5219">
        <w:t>of</w:t>
      </w:r>
      <w:r w:rsidRPr="009B5219">
        <w:rPr>
          <w:spacing w:val="-6"/>
        </w:rPr>
        <w:t xml:space="preserve"> </w:t>
      </w:r>
      <w:r w:rsidRPr="009B5219">
        <w:t>pre-COVID</w:t>
      </w:r>
      <w:r w:rsidRPr="009B5219">
        <w:rPr>
          <w:spacing w:val="-5"/>
        </w:rPr>
        <w:t xml:space="preserve"> </w:t>
      </w:r>
      <w:r w:rsidRPr="009B5219">
        <w:t>numbers</w:t>
      </w:r>
      <w:r w:rsidRPr="009B5219">
        <w:rPr>
          <w:spacing w:val="-6"/>
        </w:rPr>
        <w:t xml:space="preserve"> </w:t>
      </w:r>
      <w:r w:rsidRPr="009B5219">
        <w:t>with</w:t>
      </w:r>
      <w:r w:rsidRPr="009B5219">
        <w:rPr>
          <w:spacing w:val="-6"/>
        </w:rPr>
        <w:t xml:space="preserve"> </w:t>
      </w:r>
      <w:r w:rsidRPr="009B5219">
        <w:t>this</w:t>
      </w:r>
      <w:r w:rsidRPr="009B5219">
        <w:rPr>
          <w:spacing w:val="-6"/>
        </w:rPr>
        <w:t xml:space="preserve"> </w:t>
      </w:r>
      <w:r w:rsidRPr="009B5219">
        <w:t>level</w:t>
      </w:r>
      <w:r w:rsidRPr="009B5219">
        <w:rPr>
          <w:spacing w:val="-6"/>
        </w:rPr>
        <w:t xml:space="preserve"> </w:t>
      </w:r>
      <w:r w:rsidRPr="009B5219">
        <w:t>holding</w:t>
      </w:r>
      <w:r w:rsidRPr="009B5219">
        <w:rPr>
          <w:spacing w:val="-5"/>
        </w:rPr>
        <w:t xml:space="preserve"> </w:t>
      </w:r>
      <w:r w:rsidRPr="009B5219">
        <w:t>steady</w:t>
      </w:r>
      <w:r w:rsidRPr="009B5219">
        <w:rPr>
          <w:spacing w:val="-7"/>
        </w:rPr>
        <w:t xml:space="preserve"> </w:t>
      </w:r>
      <w:r w:rsidRPr="009B5219">
        <w:t>since</w:t>
      </w:r>
      <w:r w:rsidRPr="009B5219">
        <w:rPr>
          <w:spacing w:val="-6"/>
        </w:rPr>
        <w:t xml:space="preserve"> </w:t>
      </w:r>
      <w:r w:rsidRPr="009B5219">
        <w:t>the</w:t>
      </w:r>
      <w:r w:rsidRPr="009B5219">
        <w:rPr>
          <w:spacing w:val="-7"/>
        </w:rPr>
        <w:t xml:space="preserve"> </w:t>
      </w:r>
      <w:r w:rsidRPr="009B5219">
        <w:t>start</w:t>
      </w:r>
      <w:r w:rsidRPr="009B5219">
        <w:rPr>
          <w:spacing w:val="-5"/>
        </w:rPr>
        <w:t xml:space="preserve"> </w:t>
      </w:r>
      <w:r w:rsidRPr="009B5219">
        <w:t>of</w:t>
      </w:r>
      <w:r w:rsidRPr="009B5219">
        <w:rPr>
          <w:spacing w:val="-8"/>
        </w:rPr>
        <w:t xml:space="preserve"> </w:t>
      </w:r>
      <w:r w:rsidRPr="009B5219">
        <w:t>June.</w:t>
      </w:r>
    </w:p>
    <w:p w:rsidR="0044550C" w:rsidRPr="009B5219" w:rsidRDefault="0044550C" w:rsidP="0044550C">
      <w:pPr>
        <w:pStyle w:val="BodyText"/>
        <w:ind w:right="151"/>
        <w:jc w:val="both"/>
      </w:pPr>
    </w:p>
    <w:p w:rsidR="0044550C" w:rsidRPr="009B5219" w:rsidRDefault="0044550C" w:rsidP="0044550C">
      <w:pPr>
        <w:pStyle w:val="BodyText"/>
        <w:ind w:right="151"/>
        <w:jc w:val="both"/>
      </w:pPr>
      <w:r w:rsidRPr="009B5219">
        <w:t>However, at the peak morning time, 7am to 10am, cycling numbers are at approx. 30% of pre-COVID levels. Comparing February to September of this year, to last year, we can see that the</w:t>
      </w:r>
      <w:r w:rsidRPr="009B5219">
        <w:rPr>
          <w:spacing w:val="-39"/>
        </w:rPr>
        <w:t xml:space="preserve"> </w:t>
      </w:r>
      <w:r w:rsidRPr="009B5219">
        <w:t>morning commuter cycling numbers remain significantly</w:t>
      </w:r>
      <w:r w:rsidRPr="009B5219">
        <w:rPr>
          <w:spacing w:val="-6"/>
        </w:rPr>
        <w:t xml:space="preserve"> </w:t>
      </w:r>
      <w:r w:rsidRPr="009B5219">
        <w:t>reduced.</w:t>
      </w:r>
    </w:p>
    <w:p w:rsidR="0044550C" w:rsidRPr="009B5219" w:rsidRDefault="0044550C" w:rsidP="0044550C">
      <w:pPr>
        <w:pStyle w:val="BodyText"/>
        <w:ind w:right="149"/>
        <w:jc w:val="both"/>
      </w:pPr>
    </w:p>
    <w:p w:rsidR="0044550C" w:rsidRDefault="0044550C" w:rsidP="0044550C">
      <w:pPr>
        <w:pStyle w:val="BodyText"/>
        <w:ind w:right="149"/>
        <w:jc w:val="both"/>
      </w:pPr>
      <w:r w:rsidRPr="009B5219">
        <w:t>In</w:t>
      </w:r>
      <w:r w:rsidRPr="009B5219">
        <w:rPr>
          <w:spacing w:val="-10"/>
        </w:rPr>
        <w:t xml:space="preserve"> </w:t>
      </w:r>
      <w:r w:rsidRPr="009B5219">
        <w:t>contrast,</w:t>
      </w:r>
      <w:r w:rsidRPr="009B5219">
        <w:rPr>
          <w:spacing w:val="-9"/>
        </w:rPr>
        <w:t xml:space="preserve"> </w:t>
      </w:r>
      <w:r w:rsidRPr="009B5219">
        <w:t>the</w:t>
      </w:r>
      <w:r w:rsidRPr="009B5219">
        <w:rPr>
          <w:spacing w:val="-9"/>
        </w:rPr>
        <w:t xml:space="preserve"> </w:t>
      </w:r>
      <w:r w:rsidRPr="009B5219">
        <w:t>off</w:t>
      </w:r>
      <w:r w:rsidRPr="009B5219">
        <w:rPr>
          <w:spacing w:val="-10"/>
        </w:rPr>
        <w:t xml:space="preserve"> </w:t>
      </w:r>
      <w:r w:rsidRPr="009B5219">
        <w:t>peak</w:t>
      </w:r>
      <w:r w:rsidRPr="009B5219">
        <w:rPr>
          <w:spacing w:val="-9"/>
        </w:rPr>
        <w:t xml:space="preserve"> </w:t>
      </w:r>
      <w:r w:rsidRPr="009B5219">
        <w:t>cycling</w:t>
      </w:r>
      <w:r w:rsidRPr="009B5219">
        <w:rPr>
          <w:spacing w:val="-6"/>
        </w:rPr>
        <w:t xml:space="preserve"> </w:t>
      </w:r>
      <w:r w:rsidRPr="009B5219">
        <w:t>figures</w:t>
      </w:r>
      <w:r w:rsidRPr="009B5219">
        <w:rPr>
          <w:spacing w:val="-10"/>
        </w:rPr>
        <w:t xml:space="preserve"> </w:t>
      </w:r>
      <w:r w:rsidRPr="009B5219">
        <w:t>have</w:t>
      </w:r>
      <w:r w:rsidRPr="009B5219">
        <w:rPr>
          <w:spacing w:val="-9"/>
        </w:rPr>
        <w:t xml:space="preserve"> </w:t>
      </w:r>
      <w:r w:rsidRPr="009B5219">
        <w:t>recovered</w:t>
      </w:r>
      <w:r w:rsidRPr="009B5219">
        <w:rPr>
          <w:spacing w:val="-9"/>
        </w:rPr>
        <w:t xml:space="preserve"> </w:t>
      </w:r>
      <w:r w:rsidRPr="009B5219">
        <w:t>to</w:t>
      </w:r>
      <w:r w:rsidRPr="009B5219">
        <w:rPr>
          <w:spacing w:val="-10"/>
        </w:rPr>
        <w:t xml:space="preserve"> </w:t>
      </w:r>
      <w:r w:rsidRPr="009B5219">
        <w:t>the</w:t>
      </w:r>
      <w:r w:rsidRPr="009B5219">
        <w:rPr>
          <w:spacing w:val="-9"/>
        </w:rPr>
        <w:t xml:space="preserve"> </w:t>
      </w:r>
      <w:r w:rsidRPr="009B5219">
        <w:t>same</w:t>
      </w:r>
      <w:r w:rsidRPr="009B5219">
        <w:rPr>
          <w:spacing w:val="-9"/>
        </w:rPr>
        <w:t xml:space="preserve"> </w:t>
      </w:r>
      <w:r w:rsidRPr="009B5219">
        <w:t>levels</w:t>
      </w:r>
      <w:r w:rsidRPr="009B5219">
        <w:rPr>
          <w:spacing w:val="-8"/>
        </w:rPr>
        <w:t xml:space="preserve"> </w:t>
      </w:r>
      <w:r w:rsidRPr="009B5219">
        <w:t>as</w:t>
      </w:r>
      <w:r w:rsidRPr="009B5219">
        <w:rPr>
          <w:spacing w:val="-7"/>
        </w:rPr>
        <w:t xml:space="preserve"> </w:t>
      </w:r>
      <w:r w:rsidRPr="009B5219">
        <w:t>in</w:t>
      </w:r>
      <w:r w:rsidRPr="009B5219">
        <w:rPr>
          <w:spacing w:val="-9"/>
        </w:rPr>
        <w:t xml:space="preserve"> </w:t>
      </w:r>
      <w:r w:rsidRPr="009B5219">
        <w:t>2019,</w:t>
      </w:r>
      <w:r w:rsidRPr="009B5219">
        <w:rPr>
          <w:spacing w:val="-9"/>
        </w:rPr>
        <w:t xml:space="preserve"> </w:t>
      </w:r>
      <w:r w:rsidRPr="009B5219">
        <w:t>occasionally surpassing 2019</w:t>
      </w:r>
      <w:r w:rsidRPr="009B5219">
        <w:rPr>
          <w:spacing w:val="-3"/>
        </w:rPr>
        <w:t xml:space="preserve"> </w:t>
      </w:r>
      <w:r w:rsidRPr="009B5219">
        <w:t>levels, most</w:t>
      </w:r>
      <w:r>
        <w:t xml:space="preserve"> notably in the last few weeks.</w:t>
      </w:r>
      <w:r w:rsidRPr="009B5219">
        <w:t xml:space="preserve"> Similarly to the pedestrian counts, cycling counts started last week to monitor the numbers commuting by bike. These show that at the end of August cyclist commuter numbers had not yet recovered.</w:t>
      </w:r>
    </w:p>
    <w:p w:rsidR="0044550C" w:rsidRPr="009B5219" w:rsidRDefault="0044550C" w:rsidP="0044550C">
      <w:pPr>
        <w:pStyle w:val="BodyText"/>
        <w:ind w:right="149"/>
        <w:jc w:val="both"/>
      </w:pPr>
    </w:p>
    <w:p w:rsidR="0044550C" w:rsidRPr="009B5219" w:rsidRDefault="0044550C" w:rsidP="0044550C">
      <w:pPr>
        <w:pStyle w:val="Heading2"/>
        <w:tabs>
          <w:tab w:val="left" w:pos="567"/>
        </w:tabs>
        <w:ind w:left="567" w:hanging="567"/>
      </w:pPr>
      <w:bookmarkStart w:id="309" w:name="_Toc50743127"/>
      <w:r w:rsidRPr="009B5219">
        <w:t xml:space="preserve">1.3 </w:t>
      </w:r>
      <w:r w:rsidRPr="009B5219">
        <w:tab/>
        <w:t>Bus Passenger</w:t>
      </w:r>
      <w:r w:rsidRPr="009B5219">
        <w:rPr>
          <w:spacing w:val="-3"/>
        </w:rPr>
        <w:t xml:space="preserve"> </w:t>
      </w:r>
      <w:r w:rsidRPr="009B5219">
        <w:t>Numbers</w:t>
      </w:r>
      <w:bookmarkEnd w:id="309"/>
    </w:p>
    <w:p w:rsidR="0044550C" w:rsidRPr="009B5219" w:rsidRDefault="0044550C" w:rsidP="0044550C">
      <w:pPr>
        <w:pStyle w:val="BodyText"/>
        <w:ind w:right="151"/>
        <w:jc w:val="both"/>
      </w:pPr>
      <w:r w:rsidRPr="009B5219">
        <w:t>The trend in bus passenger numbers (BAC and GAI) shows continuing gradual recovery. Weekday passenger</w:t>
      </w:r>
      <w:r w:rsidRPr="009B5219">
        <w:rPr>
          <w:spacing w:val="-15"/>
        </w:rPr>
        <w:t xml:space="preserve"> </w:t>
      </w:r>
      <w:r w:rsidRPr="009B5219">
        <w:t>numbers</w:t>
      </w:r>
      <w:r w:rsidRPr="009B5219">
        <w:rPr>
          <w:spacing w:val="-17"/>
        </w:rPr>
        <w:t xml:space="preserve"> </w:t>
      </w:r>
      <w:r w:rsidRPr="009B5219">
        <w:t>are</w:t>
      </w:r>
      <w:r w:rsidRPr="009B5219">
        <w:rPr>
          <w:spacing w:val="-13"/>
        </w:rPr>
        <w:t xml:space="preserve"> </w:t>
      </w:r>
      <w:r w:rsidRPr="009B5219">
        <w:t>at</w:t>
      </w:r>
      <w:r w:rsidRPr="009B5219">
        <w:rPr>
          <w:spacing w:val="-15"/>
        </w:rPr>
        <w:t xml:space="preserve"> </w:t>
      </w:r>
      <w:r w:rsidRPr="009B5219">
        <w:t>just</w:t>
      </w:r>
      <w:r w:rsidRPr="009B5219">
        <w:rPr>
          <w:spacing w:val="-14"/>
        </w:rPr>
        <w:t xml:space="preserve"> </w:t>
      </w:r>
      <w:r w:rsidRPr="009B5219">
        <w:t>over</w:t>
      </w:r>
      <w:r w:rsidRPr="009B5219">
        <w:rPr>
          <w:spacing w:val="-15"/>
        </w:rPr>
        <w:t xml:space="preserve"> </w:t>
      </w:r>
      <w:r w:rsidRPr="009B5219">
        <w:t>40%</w:t>
      </w:r>
      <w:r w:rsidRPr="009B5219">
        <w:rPr>
          <w:spacing w:val="-14"/>
        </w:rPr>
        <w:t xml:space="preserve"> </w:t>
      </w:r>
      <w:r w:rsidRPr="009B5219">
        <w:t>of</w:t>
      </w:r>
      <w:r w:rsidRPr="009B5219">
        <w:rPr>
          <w:spacing w:val="-17"/>
        </w:rPr>
        <w:t xml:space="preserve"> </w:t>
      </w:r>
      <w:r w:rsidRPr="009B5219">
        <w:t>pre-COVID</w:t>
      </w:r>
      <w:r w:rsidRPr="009B5219">
        <w:rPr>
          <w:spacing w:val="-16"/>
        </w:rPr>
        <w:t xml:space="preserve"> </w:t>
      </w:r>
      <w:r w:rsidRPr="009B5219">
        <w:t>levels</w:t>
      </w:r>
      <w:r w:rsidRPr="009B5219">
        <w:rPr>
          <w:spacing w:val="-16"/>
        </w:rPr>
        <w:t xml:space="preserve"> </w:t>
      </w:r>
      <w:r w:rsidRPr="009B5219">
        <w:t>with</w:t>
      </w:r>
      <w:r w:rsidRPr="009B5219">
        <w:rPr>
          <w:spacing w:val="-15"/>
        </w:rPr>
        <w:t xml:space="preserve"> </w:t>
      </w:r>
      <w:r w:rsidRPr="009B5219">
        <w:t>a</w:t>
      </w:r>
      <w:r w:rsidRPr="009B5219">
        <w:rPr>
          <w:spacing w:val="-13"/>
        </w:rPr>
        <w:t xml:space="preserve"> </w:t>
      </w:r>
      <w:r w:rsidRPr="009B5219">
        <w:t>stronger</w:t>
      </w:r>
      <w:r w:rsidRPr="009B5219">
        <w:rPr>
          <w:spacing w:val="-16"/>
        </w:rPr>
        <w:t xml:space="preserve"> </w:t>
      </w:r>
      <w:r w:rsidRPr="009B5219">
        <w:t>recovery</w:t>
      </w:r>
      <w:r w:rsidRPr="009B5219">
        <w:rPr>
          <w:spacing w:val="-16"/>
        </w:rPr>
        <w:t xml:space="preserve"> </w:t>
      </w:r>
      <w:r w:rsidRPr="009B5219">
        <w:t>in</w:t>
      </w:r>
      <w:r w:rsidRPr="009B5219">
        <w:rPr>
          <w:spacing w:val="-16"/>
        </w:rPr>
        <w:t xml:space="preserve"> </w:t>
      </w:r>
      <w:r w:rsidRPr="009B5219">
        <w:t>weekend numbers.</w:t>
      </w:r>
    </w:p>
    <w:p w:rsidR="0044550C" w:rsidRPr="009B5219" w:rsidRDefault="0044550C" w:rsidP="0044550C">
      <w:pPr>
        <w:pStyle w:val="Heading2"/>
        <w:tabs>
          <w:tab w:val="left" w:pos="567"/>
        </w:tabs>
        <w:ind w:left="567" w:hanging="567"/>
      </w:pPr>
    </w:p>
    <w:p w:rsidR="0044550C" w:rsidRPr="009B5219" w:rsidRDefault="0044550C" w:rsidP="0044550C">
      <w:pPr>
        <w:pStyle w:val="Heading2"/>
        <w:tabs>
          <w:tab w:val="left" w:pos="567"/>
        </w:tabs>
        <w:ind w:left="567" w:hanging="567"/>
      </w:pPr>
      <w:bookmarkStart w:id="310" w:name="_Toc50743128"/>
      <w:r w:rsidRPr="009B5219">
        <w:t>1.4</w:t>
      </w:r>
      <w:r w:rsidRPr="009B5219">
        <w:tab/>
        <w:t>General Traffic</w:t>
      </w:r>
      <w:r w:rsidRPr="009B5219">
        <w:rPr>
          <w:spacing w:val="-3"/>
        </w:rPr>
        <w:t xml:space="preserve"> </w:t>
      </w:r>
      <w:r w:rsidRPr="009B5219">
        <w:t>Volumes</w:t>
      </w:r>
      <w:bookmarkEnd w:id="310"/>
    </w:p>
    <w:p w:rsidR="0044550C" w:rsidRPr="009B5219" w:rsidRDefault="0044550C" w:rsidP="0044550C">
      <w:pPr>
        <w:pStyle w:val="BodyText"/>
        <w:ind w:right="151"/>
        <w:jc w:val="both"/>
      </w:pPr>
      <w:r w:rsidRPr="009B5219">
        <w:t>Traffic volumes are still flat and have not shown any growth over recent weeks with some locations still well below pre-COVID levels.</w:t>
      </w:r>
    </w:p>
    <w:p w:rsidR="0044550C" w:rsidRPr="009B5219" w:rsidRDefault="0044550C" w:rsidP="0044550C">
      <w:pPr>
        <w:pStyle w:val="BodyText"/>
        <w:ind w:right="151"/>
        <w:jc w:val="both"/>
      </w:pPr>
    </w:p>
    <w:p w:rsidR="0044550C" w:rsidRPr="005E57C4" w:rsidRDefault="0044550C" w:rsidP="0044550C">
      <w:pPr>
        <w:pStyle w:val="Heading1"/>
        <w:numPr>
          <w:ilvl w:val="0"/>
          <w:numId w:val="16"/>
        </w:numPr>
        <w:tabs>
          <w:tab w:val="left" w:pos="567"/>
        </w:tabs>
        <w:ind w:left="567"/>
        <w:jc w:val="both"/>
      </w:pPr>
      <w:bookmarkStart w:id="311" w:name="_Toc50743129"/>
      <w:r w:rsidRPr="005E57C4">
        <w:t>Implementation of</w:t>
      </w:r>
      <w:r w:rsidRPr="005E57C4">
        <w:rPr>
          <w:spacing w:val="-4"/>
        </w:rPr>
        <w:t xml:space="preserve"> </w:t>
      </w:r>
      <w:r w:rsidRPr="005E57C4">
        <w:t>Measures</w:t>
      </w:r>
      <w:bookmarkEnd w:id="311"/>
    </w:p>
    <w:p w:rsidR="0044550C" w:rsidRPr="009B5219" w:rsidRDefault="0044550C" w:rsidP="0044550C">
      <w:pPr>
        <w:pStyle w:val="BodyText"/>
        <w:rPr>
          <w:b/>
        </w:rPr>
      </w:pPr>
    </w:p>
    <w:p w:rsidR="0044550C" w:rsidRPr="009B5219" w:rsidRDefault="0044550C" w:rsidP="0044550C">
      <w:pPr>
        <w:pStyle w:val="Heading2"/>
        <w:numPr>
          <w:ilvl w:val="1"/>
          <w:numId w:val="16"/>
        </w:numPr>
        <w:tabs>
          <w:tab w:val="left" w:pos="567"/>
        </w:tabs>
        <w:ind w:left="567" w:hanging="567"/>
        <w:jc w:val="both"/>
      </w:pPr>
      <w:bookmarkStart w:id="312" w:name="_Toc50743130"/>
      <w:r w:rsidRPr="009B5219">
        <w:t>Grafton Street Area – Weekend Pedestrian Friendly Trials</w:t>
      </w:r>
      <w:bookmarkEnd w:id="312"/>
    </w:p>
    <w:p w:rsidR="0044550C" w:rsidRDefault="0044550C" w:rsidP="0044550C">
      <w:pPr>
        <w:pStyle w:val="BodyText"/>
        <w:jc w:val="both"/>
      </w:pPr>
      <w:r w:rsidRPr="009B5219">
        <w:t>The Grafton Street area weekend pedestrian trials concluded on the weekend of the 29-30</w:t>
      </w:r>
      <w:r>
        <w:rPr>
          <w:vertAlign w:val="superscript"/>
        </w:rPr>
        <w:t xml:space="preserve"> </w:t>
      </w:r>
      <w:r w:rsidRPr="009B5219">
        <w:t>August. A report on the trials and lessons learned, as well as proposals for the future is being prepared.  Footfall in both Henry Street and Grafton Street remains below pre-COVID levels but was recovering steadil</w:t>
      </w:r>
      <w:r>
        <w:t>y, at least until recent weeks.</w:t>
      </w:r>
      <w:r w:rsidRPr="009B5219">
        <w:t xml:space="preserve"> </w:t>
      </w:r>
    </w:p>
    <w:p w:rsidR="0044550C" w:rsidRPr="009B5219" w:rsidRDefault="0044550C" w:rsidP="0044550C">
      <w:pPr>
        <w:pStyle w:val="BodyText"/>
      </w:pPr>
    </w:p>
    <w:p w:rsidR="0044550C" w:rsidRPr="009B5219" w:rsidRDefault="0044550C" w:rsidP="0044550C">
      <w:pPr>
        <w:pStyle w:val="BodyText"/>
        <w:ind w:right="150"/>
        <w:rPr>
          <w:noProof/>
          <w:lang w:val="en-IE" w:eastAsia="en-IE"/>
        </w:rPr>
      </w:pPr>
      <w:r w:rsidRPr="009B5219">
        <w:rPr>
          <w:noProof/>
          <w:lang w:val="en-IE" w:eastAsia="en-IE"/>
        </w:rPr>
        <w:t>Improvements ha</w:t>
      </w:r>
      <w:r>
        <w:rPr>
          <w:noProof/>
          <w:lang w:val="en-IE" w:eastAsia="en-IE"/>
        </w:rPr>
        <w:t>ve continued in transforming</w:t>
      </w:r>
      <w:r w:rsidRPr="009B5219">
        <w:rPr>
          <w:noProof/>
          <w:lang w:val="en-IE" w:eastAsia="en-IE"/>
        </w:rPr>
        <w:t xml:space="preserve"> South Anne St.</w:t>
      </w:r>
    </w:p>
    <w:p w:rsidR="0044550C" w:rsidRPr="00031E51" w:rsidRDefault="0044550C" w:rsidP="0044550C">
      <w:pPr>
        <w:pStyle w:val="BodyText"/>
        <w:ind w:right="150"/>
        <w:jc w:val="both"/>
        <w:rPr>
          <w:noProof/>
          <w:lang w:val="en-IE" w:eastAsia="en-IE"/>
        </w:rPr>
      </w:pPr>
    </w:p>
    <w:p w:rsidR="0044550C" w:rsidRPr="009B5219" w:rsidRDefault="0044550C" w:rsidP="0044550C">
      <w:pPr>
        <w:pStyle w:val="Heading2"/>
        <w:numPr>
          <w:ilvl w:val="1"/>
          <w:numId w:val="16"/>
        </w:numPr>
        <w:tabs>
          <w:tab w:val="left" w:pos="567"/>
        </w:tabs>
        <w:ind w:left="567" w:right="155" w:hanging="567"/>
        <w:jc w:val="both"/>
      </w:pPr>
      <w:bookmarkStart w:id="313" w:name="_Toc50743131"/>
      <w:r w:rsidRPr="009B5219">
        <w:t>Protected Cycle Facilities, Contra-Flow Facilities, Cycle Parking and ‘Filtered Permeability’</w:t>
      </w:r>
      <w:bookmarkEnd w:id="313"/>
    </w:p>
    <w:p w:rsidR="0044550C" w:rsidRDefault="0044550C" w:rsidP="0044550C">
      <w:pPr>
        <w:rPr>
          <w:sz w:val="25"/>
          <w:szCs w:val="25"/>
        </w:rPr>
      </w:pPr>
    </w:p>
    <w:p w:rsidR="0044550C" w:rsidRPr="009B5219" w:rsidRDefault="0044550C" w:rsidP="0044550C">
      <w:pPr>
        <w:jc w:val="both"/>
        <w:rPr>
          <w:sz w:val="25"/>
          <w:szCs w:val="25"/>
        </w:rPr>
      </w:pPr>
      <w:r>
        <w:rPr>
          <w:sz w:val="25"/>
          <w:szCs w:val="25"/>
        </w:rPr>
        <w:t>The Grangegorman filtered permeability t</w:t>
      </w:r>
      <w:r w:rsidRPr="009B5219">
        <w:rPr>
          <w:sz w:val="25"/>
          <w:szCs w:val="25"/>
        </w:rPr>
        <w:t xml:space="preserve">rial will continue </w:t>
      </w:r>
      <w:r>
        <w:rPr>
          <w:sz w:val="25"/>
          <w:szCs w:val="25"/>
        </w:rPr>
        <w:t>until at least</w:t>
      </w:r>
      <w:r w:rsidRPr="009B5219">
        <w:rPr>
          <w:sz w:val="25"/>
          <w:szCs w:val="25"/>
        </w:rPr>
        <w:t xml:space="preserve"> the 31</w:t>
      </w:r>
      <w:r>
        <w:rPr>
          <w:sz w:val="25"/>
          <w:szCs w:val="25"/>
          <w:vertAlign w:val="superscript"/>
        </w:rPr>
        <w:t xml:space="preserve"> </w:t>
      </w:r>
      <w:r>
        <w:rPr>
          <w:sz w:val="25"/>
          <w:szCs w:val="25"/>
        </w:rPr>
        <w:t>J</w:t>
      </w:r>
      <w:r w:rsidRPr="009B5219">
        <w:rPr>
          <w:sz w:val="25"/>
          <w:szCs w:val="25"/>
        </w:rPr>
        <w:t xml:space="preserve">an 2021 following approval by </w:t>
      </w:r>
      <w:r>
        <w:rPr>
          <w:sz w:val="25"/>
          <w:szCs w:val="25"/>
        </w:rPr>
        <w:t>Elected M</w:t>
      </w:r>
      <w:r w:rsidRPr="009B5219">
        <w:rPr>
          <w:sz w:val="25"/>
          <w:szCs w:val="25"/>
        </w:rPr>
        <w:t>embers at the September 2020 Central Area Committee Meeting</w:t>
      </w:r>
      <w:r>
        <w:rPr>
          <w:sz w:val="25"/>
          <w:szCs w:val="25"/>
        </w:rPr>
        <w:t>. A</w:t>
      </w:r>
      <w:r w:rsidRPr="009B5219">
        <w:rPr>
          <w:sz w:val="25"/>
          <w:szCs w:val="25"/>
        </w:rPr>
        <w:t xml:space="preserve"> further report on the trial will be presented to the January Area meeting. We will continue to receive feedback on this trial at covidmobility@dublincity.ie with ‘Grangegorman’ in the subject bar. Thanks for all your feedback so far. </w:t>
      </w:r>
    </w:p>
    <w:p w:rsidR="0044550C" w:rsidRPr="009B5219" w:rsidRDefault="0044550C" w:rsidP="0044550C">
      <w:pPr>
        <w:rPr>
          <w:sz w:val="25"/>
          <w:szCs w:val="25"/>
        </w:rPr>
      </w:pPr>
    </w:p>
    <w:p w:rsidR="0044550C" w:rsidRPr="009B5219" w:rsidRDefault="0044550C" w:rsidP="0044550C">
      <w:pPr>
        <w:jc w:val="both"/>
        <w:rPr>
          <w:sz w:val="25"/>
          <w:szCs w:val="25"/>
        </w:rPr>
      </w:pPr>
      <w:r w:rsidRPr="009B5219">
        <w:rPr>
          <w:sz w:val="25"/>
          <w:szCs w:val="25"/>
        </w:rPr>
        <w:t>The Pigeon House Road filtered permeability measures continues to be mo</w:t>
      </w:r>
      <w:r>
        <w:rPr>
          <w:sz w:val="25"/>
          <w:szCs w:val="25"/>
        </w:rPr>
        <w:t>nitored by City Council staff</w:t>
      </w:r>
      <w:r w:rsidRPr="009B5219">
        <w:rPr>
          <w:color w:val="1F497D"/>
          <w:sz w:val="25"/>
          <w:szCs w:val="25"/>
        </w:rPr>
        <w:t xml:space="preserve">. </w:t>
      </w:r>
      <w:r w:rsidRPr="009B5219">
        <w:rPr>
          <w:sz w:val="25"/>
          <w:szCs w:val="25"/>
        </w:rPr>
        <w:t xml:space="preserve">All feedback on this trial </w:t>
      </w:r>
      <w:r>
        <w:rPr>
          <w:sz w:val="25"/>
          <w:szCs w:val="25"/>
        </w:rPr>
        <w:t xml:space="preserve">should </w:t>
      </w:r>
      <w:r w:rsidRPr="009B5219">
        <w:rPr>
          <w:sz w:val="25"/>
          <w:szCs w:val="25"/>
        </w:rPr>
        <w:t xml:space="preserve">be sent to </w:t>
      </w:r>
      <w:hyperlink r:id="rId47" w:history="1">
        <w:r w:rsidRPr="009B5219">
          <w:rPr>
            <w:rStyle w:val="Hyperlink"/>
            <w:sz w:val="25"/>
            <w:szCs w:val="25"/>
          </w:rPr>
          <w:t>covidmobility@dublincity.ie</w:t>
        </w:r>
      </w:hyperlink>
      <w:r w:rsidRPr="009B5219">
        <w:rPr>
          <w:sz w:val="25"/>
          <w:szCs w:val="25"/>
        </w:rPr>
        <w:t xml:space="preserve"> w</w:t>
      </w:r>
      <w:r>
        <w:rPr>
          <w:sz w:val="25"/>
          <w:szCs w:val="25"/>
        </w:rPr>
        <w:t>ith ‘Pigeon House Road’ in the subject b</w:t>
      </w:r>
      <w:r w:rsidRPr="009B5219">
        <w:rPr>
          <w:sz w:val="25"/>
          <w:szCs w:val="25"/>
        </w:rPr>
        <w:t xml:space="preserve">ar. </w:t>
      </w:r>
    </w:p>
    <w:p w:rsidR="0044550C" w:rsidRPr="009B5219" w:rsidRDefault="0044550C" w:rsidP="0044550C">
      <w:pPr>
        <w:ind w:right="303"/>
        <w:jc w:val="both"/>
        <w:rPr>
          <w:sz w:val="25"/>
          <w:szCs w:val="25"/>
        </w:rPr>
      </w:pPr>
    </w:p>
    <w:p w:rsidR="0044550C" w:rsidRPr="009B5219" w:rsidRDefault="0044550C" w:rsidP="0044550C">
      <w:pPr>
        <w:pStyle w:val="BodyText"/>
        <w:ind w:right="320"/>
        <w:jc w:val="both"/>
      </w:pPr>
      <w:r w:rsidRPr="009B5219">
        <w:t>Design</w:t>
      </w:r>
      <w:r w:rsidRPr="009B5219">
        <w:rPr>
          <w:spacing w:val="-11"/>
        </w:rPr>
        <w:t xml:space="preserve"> </w:t>
      </w:r>
      <w:r w:rsidRPr="009B5219">
        <w:t>work</w:t>
      </w:r>
      <w:r w:rsidRPr="009B5219">
        <w:rPr>
          <w:spacing w:val="-11"/>
        </w:rPr>
        <w:t xml:space="preserve"> </w:t>
      </w:r>
      <w:r w:rsidRPr="009B5219">
        <w:t>is</w:t>
      </w:r>
      <w:r w:rsidRPr="009B5219">
        <w:rPr>
          <w:spacing w:val="-11"/>
        </w:rPr>
        <w:t xml:space="preserve"> progressing and almost complete </w:t>
      </w:r>
      <w:r w:rsidRPr="009B5219">
        <w:t>on a</w:t>
      </w:r>
      <w:r w:rsidRPr="009B5219">
        <w:rPr>
          <w:spacing w:val="-9"/>
        </w:rPr>
        <w:t xml:space="preserve"> </w:t>
      </w:r>
      <w:r w:rsidRPr="009B5219">
        <w:rPr>
          <w:b/>
        </w:rPr>
        <w:t>contra</w:t>
      </w:r>
      <w:r w:rsidRPr="009B5219">
        <w:rPr>
          <w:b/>
          <w:spacing w:val="-9"/>
        </w:rPr>
        <w:t xml:space="preserve"> </w:t>
      </w:r>
      <w:r w:rsidRPr="009B5219">
        <w:rPr>
          <w:b/>
        </w:rPr>
        <w:t>flow</w:t>
      </w:r>
      <w:r w:rsidRPr="009B5219">
        <w:rPr>
          <w:b/>
          <w:spacing w:val="-7"/>
        </w:rPr>
        <w:t xml:space="preserve"> </w:t>
      </w:r>
      <w:r w:rsidRPr="009B5219">
        <w:rPr>
          <w:b/>
        </w:rPr>
        <w:t>cycle</w:t>
      </w:r>
      <w:r w:rsidRPr="009B5219">
        <w:rPr>
          <w:b/>
          <w:spacing w:val="-13"/>
        </w:rPr>
        <w:t xml:space="preserve"> </w:t>
      </w:r>
      <w:r w:rsidRPr="009B5219">
        <w:rPr>
          <w:b/>
        </w:rPr>
        <w:t>track</w:t>
      </w:r>
      <w:r w:rsidRPr="009B5219">
        <w:rPr>
          <w:b/>
          <w:spacing w:val="-13"/>
        </w:rPr>
        <w:t xml:space="preserve"> </w:t>
      </w:r>
      <w:r w:rsidRPr="009B5219">
        <w:rPr>
          <w:b/>
        </w:rPr>
        <w:t>on</w:t>
      </w:r>
      <w:r w:rsidRPr="009B5219">
        <w:rPr>
          <w:b/>
          <w:spacing w:val="-9"/>
        </w:rPr>
        <w:t xml:space="preserve"> </w:t>
      </w:r>
      <w:r w:rsidRPr="009B5219">
        <w:rPr>
          <w:b/>
        </w:rPr>
        <w:t>Parnell</w:t>
      </w:r>
      <w:r w:rsidRPr="009B5219">
        <w:rPr>
          <w:b/>
          <w:spacing w:val="-10"/>
        </w:rPr>
        <w:t xml:space="preserve"> </w:t>
      </w:r>
      <w:r w:rsidRPr="009B5219">
        <w:rPr>
          <w:b/>
        </w:rPr>
        <w:t>Square</w:t>
      </w:r>
      <w:r w:rsidRPr="009B5219">
        <w:rPr>
          <w:b/>
          <w:spacing w:val="-12"/>
        </w:rPr>
        <w:t xml:space="preserve"> </w:t>
      </w:r>
      <w:r w:rsidRPr="009B5219">
        <w:rPr>
          <w:b/>
        </w:rPr>
        <w:t>East</w:t>
      </w:r>
      <w:r w:rsidRPr="009B5219">
        <w:rPr>
          <w:b/>
          <w:spacing w:val="-7"/>
        </w:rPr>
        <w:t xml:space="preserve"> </w:t>
      </w:r>
      <w:r w:rsidRPr="009B5219">
        <w:t>linking</w:t>
      </w:r>
      <w:r w:rsidRPr="009B5219">
        <w:rPr>
          <w:spacing w:val="-11"/>
        </w:rPr>
        <w:t xml:space="preserve"> </w:t>
      </w:r>
      <w:r w:rsidRPr="009B5219">
        <w:t>O’Connell Street</w:t>
      </w:r>
      <w:r w:rsidRPr="009B5219">
        <w:rPr>
          <w:spacing w:val="-6"/>
        </w:rPr>
        <w:t xml:space="preserve"> </w:t>
      </w:r>
      <w:r w:rsidRPr="009B5219">
        <w:t>to</w:t>
      </w:r>
      <w:r w:rsidRPr="009B5219">
        <w:rPr>
          <w:spacing w:val="-5"/>
        </w:rPr>
        <w:t xml:space="preserve"> </w:t>
      </w:r>
      <w:r w:rsidRPr="009B5219">
        <w:t>North</w:t>
      </w:r>
      <w:r w:rsidRPr="009B5219">
        <w:rPr>
          <w:spacing w:val="-5"/>
        </w:rPr>
        <w:t xml:space="preserve"> </w:t>
      </w:r>
      <w:r w:rsidRPr="009B5219">
        <w:t>Frederick</w:t>
      </w:r>
      <w:r w:rsidRPr="009B5219">
        <w:rPr>
          <w:spacing w:val="-6"/>
        </w:rPr>
        <w:t xml:space="preserve"> </w:t>
      </w:r>
      <w:r w:rsidRPr="009B5219">
        <w:t>Street</w:t>
      </w:r>
      <w:r w:rsidRPr="009B5219">
        <w:rPr>
          <w:spacing w:val="-5"/>
        </w:rPr>
        <w:t xml:space="preserve">. </w:t>
      </w:r>
    </w:p>
    <w:p w:rsidR="0044550C" w:rsidRPr="009B5219" w:rsidRDefault="0044550C" w:rsidP="0044550C">
      <w:pPr>
        <w:pStyle w:val="BodyText"/>
        <w:ind w:right="320"/>
      </w:pPr>
    </w:p>
    <w:p w:rsidR="0044550C" w:rsidRPr="005E57C4" w:rsidRDefault="0044550C" w:rsidP="0044550C">
      <w:pPr>
        <w:pStyle w:val="BodyText"/>
        <w:ind w:right="320"/>
        <w:jc w:val="both"/>
        <w:rPr>
          <w:rStyle w:val="Hyperlink"/>
          <w:color w:val="000000" w:themeColor="text1"/>
        </w:rPr>
      </w:pPr>
      <w:r>
        <w:t>Designs for</w:t>
      </w:r>
      <w:r w:rsidRPr="009B5219">
        <w:t xml:space="preserve"> phase 1 of a cycle route on Werburgh Street and Castle Street, including a contra flow,</w:t>
      </w:r>
      <w:r>
        <w:t xml:space="preserve"> are</w:t>
      </w:r>
      <w:r w:rsidRPr="009B5219">
        <w:t xml:space="preserve"> </w:t>
      </w:r>
      <w:r>
        <w:t>available for comment on</w:t>
      </w:r>
      <w:r w:rsidRPr="009B5219">
        <w:t xml:space="preserve"> our Consultation Hub. </w:t>
      </w:r>
      <w:r w:rsidRPr="009B5219">
        <w:rPr>
          <w:rStyle w:val="Hyperlink"/>
        </w:rPr>
        <w:t>Work continues on the development of the next phase which involves a link towards Bride Street</w:t>
      </w:r>
      <w:r>
        <w:rPr>
          <w:rStyle w:val="Hyperlink"/>
        </w:rPr>
        <w:t>.</w:t>
      </w:r>
      <w:r w:rsidRPr="009B5219">
        <w:rPr>
          <w:rStyle w:val="Hyperlink"/>
        </w:rPr>
        <w:t xml:space="preserve"> This phase requires more extensive works and details of this will be </w:t>
      </w:r>
      <w:r w:rsidRPr="009B5219">
        <w:rPr>
          <w:rStyle w:val="Hyperlink"/>
        </w:rPr>
        <w:lastRenderedPageBreak/>
        <w:t xml:space="preserve">made available when ready. </w:t>
      </w:r>
    </w:p>
    <w:p w:rsidR="0044550C" w:rsidRPr="009B5219" w:rsidRDefault="0044550C" w:rsidP="0044550C">
      <w:pPr>
        <w:pStyle w:val="BodyText"/>
        <w:ind w:right="320"/>
        <w:jc w:val="both"/>
      </w:pPr>
    </w:p>
    <w:p w:rsidR="0044550C" w:rsidRPr="009B5219" w:rsidRDefault="0044550C" w:rsidP="0044550C">
      <w:pPr>
        <w:ind w:right="303"/>
        <w:jc w:val="both"/>
        <w:rPr>
          <w:sz w:val="25"/>
          <w:szCs w:val="25"/>
        </w:rPr>
      </w:pPr>
      <w:r w:rsidRPr="009B5219">
        <w:rPr>
          <w:sz w:val="25"/>
          <w:szCs w:val="25"/>
        </w:rPr>
        <w:t>A preliminary design is nearing completion for two pedestrian crossings at the Mountjoy Gardiner Street junction and these wil</w:t>
      </w:r>
      <w:r>
        <w:rPr>
          <w:sz w:val="25"/>
          <w:szCs w:val="25"/>
        </w:rPr>
        <w:t>l be available to view shortly.</w:t>
      </w:r>
      <w:r w:rsidRPr="009B5219">
        <w:rPr>
          <w:sz w:val="25"/>
          <w:szCs w:val="25"/>
        </w:rPr>
        <w:t xml:space="preserve"> </w:t>
      </w:r>
    </w:p>
    <w:p w:rsidR="0044550C" w:rsidRPr="009B5219" w:rsidRDefault="0044550C" w:rsidP="0044550C">
      <w:pPr>
        <w:pStyle w:val="BodyText"/>
        <w:jc w:val="both"/>
      </w:pPr>
    </w:p>
    <w:p w:rsidR="0044550C" w:rsidRPr="009B5219" w:rsidRDefault="0044550C" w:rsidP="0044550C">
      <w:pPr>
        <w:pStyle w:val="BodyText"/>
        <w:ind w:right="320"/>
        <w:jc w:val="both"/>
      </w:pPr>
      <w:r w:rsidRPr="009B5219">
        <w:t xml:space="preserve">Constitution Hill will be resurfaced by Road Maintenance over the coming weeks and once completed protected cycle tracks will be put in place along both sides </w:t>
      </w:r>
      <w:r>
        <w:t>with</w:t>
      </w:r>
      <w:r w:rsidRPr="009B5219">
        <w:t xml:space="preserve"> the road layout adjusted. </w:t>
      </w:r>
    </w:p>
    <w:p w:rsidR="0044550C" w:rsidRPr="009B5219" w:rsidRDefault="0044550C" w:rsidP="0044550C">
      <w:pPr>
        <w:pStyle w:val="BodyText"/>
        <w:ind w:right="320"/>
        <w:jc w:val="both"/>
      </w:pPr>
    </w:p>
    <w:p w:rsidR="0044550C" w:rsidRPr="009B5219" w:rsidRDefault="0044550C" w:rsidP="0044550C">
      <w:pPr>
        <w:pStyle w:val="BodyText"/>
        <w:ind w:right="320"/>
        <w:jc w:val="both"/>
      </w:pPr>
      <w:r w:rsidRPr="009B5219">
        <w:t>The Government stimulus package is funding a number of road resurfacing contracts and work is on-going to design new road layouts, including protected cycle ways where appropriate, once the resurfacing works are complete.</w:t>
      </w:r>
    </w:p>
    <w:p w:rsidR="0044550C" w:rsidRPr="009B5219" w:rsidRDefault="0044550C" w:rsidP="0044550C">
      <w:pPr>
        <w:pStyle w:val="BodyText"/>
        <w:ind w:right="320"/>
      </w:pPr>
    </w:p>
    <w:p w:rsidR="0044550C" w:rsidRPr="009B5219" w:rsidRDefault="0044550C" w:rsidP="0044550C">
      <w:pPr>
        <w:pStyle w:val="BodyText"/>
        <w:ind w:right="320"/>
        <w:jc w:val="both"/>
      </w:pPr>
      <w:r w:rsidRPr="009B5219">
        <w:t xml:space="preserve">A report on the consultation on the change of Bye Laws for speed </w:t>
      </w:r>
      <w:r>
        <w:t>limits in the city making 30</w:t>
      </w:r>
      <w:r w:rsidRPr="009B5219">
        <w:t>km/h the default speed limit was presented to the SPC and</w:t>
      </w:r>
      <w:r>
        <w:t xml:space="preserve"> is on the agenda for the C</w:t>
      </w:r>
      <w:r w:rsidRPr="009B5219">
        <w:t>i</w:t>
      </w:r>
      <w:r>
        <w:t>ty C</w:t>
      </w:r>
      <w:r w:rsidRPr="009B5219">
        <w:t xml:space="preserve">ouncil meeting </w:t>
      </w:r>
      <w:r>
        <w:t xml:space="preserve">on 14 September for decision </w:t>
      </w:r>
      <w:r w:rsidRPr="009B5219">
        <w:t xml:space="preserve">of the </w:t>
      </w:r>
      <w:r>
        <w:t>Elected M</w:t>
      </w:r>
      <w:r w:rsidRPr="009B5219">
        <w:t xml:space="preserve">embers. </w:t>
      </w:r>
    </w:p>
    <w:p w:rsidR="0044550C" w:rsidRDefault="0044550C" w:rsidP="0044550C">
      <w:pPr>
        <w:pStyle w:val="BodyText"/>
        <w:ind w:right="320"/>
        <w:jc w:val="both"/>
      </w:pPr>
      <w:r w:rsidRPr="009B5219">
        <w:t>The protection of cycle facilities got underway this week on the Harold’s Cross route between the canals and Bride Road.</w:t>
      </w:r>
    </w:p>
    <w:p w:rsidR="0044550C" w:rsidRDefault="0044550C" w:rsidP="0044550C">
      <w:pPr>
        <w:pStyle w:val="BodyText"/>
        <w:ind w:right="156"/>
        <w:jc w:val="both"/>
        <w:rPr>
          <w:b/>
          <w:i/>
        </w:rPr>
      </w:pPr>
    </w:p>
    <w:p w:rsidR="0044550C" w:rsidRPr="009B5219" w:rsidRDefault="0044550C" w:rsidP="0044550C">
      <w:pPr>
        <w:pStyle w:val="BodyText"/>
        <w:ind w:right="156"/>
        <w:jc w:val="both"/>
        <w:rPr>
          <w:b/>
          <w:i/>
        </w:rPr>
      </w:pPr>
      <w:r w:rsidRPr="009B5219">
        <w:rPr>
          <w:b/>
          <w:i/>
        </w:rPr>
        <w:t>Strand Road Trial Rapid Deployment Cycle Route</w:t>
      </w:r>
    </w:p>
    <w:p w:rsidR="0044550C" w:rsidRPr="009B5219" w:rsidRDefault="0044550C" w:rsidP="0044550C">
      <w:pPr>
        <w:pStyle w:val="BodyText"/>
        <w:ind w:right="156"/>
        <w:jc w:val="both"/>
        <w:rPr>
          <w:color w:val="000000" w:themeColor="text1"/>
        </w:rPr>
      </w:pPr>
      <w:r w:rsidRPr="009B5219">
        <w:rPr>
          <w:color w:val="000000" w:themeColor="text1"/>
        </w:rPr>
        <w:t>The public consultation process on the proposed scheme, which commenced on Friday 21</w:t>
      </w:r>
      <w:r w:rsidRPr="009B5219">
        <w:rPr>
          <w:color w:val="000000" w:themeColor="text1"/>
          <w:vertAlign w:val="superscript"/>
        </w:rPr>
        <w:t xml:space="preserve"> </w:t>
      </w:r>
      <w:r>
        <w:rPr>
          <w:color w:val="000000" w:themeColor="text1"/>
        </w:rPr>
        <w:t>August h</w:t>
      </w:r>
      <w:r w:rsidRPr="009B5219">
        <w:rPr>
          <w:color w:val="000000" w:themeColor="text1"/>
        </w:rPr>
        <w:t>as received over 1,600 submissions</w:t>
      </w:r>
      <w:r>
        <w:rPr>
          <w:color w:val="000000" w:themeColor="text1"/>
        </w:rPr>
        <w:t xml:space="preserve"> to date. </w:t>
      </w:r>
      <w:r w:rsidRPr="009B5219">
        <w:rPr>
          <w:color w:val="000000" w:themeColor="text1"/>
        </w:rPr>
        <w:t>There is both strong support for and opposition to the scheme.</w:t>
      </w:r>
      <w:r>
        <w:rPr>
          <w:color w:val="000000" w:themeColor="text1"/>
        </w:rPr>
        <w:t xml:space="preserve"> </w:t>
      </w:r>
      <w:r w:rsidRPr="009B5219">
        <w:rPr>
          <w:color w:val="000000" w:themeColor="text1"/>
        </w:rPr>
        <w:t xml:space="preserve">This phase of consultation will run until </w:t>
      </w:r>
      <w:r>
        <w:rPr>
          <w:color w:val="000000" w:themeColor="text1"/>
        </w:rPr>
        <w:t>14 September. H</w:t>
      </w:r>
      <w:r w:rsidRPr="009B5219">
        <w:rPr>
          <w:color w:val="000000" w:themeColor="text1"/>
        </w:rPr>
        <w:t>owever</w:t>
      </w:r>
      <w:r>
        <w:rPr>
          <w:color w:val="000000" w:themeColor="text1"/>
        </w:rPr>
        <w:t>,</w:t>
      </w:r>
      <w:r w:rsidRPr="009B5219">
        <w:rPr>
          <w:color w:val="000000" w:themeColor="text1"/>
        </w:rPr>
        <w:t xml:space="preserve"> as we have received a large number of</w:t>
      </w:r>
      <w:r>
        <w:rPr>
          <w:color w:val="000000" w:themeColor="text1"/>
        </w:rPr>
        <w:t xml:space="preserve"> proposed changes to the scheme, </w:t>
      </w:r>
      <w:r w:rsidRPr="009B5219">
        <w:rPr>
          <w:color w:val="000000" w:themeColor="text1"/>
        </w:rPr>
        <w:t xml:space="preserve">as well as </w:t>
      </w:r>
      <w:r>
        <w:rPr>
          <w:color w:val="000000" w:themeColor="text1"/>
        </w:rPr>
        <w:t xml:space="preserve">requests for </w:t>
      </w:r>
      <w:r w:rsidRPr="009B5219">
        <w:rPr>
          <w:color w:val="000000" w:themeColor="text1"/>
        </w:rPr>
        <w:t>additional meas</w:t>
      </w:r>
      <w:r>
        <w:rPr>
          <w:color w:val="000000" w:themeColor="text1"/>
        </w:rPr>
        <w:t>ures to mitigate adverse impacts associated with diverted traffic further consultation using the Consultation H</w:t>
      </w:r>
      <w:r w:rsidRPr="009B5219">
        <w:rPr>
          <w:color w:val="000000" w:themeColor="text1"/>
        </w:rPr>
        <w:t>ub will take place over the next couple of weeks to ensure any revisions to the scheme or other traffic management measures proposed are clearly communicated to the public</w:t>
      </w:r>
      <w:r>
        <w:rPr>
          <w:color w:val="000000" w:themeColor="text1"/>
        </w:rPr>
        <w:t>, before a decision is made on the proposed scheme.</w:t>
      </w:r>
    </w:p>
    <w:p w:rsidR="0044550C" w:rsidRPr="009B5219" w:rsidRDefault="0044550C" w:rsidP="0044550C">
      <w:pPr>
        <w:pStyle w:val="BodyText"/>
        <w:ind w:right="156"/>
        <w:jc w:val="both"/>
        <w:rPr>
          <w:color w:val="000000" w:themeColor="text1"/>
        </w:rPr>
      </w:pPr>
    </w:p>
    <w:p w:rsidR="0044550C" w:rsidRPr="009B5219" w:rsidRDefault="0044550C" w:rsidP="0044550C">
      <w:pPr>
        <w:pStyle w:val="BodyText"/>
        <w:ind w:right="156"/>
        <w:jc w:val="both"/>
        <w:rPr>
          <w:color w:val="000000" w:themeColor="text1"/>
        </w:rPr>
      </w:pPr>
      <w:r w:rsidRPr="009B5219">
        <w:rPr>
          <w:color w:val="000000" w:themeColor="text1"/>
        </w:rPr>
        <w:t xml:space="preserve">Dublin City Council is updating information on the Consultation Hub to provide clarification and as additional information comes to hand. The City Council is committed to looking at improvements which can be made in the area as part of this trial including complementary traffic management measures, which will help to address local concerns. Additional traffic counts and monitoring is being put in place to allow us to more accurately capture the changed traffic patterns across this area and this will be used to inform the modelling work that is underway. </w:t>
      </w:r>
      <w:r>
        <w:rPr>
          <w:color w:val="000000" w:themeColor="text1"/>
        </w:rPr>
        <w:t>The results of this modelling work will be put on the Consultation Hub as soon as it is completed.</w:t>
      </w:r>
    </w:p>
    <w:p w:rsidR="0044550C" w:rsidRPr="009B5219" w:rsidRDefault="0044550C" w:rsidP="0044550C">
      <w:pPr>
        <w:pStyle w:val="BodyText"/>
        <w:ind w:right="156"/>
        <w:jc w:val="both"/>
      </w:pPr>
    </w:p>
    <w:p w:rsidR="0044550C" w:rsidRPr="009B5219" w:rsidRDefault="0044550C" w:rsidP="0044550C">
      <w:pPr>
        <w:pStyle w:val="Heading2"/>
        <w:numPr>
          <w:ilvl w:val="1"/>
          <w:numId w:val="16"/>
        </w:numPr>
        <w:tabs>
          <w:tab w:val="left" w:pos="567"/>
        </w:tabs>
        <w:ind w:left="567" w:hanging="567"/>
        <w:jc w:val="both"/>
      </w:pPr>
      <w:bookmarkStart w:id="314" w:name="_Toc50743132"/>
      <w:r w:rsidRPr="009B5219">
        <w:t>School Mobility Programme</w:t>
      </w:r>
      <w:bookmarkEnd w:id="314"/>
    </w:p>
    <w:p w:rsidR="0044550C" w:rsidRPr="009B5219" w:rsidRDefault="0044550C" w:rsidP="0044550C">
      <w:pPr>
        <w:pStyle w:val="BodyText"/>
        <w:ind w:right="149"/>
        <w:jc w:val="both"/>
      </w:pPr>
      <w:r w:rsidRPr="009B5219">
        <w:t xml:space="preserve">Following the implementation of two new School Zones </w:t>
      </w:r>
      <w:r>
        <w:t>and subsequent invitations</w:t>
      </w:r>
      <w:r w:rsidRPr="009B5219">
        <w:t xml:space="preserve"> to all primary </w:t>
      </w:r>
      <w:r w:rsidRPr="009B5219">
        <w:rPr>
          <w:lang w:val="en-IE" w:eastAsia="en-IE"/>
        </w:rPr>
        <w:t xml:space="preserve">level schools in the Dublin City Council administrative area, to complete a survey if they were interested in having a school zone installed at their school, we received 50 requests.  </w:t>
      </w:r>
      <w:r>
        <w:rPr>
          <w:lang w:val="en-IE" w:eastAsia="en-IE"/>
        </w:rPr>
        <w:t>The COVID</w:t>
      </w:r>
      <w:r w:rsidRPr="009B5219">
        <w:rPr>
          <w:lang w:val="en-IE" w:eastAsia="en-IE"/>
        </w:rPr>
        <w:t xml:space="preserve"> Mobility Technical Team are assessing all submissions for suitability and schools will be contacted with timelines</w:t>
      </w:r>
      <w:r>
        <w:rPr>
          <w:lang w:val="en-IE" w:eastAsia="en-IE"/>
        </w:rPr>
        <w:t>,</w:t>
      </w:r>
      <w:r w:rsidRPr="009B5219">
        <w:rPr>
          <w:lang w:val="en-IE" w:eastAsia="en-IE"/>
        </w:rPr>
        <w:t xml:space="preserve"> if it is deemed an appropriate </w:t>
      </w:r>
      <w:r>
        <w:rPr>
          <w:lang w:val="en-IE" w:eastAsia="en-IE"/>
        </w:rPr>
        <w:t>intervention at that location.</w:t>
      </w:r>
    </w:p>
    <w:p w:rsidR="0044550C" w:rsidRPr="009B5219" w:rsidRDefault="0044550C" w:rsidP="0044550C">
      <w:pPr>
        <w:pStyle w:val="BodyText"/>
        <w:ind w:right="149"/>
        <w:jc w:val="both"/>
        <w:rPr>
          <w:lang w:val="en-IE" w:eastAsia="en-IE"/>
        </w:rPr>
      </w:pPr>
    </w:p>
    <w:p w:rsidR="0044550C" w:rsidRPr="009B5219" w:rsidRDefault="0044550C" w:rsidP="0044550C">
      <w:pPr>
        <w:jc w:val="both"/>
        <w:rPr>
          <w:sz w:val="25"/>
          <w:szCs w:val="25"/>
        </w:rPr>
      </w:pPr>
      <w:r w:rsidRPr="009B5219">
        <w:rPr>
          <w:sz w:val="25"/>
          <w:szCs w:val="25"/>
        </w:rPr>
        <w:t>The</w:t>
      </w:r>
      <w:r w:rsidRPr="009B5219">
        <w:rPr>
          <w:spacing w:val="-8"/>
          <w:sz w:val="25"/>
          <w:szCs w:val="25"/>
        </w:rPr>
        <w:t xml:space="preserve"> </w:t>
      </w:r>
      <w:r w:rsidRPr="009B5219">
        <w:rPr>
          <w:sz w:val="25"/>
          <w:szCs w:val="25"/>
        </w:rPr>
        <w:t>Team</w:t>
      </w:r>
      <w:r w:rsidRPr="009B5219">
        <w:rPr>
          <w:spacing w:val="-9"/>
          <w:sz w:val="25"/>
          <w:szCs w:val="25"/>
        </w:rPr>
        <w:t xml:space="preserve"> </w:t>
      </w:r>
      <w:r w:rsidRPr="009B5219">
        <w:rPr>
          <w:sz w:val="25"/>
          <w:szCs w:val="25"/>
        </w:rPr>
        <w:t>is also</w:t>
      </w:r>
      <w:r w:rsidRPr="009B5219">
        <w:rPr>
          <w:spacing w:val="-7"/>
          <w:sz w:val="25"/>
          <w:szCs w:val="25"/>
        </w:rPr>
        <w:t xml:space="preserve"> </w:t>
      </w:r>
      <w:r w:rsidRPr="009B5219">
        <w:rPr>
          <w:sz w:val="25"/>
          <w:szCs w:val="25"/>
        </w:rPr>
        <w:t xml:space="preserve">assessing the implementation of bespoke solutions for a number of other schools in the City Council area. We are awaiting delivery of school </w:t>
      </w:r>
      <w:r w:rsidRPr="009B5219">
        <w:rPr>
          <w:b/>
          <w:i/>
          <w:sz w:val="25"/>
          <w:szCs w:val="25"/>
        </w:rPr>
        <w:t>cycle parking</w:t>
      </w:r>
      <w:r>
        <w:rPr>
          <w:b/>
          <w:i/>
          <w:sz w:val="25"/>
          <w:szCs w:val="25"/>
        </w:rPr>
        <w:t xml:space="preserve"> stands,</w:t>
      </w:r>
      <w:r w:rsidRPr="009B5219">
        <w:rPr>
          <w:sz w:val="25"/>
          <w:szCs w:val="25"/>
        </w:rPr>
        <w:t xml:space="preserve"> after which we will deliver to all schools who have requested this measure.</w:t>
      </w:r>
    </w:p>
    <w:p w:rsidR="0044550C" w:rsidRPr="009B5219" w:rsidRDefault="0044550C" w:rsidP="0044550C">
      <w:pPr>
        <w:ind w:right="149"/>
        <w:rPr>
          <w:sz w:val="25"/>
          <w:szCs w:val="25"/>
        </w:rPr>
      </w:pPr>
    </w:p>
    <w:p w:rsidR="0044550C" w:rsidRPr="009B5219" w:rsidRDefault="0044550C" w:rsidP="0044550C">
      <w:pPr>
        <w:ind w:right="149"/>
        <w:rPr>
          <w:sz w:val="25"/>
          <w:szCs w:val="25"/>
        </w:rPr>
      </w:pPr>
      <w:r w:rsidRPr="009B5219">
        <w:rPr>
          <w:sz w:val="25"/>
          <w:szCs w:val="25"/>
        </w:rPr>
        <w:t xml:space="preserve">We continue to update our webpage, </w:t>
      </w:r>
      <w:hyperlink r:id="rId48">
        <w:r w:rsidRPr="009B5219">
          <w:rPr>
            <w:color w:val="0461C1"/>
            <w:sz w:val="25"/>
            <w:szCs w:val="25"/>
            <w:u w:val="single" w:color="0461C1"/>
          </w:rPr>
          <w:t>Make the School Gate Safe, Tips and Resources</w:t>
        </w:r>
      </w:hyperlink>
      <w:r w:rsidRPr="009B5219">
        <w:rPr>
          <w:sz w:val="25"/>
          <w:szCs w:val="25"/>
        </w:rPr>
        <w:t>, to assist schools in creating a safer school gate environment and to promote and increase active travel to school.</w:t>
      </w:r>
    </w:p>
    <w:p w:rsidR="0044550C" w:rsidRPr="009B5219" w:rsidRDefault="0044550C" w:rsidP="0044550C">
      <w:pPr>
        <w:pStyle w:val="BodyText"/>
        <w:ind w:right="149"/>
        <w:jc w:val="both"/>
        <w:rPr>
          <w:rStyle w:val="Hyperlink"/>
          <w:color w:val="000000" w:themeColor="text1"/>
        </w:rPr>
      </w:pPr>
    </w:p>
    <w:p w:rsidR="0044550C" w:rsidRPr="009B5219" w:rsidRDefault="0044550C" w:rsidP="0044550C">
      <w:pPr>
        <w:pStyle w:val="BodyText"/>
        <w:ind w:right="173"/>
        <w:jc w:val="both"/>
        <w:rPr>
          <w:rStyle w:val="Hyperlink"/>
          <w:b/>
          <w:i/>
        </w:rPr>
      </w:pPr>
      <w:r w:rsidRPr="009B5219">
        <w:rPr>
          <w:rStyle w:val="Hyperlink"/>
          <w:b/>
          <w:i/>
        </w:rPr>
        <w:t xml:space="preserve">Griffith Avenue - Safe Routes to School &amp; College </w:t>
      </w:r>
    </w:p>
    <w:p w:rsidR="0044550C" w:rsidRDefault="0044550C" w:rsidP="0044550C">
      <w:pPr>
        <w:pStyle w:val="NormalWeb"/>
        <w:shd w:val="clear" w:color="auto" w:fill="FFFFFF"/>
        <w:spacing w:after="0"/>
        <w:jc w:val="both"/>
        <w:rPr>
          <w:sz w:val="25"/>
          <w:szCs w:val="25"/>
        </w:rPr>
      </w:pPr>
      <w:r w:rsidRPr="009B5219">
        <w:rPr>
          <w:sz w:val="25"/>
          <w:szCs w:val="25"/>
        </w:rPr>
        <w:lastRenderedPageBreak/>
        <w:t>Work continues on the Griffith Avenue 3.5km protected cycle facility.  Details of the scheme is available on the Consultation Hub,</w:t>
      </w:r>
    </w:p>
    <w:p w:rsidR="0044550C" w:rsidRDefault="000437C1" w:rsidP="0044550C">
      <w:pPr>
        <w:pStyle w:val="NormalWeb"/>
        <w:shd w:val="clear" w:color="auto" w:fill="FFFFFF"/>
        <w:spacing w:after="0"/>
        <w:jc w:val="both"/>
        <w:rPr>
          <w:sz w:val="25"/>
          <w:szCs w:val="25"/>
        </w:rPr>
      </w:pPr>
      <w:hyperlink r:id="rId49" w:history="1">
        <w:r w:rsidR="0044550C" w:rsidRPr="009B5219">
          <w:rPr>
            <w:rStyle w:val="Hyperlink"/>
            <w:sz w:val="25"/>
            <w:szCs w:val="25"/>
          </w:rPr>
          <w:t>https://consultation.dublincity.ie/traffic-and-transport/griffith-avenue-protected-cycle-track/</w:t>
        </w:r>
      </w:hyperlink>
      <w:r w:rsidR="0044550C">
        <w:rPr>
          <w:sz w:val="25"/>
          <w:szCs w:val="25"/>
        </w:rPr>
        <w:t>.</w:t>
      </w:r>
    </w:p>
    <w:p w:rsidR="0044550C" w:rsidRPr="009B5219" w:rsidRDefault="0044550C" w:rsidP="0044550C">
      <w:pPr>
        <w:pStyle w:val="NormalWeb"/>
        <w:shd w:val="clear" w:color="auto" w:fill="FFFFFF"/>
        <w:spacing w:after="0"/>
        <w:jc w:val="both"/>
        <w:rPr>
          <w:sz w:val="25"/>
          <w:szCs w:val="25"/>
        </w:rPr>
      </w:pPr>
      <w:r>
        <w:rPr>
          <w:sz w:val="25"/>
          <w:szCs w:val="25"/>
        </w:rPr>
        <w:t xml:space="preserve">We </w:t>
      </w:r>
      <w:r w:rsidRPr="009B5219">
        <w:rPr>
          <w:sz w:val="25"/>
          <w:szCs w:val="25"/>
        </w:rPr>
        <w:t xml:space="preserve">have received extensive comments and suggestions to date via our </w:t>
      </w:r>
      <w:r>
        <w:rPr>
          <w:sz w:val="25"/>
          <w:szCs w:val="25"/>
        </w:rPr>
        <w:t xml:space="preserve">COVID </w:t>
      </w:r>
      <w:r w:rsidRPr="009B5219">
        <w:rPr>
          <w:sz w:val="25"/>
          <w:szCs w:val="25"/>
        </w:rPr>
        <w:t>Mobility Email, all of whic</w:t>
      </w:r>
      <w:r>
        <w:rPr>
          <w:sz w:val="25"/>
          <w:szCs w:val="25"/>
        </w:rPr>
        <w:t xml:space="preserve">h is being reviewed by the COVID Mobility Team. </w:t>
      </w:r>
      <w:r w:rsidRPr="009B5219">
        <w:rPr>
          <w:sz w:val="25"/>
          <w:szCs w:val="25"/>
        </w:rPr>
        <w:t>Much of the of correspondence received to date highlights concerns that the implementation of the proposals will greatly reduce the amount of space available for parents dropping off and collecting children fro</w:t>
      </w:r>
      <w:r>
        <w:rPr>
          <w:sz w:val="25"/>
          <w:szCs w:val="25"/>
        </w:rPr>
        <w:t xml:space="preserve">m the schools along the route. </w:t>
      </w:r>
      <w:r w:rsidRPr="009B5219">
        <w:rPr>
          <w:sz w:val="25"/>
          <w:szCs w:val="25"/>
        </w:rPr>
        <w:t>The main aim of this scheme is to provide protected, safe and continuous cycling for all ages and abilities along this route and in particular to enable students of the numerous educational establishments to cycle to school and college and reduce vehic</w:t>
      </w:r>
      <w:r>
        <w:rPr>
          <w:sz w:val="25"/>
          <w:szCs w:val="25"/>
        </w:rPr>
        <w:t xml:space="preserve">le congestion at school gates. </w:t>
      </w:r>
      <w:r w:rsidRPr="009B5219">
        <w:rPr>
          <w:sz w:val="25"/>
          <w:szCs w:val="25"/>
        </w:rPr>
        <w:t>We will therefore be engaging with the schools along this route over the coming weeks and months to discuss active t</w:t>
      </w:r>
      <w:r>
        <w:rPr>
          <w:sz w:val="25"/>
          <w:szCs w:val="25"/>
        </w:rPr>
        <w:t>ravel initiatives and options.</w:t>
      </w:r>
    </w:p>
    <w:p w:rsidR="0044550C" w:rsidRPr="009B5219" w:rsidRDefault="0044550C" w:rsidP="0044550C">
      <w:pPr>
        <w:pStyle w:val="Heading2"/>
        <w:numPr>
          <w:ilvl w:val="1"/>
          <w:numId w:val="16"/>
        </w:numPr>
        <w:tabs>
          <w:tab w:val="left" w:pos="567"/>
        </w:tabs>
        <w:ind w:left="567" w:hanging="567"/>
        <w:jc w:val="both"/>
      </w:pPr>
      <w:bookmarkStart w:id="315" w:name="_Toc50743133"/>
      <w:r w:rsidRPr="009B5219">
        <w:t>Outdoor Areas/Business</w:t>
      </w:r>
      <w:r w:rsidRPr="009B5219">
        <w:rPr>
          <w:spacing w:val="-1"/>
        </w:rPr>
        <w:t xml:space="preserve"> </w:t>
      </w:r>
      <w:r w:rsidRPr="009B5219">
        <w:t>Liaison</w:t>
      </w:r>
      <w:bookmarkEnd w:id="315"/>
    </w:p>
    <w:p w:rsidR="0044550C" w:rsidRDefault="0044550C" w:rsidP="0044550C">
      <w:pPr>
        <w:pStyle w:val="BodyText"/>
        <w:ind w:right="149"/>
        <w:jc w:val="both"/>
      </w:pPr>
      <w:r w:rsidRPr="009B5219">
        <w:t>In addition to the temporary permits issued for the Grafton Street Area – Weekend Pedestrian Friendly Trials, 31 temporary street furniture permits have been issued citywide with a further 13 approved and awaiting return of application form/insurance. 18 are awaiting further information, 75 are closed</w:t>
      </w:r>
      <w:r w:rsidRPr="009B5219">
        <w:rPr>
          <w:spacing w:val="-9"/>
        </w:rPr>
        <w:t xml:space="preserve"> </w:t>
      </w:r>
      <w:r w:rsidRPr="009B5219">
        <w:t>as</w:t>
      </w:r>
      <w:r w:rsidRPr="009B5219">
        <w:rPr>
          <w:spacing w:val="-13"/>
        </w:rPr>
        <w:t xml:space="preserve"> </w:t>
      </w:r>
      <w:r w:rsidRPr="009B5219">
        <w:t>they</w:t>
      </w:r>
      <w:r w:rsidRPr="009B5219">
        <w:rPr>
          <w:spacing w:val="-13"/>
        </w:rPr>
        <w:t xml:space="preserve"> </w:t>
      </w:r>
      <w:r w:rsidRPr="009B5219">
        <w:t>are</w:t>
      </w:r>
      <w:r w:rsidRPr="009B5219">
        <w:rPr>
          <w:spacing w:val="-11"/>
        </w:rPr>
        <w:t xml:space="preserve"> </w:t>
      </w:r>
      <w:r w:rsidRPr="009B5219">
        <w:t>not</w:t>
      </w:r>
      <w:r w:rsidRPr="009B5219">
        <w:rPr>
          <w:spacing w:val="-8"/>
        </w:rPr>
        <w:t xml:space="preserve"> </w:t>
      </w:r>
      <w:r w:rsidRPr="009B5219">
        <w:t>suitable</w:t>
      </w:r>
      <w:r w:rsidRPr="009B5219">
        <w:rPr>
          <w:spacing w:val="-11"/>
        </w:rPr>
        <w:t xml:space="preserve"> </w:t>
      </w:r>
      <w:r w:rsidRPr="009B5219">
        <w:t>and</w:t>
      </w:r>
      <w:r w:rsidRPr="009B5219">
        <w:rPr>
          <w:spacing w:val="-11"/>
        </w:rPr>
        <w:t xml:space="preserve"> 2 are </w:t>
      </w:r>
      <w:r w:rsidRPr="009B5219">
        <w:t>currently</w:t>
      </w:r>
      <w:r w:rsidRPr="009B5219">
        <w:rPr>
          <w:spacing w:val="-14"/>
        </w:rPr>
        <w:t xml:space="preserve"> </w:t>
      </w:r>
      <w:r w:rsidRPr="009B5219">
        <w:t>with</w:t>
      </w:r>
      <w:r w:rsidRPr="009B5219">
        <w:rPr>
          <w:spacing w:val="-8"/>
        </w:rPr>
        <w:t xml:space="preserve"> </w:t>
      </w:r>
      <w:r w:rsidRPr="009B5219">
        <w:t>the</w:t>
      </w:r>
      <w:r w:rsidRPr="009B5219">
        <w:rPr>
          <w:spacing w:val="-11"/>
        </w:rPr>
        <w:t xml:space="preserve"> </w:t>
      </w:r>
      <w:r w:rsidRPr="009B5219">
        <w:t>Public</w:t>
      </w:r>
      <w:r w:rsidRPr="009B5219">
        <w:rPr>
          <w:spacing w:val="-8"/>
        </w:rPr>
        <w:t xml:space="preserve"> </w:t>
      </w:r>
      <w:r w:rsidRPr="009B5219">
        <w:t>Spaces</w:t>
      </w:r>
      <w:r w:rsidRPr="009B5219">
        <w:rPr>
          <w:spacing w:val="-8"/>
        </w:rPr>
        <w:t xml:space="preserve"> </w:t>
      </w:r>
      <w:r w:rsidRPr="009B5219">
        <w:t>Working</w:t>
      </w:r>
      <w:r w:rsidRPr="009B5219">
        <w:rPr>
          <w:spacing w:val="-10"/>
        </w:rPr>
        <w:t xml:space="preserve"> </w:t>
      </w:r>
      <w:r w:rsidRPr="009B5219">
        <w:t>Group</w:t>
      </w:r>
      <w:r w:rsidRPr="009B5219">
        <w:rPr>
          <w:spacing w:val="-8"/>
        </w:rPr>
        <w:t xml:space="preserve"> </w:t>
      </w:r>
      <w:r w:rsidRPr="009B5219">
        <w:t>for</w:t>
      </w:r>
      <w:r w:rsidRPr="009B5219">
        <w:rPr>
          <w:spacing w:val="-9"/>
        </w:rPr>
        <w:t xml:space="preserve"> </w:t>
      </w:r>
      <w:r w:rsidRPr="009B5219">
        <w:t>final approval.  Fifty-seven additional applications can be accommodated, but only if additional on-street interventions are</w:t>
      </w:r>
      <w:r w:rsidRPr="009B5219">
        <w:rPr>
          <w:spacing w:val="-4"/>
        </w:rPr>
        <w:t xml:space="preserve"> </w:t>
      </w:r>
      <w:r>
        <w:t>implemented.</w:t>
      </w:r>
    </w:p>
    <w:p w:rsidR="0044550C" w:rsidRPr="009B5219" w:rsidRDefault="0044550C" w:rsidP="0044550C">
      <w:pPr>
        <w:pStyle w:val="BodyText"/>
        <w:ind w:right="149"/>
        <w:jc w:val="both"/>
      </w:pPr>
    </w:p>
    <w:p w:rsidR="0044550C" w:rsidRPr="001C6F42" w:rsidRDefault="0044550C" w:rsidP="0044550C">
      <w:pPr>
        <w:pStyle w:val="Heading1"/>
        <w:numPr>
          <w:ilvl w:val="0"/>
          <w:numId w:val="16"/>
        </w:numPr>
        <w:tabs>
          <w:tab w:val="left" w:pos="567"/>
        </w:tabs>
        <w:ind w:left="567"/>
        <w:jc w:val="both"/>
      </w:pPr>
      <w:bookmarkStart w:id="316" w:name="_Toc50743134"/>
      <w:r w:rsidRPr="001C6F42">
        <w:t>Communications</w:t>
      </w:r>
      <w:bookmarkEnd w:id="316"/>
    </w:p>
    <w:p w:rsidR="0044550C" w:rsidRPr="009B5219" w:rsidRDefault="0044550C" w:rsidP="0044550C">
      <w:pPr>
        <w:pStyle w:val="Heading2"/>
        <w:tabs>
          <w:tab w:val="left" w:pos="894"/>
        </w:tabs>
        <w:ind w:left="0" w:firstLine="0"/>
        <w:rPr>
          <w:b w:val="0"/>
        </w:rPr>
      </w:pPr>
    </w:p>
    <w:p w:rsidR="0044550C" w:rsidRPr="009B5219" w:rsidRDefault="0044550C" w:rsidP="0044550C">
      <w:pPr>
        <w:pStyle w:val="Heading2"/>
        <w:numPr>
          <w:ilvl w:val="1"/>
          <w:numId w:val="16"/>
        </w:numPr>
        <w:tabs>
          <w:tab w:val="left" w:pos="567"/>
        </w:tabs>
        <w:ind w:left="567" w:hanging="567"/>
        <w:jc w:val="both"/>
      </w:pPr>
      <w:bookmarkStart w:id="317" w:name="_Toc50743135"/>
      <w:r w:rsidRPr="009B5219">
        <w:t>Website</w:t>
      </w:r>
      <w:bookmarkEnd w:id="317"/>
    </w:p>
    <w:p w:rsidR="0044550C" w:rsidRPr="009B5219" w:rsidRDefault="0044550C" w:rsidP="0044550C">
      <w:pPr>
        <w:pStyle w:val="BodyText"/>
        <w:ind w:right="173"/>
        <w:jc w:val="both"/>
      </w:pPr>
      <w:r w:rsidRPr="009B5219">
        <w:t xml:space="preserve">The COVID Mobility webpage, </w:t>
      </w:r>
      <w:hyperlink r:id="rId50">
        <w:r w:rsidRPr="009B5219">
          <w:rPr>
            <w:color w:val="0462C1"/>
            <w:u w:val="single" w:color="0462C1"/>
          </w:rPr>
          <w:t>www.dublincity.ie/COVID-19mobilityprogramme</w:t>
        </w:r>
      </w:hyperlink>
      <w:r w:rsidRPr="009B5219">
        <w:rPr>
          <w:color w:val="0462C1"/>
        </w:rPr>
        <w:t xml:space="preserve"> </w:t>
      </w:r>
      <w:r w:rsidRPr="009B5219">
        <w:t>is being updated regularly to keep the general public informed of COVID-19 mobility interventions. As previously advised we will be making more extensive use of the DCC consultation hub also in order to provid</w:t>
      </w:r>
      <w:r>
        <w:t>e more information on measures.</w:t>
      </w:r>
    </w:p>
    <w:p w:rsidR="0044550C" w:rsidRDefault="0044550C" w:rsidP="0044550C">
      <w:pPr>
        <w:pStyle w:val="BodyText"/>
        <w:ind w:right="173"/>
        <w:jc w:val="both"/>
      </w:pPr>
    </w:p>
    <w:p w:rsidR="0044550C" w:rsidRPr="009B5219" w:rsidRDefault="0044550C" w:rsidP="0044550C">
      <w:pPr>
        <w:pStyle w:val="BodyText"/>
        <w:ind w:right="173"/>
        <w:jc w:val="both"/>
      </w:pPr>
    </w:p>
    <w:p w:rsidR="0044550C" w:rsidRPr="009B5219" w:rsidRDefault="0044550C" w:rsidP="0044550C">
      <w:pPr>
        <w:pStyle w:val="Heading2"/>
        <w:tabs>
          <w:tab w:val="left" w:pos="567"/>
        </w:tabs>
        <w:ind w:left="0" w:right="155" w:firstLine="0"/>
      </w:pPr>
      <w:bookmarkStart w:id="318" w:name="_Toc50743136"/>
      <w:r>
        <w:t>3.2</w:t>
      </w:r>
      <w:r>
        <w:tab/>
        <w:t>DCC Consultation Hub/</w:t>
      </w:r>
      <w:r w:rsidRPr="009B5219">
        <w:t>Citizen Space</w:t>
      </w:r>
      <w:bookmarkEnd w:id="318"/>
    </w:p>
    <w:p w:rsidR="0044550C" w:rsidRPr="009B5219" w:rsidRDefault="0044550C" w:rsidP="0044550C">
      <w:pPr>
        <w:pStyle w:val="BodyText"/>
        <w:jc w:val="both"/>
      </w:pPr>
      <w:r w:rsidRPr="009B5219">
        <w:t xml:space="preserve">In order to address the concerns raised by the </w:t>
      </w:r>
      <w:r>
        <w:t>Elected M</w:t>
      </w:r>
      <w:r w:rsidRPr="009B5219">
        <w:t>embers and by members of the public regarding consultation and prior notification of changes, while also trying to ensure that the multiple requests received across the city can be speedily addressed we will be making</w:t>
      </w:r>
      <w:r>
        <w:t xml:space="preserve"> more extensive use of the DCC Consultation H</w:t>
      </w:r>
      <w:r w:rsidRPr="009B5219">
        <w:t>ub. This allows us to provide details of upcoming schemes major interventions and provide a method for us to receive suggestions and co</w:t>
      </w:r>
      <w:r>
        <w:t>ncerns regarding any proposals.</w:t>
      </w:r>
    </w:p>
    <w:p w:rsidR="0044550C" w:rsidRPr="009B5219" w:rsidRDefault="0044550C" w:rsidP="0044550C">
      <w:pPr>
        <w:pStyle w:val="BodyText"/>
        <w:jc w:val="both"/>
      </w:pPr>
    </w:p>
    <w:p w:rsidR="0044550C" w:rsidRDefault="0044550C" w:rsidP="0044550C">
      <w:pPr>
        <w:pStyle w:val="BodyText"/>
        <w:jc w:val="both"/>
      </w:pPr>
      <w:r w:rsidRPr="009B5219">
        <w:t>Details of schemes on the consultation hub at present include</w:t>
      </w:r>
    </w:p>
    <w:p w:rsidR="0044550C" w:rsidRPr="009B5219" w:rsidRDefault="0044550C" w:rsidP="0044550C">
      <w:pPr>
        <w:pStyle w:val="BodyText"/>
        <w:jc w:val="both"/>
      </w:pPr>
    </w:p>
    <w:p w:rsidR="0044550C" w:rsidRPr="009B5219" w:rsidRDefault="0044550C" w:rsidP="0044550C">
      <w:pPr>
        <w:pStyle w:val="BodyText"/>
        <w:jc w:val="both"/>
      </w:pPr>
      <w:r w:rsidRPr="009B5219">
        <w:t xml:space="preserve">Griffith Avenue, </w:t>
      </w:r>
      <w:hyperlink r:id="rId51" w:history="1">
        <w:r w:rsidRPr="009B5219">
          <w:rPr>
            <w:rStyle w:val="Hyperlink"/>
          </w:rPr>
          <w:t>https://consultation.dublincity.ie/traffic-and-transport/griffith-avenue-protected-cycle-track/</w:t>
        </w:r>
      </w:hyperlink>
    </w:p>
    <w:p w:rsidR="0044550C" w:rsidRDefault="0044550C" w:rsidP="0044550C">
      <w:pPr>
        <w:pStyle w:val="BodyText"/>
        <w:jc w:val="both"/>
      </w:pPr>
    </w:p>
    <w:p w:rsidR="0044550C" w:rsidRPr="009B5219" w:rsidRDefault="0044550C" w:rsidP="0044550C">
      <w:pPr>
        <w:pStyle w:val="BodyText"/>
        <w:jc w:val="both"/>
      </w:pPr>
      <w:r w:rsidRPr="009B5219">
        <w:t xml:space="preserve">Strand Road, </w:t>
      </w:r>
      <w:hyperlink r:id="rId52" w:history="1">
        <w:r w:rsidRPr="009B5219">
          <w:rPr>
            <w:rStyle w:val="Hyperlink"/>
          </w:rPr>
          <w:t>https://consultation.dublincity.ie/traffic-and-transport/strand-road-trial-cycle-route/</w:t>
        </w:r>
      </w:hyperlink>
    </w:p>
    <w:p w:rsidR="0044550C" w:rsidRDefault="0044550C" w:rsidP="0044550C">
      <w:pPr>
        <w:pStyle w:val="BodyText"/>
        <w:jc w:val="both"/>
      </w:pPr>
    </w:p>
    <w:p w:rsidR="0044550C" w:rsidRPr="009B5219" w:rsidRDefault="0044550C" w:rsidP="0044550C">
      <w:pPr>
        <w:pStyle w:val="BodyText"/>
        <w:jc w:val="both"/>
        <w:rPr>
          <w:rStyle w:val="Hyperlink"/>
        </w:rPr>
      </w:pPr>
      <w:r w:rsidRPr="009B5219">
        <w:t xml:space="preserve">Werburgh Street and Castle Street, </w:t>
      </w:r>
      <w:hyperlink r:id="rId53" w:history="1">
        <w:r w:rsidRPr="009B5219">
          <w:rPr>
            <w:rStyle w:val="Hyperlink"/>
          </w:rPr>
          <w:t>https://consultation.dublincity.ie/traffic-and-transport/werburgh-street-cycle-route-phase-1/</w:t>
        </w:r>
      </w:hyperlink>
    </w:p>
    <w:p w:rsidR="0044550C" w:rsidRDefault="0044550C" w:rsidP="0044550C">
      <w:pPr>
        <w:pStyle w:val="BodyText"/>
        <w:jc w:val="both"/>
        <w:rPr>
          <w:rStyle w:val="Hyperlink"/>
        </w:rPr>
      </w:pPr>
    </w:p>
    <w:p w:rsidR="0044550C" w:rsidRPr="009B5219" w:rsidRDefault="0044550C" w:rsidP="0044550C">
      <w:pPr>
        <w:pStyle w:val="BodyText"/>
        <w:jc w:val="both"/>
        <w:rPr>
          <w:rStyle w:val="Hyperlink"/>
        </w:rPr>
      </w:pPr>
      <w:r w:rsidRPr="009B5219">
        <w:rPr>
          <w:rStyle w:val="Hyperlink"/>
        </w:rPr>
        <w:t xml:space="preserve">The consultation on the Grafton Street Area Weekend Pedestrian Trials concluded on </w:t>
      </w:r>
      <w:r>
        <w:rPr>
          <w:rStyle w:val="Hyperlink"/>
        </w:rPr>
        <w:t>2 September.</w:t>
      </w:r>
    </w:p>
    <w:p w:rsidR="0044550C" w:rsidRPr="009B5219" w:rsidRDefault="0044550C" w:rsidP="0044550C">
      <w:pPr>
        <w:pStyle w:val="BodyText"/>
        <w:jc w:val="both"/>
      </w:pPr>
    </w:p>
    <w:p w:rsidR="0044550C" w:rsidRPr="009B5219" w:rsidRDefault="0044550C" w:rsidP="0044550C">
      <w:pPr>
        <w:pStyle w:val="BodyText"/>
        <w:jc w:val="both"/>
      </w:pPr>
      <w:r>
        <w:t>Each week we will alert M</w:t>
      </w:r>
      <w:r w:rsidRPr="009B5219">
        <w:t>embers to any new proposals whic</w:t>
      </w:r>
      <w:r>
        <w:t>h are available to view on the Consultation H</w:t>
      </w:r>
      <w:r w:rsidRPr="009B5219">
        <w:t>ub and aim to have a more dynamic process for ensuring that support for projects, suggestions for how to improve and concerns and issues which may need to addressed can be better handled. Any feedba</w:t>
      </w:r>
      <w:r>
        <w:t>ck on this approach is welcome.</w:t>
      </w:r>
    </w:p>
    <w:p w:rsidR="0044550C" w:rsidRPr="009B5219" w:rsidRDefault="0044550C" w:rsidP="0044550C">
      <w:pPr>
        <w:pStyle w:val="BodyText"/>
      </w:pPr>
    </w:p>
    <w:p w:rsidR="0044550C" w:rsidRPr="009B5219" w:rsidRDefault="0044550C" w:rsidP="0044550C">
      <w:pPr>
        <w:pStyle w:val="Heading2"/>
        <w:tabs>
          <w:tab w:val="left" w:pos="567"/>
        </w:tabs>
        <w:ind w:left="567" w:hanging="567"/>
      </w:pPr>
      <w:bookmarkStart w:id="319" w:name="_Toc50743137"/>
      <w:r w:rsidRPr="009B5219">
        <w:t xml:space="preserve">3.3 </w:t>
      </w:r>
      <w:r w:rsidRPr="009B5219">
        <w:tab/>
        <w:t>Dedicated COVID-19 Mobility Measure Request</w:t>
      </w:r>
      <w:r w:rsidRPr="009B5219">
        <w:rPr>
          <w:spacing w:val="1"/>
        </w:rPr>
        <w:t xml:space="preserve"> </w:t>
      </w:r>
      <w:r w:rsidRPr="009B5219">
        <w:t>Form</w:t>
      </w:r>
      <w:bookmarkEnd w:id="319"/>
    </w:p>
    <w:p w:rsidR="0044550C" w:rsidRPr="009B5219" w:rsidRDefault="0044550C" w:rsidP="0044550C">
      <w:pPr>
        <w:pStyle w:val="BodyText"/>
        <w:ind w:right="150"/>
        <w:jc w:val="both"/>
      </w:pPr>
      <w:r w:rsidRPr="009B5219">
        <w:lastRenderedPageBreak/>
        <w:t>In the past week, we have received 46 new requests for COVID Mobility Measures. This brings the total number of COVID Mobility requests to 3,650</w:t>
      </w:r>
      <w:r>
        <w:t>.</w:t>
      </w:r>
      <w:r w:rsidRPr="009B5219">
        <w:t xml:space="preserve"> A breakdown of these requests is given below:</w:t>
      </w:r>
    </w:p>
    <w:p w:rsidR="0044550C" w:rsidRPr="000D4969" w:rsidRDefault="0044550C" w:rsidP="0044550C">
      <w:pPr>
        <w:rPr>
          <w:rFonts w:eastAsiaTheme="minorHAnsi"/>
          <w:b/>
          <w:sz w:val="25"/>
          <w:szCs w:val="25"/>
        </w:rPr>
      </w:pPr>
      <w:r w:rsidRPr="000D4969">
        <w:rPr>
          <w:rFonts w:eastAsiaTheme="minorHAnsi"/>
          <w:b/>
          <w:sz w:val="25"/>
          <w:szCs w:val="25"/>
        </w:rPr>
        <w:t>Mobility measure requested</w:t>
      </w:r>
    </w:p>
    <w:p w:rsidR="0044550C" w:rsidRPr="000D4969" w:rsidRDefault="0044550C" w:rsidP="0044550C">
      <w:pPr>
        <w:rPr>
          <w:rFonts w:eastAsiaTheme="minorHAnsi"/>
          <w:sz w:val="25"/>
          <w:szCs w:val="25"/>
        </w:rPr>
      </w:pPr>
      <w:r>
        <w:rPr>
          <w:rFonts w:eastAsiaTheme="minorHAnsi"/>
          <w:sz w:val="25"/>
          <w:szCs w:val="25"/>
        </w:rPr>
        <w:t xml:space="preserve">Footpath widening, </w:t>
      </w:r>
      <w:r w:rsidRPr="000D4969">
        <w:rPr>
          <w:rFonts w:eastAsiaTheme="minorHAnsi"/>
          <w:sz w:val="25"/>
          <w:szCs w:val="25"/>
        </w:rPr>
        <w:t>470</w:t>
      </w:r>
      <w:r>
        <w:rPr>
          <w:rFonts w:eastAsiaTheme="minorHAnsi"/>
          <w:sz w:val="25"/>
          <w:szCs w:val="25"/>
        </w:rPr>
        <w:t xml:space="preserve"> requests;</w:t>
      </w:r>
    </w:p>
    <w:p w:rsidR="0044550C" w:rsidRPr="000D4969" w:rsidRDefault="0044550C" w:rsidP="0044550C">
      <w:pPr>
        <w:rPr>
          <w:rFonts w:eastAsiaTheme="minorHAnsi"/>
          <w:sz w:val="25"/>
          <w:szCs w:val="25"/>
        </w:rPr>
      </w:pPr>
      <w:r w:rsidRPr="000D4969">
        <w:rPr>
          <w:rFonts w:eastAsiaTheme="minorHAnsi"/>
          <w:sz w:val="25"/>
          <w:szCs w:val="25"/>
        </w:rPr>
        <w:t>Increa</w:t>
      </w:r>
      <w:r>
        <w:rPr>
          <w:rFonts w:eastAsiaTheme="minorHAnsi"/>
          <w:sz w:val="25"/>
          <w:szCs w:val="25"/>
        </w:rPr>
        <w:t xml:space="preserve">sing queuing space at bus stops, </w:t>
      </w:r>
      <w:r w:rsidRPr="000D4969">
        <w:rPr>
          <w:rFonts w:eastAsiaTheme="minorHAnsi"/>
          <w:sz w:val="25"/>
          <w:szCs w:val="25"/>
        </w:rPr>
        <w:t>104</w:t>
      </w:r>
      <w:r>
        <w:rPr>
          <w:rFonts w:eastAsiaTheme="minorHAnsi"/>
          <w:sz w:val="25"/>
          <w:szCs w:val="25"/>
        </w:rPr>
        <w:t xml:space="preserve"> requests;</w:t>
      </w:r>
    </w:p>
    <w:p w:rsidR="0044550C" w:rsidRPr="000D4969" w:rsidRDefault="0044550C" w:rsidP="0044550C">
      <w:pPr>
        <w:rPr>
          <w:rFonts w:eastAsiaTheme="minorHAnsi"/>
          <w:sz w:val="25"/>
          <w:szCs w:val="25"/>
        </w:rPr>
      </w:pPr>
      <w:r>
        <w:rPr>
          <w:rFonts w:eastAsiaTheme="minorHAnsi"/>
          <w:sz w:val="25"/>
          <w:szCs w:val="25"/>
        </w:rPr>
        <w:t xml:space="preserve">Pedestrian area, </w:t>
      </w:r>
      <w:r w:rsidRPr="000D4969">
        <w:rPr>
          <w:rFonts w:eastAsiaTheme="minorHAnsi"/>
          <w:sz w:val="25"/>
          <w:szCs w:val="25"/>
        </w:rPr>
        <w:t>583</w:t>
      </w:r>
      <w:r>
        <w:rPr>
          <w:rFonts w:eastAsiaTheme="minorHAnsi"/>
          <w:sz w:val="25"/>
          <w:szCs w:val="25"/>
        </w:rPr>
        <w:t xml:space="preserve"> requests;</w:t>
      </w:r>
    </w:p>
    <w:p w:rsidR="0044550C" w:rsidRPr="000D4969" w:rsidRDefault="0044550C" w:rsidP="0044550C">
      <w:pPr>
        <w:rPr>
          <w:rFonts w:eastAsiaTheme="minorHAnsi"/>
          <w:sz w:val="25"/>
          <w:szCs w:val="25"/>
        </w:rPr>
      </w:pPr>
      <w:r>
        <w:rPr>
          <w:rFonts w:eastAsiaTheme="minorHAnsi"/>
          <w:sz w:val="25"/>
          <w:szCs w:val="25"/>
        </w:rPr>
        <w:t xml:space="preserve">Protected cycle lanes, </w:t>
      </w:r>
      <w:r w:rsidRPr="000D4969">
        <w:rPr>
          <w:rFonts w:eastAsiaTheme="minorHAnsi"/>
          <w:sz w:val="25"/>
          <w:szCs w:val="25"/>
        </w:rPr>
        <w:t>858</w:t>
      </w:r>
      <w:r>
        <w:rPr>
          <w:rFonts w:eastAsiaTheme="minorHAnsi"/>
          <w:sz w:val="25"/>
          <w:szCs w:val="25"/>
        </w:rPr>
        <w:t xml:space="preserve"> requests;</w:t>
      </w:r>
    </w:p>
    <w:p w:rsidR="0044550C" w:rsidRPr="000D4969" w:rsidRDefault="0044550C" w:rsidP="0044550C">
      <w:pPr>
        <w:rPr>
          <w:rFonts w:eastAsiaTheme="minorHAnsi"/>
          <w:sz w:val="25"/>
          <w:szCs w:val="25"/>
        </w:rPr>
      </w:pPr>
      <w:r>
        <w:rPr>
          <w:rFonts w:eastAsiaTheme="minorHAnsi"/>
          <w:sz w:val="25"/>
          <w:szCs w:val="25"/>
        </w:rPr>
        <w:t xml:space="preserve">Contra-flow cycle lanes, </w:t>
      </w:r>
      <w:r w:rsidRPr="000D4969">
        <w:rPr>
          <w:rFonts w:eastAsiaTheme="minorHAnsi"/>
          <w:sz w:val="25"/>
          <w:szCs w:val="25"/>
        </w:rPr>
        <w:t>281</w:t>
      </w:r>
      <w:r>
        <w:rPr>
          <w:rFonts w:eastAsiaTheme="minorHAnsi"/>
          <w:sz w:val="25"/>
          <w:szCs w:val="25"/>
        </w:rPr>
        <w:t xml:space="preserve"> requests;</w:t>
      </w:r>
    </w:p>
    <w:p w:rsidR="0044550C" w:rsidRPr="000D4969" w:rsidRDefault="0044550C" w:rsidP="0044550C">
      <w:pPr>
        <w:rPr>
          <w:rFonts w:eastAsiaTheme="minorHAnsi"/>
          <w:sz w:val="25"/>
          <w:szCs w:val="25"/>
        </w:rPr>
      </w:pPr>
      <w:r>
        <w:rPr>
          <w:rFonts w:eastAsiaTheme="minorHAnsi"/>
          <w:sz w:val="25"/>
          <w:szCs w:val="25"/>
        </w:rPr>
        <w:t xml:space="preserve">Cycle parking facilities, </w:t>
      </w:r>
      <w:r w:rsidRPr="000D4969">
        <w:rPr>
          <w:rFonts w:eastAsiaTheme="minorHAnsi"/>
          <w:sz w:val="25"/>
          <w:szCs w:val="25"/>
        </w:rPr>
        <w:t>355</w:t>
      </w:r>
      <w:r>
        <w:rPr>
          <w:rFonts w:eastAsiaTheme="minorHAnsi"/>
          <w:sz w:val="25"/>
          <w:szCs w:val="25"/>
        </w:rPr>
        <w:t xml:space="preserve"> requests;</w:t>
      </w:r>
    </w:p>
    <w:p w:rsidR="0044550C" w:rsidRPr="000D4969" w:rsidRDefault="0044550C" w:rsidP="0044550C">
      <w:pPr>
        <w:rPr>
          <w:rFonts w:eastAsiaTheme="minorHAnsi"/>
          <w:sz w:val="25"/>
          <w:szCs w:val="25"/>
        </w:rPr>
      </w:pPr>
      <w:r>
        <w:rPr>
          <w:rFonts w:eastAsiaTheme="minorHAnsi"/>
          <w:sz w:val="25"/>
          <w:szCs w:val="25"/>
        </w:rPr>
        <w:t xml:space="preserve">Outdoor seating area, </w:t>
      </w:r>
      <w:r w:rsidRPr="000D4969">
        <w:rPr>
          <w:rFonts w:eastAsiaTheme="minorHAnsi"/>
          <w:sz w:val="25"/>
          <w:szCs w:val="25"/>
        </w:rPr>
        <w:t>407</w:t>
      </w:r>
      <w:r>
        <w:rPr>
          <w:rFonts w:eastAsiaTheme="minorHAnsi"/>
          <w:sz w:val="25"/>
          <w:szCs w:val="25"/>
        </w:rPr>
        <w:t xml:space="preserve"> requests;</w:t>
      </w:r>
    </w:p>
    <w:p w:rsidR="0044550C" w:rsidRPr="000D4969" w:rsidRDefault="0044550C" w:rsidP="0044550C">
      <w:pPr>
        <w:rPr>
          <w:rFonts w:eastAsiaTheme="minorHAnsi"/>
          <w:sz w:val="25"/>
          <w:szCs w:val="25"/>
        </w:rPr>
      </w:pPr>
      <w:r w:rsidRPr="000D4969">
        <w:rPr>
          <w:rFonts w:eastAsiaTheme="minorHAnsi"/>
          <w:sz w:val="25"/>
          <w:szCs w:val="25"/>
        </w:rPr>
        <w:t>Commerc</w:t>
      </w:r>
      <w:r>
        <w:rPr>
          <w:rFonts w:eastAsiaTheme="minorHAnsi"/>
          <w:sz w:val="25"/>
          <w:szCs w:val="25"/>
        </w:rPr>
        <w:t xml:space="preserve">ial / Retail deliveries support, </w:t>
      </w:r>
      <w:r w:rsidRPr="000D4969">
        <w:rPr>
          <w:rFonts w:eastAsiaTheme="minorHAnsi"/>
          <w:sz w:val="25"/>
          <w:szCs w:val="25"/>
        </w:rPr>
        <w:t>53</w:t>
      </w:r>
      <w:r>
        <w:rPr>
          <w:rFonts w:eastAsiaTheme="minorHAnsi"/>
          <w:sz w:val="25"/>
          <w:szCs w:val="25"/>
        </w:rPr>
        <w:t xml:space="preserve"> requests;</w:t>
      </w:r>
    </w:p>
    <w:p w:rsidR="0044550C" w:rsidRPr="000D4969" w:rsidRDefault="0044550C" w:rsidP="0044550C">
      <w:pPr>
        <w:rPr>
          <w:rFonts w:eastAsiaTheme="minorHAnsi"/>
          <w:sz w:val="25"/>
          <w:szCs w:val="25"/>
        </w:rPr>
      </w:pPr>
      <w:r w:rsidRPr="000D4969">
        <w:rPr>
          <w:rFonts w:eastAsiaTheme="minorHAnsi"/>
          <w:sz w:val="25"/>
          <w:szCs w:val="25"/>
        </w:rPr>
        <w:t>Support and advice for ac</w:t>
      </w:r>
      <w:r>
        <w:rPr>
          <w:rFonts w:eastAsiaTheme="minorHAnsi"/>
          <w:sz w:val="25"/>
          <w:szCs w:val="25"/>
        </w:rPr>
        <w:t xml:space="preserve">tive travel (walking &amp; cycling), </w:t>
      </w:r>
      <w:r w:rsidRPr="000D4969">
        <w:rPr>
          <w:rFonts w:eastAsiaTheme="minorHAnsi"/>
          <w:sz w:val="25"/>
          <w:szCs w:val="25"/>
        </w:rPr>
        <w:t>213</w:t>
      </w:r>
      <w:r>
        <w:rPr>
          <w:rFonts w:eastAsiaTheme="minorHAnsi"/>
          <w:sz w:val="25"/>
          <w:szCs w:val="25"/>
        </w:rPr>
        <w:t xml:space="preserve"> requests;</w:t>
      </w:r>
    </w:p>
    <w:p w:rsidR="0044550C" w:rsidRPr="000D4969" w:rsidRDefault="0044550C" w:rsidP="0044550C">
      <w:pPr>
        <w:rPr>
          <w:rFonts w:eastAsiaTheme="minorHAnsi"/>
          <w:sz w:val="25"/>
          <w:szCs w:val="25"/>
        </w:rPr>
      </w:pPr>
      <w:r>
        <w:rPr>
          <w:rFonts w:eastAsiaTheme="minorHAnsi"/>
          <w:sz w:val="25"/>
          <w:szCs w:val="25"/>
        </w:rPr>
        <w:t xml:space="preserve">Journey planning, </w:t>
      </w:r>
      <w:r w:rsidRPr="000D4969">
        <w:rPr>
          <w:rFonts w:eastAsiaTheme="minorHAnsi"/>
          <w:sz w:val="25"/>
          <w:szCs w:val="25"/>
        </w:rPr>
        <w:t>53</w:t>
      </w:r>
      <w:r>
        <w:rPr>
          <w:rFonts w:eastAsiaTheme="minorHAnsi"/>
          <w:sz w:val="25"/>
          <w:szCs w:val="25"/>
        </w:rPr>
        <w:t xml:space="preserve"> requests;</w:t>
      </w:r>
    </w:p>
    <w:p w:rsidR="0044550C" w:rsidRPr="000D4969" w:rsidRDefault="0044550C" w:rsidP="0044550C">
      <w:pPr>
        <w:rPr>
          <w:rFonts w:eastAsiaTheme="minorHAnsi"/>
          <w:sz w:val="25"/>
          <w:szCs w:val="25"/>
        </w:rPr>
      </w:pPr>
      <w:r>
        <w:rPr>
          <w:rFonts w:eastAsiaTheme="minorHAnsi"/>
          <w:sz w:val="25"/>
          <w:szCs w:val="25"/>
        </w:rPr>
        <w:t xml:space="preserve">Other, </w:t>
      </w:r>
      <w:r w:rsidRPr="000D4969">
        <w:rPr>
          <w:rFonts w:eastAsiaTheme="minorHAnsi"/>
          <w:sz w:val="25"/>
          <w:szCs w:val="25"/>
        </w:rPr>
        <w:t>262</w:t>
      </w:r>
      <w:r>
        <w:rPr>
          <w:rFonts w:eastAsiaTheme="minorHAnsi"/>
          <w:sz w:val="25"/>
          <w:szCs w:val="25"/>
        </w:rPr>
        <w:t xml:space="preserve"> requests;</w:t>
      </w:r>
    </w:p>
    <w:p w:rsidR="0044550C" w:rsidRPr="000D4969" w:rsidRDefault="0044550C" w:rsidP="0044550C">
      <w:pPr>
        <w:rPr>
          <w:rFonts w:eastAsiaTheme="minorHAnsi"/>
          <w:sz w:val="25"/>
          <w:szCs w:val="25"/>
        </w:rPr>
      </w:pPr>
      <w:r>
        <w:rPr>
          <w:rFonts w:eastAsiaTheme="minorHAnsi"/>
          <w:sz w:val="25"/>
          <w:szCs w:val="25"/>
        </w:rPr>
        <w:t xml:space="preserve">Not answered, </w:t>
      </w:r>
      <w:r w:rsidRPr="000D4969">
        <w:rPr>
          <w:rFonts w:eastAsiaTheme="minorHAnsi"/>
          <w:sz w:val="25"/>
          <w:szCs w:val="25"/>
        </w:rPr>
        <w:t>11</w:t>
      </w:r>
    </w:p>
    <w:p w:rsidR="0044550C" w:rsidRPr="00200C9B" w:rsidRDefault="0044550C" w:rsidP="0044550C">
      <w:pPr>
        <w:rPr>
          <w:rFonts w:eastAsiaTheme="minorHAnsi"/>
          <w:b/>
          <w:sz w:val="25"/>
          <w:szCs w:val="25"/>
        </w:rPr>
      </w:pPr>
      <w:r w:rsidRPr="00200C9B">
        <w:rPr>
          <w:rFonts w:eastAsiaTheme="minorHAnsi"/>
          <w:b/>
          <w:sz w:val="25"/>
          <w:szCs w:val="25"/>
        </w:rPr>
        <w:t>Total requests, 3,650</w:t>
      </w:r>
    </w:p>
    <w:p w:rsidR="0044550C" w:rsidRPr="009B5219" w:rsidRDefault="0044550C" w:rsidP="0044550C">
      <w:pPr>
        <w:pStyle w:val="BodyText"/>
        <w:rPr>
          <w:noProof/>
          <w:lang w:val="en-IE" w:eastAsia="en-IE"/>
        </w:rPr>
      </w:pPr>
    </w:p>
    <w:p w:rsidR="0044550C" w:rsidRPr="009B5219" w:rsidRDefault="0044550C" w:rsidP="0044550C">
      <w:pPr>
        <w:pStyle w:val="Heading2"/>
        <w:tabs>
          <w:tab w:val="left" w:pos="567"/>
        </w:tabs>
        <w:ind w:left="0" w:firstLine="0"/>
      </w:pPr>
      <w:bookmarkStart w:id="320" w:name="_Toc50743138"/>
      <w:r w:rsidRPr="009B5219">
        <w:t xml:space="preserve">3.4 </w:t>
      </w:r>
      <w:r w:rsidRPr="009B5219">
        <w:tab/>
        <w:t>COVID-19 Mobility</w:t>
      </w:r>
      <w:r w:rsidRPr="009B5219">
        <w:rPr>
          <w:spacing w:val="3"/>
        </w:rPr>
        <w:t xml:space="preserve"> </w:t>
      </w:r>
      <w:r w:rsidRPr="009B5219">
        <w:t>E-mail</w:t>
      </w:r>
      <w:bookmarkEnd w:id="320"/>
    </w:p>
    <w:p w:rsidR="0044550C" w:rsidRPr="009B5219" w:rsidRDefault="0044550C" w:rsidP="0044550C">
      <w:pPr>
        <w:pStyle w:val="BodyText"/>
        <w:ind w:right="150"/>
        <w:jc w:val="both"/>
      </w:pPr>
      <w:r w:rsidRPr="009B5219">
        <w:t>The dedicated e-mail address continues as the primary channel to contact the COVID Mobility Team</w:t>
      </w:r>
      <w:r>
        <w:t>.</w:t>
      </w:r>
      <w:r w:rsidRPr="009B5219">
        <w:t xml:space="preserve"> </w:t>
      </w:r>
      <w:r>
        <w:t xml:space="preserve">It </w:t>
      </w:r>
      <w:r w:rsidRPr="009B5219">
        <w:t>is attracting huge volumes of queries and feedback. The intention is that the e-mail is for general queries and the COVID-19 Mobility Request Form should be used for specific requests at specific locations.</w:t>
      </w:r>
    </w:p>
    <w:p w:rsidR="0044550C" w:rsidRPr="009B5219" w:rsidRDefault="0044550C" w:rsidP="0044550C">
      <w:pPr>
        <w:pStyle w:val="BodyText"/>
      </w:pPr>
    </w:p>
    <w:p w:rsidR="0044550C" w:rsidRPr="009B5219" w:rsidRDefault="0044550C" w:rsidP="0044550C">
      <w:pPr>
        <w:pStyle w:val="Heading2"/>
        <w:tabs>
          <w:tab w:val="left" w:pos="567"/>
        </w:tabs>
        <w:ind w:left="0" w:firstLine="0"/>
      </w:pPr>
      <w:bookmarkStart w:id="321" w:name="_Toc50743139"/>
      <w:r w:rsidRPr="009B5219">
        <w:t>3.5</w:t>
      </w:r>
      <w:r w:rsidRPr="009B5219">
        <w:tab/>
        <w:t>Councillor</w:t>
      </w:r>
      <w:r w:rsidRPr="009B5219">
        <w:rPr>
          <w:spacing w:val="-2"/>
        </w:rPr>
        <w:t xml:space="preserve"> </w:t>
      </w:r>
      <w:r w:rsidRPr="009B5219">
        <w:t>Updates</w:t>
      </w:r>
      <w:bookmarkEnd w:id="321"/>
    </w:p>
    <w:p w:rsidR="0044550C" w:rsidRPr="009B5219" w:rsidRDefault="0044550C" w:rsidP="0044550C">
      <w:pPr>
        <w:pStyle w:val="BodyText"/>
        <w:ind w:right="158"/>
        <w:jc w:val="both"/>
      </w:pPr>
      <w:r w:rsidRPr="009B5219">
        <w:t>Updates on COVID-19 mobility measures are issued on a weekly basis to Elected Members. Updates via e-mail are also being issued to stakeholders via the Transport SPC and the NTA accessibility network.</w:t>
      </w:r>
    </w:p>
    <w:p w:rsidR="0044550C" w:rsidRPr="009B5219" w:rsidRDefault="0044550C" w:rsidP="0044550C">
      <w:pPr>
        <w:pStyle w:val="Heading2"/>
        <w:tabs>
          <w:tab w:val="left" w:pos="567"/>
        </w:tabs>
        <w:ind w:left="0" w:firstLine="0"/>
        <w:rPr>
          <w:b w:val="0"/>
          <w:bCs w:val="0"/>
        </w:rPr>
      </w:pPr>
    </w:p>
    <w:p w:rsidR="0044550C" w:rsidRPr="009B5219" w:rsidRDefault="0044550C" w:rsidP="0044550C">
      <w:pPr>
        <w:pStyle w:val="Heading2"/>
        <w:tabs>
          <w:tab w:val="left" w:pos="567"/>
        </w:tabs>
        <w:ind w:left="0" w:firstLine="0"/>
      </w:pPr>
      <w:bookmarkStart w:id="322" w:name="_Toc50743140"/>
      <w:r w:rsidRPr="009B5219">
        <w:t>3.6</w:t>
      </w:r>
      <w:r w:rsidRPr="009B5219">
        <w:tab/>
        <w:t>Social</w:t>
      </w:r>
      <w:r w:rsidRPr="009B5219">
        <w:rPr>
          <w:spacing w:val="-2"/>
        </w:rPr>
        <w:t xml:space="preserve"> </w:t>
      </w:r>
      <w:r w:rsidRPr="009B5219">
        <w:t>Media</w:t>
      </w:r>
      <w:bookmarkEnd w:id="322"/>
    </w:p>
    <w:p w:rsidR="0044550C" w:rsidRPr="009B5219" w:rsidRDefault="0044550C" w:rsidP="0044550C">
      <w:pPr>
        <w:pStyle w:val="BodyText"/>
        <w:jc w:val="both"/>
      </w:pPr>
      <w:r w:rsidRPr="009B5219">
        <w:t>We are continuing to utilise Dublin City Council Social Media Channels:</w:t>
      </w:r>
    </w:p>
    <w:p w:rsidR="0044550C" w:rsidRPr="009B5219" w:rsidRDefault="0044550C" w:rsidP="0044550C">
      <w:pPr>
        <w:pStyle w:val="BodyText"/>
      </w:pPr>
    </w:p>
    <w:p w:rsidR="0044550C" w:rsidRPr="009B5219" w:rsidRDefault="0044550C" w:rsidP="0044550C">
      <w:pPr>
        <w:pStyle w:val="ListParagraph"/>
        <w:numPr>
          <w:ilvl w:val="2"/>
          <w:numId w:val="16"/>
        </w:numPr>
        <w:tabs>
          <w:tab w:val="left" w:pos="1305"/>
          <w:tab w:val="left" w:pos="1306"/>
        </w:tabs>
        <w:rPr>
          <w:sz w:val="25"/>
          <w:szCs w:val="25"/>
        </w:rPr>
      </w:pPr>
      <w:r w:rsidRPr="009B5219">
        <w:rPr>
          <w:sz w:val="25"/>
          <w:szCs w:val="25"/>
        </w:rPr>
        <w:t>to highlight COVID-19 mobility measures that have been</w:t>
      </w:r>
      <w:r w:rsidRPr="009B5219">
        <w:rPr>
          <w:spacing w:val="-7"/>
          <w:sz w:val="25"/>
          <w:szCs w:val="25"/>
        </w:rPr>
        <w:t xml:space="preserve"> </w:t>
      </w:r>
      <w:r w:rsidRPr="009B5219">
        <w:rPr>
          <w:sz w:val="25"/>
          <w:szCs w:val="25"/>
        </w:rPr>
        <w:t>implemented;</w:t>
      </w:r>
    </w:p>
    <w:p w:rsidR="0044550C" w:rsidRPr="009B5219" w:rsidRDefault="0044550C" w:rsidP="0044550C">
      <w:pPr>
        <w:pStyle w:val="ListParagraph"/>
        <w:numPr>
          <w:ilvl w:val="2"/>
          <w:numId w:val="16"/>
        </w:numPr>
        <w:tabs>
          <w:tab w:val="left" w:pos="1305"/>
          <w:tab w:val="left" w:pos="1306"/>
        </w:tabs>
        <w:rPr>
          <w:sz w:val="25"/>
          <w:szCs w:val="25"/>
        </w:rPr>
      </w:pPr>
      <w:r w:rsidRPr="009B5219">
        <w:rPr>
          <w:sz w:val="25"/>
          <w:szCs w:val="25"/>
        </w:rPr>
        <w:t>to encourage the public to walk or cycle, where</w:t>
      </w:r>
      <w:r w:rsidRPr="009B5219">
        <w:rPr>
          <w:spacing w:val="-3"/>
          <w:sz w:val="25"/>
          <w:szCs w:val="25"/>
        </w:rPr>
        <w:t xml:space="preserve"> </w:t>
      </w:r>
      <w:r w:rsidRPr="009B5219">
        <w:rPr>
          <w:sz w:val="25"/>
          <w:szCs w:val="25"/>
        </w:rPr>
        <w:t>possible;</w:t>
      </w:r>
    </w:p>
    <w:p w:rsidR="0044550C" w:rsidRPr="009B5219" w:rsidRDefault="0044550C" w:rsidP="0044550C">
      <w:pPr>
        <w:pStyle w:val="ListParagraph"/>
        <w:numPr>
          <w:ilvl w:val="2"/>
          <w:numId w:val="16"/>
        </w:numPr>
        <w:tabs>
          <w:tab w:val="left" w:pos="1305"/>
          <w:tab w:val="left" w:pos="1306"/>
        </w:tabs>
        <w:rPr>
          <w:sz w:val="25"/>
          <w:szCs w:val="25"/>
        </w:rPr>
      </w:pPr>
      <w:r w:rsidRPr="009B5219">
        <w:rPr>
          <w:sz w:val="25"/>
          <w:szCs w:val="25"/>
        </w:rPr>
        <w:t>to encourage social distancing as people move around the city</w:t>
      </w:r>
      <w:r w:rsidRPr="009B5219">
        <w:rPr>
          <w:spacing w:val="-9"/>
          <w:sz w:val="25"/>
          <w:szCs w:val="25"/>
        </w:rPr>
        <w:t xml:space="preserve"> </w:t>
      </w:r>
      <w:r w:rsidRPr="009B5219">
        <w:rPr>
          <w:sz w:val="25"/>
          <w:szCs w:val="25"/>
        </w:rPr>
        <w:t>and</w:t>
      </w:r>
    </w:p>
    <w:p w:rsidR="0044550C" w:rsidRPr="009B5219" w:rsidRDefault="0044550C" w:rsidP="0044550C">
      <w:pPr>
        <w:pStyle w:val="ListParagraph"/>
        <w:numPr>
          <w:ilvl w:val="2"/>
          <w:numId w:val="16"/>
        </w:numPr>
        <w:tabs>
          <w:tab w:val="left" w:pos="1305"/>
          <w:tab w:val="left" w:pos="1306"/>
        </w:tabs>
        <w:rPr>
          <w:sz w:val="25"/>
          <w:szCs w:val="25"/>
        </w:rPr>
      </w:pPr>
      <w:r w:rsidRPr="009B5219">
        <w:rPr>
          <w:sz w:val="25"/>
          <w:szCs w:val="25"/>
        </w:rPr>
        <w:t>to encourage more respect for vulnerable road</w:t>
      </w:r>
      <w:r w:rsidRPr="009B5219">
        <w:rPr>
          <w:spacing w:val="-5"/>
          <w:sz w:val="25"/>
          <w:szCs w:val="25"/>
        </w:rPr>
        <w:t xml:space="preserve"> </w:t>
      </w:r>
      <w:r w:rsidRPr="009B5219">
        <w:rPr>
          <w:sz w:val="25"/>
          <w:szCs w:val="25"/>
        </w:rPr>
        <w:t>users</w:t>
      </w:r>
    </w:p>
    <w:p w:rsidR="0044550C" w:rsidRPr="009B5219" w:rsidRDefault="0044550C" w:rsidP="0044550C">
      <w:pPr>
        <w:tabs>
          <w:tab w:val="left" w:pos="1305"/>
          <w:tab w:val="left" w:pos="1306"/>
        </w:tabs>
        <w:rPr>
          <w:sz w:val="25"/>
          <w:szCs w:val="25"/>
        </w:rPr>
      </w:pPr>
    </w:p>
    <w:p w:rsidR="0044550C" w:rsidRPr="009B5219" w:rsidRDefault="0044550C" w:rsidP="0044550C">
      <w:pPr>
        <w:pStyle w:val="Heading2"/>
        <w:tabs>
          <w:tab w:val="left" w:pos="567"/>
        </w:tabs>
        <w:ind w:left="0" w:firstLine="0"/>
      </w:pPr>
      <w:bookmarkStart w:id="323" w:name="_Toc50743141"/>
      <w:r w:rsidRPr="009B5219">
        <w:t>3.7</w:t>
      </w:r>
      <w:r w:rsidRPr="009B5219">
        <w:tab/>
        <w:t>Active Travel Promotion</w:t>
      </w:r>
      <w:r w:rsidRPr="009B5219">
        <w:rPr>
          <w:spacing w:val="-4"/>
        </w:rPr>
        <w:t xml:space="preserve"> </w:t>
      </w:r>
      <w:r w:rsidRPr="009B5219">
        <w:t>Campaign</w:t>
      </w:r>
      <w:bookmarkEnd w:id="323"/>
    </w:p>
    <w:p w:rsidR="0044550C" w:rsidRPr="009B5219" w:rsidRDefault="0044550C" w:rsidP="0044550C">
      <w:pPr>
        <w:pStyle w:val="NormalWeb"/>
        <w:spacing w:after="0"/>
        <w:jc w:val="both"/>
        <w:rPr>
          <w:sz w:val="25"/>
          <w:szCs w:val="25"/>
        </w:rPr>
      </w:pPr>
      <w:r>
        <w:rPr>
          <w:rStyle w:val="Strong"/>
          <w:sz w:val="25"/>
          <w:szCs w:val="25"/>
        </w:rPr>
        <w:t xml:space="preserve">Bike Week, which </w:t>
      </w:r>
      <w:r w:rsidRPr="009B5219">
        <w:rPr>
          <w:rStyle w:val="Strong"/>
          <w:sz w:val="25"/>
          <w:szCs w:val="25"/>
        </w:rPr>
        <w:t xml:space="preserve">takes place from </w:t>
      </w:r>
      <w:r>
        <w:rPr>
          <w:rStyle w:val="Strong"/>
          <w:sz w:val="25"/>
          <w:szCs w:val="25"/>
        </w:rPr>
        <w:t xml:space="preserve">19 to 27 September </w:t>
      </w:r>
      <w:r w:rsidRPr="009B5219">
        <w:rPr>
          <w:sz w:val="25"/>
          <w:szCs w:val="25"/>
        </w:rPr>
        <w:t>is a celebration and promotion of all that's great about bikes and cycling. Held over an extended week each year, with bike themed events organised by local authorities, community groups and cycling groups throughout Ireland.</w:t>
      </w:r>
      <w:r>
        <w:rPr>
          <w:sz w:val="25"/>
          <w:szCs w:val="25"/>
        </w:rPr>
        <w:t xml:space="preserve"> </w:t>
      </w:r>
      <w:r w:rsidRPr="009B5219">
        <w:rPr>
          <w:sz w:val="25"/>
          <w:szCs w:val="25"/>
        </w:rPr>
        <w:t>As part of Dublin City Council’s Bike Week campaign, Active Travel Promotion Posters went live on Bus Shelters and Digi Panels around the City on Sunday promoting an Active</w:t>
      </w:r>
      <w:r>
        <w:rPr>
          <w:sz w:val="25"/>
          <w:szCs w:val="25"/>
        </w:rPr>
        <w:t xml:space="preserve"> Commute to work and to school.</w:t>
      </w:r>
    </w:p>
    <w:p w:rsidR="0044550C" w:rsidRPr="009B5219" w:rsidRDefault="0044550C" w:rsidP="0044550C">
      <w:pPr>
        <w:rPr>
          <w:sz w:val="25"/>
          <w:szCs w:val="25"/>
        </w:rPr>
      </w:pPr>
    </w:p>
    <w:p w:rsidR="0044550C" w:rsidRDefault="0044550C" w:rsidP="0044550C">
      <w:pPr>
        <w:jc w:val="both"/>
        <w:rPr>
          <w:sz w:val="25"/>
          <w:szCs w:val="25"/>
        </w:rPr>
      </w:pPr>
      <w:r w:rsidRPr="009B5219">
        <w:rPr>
          <w:sz w:val="25"/>
          <w:szCs w:val="25"/>
        </w:rPr>
        <w:t xml:space="preserve">During Bike Week we will also be using our social media channels to promote all things cycling including: the </w:t>
      </w:r>
      <w:r>
        <w:rPr>
          <w:sz w:val="25"/>
          <w:szCs w:val="25"/>
        </w:rPr>
        <w:t>number of new protected cycle routes</w:t>
      </w:r>
      <w:r w:rsidRPr="009B5219">
        <w:rPr>
          <w:sz w:val="25"/>
          <w:szCs w:val="25"/>
        </w:rPr>
        <w:t xml:space="preserve"> in the city; the diverse benefits of cycling</w:t>
      </w:r>
      <w:r>
        <w:rPr>
          <w:sz w:val="25"/>
          <w:szCs w:val="25"/>
        </w:rPr>
        <w:t>,</w:t>
      </w:r>
      <w:r w:rsidRPr="009B5219">
        <w:rPr>
          <w:sz w:val="25"/>
          <w:szCs w:val="25"/>
        </w:rPr>
        <w:t xml:space="preserve"> both on a</w:t>
      </w:r>
      <w:r>
        <w:rPr>
          <w:sz w:val="25"/>
          <w:szCs w:val="25"/>
        </w:rPr>
        <w:t>n individual and societal level.</w:t>
      </w:r>
    </w:p>
    <w:p w:rsidR="0044550C" w:rsidRDefault="0044550C" w:rsidP="0044550C">
      <w:pPr>
        <w:jc w:val="both"/>
        <w:rPr>
          <w:sz w:val="25"/>
          <w:szCs w:val="25"/>
        </w:rPr>
      </w:pPr>
    </w:p>
    <w:p w:rsidR="0044550C" w:rsidRDefault="0044550C" w:rsidP="0044550C">
      <w:pPr>
        <w:jc w:val="both"/>
        <w:rPr>
          <w:sz w:val="25"/>
          <w:szCs w:val="25"/>
        </w:rPr>
      </w:pPr>
      <w:r w:rsidRPr="009B5219">
        <w:rPr>
          <w:sz w:val="25"/>
          <w:szCs w:val="25"/>
        </w:rPr>
        <w:t xml:space="preserve">‘8 Reasons you should get on your bike’, </w:t>
      </w:r>
      <w:r>
        <w:rPr>
          <w:sz w:val="25"/>
          <w:szCs w:val="25"/>
        </w:rPr>
        <w:t xml:space="preserve">is </w:t>
      </w:r>
      <w:r w:rsidRPr="009B5219">
        <w:rPr>
          <w:sz w:val="25"/>
          <w:szCs w:val="25"/>
        </w:rPr>
        <w:t>a new promotional video by Dublin City</w:t>
      </w:r>
      <w:r>
        <w:rPr>
          <w:sz w:val="25"/>
          <w:szCs w:val="25"/>
        </w:rPr>
        <w:t xml:space="preserve"> Junior Bicycle Mayor; promoting </w:t>
      </w:r>
      <w:r w:rsidRPr="009B5219">
        <w:rPr>
          <w:sz w:val="25"/>
          <w:szCs w:val="25"/>
        </w:rPr>
        <w:t>cycling initiatives in the city including School Cycle Buses and the Monthly Cycle</w:t>
      </w:r>
      <w:r>
        <w:rPr>
          <w:sz w:val="25"/>
          <w:szCs w:val="25"/>
        </w:rPr>
        <w:t>s. There will also be an i</w:t>
      </w:r>
      <w:r w:rsidRPr="009B5219">
        <w:rPr>
          <w:sz w:val="25"/>
          <w:szCs w:val="25"/>
        </w:rPr>
        <w:t>nclusive Active Mobility Webinar. In addition, Smart Dublin will launch a cycle buddy app during Bike Week to help support new cyclists to navigate their way around the city safely.</w:t>
      </w:r>
    </w:p>
    <w:p w:rsidR="0044550C" w:rsidRPr="009B5219" w:rsidRDefault="0044550C" w:rsidP="0044550C">
      <w:pPr>
        <w:jc w:val="both"/>
        <w:rPr>
          <w:sz w:val="25"/>
          <w:szCs w:val="25"/>
        </w:rPr>
      </w:pPr>
    </w:p>
    <w:p w:rsidR="0044550C" w:rsidRPr="009B5219" w:rsidRDefault="0044550C" w:rsidP="0044550C">
      <w:pPr>
        <w:jc w:val="both"/>
        <w:rPr>
          <w:sz w:val="25"/>
          <w:szCs w:val="25"/>
        </w:rPr>
      </w:pPr>
      <w:r w:rsidRPr="009B5219">
        <w:rPr>
          <w:sz w:val="25"/>
          <w:szCs w:val="25"/>
        </w:rPr>
        <w:lastRenderedPageBreak/>
        <w:t>A number of Bike Week activities, planned in schools and communities and with DCC staff, will proc</w:t>
      </w:r>
      <w:r>
        <w:rPr>
          <w:sz w:val="25"/>
          <w:szCs w:val="25"/>
        </w:rPr>
        <w:t>eed if possible subject to COVID-19 Government G</w:t>
      </w:r>
      <w:r w:rsidRPr="009B5219">
        <w:rPr>
          <w:sz w:val="25"/>
          <w:szCs w:val="25"/>
        </w:rPr>
        <w:t xml:space="preserve">uidelines. </w:t>
      </w:r>
    </w:p>
    <w:p w:rsidR="0044550C" w:rsidRPr="009B5219" w:rsidRDefault="0044550C" w:rsidP="0044550C">
      <w:pPr>
        <w:pStyle w:val="BodyText"/>
        <w:ind w:right="157"/>
        <w:jc w:val="both"/>
      </w:pPr>
    </w:p>
    <w:p w:rsidR="0044550C" w:rsidRPr="009B5219" w:rsidRDefault="0044550C" w:rsidP="0044550C">
      <w:pPr>
        <w:pStyle w:val="BodyText"/>
        <w:ind w:right="153"/>
        <w:jc w:val="both"/>
      </w:pPr>
      <w:r w:rsidRPr="009B5219">
        <w:t xml:space="preserve">We </w:t>
      </w:r>
      <w:r>
        <w:t xml:space="preserve">also </w:t>
      </w:r>
      <w:r w:rsidRPr="009B5219">
        <w:t>continue to evolve our Active Travel Campaign in collaboration with key strategic partners (e.g. NTA Smarter Travel, Healthy Ireland, Green- Schools and third level institutions).</w:t>
      </w:r>
    </w:p>
    <w:p w:rsidR="0044550C" w:rsidRPr="009B5219" w:rsidRDefault="0044550C" w:rsidP="0044550C">
      <w:pPr>
        <w:pStyle w:val="BodyText"/>
        <w:ind w:right="153"/>
        <w:jc w:val="both"/>
      </w:pPr>
    </w:p>
    <w:p w:rsidR="0044550C" w:rsidRPr="009B5219" w:rsidRDefault="0044550C" w:rsidP="0044550C">
      <w:pPr>
        <w:pStyle w:val="BodyText"/>
      </w:pPr>
      <w:r w:rsidRPr="009B5219">
        <w:t>Owen P Keegan</w:t>
      </w:r>
    </w:p>
    <w:p w:rsidR="0044550C" w:rsidRPr="009B5219" w:rsidRDefault="0044550C" w:rsidP="0044550C">
      <w:pPr>
        <w:pStyle w:val="BodyText"/>
        <w:rPr>
          <w:b/>
        </w:rPr>
      </w:pPr>
      <w:r w:rsidRPr="009B5219">
        <w:rPr>
          <w:b/>
        </w:rPr>
        <w:t>Chief Executive</w:t>
      </w:r>
    </w:p>
    <w:p w:rsidR="00340807" w:rsidRDefault="00340807">
      <w:pPr>
        <w:pStyle w:val="BodyText"/>
        <w:rPr>
          <w:sz w:val="22"/>
        </w:rPr>
      </w:pPr>
    </w:p>
    <w:p w:rsidR="00727DF4" w:rsidRDefault="00727DF4">
      <w:pPr>
        <w:pStyle w:val="BodyText"/>
        <w:rPr>
          <w:sz w:val="22"/>
        </w:rPr>
      </w:pPr>
    </w:p>
    <w:p w:rsidR="00727DF4" w:rsidRDefault="00727DF4">
      <w:pPr>
        <w:pStyle w:val="BodyText"/>
        <w:rPr>
          <w:sz w:val="22"/>
        </w:rPr>
      </w:pPr>
    </w:p>
    <w:p w:rsidR="00727DF4" w:rsidRDefault="00727DF4">
      <w:pPr>
        <w:pStyle w:val="BodyText"/>
        <w:rPr>
          <w:sz w:val="22"/>
        </w:rPr>
      </w:pPr>
    </w:p>
    <w:p w:rsidR="00727DF4" w:rsidRDefault="00727DF4">
      <w:pPr>
        <w:pStyle w:val="BodyText"/>
        <w:rPr>
          <w:sz w:val="22"/>
        </w:rPr>
      </w:pPr>
    </w:p>
    <w:p w:rsidR="00727DF4" w:rsidRDefault="00727DF4">
      <w:pPr>
        <w:pStyle w:val="BodyText"/>
        <w:rPr>
          <w:sz w:val="22"/>
        </w:rPr>
      </w:pPr>
    </w:p>
    <w:p w:rsidR="00727DF4" w:rsidRDefault="00727DF4">
      <w:pPr>
        <w:pStyle w:val="BodyText"/>
        <w:rPr>
          <w:sz w:val="22"/>
        </w:rPr>
      </w:pPr>
    </w:p>
    <w:p w:rsidR="00727DF4" w:rsidRDefault="00727DF4">
      <w:pPr>
        <w:pStyle w:val="BodyText"/>
        <w:rPr>
          <w:sz w:val="22"/>
        </w:rPr>
      </w:pPr>
    </w:p>
    <w:p w:rsidR="00727DF4" w:rsidRDefault="00727DF4">
      <w:pPr>
        <w:pStyle w:val="BodyText"/>
        <w:rPr>
          <w:sz w:val="22"/>
        </w:rPr>
      </w:pPr>
    </w:p>
    <w:p w:rsidR="00727DF4" w:rsidRDefault="00727DF4">
      <w:pPr>
        <w:pStyle w:val="BodyText"/>
        <w:rPr>
          <w:sz w:val="22"/>
        </w:rPr>
      </w:pPr>
    </w:p>
    <w:p w:rsidR="00727DF4" w:rsidRDefault="00727DF4">
      <w:pPr>
        <w:pStyle w:val="BodyText"/>
        <w:rPr>
          <w:sz w:val="22"/>
        </w:rPr>
      </w:pPr>
    </w:p>
    <w:p w:rsidR="00727DF4" w:rsidRDefault="00727DF4">
      <w:pPr>
        <w:pStyle w:val="BodyText"/>
        <w:rPr>
          <w:sz w:val="22"/>
        </w:rPr>
      </w:pPr>
    </w:p>
    <w:p w:rsidR="00727DF4" w:rsidRDefault="00727DF4">
      <w:pPr>
        <w:pStyle w:val="BodyText"/>
        <w:rPr>
          <w:sz w:val="22"/>
        </w:rPr>
      </w:pPr>
    </w:p>
    <w:p w:rsidR="00727DF4" w:rsidRDefault="00727DF4">
      <w:pPr>
        <w:pStyle w:val="BodyText"/>
        <w:rPr>
          <w:sz w:val="22"/>
        </w:rPr>
      </w:pPr>
    </w:p>
    <w:p w:rsidR="00727DF4" w:rsidRDefault="00727DF4">
      <w:pPr>
        <w:pStyle w:val="BodyText"/>
        <w:rPr>
          <w:sz w:val="22"/>
        </w:rPr>
      </w:pPr>
    </w:p>
    <w:p w:rsidR="00727DF4" w:rsidRDefault="00727DF4">
      <w:pPr>
        <w:pStyle w:val="BodyText"/>
        <w:rPr>
          <w:sz w:val="22"/>
        </w:rPr>
      </w:pPr>
    </w:p>
    <w:p w:rsidR="00727DF4" w:rsidRDefault="00727DF4">
      <w:pPr>
        <w:pStyle w:val="BodyText"/>
        <w:rPr>
          <w:sz w:val="22"/>
        </w:rPr>
      </w:pPr>
    </w:p>
    <w:p w:rsidR="00727DF4" w:rsidRDefault="00727DF4">
      <w:pPr>
        <w:pStyle w:val="BodyText"/>
        <w:rPr>
          <w:sz w:val="22"/>
        </w:rPr>
      </w:pPr>
    </w:p>
    <w:p w:rsidR="00727DF4" w:rsidRDefault="00727DF4">
      <w:pPr>
        <w:pStyle w:val="BodyText"/>
        <w:rPr>
          <w:sz w:val="22"/>
        </w:rPr>
      </w:pPr>
    </w:p>
    <w:p w:rsidR="00727DF4" w:rsidRDefault="00727DF4">
      <w:pPr>
        <w:pStyle w:val="BodyText"/>
        <w:rPr>
          <w:sz w:val="22"/>
        </w:rPr>
      </w:pPr>
    </w:p>
    <w:p w:rsidR="00727DF4" w:rsidRDefault="00727DF4">
      <w:pPr>
        <w:pStyle w:val="BodyText"/>
        <w:rPr>
          <w:sz w:val="22"/>
        </w:rPr>
      </w:pPr>
    </w:p>
    <w:p w:rsidR="00727DF4" w:rsidRDefault="00727DF4">
      <w:pPr>
        <w:pStyle w:val="BodyText"/>
        <w:rPr>
          <w:sz w:val="22"/>
        </w:rPr>
      </w:pPr>
    </w:p>
    <w:p w:rsidR="00727DF4" w:rsidRDefault="00727DF4">
      <w:pPr>
        <w:pStyle w:val="BodyText"/>
        <w:rPr>
          <w:sz w:val="22"/>
        </w:rPr>
      </w:pPr>
    </w:p>
    <w:p w:rsidR="00727DF4" w:rsidRDefault="00727DF4">
      <w:pPr>
        <w:pStyle w:val="BodyText"/>
        <w:rPr>
          <w:sz w:val="22"/>
        </w:rPr>
      </w:pPr>
    </w:p>
    <w:p w:rsidR="00727DF4" w:rsidRDefault="00727DF4">
      <w:pPr>
        <w:pStyle w:val="BodyText"/>
        <w:rPr>
          <w:sz w:val="22"/>
        </w:rPr>
      </w:pPr>
    </w:p>
    <w:p w:rsidR="00727DF4" w:rsidRDefault="00727DF4">
      <w:pPr>
        <w:pStyle w:val="BodyText"/>
        <w:rPr>
          <w:sz w:val="22"/>
        </w:rPr>
      </w:pPr>
    </w:p>
    <w:p w:rsidR="00727DF4" w:rsidRDefault="00727DF4">
      <w:pPr>
        <w:pStyle w:val="BodyText"/>
        <w:rPr>
          <w:sz w:val="22"/>
        </w:rPr>
      </w:pPr>
    </w:p>
    <w:p w:rsidR="00727DF4" w:rsidRDefault="00727DF4">
      <w:pPr>
        <w:pStyle w:val="BodyText"/>
        <w:rPr>
          <w:sz w:val="22"/>
        </w:rPr>
      </w:pPr>
    </w:p>
    <w:p w:rsidR="00727DF4" w:rsidRDefault="00727DF4">
      <w:pPr>
        <w:pStyle w:val="BodyText"/>
        <w:rPr>
          <w:sz w:val="22"/>
        </w:rPr>
      </w:pPr>
    </w:p>
    <w:p w:rsidR="00727DF4" w:rsidRDefault="00727DF4">
      <w:pPr>
        <w:pStyle w:val="BodyText"/>
        <w:rPr>
          <w:sz w:val="22"/>
        </w:rPr>
      </w:pPr>
    </w:p>
    <w:p w:rsidR="00727DF4" w:rsidRDefault="00727DF4">
      <w:pPr>
        <w:pStyle w:val="BodyText"/>
        <w:rPr>
          <w:sz w:val="22"/>
        </w:rPr>
      </w:pPr>
    </w:p>
    <w:p w:rsidR="00727DF4" w:rsidRDefault="00727DF4">
      <w:pPr>
        <w:pStyle w:val="BodyText"/>
        <w:rPr>
          <w:sz w:val="22"/>
        </w:rPr>
      </w:pPr>
    </w:p>
    <w:p w:rsidR="00727DF4" w:rsidRDefault="00727DF4">
      <w:pPr>
        <w:pStyle w:val="BodyText"/>
        <w:rPr>
          <w:sz w:val="22"/>
        </w:rPr>
      </w:pPr>
    </w:p>
    <w:p w:rsidR="00727DF4" w:rsidRDefault="00727DF4">
      <w:pPr>
        <w:pStyle w:val="BodyText"/>
        <w:rPr>
          <w:sz w:val="22"/>
        </w:rPr>
      </w:pPr>
    </w:p>
    <w:p w:rsidR="00727DF4" w:rsidRDefault="00727DF4">
      <w:pPr>
        <w:pStyle w:val="BodyText"/>
        <w:rPr>
          <w:sz w:val="22"/>
        </w:rPr>
      </w:pPr>
    </w:p>
    <w:p w:rsidR="00727DF4" w:rsidRDefault="00727DF4">
      <w:pPr>
        <w:pStyle w:val="BodyText"/>
        <w:rPr>
          <w:sz w:val="22"/>
        </w:rPr>
      </w:pPr>
    </w:p>
    <w:p w:rsidR="00727DF4" w:rsidRDefault="00727DF4">
      <w:pPr>
        <w:pStyle w:val="BodyText"/>
        <w:rPr>
          <w:sz w:val="22"/>
        </w:rPr>
      </w:pPr>
    </w:p>
    <w:p w:rsidR="00727DF4" w:rsidRDefault="00727DF4">
      <w:pPr>
        <w:pStyle w:val="BodyText"/>
        <w:rPr>
          <w:sz w:val="22"/>
        </w:rPr>
      </w:pPr>
    </w:p>
    <w:p w:rsidR="00727DF4" w:rsidRDefault="00727DF4">
      <w:pPr>
        <w:pStyle w:val="BodyText"/>
        <w:rPr>
          <w:sz w:val="22"/>
        </w:rPr>
      </w:pPr>
    </w:p>
    <w:p w:rsidR="00727DF4" w:rsidRDefault="00727DF4">
      <w:pPr>
        <w:pStyle w:val="BodyText"/>
        <w:rPr>
          <w:sz w:val="22"/>
        </w:rPr>
      </w:pPr>
    </w:p>
    <w:p w:rsidR="00727DF4" w:rsidRDefault="00727DF4">
      <w:pPr>
        <w:pStyle w:val="BodyText"/>
        <w:rPr>
          <w:sz w:val="22"/>
        </w:rPr>
      </w:pPr>
    </w:p>
    <w:p w:rsidR="00727DF4" w:rsidRDefault="00727DF4">
      <w:pPr>
        <w:pStyle w:val="BodyText"/>
        <w:rPr>
          <w:sz w:val="22"/>
        </w:rPr>
      </w:pPr>
    </w:p>
    <w:p w:rsidR="00727DF4" w:rsidRDefault="00727DF4">
      <w:pPr>
        <w:pStyle w:val="BodyText"/>
        <w:rPr>
          <w:sz w:val="22"/>
        </w:rPr>
      </w:pPr>
    </w:p>
    <w:p w:rsidR="00727DF4" w:rsidRDefault="00727DF4">
      <w:pPr>
        <w:pStyle w:val="BodyText"/>
        <w:rPr>
          <w:sz w:val="22"/>
        </w:rPr>
      </w:pPr>
    </w:p>
    <w:p w:rsidR="00727DF4" w:rsidRDefault="00727DF4">
      <w:pPr>
        <w:pStyle w:val="BodyText"/>
        <w:rPr>
          <w:sz w:val="22"/>
        </w:rPr>
      </w:pPr>
    </w:p>
    <w:p w:rsidR="00727DF4" w:rsidRDefault="00727DF4">
      <w:pPr>
        <w:pStyle w:val="BodyText"/>
        <w:rPr>
          <w:sz w:val="22"/>
        </w:rPr>
      </w:pPr>
    </w:p>
    <w:p w:rsidR="00727DF4" w:rsidRDefault="00727DF4">
      <w:pPr>
        <w:pStyle w:val="BodyText"/>
        <w:rPr>
          <w:sz w:val="22"/>
        </w:rPr>
      </w:pPr>
    </w:p>
    <w:p w:rsidR="00727DF4" w:rsidRDefault="00727DF4">
      <w:pPr>
        <w:pStyle w:val="BodyText"/>
        <w:rPr>
          <w:sz w:val="22"/>
        </w:rPr>
      </w:pPr>
    </w:p>
    <w:p w:rsidR="00727DF4" w:rsidRDefault="00727DF4" w:rsidP="00727DF4">
      <w:pPr>
        <w:tabs>
          <w:tab w:val="left" w:pos="6477"/>
        </w:tabs>
        <w:ind w:left="117"/>
        <w:rPr>
          <w:sz w:val="20"/>
        </w:rPr>
      </w:pPr>
      <w:r>
        <w:rPr>
          <w:noProof/>
          <w:sz w:val="20"/>
          <w:lang w:val="en-IE" w:eastAsia="en-IE"/>
        </w:rPr>
        <w:lastRenderedPageBreak/>
        <mc:AlternateContent>
          <mc:Choice Requires="wps">
            <w:drawing>
              <wp:anchor distT="0" distB="0" distL="114300" distR="114300" simplePos="0" relativeHeight="251667456" behindDoc="0" locked="0" layoutInCell="1" allowOverlap="1" wp14:anchorId="47D7CF89" wp14:editId="3D418CD1">
                <wp:simplePos x="0" y="0"/>
                <wp:positionH relativeFrom="column">
                  <wp:posOffset>3949700</wp:posOffset>
                </wp:positionH>
                <wp:positionV relativeFrom="paragraph">
                  <wp:posOffset>3810</wp:posOffset>
                </wp:positionV>
                <wp:extent cx="2141220" cy="857250"/>
                <wp:effectExtent l="0" t="0" r="11430" b="19050"/>
                <wp:wrapNone/>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8572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437C1" w:rsidRDefault="000437C1" w:rsidP="00727DF4">
                            <w:pPr>
                              <w:ind w:left="147" w:right="506"/>
                              <w:rPr>
                                <w:b/>
                                <w:sz w:val="26"/>
                              </w:rPr>
                            </w:pPr>
                            <w:r>
                              <w:rPr>
                                <w:b/>
                                <w:sz w:val="26"/>
                              </w:rPr>
                              <w:t>Chief Executive’s Office Floor 4 Block 4</w:t>
                            </w:r>
                          </w:p>
                          <w:p w:rsidR="000437C1" w:rsidRDefault="000437C1" w:rsidP="00727DF4">
                            <w:pPr>
                              <w:ind w:left="147" w:right="506"/>
                              <w:rPr>
                                <w:b/>
                                <w:sz w:val="26"/>
                              </w:rPr>
                            </w:pPr>
                            <w:r>
                              <w:rPr>
                                <w:b/>
                                <w:sz w:val="26"/>
                              </w:rPr>
                              <w:t>Civic Offices</w:t>
                            </w:r>
                          </w:p>
                          <w:p w:rsidR="000437C1" w:rsidRDefault="000437C1" w:rsidP="00727DF4">
                            <w:pPr>
                              <w:ind w:left="147" w:right="1769"/>
                              <w:rPr>
                                <w:b/>
                                <w:sz w:val="26"/>
                              </w:rPr>
                            </w:pPr>
                            <w:r>
                              <w:rPr>
                                <w:b/>
                                <w:sz w:val="26"/>
                              </w:rPr>
                              <w:t>Wood Quay</w:t>
                            </w:r>
                          </w:p>
                          <w:p w:rsidR="000437C1" w:rsidRDefault="000437C1" w:rsidP="00727DF4">
                            <w:pPr>
                              <w:spacing w:before="3"/>
                              <w:ind w:right="1769"/>
                              <w:rPr>
                                <w:b/>
                                <w:sz w:val="26"/>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47D7CF89" id="_x0000_s1033" type="#_x0000_t202" style="position:absolute;left:0;text-align:left;margin-left:311pt;margin-top:.3pt;width:168.6pt;height:6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" filled="f">
                <v:textbox inset="0,0,0,0">
                  <w:txbxContent>
                    <w:p w:rsidR="000437C1" w:rsidRDefault="000437C1" w:rsidP="00727DF4">
                      <w:pPr>
                        <w:ind w:left="147" w:right="506"/>
                        <w:rPr>
                          <w:b/>
                          <w:sz w:val="26"/>
                        </w:rPr>
                      </w:pPr>
                      <w:r>
                        <w:rPr>
                          <w:b/>
                          <w:sz w:val="26"/>
                        </w:rPr>
                        <w:t>Chief Executive’s Office Floor 4 Block 4</w:t>
                      </w:r>
                    </w:p>
                    <w:p w:rsidR="000437C1" w:rsidRDefault="000437C1" w:rsidP="00727DF4">
                      <w:pPr>
                        <w:ind w:left="147" w:right="506"/>
                        <w:rPr>
                          <w:b/>
                          <w:sz w:val="26"/>
                        </w:rPr>
                      </w:pPr>
                      <w:r>
                        <w:rPr>
                          <w:b/>
                          <w:sz w:val="26"/>
                        </w:rPr>
                        <w:t>Civic Offices</w:t>
                      </w:r>
                    </w:p>
                    <w:p w:rsidR="000437C1" w:rsidRDefault="000437C1" w:rsidP="00727DF4">
                      <w:pPr>
                        <w:ind w:left="147" w:right="1769"/>
                        <w:rPr>
                          <w:b/>
                          <w:sz w:val="26"/>
                        </w:rPr>
                      </w:pPr>
                      <w:r>
                        <w:rPr>
                          <w:b/>
                          <w:sz w:val="26"/>
                        </w:rPr>
                        <w:t>Wood Quay</w:t>
                      </w:r>
                    </w:p>
                    <w:p w:rsidR="000437C1" w:rsidRDefault="000437C1" w:rsidP="00727DF4">
                      <w:pPr>
                        <w:spacing w:before="3"/>
                        <w:ind w:right="1769"/>
                        <w:rPr>
                          <w:b/>
                          <w:sz w:val="26"/>
                        </w:rPr>
                      </w:pPr>
                    </w:p>
                  </w:txbxContent>
                </v:textbox>
              </v:shape>
            </w:pict>
          </mc:Fallback>
        </mc:AlternateContent>
      </w:r>
      <w:r>
        <w:rPr>
          <w:noProof/>
          <w:position w:val="34"/>
          <w:sz w:val="20"/>
          <w:lang w:val="en-IE" w:eastAsia="en-IE"/>
        </w:rPr>
        <w:drawing>
          <wp:inline distT="0" distB="0" distL="0" distR="0" wp14:anchorId="16C403CC" wp14:editId="78D262BA">
            <wp:extent cx="2257425" cy="746942"/>
            <wp:effectExtent l="0" t="0" r="0" b="0"/>
            <wp:docPr id="25" name="image1.jpeg" descr="DCC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290904" cy="758020"/>
                    </a:xfrm>
                    <a:prstGeom prst="rect">
                      <a:avLst/>
                    </a:prstGeom>
                  </pic:spPr>
                </pic:pic>
              </a:graphicData>
            </a:graphic>
          </wp:inline>
        </w:drawing>
      </w:r>
    </w:p>
    <w:p w:rsidR="00727DF4" w:rsidRDefault="00727DF4" w:rsidP="00727DF4">
      <w:pPr>
        <w:pStyle w:val="BodyText"/>
        <w:jc w:val="both"/>
      </w:pPr>
      <w:bookmarkStart w:id="324" w:name="p18Sept2020"/>
      <w:r>
        <w:t>18 September 2020</w:t>
      </w:r>
    </w:p>
    <w:bookmarkEnd w:id="324"/>
    <w:p w:rsidR="00727DF4" w:rsidRDefault="00727DF4" w:rsidP="00727DF4">
      <w:pPr>
        <w:pStyle w:val="BodyText"/>
      </w:pPr>
    </w:p>
    <w:p w:rsidR="00727DF4" w:rsidRPr="009B5219" w:rsidRDefault="00727DF4" w:rsidP="00727DF4">
      <w:r w:rsidRPr="009B5219">
        <w:t>To the Lord Mayor and</w:t>
      </w:r>
    </w:p>
    <w:p w:rsidR="00727DF4" w:rsidRPr="009B5219" w:rsidRDefault="00727DF4" w:rsidP="00727DF4">
      <w:pPr>
        <w:rPr>
          <w:b/>
          <w:sz w:val="25"/>
          <w:szCs w:val="25"/>
        </w:rPr>
      </w:pPr>
      <w:r w:rsidRPr="009B5219">
        <w:rPr>
          <w:b/>
          <w:sz w:val="25"/>
          <w:szCs w:val="25"/>
        </w:rPr>
        <w:t>Elected Members of the City Council</w:t>
      </w:r>
    </w:p>
    <w:p w:rsidR="00727DF4" w:rsidRDefault="00727DF4" w:rsidP="00727DF4">
      <w:pPr>
        <w:rPr>
          <w:b/>
        </w:rPr>
      </w:pPr>
    </w:p>
    <w:p w:rsidR="00727DF4" w:rsidRDefault="00727DF4" w:rsidP="00727DF4">
      <w:pPr>
        <w:ind w:right="47"/>
        <w:jc w:val="center"/>
        <w:rPr>
          <w:b/>
          <w:sz w:val="25"/>
          <w:szCs w:val="25"/>
        </w:rPr>
      </w:pPr>
      <w:r w:rsidRPr="009B5219">
        <w:rPr>
          <w:b/>
          <w:sz w:val="25"/>
          <w:szCs w:val="25"/>
        </w:rPr>
        <w:t>COVID-19 Mobility Measures Update</w:t>
      </w:r>
    </w:p>
    <w:p w:rsidR="00727DF4" w:rsidRDefault="00727DF4" w:rsidP="00727DF4">
      <w:pPr>
        <w:ind w:right="47"/>
        <w:jc w:val="center"/>
        <w:rPr>
          <w:b/>
          <w:sz w:val="25"/>
          <w:szCs w:val="25"/>
        </w:rPr>
      </w:pPr>
    </w:p>
    <w:sdt>
      <w:sdtPr>
        <w:rPr>
          <w:rFonts w:ascii="Times New Roman" w:eastAsia="Times New Roman" w:hAnsi="Times New Roman" w:cs="Times New Roman"/>
          <w:color w:val="auto"/>
          <w:sz w:val="22"/>
          <w:szCs w:val="22"/>
        </w:rPr>
        <w:id w:val="-301012664"/>
        <w:docPartObj>
          <w:docPartGallery w:val="Table of Contents"/>
          <w:docPartUnique/>
        </w:docPartObj>
      </w:sdtPr>
      <w:sdtEndPr>
        <w:rPr>
          <w:b/>
          <w:bCs/>
          <w:noProof/>
        </w:rPr>
      </w:sdtEndPr>
      <w:sdtContent>
        <w:p w:rsidR="00727DF4" w:rsidRDefault="00727DF4" w:rsidP="00727DF4">
          <w:pPr>
            <w:pStyle w:val="TOCHeading"/>
          </w:pPr>
          <w:r>
            <w:t>Contents</w:t>
          </w:r>
        </w:p>
        <w:p w:rsidR="00727DF4" w:rsidRDefault="00727DF4" w:rsidP="00727DF4">
          <w:pPr>
            <w:pStyle w:val="TOC1"/>
            <w:tabs>
              <w:tab w:val="left" w:pos="440"/>
              <w:tab w:val="right" w:leader="dot" w:pos="9632"/>
            </w:tabs>
            <w:rPr>
              <w:rFonts w:asciiTheme="minorHAnsi" w:eastAsiaTheme="minorEastAsia" w:hAnsiTheme="minorHAnsi" w:cstheme="minorBidi"/>
              <w:noProof/>
              <w:lang w:val="en-IE" w:eastAsia="en-IE"/>
            </w:rPr>
          </w:pPr>
          <w:r>
            <w:fldChar w:fldCharType="begin"/>
          </w:r>
          <w:r>
            <w:instrText xml:space="preserve"> TOC \o "1-3" \h \z \u </w:instrText>
          </w:r>
          <w:r>
            <w:fldChar w:fldCharType="separate"/>
          </w:r>
          <w:hyperlink w:anchor="_Toc51599273" w:history="1">
            <w:r w:rsidRPr="00C31D7F">
              <w:rPr>
                <w:rStyle w:val="Hyperlink"/>
                <w:noProof/>
              </w:rPr>
              <w:t>1.</w:t>
            </w:r>
            <w:r>
              <w:rPr>
                <w:rFonts w:asciiTheme="minorHAnsi" w:eastAsiaTheme="minorEastAsia" w:hAnsiTheme="minorHAnsi" w:cstheme="minorBidi"/>
                <w:noProof/>
                <w:lang w:val="en-IE" w:eastAsia="en-IE"/>
              </w:rPr>
              <w:tab/>
            </w:r>
            <w:r w:rsidRPr="00C31D7F">
              <w:rPr>
                <w:rStyle w:val="Hyperlink"/>
                <w:noProof/>
              </w:rPr>
              <w:t>Introduction</w:t>
            </w:r>
            <w:r>
              <w:rPr>
                <w:noProof/>
                <w:webHidden/>
              </w:rPr>
              <w:tab/>
            </w:r>
            <w:r>
              <w:rPr>
                <w:noProof/>
                <w:webHidden/>
              </w:rPr>
              <w:fldChar w:fldCharType="begin"/>
            </w:r>
            <w:r>
              <w:rPr>
                <w:noProof/>
                <w:webHidden/>
              </w:rPr>
              <w:instrText xml:space="preserve"> PAGEREF _Toc51599273 \h </w:instrText>
            </w:r>
            <w:r>
              <w:rPr>
                <w:noProof/>
                <w:webHidden/>
              </w:rPr>
            </w:r>
            <w:r>
              <w:rPr>
                <w:noProof/>
                <w:webHidden/>
              </w:rPr>
              <w:fldChar w:fldCharType="separate"/>
            </w:r>
            <w:r w:rsidR="000437C1">
              <w:rPr>
                <w:noProof/>
                <w:webHidden/>
              </w:rPr>
              <w:t>67</w:t>
            </w:r>
            <w:r>
              <w:rPr>
                <w:noProof/>
                <w:webHidden/>
              </w:rPr>
              <w:fldChar w:fldCharType="end"/>
            </w:r>
          </w:hyperlink>
        </w:p>
        <w:p w:rsidR="00727DF4" w:rsidRDefault="000437C1" w:rsidP="00727DF4">
          <w:pPr>
            <w:pStyle w:val="TOC2"/>
            <w:tabs>
              <w:tab w:val="left" w:pos="880"/>
              <w:tab w:val="right" w:leader="dot" w:pos="9632"/>
            </w:tabs>
            <w:rPr>
              <w:rFonts w:asciiTheme="minorHAnsi" w:eastAsiaTheme="minorEastAsia" w:hAnsiTheme="minorHAnsi" w:cstheme="minorBidi"/>
              <w:noProof/>
              <w:lang w:val="en-IE" w:eastAsia="en-IE"/>
            </w:rPr>
          </w:pPr>
          <w:hyperlink w:anchor="_Toc51599274" w:history="1">
            <w:r w:rsidR="00727DF4" w:rsidRPr="00C31D7F">
              <w:rPr>
                <w:rStyle w:val="Hyperlink"/>
                <w:noProof/>
                <w:w w:val="99"/>
              </w:rPr>
              <w:t>1.1</w:t>
            </w:r>
            <w:r w:rsidR="00727DF4">
              <w:rPr>
                <w:rFonts w:asciiTheme="minorHAnsi" w:eastAsiaTheme="minorEastAsia" w:hAnsiTheme="minorHAnsi" w:cstheme="minorBidi"/>
                <w:noProof/>
                <w:lang w:val="en-IE" w:eastAsia="en-IE"/>
              </w:rPr>
              <w:tab/>
            </w:r>
            <w:r w:rsidR="00727DF4" w:rsidRPr="00C31D7F">
              <w:rPr>
                <w:rStyle w:val="Hyperlink"/>
                <w:noProof/>
              </w:rPr>
              <w:t>Pedestrian</w:t>
            </w:r>
            <w:r w:rsidR="00727DF4" w:rsidRPr="00C31D7F">
              <w:rPr>
                <w:rStyle w:val="Hyperlink"/>
                <w:noProof/>
                <w:spacing w:val="-2"/>
              </w:rPr>
              <w:t xml:space="preserve"> </w:t>
            </w:r>
            <w:r w:rsidR="00727DF4" w:rsidRPr="00C31D7F">
              <w:rPr>
                <w:rStyle w:val="Hyperlink"/>
                <w:noProof/>
              </w:rPr>
              <w:t>Volumes</w:t>
            </w:r>
            <w:r w:rsidR="00727DF4">
              <w:rPr>
                <w:noProof/>
                <w:webHidden/>
              </w:rPr>
              <w:tab/>
            </w:r>
            <w:r w:rsidR="00727DF4">
              <w:rPr>
                <w:noProof/>
                <w:webHidden/>
              </w:rPr>
              <w:fldChar w:fldCharType="begin"/>
            </w:r>
            <w:r w:rsidR="00727DF4">
              <w:rPr>
                <w:noProof/>
                <w:webHidden/>
              </w:rPr>
              <w:instrText xml:space="preserve"> PAGEREF _Toc51599274 \h </w:instrText>
            </w:r>
            <w:r w:rsidR="00727DF4">
              <w:rPr>
                <w:noProof/>
                <w:webHidden/>
              </w:rPr>
            </w:r>
            <w:r w:rsidR="00727DF4">
              <w:rPr>
                <w:noProof/>
                <w:webHidden/>
              </w:rPr>
              <w:fldChar w:fldCharType="separate"/>
            </w:r>
            <w:r>
              <w:rPr>
                <w:noProof/>
                <w:webHidden/>
              </w:rPr>
              <w:t>67</w:t>
            </w:r>
            <w:r w:rsidR="00727DF4">
              <w:rPr>
                <w:noProof/>
                <w:webHidden/>
              </w:rPr>
              <w:fldChar w:fldCharType="end"/>
            </w:r>
          </w:hyperlink>
        </w:p>
        <w:p w:rsidR="00727DF4" w:rsidRDefault="000437C1" w:rsidP="00727DF4">
          <w:pPr>
            <w:pStyle w:val="TOC2"/>
            <w:tabs>
              <w:tab w:val="left" w:pos="880"/>
              <w:tab w:val="right" w:leader="dot" w:pos="9632"/>
            </w:tabs>
            <w:rPr>
              <w:rFonts w:asciiTheme="minorHAnsi" w:eastAsiaTheme="minorEastAsia" w:hAnsiTheme="minorHAnsi" w:cstheme="minorBidi"/>
              <w:noProof/>
              <w:lang w:val="en-IE" w:eastAsia="en-IE"/>
            </w:rPr>
          </w:pPr>
          <w:hyperlink w:anchor="_Toc51599275" w:history="1">
            <w:r w:rsidR="00727DF4" w:rsidRPr="00C31D7F">
              <w:rPr>
                <w:rStyle w:val="Hyperlink"/>
                <w:noProof/>
              </w:rPr>
              <w:t>1.2</w:t>
            </w:r>
            <w:r w:rsidR="00727DF4">
              <w:rPr>
                <w:rFonts w:asciiTheme="minorHAnsi" w:eastAsiaTheme="minorEastAsia" w:hAnsiTheme="minorHAnsi" w:cstheme="minorBidi"/>
                <w:noProof/>
                <w:lang w:val="en-IE" w:eastAsia="en-IE"/>
              </w:rPr>
              <w:tab/>
            </w:r>
            <w:r w:rsidR="00727DF4" w:rsidRPr="00C31D7F">
              <w:rPr>
                <w:rStyle w:val="Hyperlink"/>
                <w:noProof/>
              </w:rPr>
              <w:t>Cycling</w:t>
            </w:r>
            <w:r w:rsidR="00727DF4" w:rsidRPr="00C31D7F">
              <w:rPr>
                <w:rStyle w:val="Hyperlink"/>
                <w:noProof/>
                <w:spacing w:val="-2"/>
              </w:rPr>
              <w:t xml:space="preserve"> </w:t>
            </w:r>
            <w:r w:rsidR="00727DF4" w:rsidRPr="00C31D7F">
              <w:rPr>
                <w:rStyle w:val="Hyperlink"/>
                <w:noProof/>
              </w:rPr>
              <w:t>Volumes</w:t>
            </w:r>
            <w:r w:rsidR="00727DF4">
              <w:rPr>
                <w:noProof/>
                <w:webHidden/>
              </w:rPr>
              <w:tab/>
            </w:r>
            <w:r w:rsidR="00727DF4">
              <w:rPr>
                <w:noProof/>
                <w:webHidden/>
              </w:rPr>
              <w:fldChar w:fldCharType="begin"/>
            </w:r>
            <w:r w:rsidR="00727DF4">
              <w:rPr>
                <w:noProof/>
                <w:webHidden/>
              </w:rPr>
              <w:instrText xml:space="preserve"> PAGEREF _Toc51599275 \h </w:instrText>
            </w:r>
            <w:r w:rsidR="00727DF4">
              <w:rPr>
                <w:noProof/>
                <w:webHidden/>
              </w:rPr>
            </w:r>
            <w:r w:rsidR="00727DF4">
              <w:rPr>
                <w:noProof/>
                <w:webHidden/>
              </w:rPr>
              <w:fldChar w:fldCharType="separate"/>
            </w:r>
            <w:r>
              <w:rPr>
                <w:noProof/>
                <w:webHidden/>
              </w:rPr>
              <w:t>68</w:t>
            </w:r>
            <w:r w:rsidR="00727DF4">
              <w:rPr>
                <w:noProof/>
                <w:webHidden/>
              </w:rPr>
              <w:fldChar w:fldCharType="end"/>
            </w:r>
          </w:hyperlink>
        </w:p>
        <w:p w:rsidR="00727DF4" w:rsidRDefault="000437C1" w:rsidP="00727DF4">
          <w:pPr>
            <w:pStyle w:val="TOC2"/>
            <w:tabs>
              <w:tab w:val="left" w:pos="880"/>
              <w:tab w:val="right" w:leader="dot" w:pos="9632"/>
            </w:tabs>
            <w:rPr>
              <w:rFonts w:asciiTheme="minorHAnsi" w:eastAsiaTheme="minorEastAsia" w:hAnsiTheme="minorHAnsi" w:cstheme="minorBidi"/>
              <w:noProof/>
              <w:lang w:val="en-IE" w:eastAsia="en-IE"/>
            </w:rPr>
          </w:pPr>
          <w:hyperlink w:anchor="_Toc51599276" w:history="1">
            <w:r w:rsidR="00727DF4" w:rsidRPr="00C31D7F">
              <w:rPr>
                <w:rStyle w:val="Hyperlink"/>
                <w:noProof/>
              </w:rPr>
              <w:t xml:space="preserve">1.3 </w:t>
            </w:r>
            <w:r w:rsidR="00727DF4">
              <w:rPr>
                <w:rFonts w:asciiTheme="minorHAnsi" w:eastAsiaTheme="minorEastAsia" w:hAnsiTheme="minorHAnsi" w:cstheme="minorBidi"/>
                <w:noProof/>
                <w:lang w:val="en-IE" w:eastAsia="en-IE"/>
              </w:rPr>
              <w:tab/>
            </w:r>
            <w:r w:rsidR="00727DF4" w:rsidRPr="00C31D7F">
              <w:rPr>
                <w:rStyle w:val="Hyperlink"/>
                <w:noProof/>
              </w:rPr>
              <w:t>Bus Passenger</w:t>
            </w:r>
            <w:r w:rsidR="00727DF4" w:rsidRPr="00C31D7F">
              <w:rPr>
                <w:rStyle w:val="Hyperlink"/>
                <w:noProof/>
                <w:spacing w:val="-3"/>
              </w:rPr>
              <w:t xml:space="preserve"> </w:t>
            </w:r>
            <w:r w:rsidR="00727DF4" w:rsidRPr="00C31D7F">
              <w:rPr>
                <w:rStyle w:val="Hyperlink"/>
                <w:noProof/>
              </w:rPr>
              <w:t>Numbers</w:t>
            </w:r>
            <w:r w:rsidR="00727DF4">
              <w:rPr>
                <w:noProof/>
                <w:webHidden/>
              </w:rPr>
              <w:tab/>
            </w:r>
            <w:r w:rsidR="00727DF4">
              <w:rPr>
                <w:noProof/>
                <w:webHidden/>
              </w:rPr>
              <w:fldChar w:fldCharType="begin"/>
            </w:r>
            <w:r w:rsidR="00727DF4">
              <w:rPr>
                <w:noProof/>
                <w:webHidden/>
              </w:rPr>
              <w:instrText xml:space="preserve"> PAGEREF _Toc51599276 \h </w:instrText>
            </w:r>
            <w:r w:rsidR="00727DF4">
              <w:rPr>
                <w:noProof/>
                <w:webHidden/>
              </w:rPr>
            </w:r>
            <w:r w:rsidR="00727DF4">
              <w:rPr>
                <w:noProof/>
                <w:webHidden/>
              </w:rPr>
              <w:fldChar w:fldCharType="separate"/>
            </w:r>
            <w:r>
              <w:rPr>
                <w:noProof/>
                <w:webHidden/>
              </w:rPr>
              <w:t>68</w:t>
            </w:r>
            <w:r w:rsidR="00727DF4">
              <w:rPr>
                <w:noProof/>
                <w:webHidden/>
              </w:rPr>
              <w:fldChar w:fldCharType="end"/>
            </w:r>
          </w:hyperlink>
        </w:p>
        <w:p w:rsidR="00727DF4" w:rsidRDefault="000437C1" w:rsidP="00727DF4">
          <w:pPr>
            <w:pStyle w:val="TOC2"/>
            <w:tabs>
              <w:tab w:val="left" w:pos="880"/>
              <w:tab w:val="right" w:leader="dot" w:pos="9632"/>
            </w:tabs>
            <w:rPr>
              <w:rFonts w:asciiTheme="minorHAnsi" w:eastAsiaTheme="minorEastAsia" w:hAnsiTheme="minorHAnsi" w:cstheme="minorBidi"/>
              <w:noProof/>
              <w:lang w:val="en-IE" w:eastAsia="en-IE"/>
            </w:rPr>
          </w:pPr>
          <w:hyperlink w:anchor="_Toc51599277" w:history="1">
            <w:r w:rsidR="00727DF4" w:rsidRPr="00C31D7F">
              <w:rPr>
                <w:rStyle w:val="Hyperlink"/>
                <w:noProof/>
              </w:rPr>
              <w:t>1.4</w:t>
            </w:r>
            <w:r w:rsidR="00727DF4">
              <w:rPr>
                <w:rFonts w:asciiTheme="minorHAnsi" w:eastAsiaTheme="minorEastAsia" w:hAnsiTheme="minorHAnsi" w:cstheme="minorBidi"/>
                <w:noProof/>
                <w:lang w:val="en-IE" w:eastAsia="en-IE"/>
              </w:rPr>
              <w:tab/>
            </w:r>
            <w:r w:rsidR="00727DF4" w:rsidRPr="00C31D7F">
              <w:rPr>
                <w:rStyle w:val="Hyperlink"/>
                <w:noProof/>
              </w:rPr>
              <w:t>General Traffic</w:t>
            </w:r>
            <w:r w:rsidR="00727DF4" w:rsidRPr="00C31D7F">
              <w:rPr>
                <w:rStyle w:val="Hyperlink"/>
                <w:noProof/>
                <w:spacing w:val="-3"/>
              </w:rPr>
              <w:t xml:space="preserve"> </w:t>
            </w:r>
            <w:r w:rsidR="00727DF4" w:rsidRPr="00C31D7F">
              <w:rPr>
                <w:rStyle w:val="Hyperlink"/>
                <w:noProof/>
              </w:rPr>
              <w:t>Volumes</w:t>
            </w:r>
            <w:r w:rsidR="00727DF4">
              <w:rPr>
                <w:noProof/>
                <w:webHidden/>
              </w:rPr>
              <w:tab/>
            </w:r>
            <w:r w:rsidR="00727DF4">
              <w:rPr>
                <w:noProof/>
                <w:webHidden/>
              </w:rPr>
              <w:fldChar w:fldCharType="begin"/>
            </w:r>
            <w:r w:rsidR="00727DF4">
              <w:rPr>
                <w:noProof/>
                <w:webHidden/>
              </w:rPr>
              <w:instrText xml:space="preserve"> PAGEREF _Toc51599277 \h </w:instrText>
            </w:r>
            <w:r w:rsidR="00727DF4">
              <w:rPr>
                <w:noProof/>
                <w:webHidden/>
              </w:rPr>
            </w:r>
            <w:r w:rsidR="00727DF4">
              <w:rPr>
                <w:noProof/>
                <w:webHidden/>
              </w:rPr>
              <w:fldChar w:fldCharType="separate"/>
            </w:r>
            <w:r>
              <w:rPr>
                <w:noProof/>
                <w:webHidden/>
              </w:rPr>
              <w:t>68</w:t>
            </w:r>
            <w:r w:rsidR="00727DF4">
              <w:rPr>
                <w:noProof/>
                <w:webHidden/>
              </w:rPr>
              <w:fldChar w:fldCharType="end"/>
            </w:r>
          </w:hyperlink>
        </w:p>
        <w:p w:rsidR="00727DF4" w:rsidRDefault="000437C1" w:rsidP="00727DF4">
          <w:pPr>
            <w:pStyle w:val="TOC1"/>
            <w:tabs>
              <w:tab w:val="left" w:pos="440"/>
              <w:tab w:val="right" w:leader="dot" w:pos="9632"/>
            </w:tabs>
            <w:rPr>
              <w:rFonts w:asciiTheme="minorHAnsi" w:eastAsiaTheme="minorEastAsia" w:hAnsiTheme="minorHAnsi" w:cstheme="minorBidi"/>
              <w:noProof/>
              <w:lang w:val="en-IE" w:eastAsia="en-IE"/>
            </w:rPr>
          </w:pPr>
          <w:hyperlink w:anchor="_Toc51599278" w:history="1">
            <w:r w:rsidR="00727DF4" w:rsidRPr="00C31D7F">
              <w:rPr>
                <w:rStyle w:val="Hyperlink"/>
                <w:noProof/>
              </w:rPr>
              <w:t>2.</w:t>
            </w:r>
            <w:r w:rsidR="00727DF4">
              <w:rPr>
                <w:rFonts w:asciiTheme="minorHAnsi" w:eastAsiaTheme="minorEastAsia" w:hAnsiTheme="minorHAnsi" w:cstheme="minorBidi"/>
                <w:noProof/>
                <w:lang w:val="en-IE" w:eastAsia="en-IE"/>
              </w:rPr>
              <w:tab/>
            </w:r>
            <w:r w:rsidR="00727DF4" w:rsidRPr="00C31D7F">
              <w:rPr>
                <w:rStyle w:val="Hyperlink"/>
                <w:noProof/>
              </w:rPr>
              <w:t>Implementation of</w:t>
            </w:r>
            <w:r w:rsidR="00727DF4" w:rsidRPr="00C31D7F">
              <w:rPr>
                <w:rStyle w:val="Hyperlink"/>
                <w:noProof/>
                <w:spacing w:val="-4"/>
              </w:rPr>
              <w:t xml:space="preserve"> </w:t>
            </w:r>
            <w:r w:rsidR="00727DF4" w:rsidRPr="00C31D7F">
              <w:rPr>
                <w:rStyle w:val="Hyperlink"/>
                <w:noProof/>
              </w:rPr>
              <w:t>Measures</w:t>
            </w:r>
            <w:r w:rsidR="00727DF4">
              <w:rPr>
                <w:noProof/>
                <w:webHidden/>
              </w:rPr>
              <w:tab/>
            </w:r>
            <w:r w:rsidR="00727DF4">
              <w:rPr>
                <w:noProof/>
                <w:webHidden/>
              </w:rPr>
              <w:fldChar w:fldCharType="begin"/>
            </w:r>
            <w:r w:rsidR="00727DF4">
              <w:rPr>
                <w:noProof/>
                <w:webHidden/>
              </w:rPr>
              <w:instrText xml:space="preserve"> PAGEREF _Toc51599278 \h </w:instrText>
            </w:r>
            <w:r w:rsidR="00727DF4">
              <w:rPr>
                <w:noProof/>
                <w:webHidden/>
              </w:rPr>
            </w:r>
            <w:r w:rsidR="00727DF4">
              <w:rPr>
                <w:noProof/>
                <w:webHidden/>
              </w:rPr>
              <w:fldChar w:fldCharType="separate"/>
            </w:r>
            <w:r>
              <w:rPr>
                <w:noProof/>
                <w:webHidden/>
              </w:rPr>
              <w:t>68</w:t>
            </w:r>
            <w:r w:rsidR="00727DF4">
              <w:rPr>
                <w:noProof/>
                <w:webHidden/>
              </w:rPr>
              <w:fldChar w:fldCharType="end"/>
            </w:r>
          </w:hyperlink>
        </w:p>
        <w:p w:rsidR="00727DF4" w:rsidRDefault="000437C1" w:rsidP="00727DF4">
          <w:pPr>
            <w:pStyle w:val="TOC2"/>
            <w:tabs>
              <w:tab w:val="left" w:pos="880"/>
              <w:tab w:val="right" w:leader="dot" w:pos="9632"/>
            </w:tabs>
            <w:rPr>
              <w:rFonts w:asciiTheme="minorHAnsi" w:eastAsiaTheme="minorEastAsia" w:hAnsiTheme="minorHAnsi" w:cstheme="minorBidi"/>
              <w:noProof/>
              <w:lang w:val="en-IE" w:eastAsia="en-IE"/>
            </w:rPr>
          </w:pPr>
          <w:hyperlink w:anchor="_Toc51599279" w:history="1">
            <w:r w:rsidR="00727DF4" w:rsidRPr="00C31D7F">
              <w:rPr>
                <w:rStyle w:val="Hyperlink"/>
                <w:noProof/>
                <w:w w:val="99"/>
              </w:rPr>
              <w:t>2.1</w:t>
            </w:r>
            <w:r w:rsidR="00727DF4">
              <w:rPr>
                <w:rFonts w:asciiTheme="minorHAnsi" w:eastAsiaTheme="minorEastAsia" w:hAnsiTheme="minorHAnsi" w:cstheme="minorBidi"/>
                <w:noProof/>
                <w:lang w:val="en-IE" w:eastAsia="en-IE"/>
              </w:rPr>
              <w:tab/>
            </w:r>
            <w:r w:rsidR="00727DF4" w:rsidRPr="00C31D7F">
              <w:rPr>
                <w:rStyle w:val="Hyperlink"/>
                <w:noProof/>
              </w:rPr>
              <w:t>Grafton Street Area – Weekend Pedestrian Friendly Trials</w:t>
            </w:r>
            <w:r w:rsidR="00727DF4">
              <w:rPr>
                <w:noProof/>
                <w:webHidden/>
              </w:rPr>
              <w:tab/>
            </w:r>
            <w:r w:rsidR="00727DF4">
              <w:rPr>
                <w:noProof/>
                <w:webHidden/>
              </w:rPr>
              <w:fldChar w:fldCharType="begin"/>
            </w:r>
            <w:r w:rsidR="00727DF4">
              <w:rPr>
                <w:noProof/>
                <w:webHidden/>
              </w:rPr>
              <w:instrText xml:space="preserve"> PAGEREF _Toc51599279 \h </w:instrText>
            </w:r>
            <w:r w:rsidR="00727DF4">
              <w:rPr>
                <w:noProof/>
                <w:webHidden/>
              </w:rPr>
            </w:r>
            <w:r w:rsidR="00727DF4">
              <w:rPr>
                <w:noProof/>
                <w:webHidden/>
              </w:rPr>
              <w:fldChar w:fldCharType="separate"/>
            </w:r>
            <w:r>
              <w:rPr>
                <w:noProof/>
                <w:webHidden/>
              </w:rPr>
              <w:t>68</w:t>
            </w:r>
            <w:r w:rsidR="00727DF4">
              <w:rPr>
                <w:noProof/>
                <w:webHidden/>
              </w:rPr>
              <w:fldChar w:fldCharType="end"/>
            </w:r>
          </w:hyperlink>
        </w:p>
        <w:p w:rsidR="00727DF4" w:rsidRDefault="000437C1" w:rsidP="00727DF4">
          <w:pPr>
            <w:pStyle w:val="TOC2"/>
            <w:tabs>
              <w:tab w:val="left" w:pos="880"/>
              <w:tab w:val="right" w:leader="dot" w:pos="9632"/>
            </w:tabs>
            <w:rPr>
              <w:rFonts w:asciiTheme="minorHAnsi" w:eastAsiaTheme="minorEastAsia" w:hAnsiTheme="minorHAnsi" w:cstheme="minorBidi"/>
              <w:noProof/>
              <w:lang w:val="en-IE" w:eastAsia="en-IE"/>
            </w:rPr>
          </w:pPr>
          <w:hyperlink w:anchor="_Toc51599280" w:history="1">
            <w:r w:rsidR="00727DF4" w:rsidRPr="00C31D7F">
              <w:rPr>
                <w:rStyle w:val="Hyperlink"/>
                <w:noProof/>
              </w:rPr>
              <w:t xml:space="preserve">2.2 </w:t>
            </w:r>
            <w:r w:rsidR="00727DF4">
              <w:rPr>
                <w:rFonts w:asciiTheme="minorHAnsi" w:eastAsiaTheme="minorEastAsia" w:hAnsiTheme="minorHAnsi" w:cstheme="minorBidi"/>
                <w:noProof/>
                <w:lang w:val="en-IE" w:eastAsia="en-IE"/>
              </w:rPr>
              <w:tab/>
            </w:r>
            <w:r w:rsidR="00727DF4" w:rsidRPr="00C31D7F">
              <w:rPr>
                <w:rStyle w:val="Hyperlink"/>
                <w:noProof/>
              </w:rPr>
              <w:t>Temple Bar Area</w:t>
            </w:r>
            <w:r w:rsidR="00727DF4">
              <w:rPr>
                <w:noProof/>
                <w:webHidden/>
              </w:rPr>
              <w:tab/>
            </w:r>
            <w:r w:rsidR="00727DF4">
              <w:rPr>
                <w:noProof/>
                <w:webHidden/>
              </w:rPr>
              <w:fldChar w:fldCharType="begin"/>
            </w:r>
            <w:r w:rsidR="00727DF4">
              <w:rPr>
                <w:noProof/>
                <w:webHidden/>
              </w:rPr>
              <w:instrText xml:space="preserve"> PAGEREF _Toc51599280 \h </w:instrText>
            </w:r>
            <w:r w:rsidR="00727DF4">
              <w:rPr>
                <w:noProof/>
                <w:webHidden/>
              </w:rPr>
            </w:r>
            <w:r w:rsidR="00727DF4">
              <w:rPr>
                <w:noProof/>
                <w:webHidden/>
              </w:rPr>
              <w:fldChar w:fldCharType="separate"/>
            </w:r>
            <w:r>
              <w:rPr>
                <w:noProof/>
                <w:webHidden/>
              </w:rPr>
              <w:t>68</w:t>
            </w:r>
            <w:r w:rsidR="00727DF4">
              <w:rPr>
                <w:noProof/>
                <w:webHidden/>
              </w:rPr>
              <w:fldChar w:fldCharType="end"/>
            </w:r>
          </w:hyperlink>
        </w:p>
        <w:p w:rsidR="00727DF4" w:rsidRDefault="000437C1" w:rsidP="00727DF4">
          <w:pPr>
            <w:pStyle w:val="TOC2"/>
            <w:tabs>
              <w:tab w:val="left" w:pos="880"/>
              <w:tab w:val="right" w:leader="dot" w:pos="9632"/>
            </w:tabs>
            <w:rPr>
              <w:rFonts w:asciiTheme="minorHAnsi" w:eastAsiaTheme="minorEastAsia" w:hAnsiTheme="minorHAnsi" w:cstheme="minorBidi"/>
              <w:noProof/>
              <w:lang w:val="en-IE" w:eastAsia="en-IE"/>
            </w:rPr>
          </w:pPr>
          <w:hyperlink w:anchor="_Toc51599281" w:history="1">
            <w:r w:rsidR="00727DF4" w:rsidRPr="00C31D7F">
              <w:rPr>
                <w:rStyle w:val="Hyperlink"/>
                <w:noProof/>
              </w:rPr>
              <w:t xml:space="preserve">2.3 </w:t>
            </w:r>
            <w:r w:rsidR="00727DF4">
              <w:rPr>
                <w:rFonts w:asciiTheme="minorHAnsi" w:eastAsiaTheme="minorEastAsia" w:hAnsiTheme="minorHAnsi" w:cstheme="minorBidi"/>
                <w:noProof/>
                <w:lang w:val="en-IE" w:eastAsia="en-IE"/>
              </w:rPr>
              <w:tab/>
            </w:r>
            <w:r w:rsidR="00727DF4" w:rsidRPr="00C31D7F">
              <w:rPr>
                <w:rStyle w:val="Hyperlink"/>
                <w:noProof/>
              </w:rPr>
              <w:t>Protected Cycle Facilities, Contra-Flow Facilities, Cycle Parking and ‘Filtered Permeability’</w:t>
            </w:r>
            <w:r w:rsidR="00727DF4">
              <w:rPr>
                <w:noProof/>
                <w:webHidden/>
              </w:rPr>
              <w:tab/>
            </w:r>
            <w:r w:rsidR="00727DF4">
              <w:rPr>
                <w:noProof/>
                <w:webHidden/>
              </w:rPr>
              <w:fldChar w:fldCharType="begin"/>
            </w:r>
            <w:r w:rsidR="00727DF4">
              <w:rPr>
                <w:noProof/>
                <w:webHidden/>
              </w:rPr>
              <w:instrText xml:space="preserve"> PAGEREF _Toc51599281 \h </w:instrText>
            </w:r>
            <w:r w:rsidR="00727DF4">
              <w:rPr>
                <w:noProof/>
                <w:webHidden/>
              </w:rPr>
            </w:r>
            <w:r w:rsidR="00727DF4">
              <w:rPr>
                <w:noProof/>
                <w:webHidden/>
              </w:rPr>
              <w:fldChar w:fldCharType="separate"/>
            </w:r>
            <w:r>
              <w:rPr>
                <w:noProof/>
                <w:webHidden/>
              </w:rPr>
              <w:t>68</w:t>
            </w:r>
            <w:r w:rsidR="00727DF4">
              <w:rPr>
                <w:noProof/>
                <w:webHidden/>
              </w:rPr>
              <w:fldChar w:fldCharType="end"/>
            </w:r>
          </w:hyperlink>
        </w:p>
        <w:p w:rsidR="00727DF4" w:rsidRDefault="000437C1" w:rsidP="00727DF4">
          <w:pPr>
            <w:pStyle w:val="TOC3"/>
            <w:tabs>
              <w:tab w:val="right" w:leader="dot" w:pos="9632"/>
            </w:tabs>
            <w:rPr>
              <w:rFonts w:asciiTheme="minorHAnsi" w:eastAsiaTheme="minorEastAsia" w:hAnsiTheme="minorHAnsi" w:cstheme="minorBidi"/>
              <w:noProof/>
              <w:lang w:val="en-IE" w:eastAsia="en-IE"/>
            </w:rPr>
          </w:pPr>
          <w:hyperlink w:anchor="_Toc51599282" w:history="1">
            <w:r w:rsidR="00727DF4" w:rsidRPr="00C31D7F">
              <w:rPr>
                <w:rStyle w:val="Hyperlink"/>
                <w:i/>
                <w:noProof/>
              </w:rPr>
              <w:t>Strand Road Trial Rapid Deployment Cycle Route</w:t>
            </w:r>
            <w:r w:rsidR="00727DF4">
              <w:rPr>
                <w:noProof/>
                <w:webHidden/>
              </w:rPr>
              <w:tab/>
            </w:r>
            <w:r w:rsidR="00727DF4">
              <w:rPr>
                <w:noProof/>
                <w:webHidden/>
              </w:rPr>
              <w:fldChar w:fldCharType="begin"/>
            </w:r>
            <w:r w:rsidR="00727DF4">
              <w:rPr>
                <w:noProof/>
                <w:webHidden/>
              </w:rPr>
              <w:instrText xml:space="preserve"> PAGEREF _Toc51599282 \h </w:instrText>
            </w:r>
            <w:r w:rsidR="00727DF4">
              <w:rPr>
                <w:noProof/>
                <w:webHidden/>
              </w:rPr>
            </w:r>
            <w:r w:rsidR="00727DF4">
              <w:rPr>
                <w:noProof/>
                <w:webHidden/>
              </w:rPr>
              <w:fldChar w:fldCharType="separate"/>
            </w:r>
            <w:r>
              <w:rPr>
                <w:noProof/>
                <w:webHidden/>
              </w:rPr>
              <w:t>69</w:t>
            </w:r>
            <w:r w:rsidR="00727DF4">
              <w:rPr>
                <w:noProof/>
                <w:webHidden/>
              </w:rPr>
              <w:fldChar w:fldCharType="end"/>
            </w:r>
          </w:hyperlink>
        </w:p>
        <w:p w:rsidR="00727DF4" w:rsidRDefault="000437C1" w:rsidP="00727DF4">
          <w:pPr>
            <w:pStyle w:val="TOC2"/>
            <w:tabs>
              <w:tab w:val="left" w:pos="880"/>
              <w:tab w:val="right" w:leader="dot" w:pos="9632"/>
            </w:tabs>
            <w:rPr>
              <w:rFonts w:asciiTheme="minorHAnsi" w:eastAsiaTheme="minorEastAsia" w:hAnsiTheme="minorHAnsi" w:cstheme="minorBidi"/>
              <w:noProof/>
              <w:lang w:val="en-IE" w:eastAsia="en-IE"/>
            </w:rPr>
          </w:pPr>
          <w:hyperlink w:anchor="_Toc51599283" w:history="1">
            <w:r w:rsidR="00727DF4" w:rsidRPr="00C31D7F">
              <w:rPr>
                <w:rStyle w:val="Hyperlink"/>
                <w:noProof/>
              </w:rPr>
              <w:t>2.4</w:t>
            </w:r>
            <w:r w:rsidR="00727DF4">
              <w:rPr>
                <w:rFonts w:asciiTheme="minorHAnsi" w:eastAsiaTheme="minorEastAsia" w:hAnsiTheme="minorHAnsi" w:cstheme="minorBidi"/>
                <w:noProof/>
                <w:lang w:val="en-IE" w:eastAsia="en-IE"/>
              </w:rPr>
              <w:tab/>
            </w:r>
            <w:r w:rsidR="00727DF4" w:rsidRPr="00C31D7F">
              <w:rPr>
                <w:rStyle w:val="Hyperlink"/>
                <w:noProof/>
              </w:rPr>
              <w:t>School Mobility Programme</w:t>
            </w:r>
            <w:r w:rsidR="00727DF4">
              <w:rPr>
                <w:noProof/>
                <w:webHidden/>
              </w:rPr>
              <w:tab/>
            </w:r>
            <w:r w:rsidR="00727DF4">
              <w:rPr>
                <w:noProof/>
                <w:webHidden/>
              </w:rPr>
              <w:fldChar w:fldCharType="begin"/>
            </w:r>
            <w:r w:rsidR="00727DF4">
              <w:rPr>
                <w:noProof/>
                <w:webHidden/>
              </w:rPr>
              <w:instrText xml:space="preserve"> PAGEREF _Toc51599283 \h </w:instrText>
            </w:r>
            <w:r w:rsidR="00727DF4">
              <w:rPr>
                <w:noProof/>
                <w:webHidden/>
              </w:rPr>
            </w:r>
            <w:r w:rsidR="00727DF4">
              <w:rPr>
                <w:noProof/>
                <w:webHidden/>
              </w:rPr>
              <w:fldChar w:fldCharType="separate"/>
            </w:r>
            <w:r>
              <w:rPr>
                <w:noProof/>
                <w:webHidden/>
              </w:rPr>
              <w:t>69</w:t>
            </w:r>
            <w:r w:rsidR="00727DF4">
              <w:rPr>
                <w:noProof/>
                <w:webHidden/>
              </w:rPr>
              <w:fldChar w:fldCharType="end"/>
            </w:r>
          </w:hyperlink>
        </w:p>
        <w:p w:rsidR="00727DF4" w:rsidRDefault="000437C1" w:rsidP="00727DF4">
          <w:pPr>
            <w:pStyle w:val="TOC3"/>
            <w:tabs>
              <w:tab w:val="right" w:leader="dot" w:pos="9632"/>
            </w:tabs>
            <w:rPr>
              <w:rFonts w:asciiTheme="minorHAnsi" w:eastAsiaTheme="minorEastAsia" w:hAnsiTheme="minorHAnsi" w:cstheme="minorBidi"/>
              <w:noProof/>
              <w:lang w:val="en-IE" w:eastAsia="en-IE"/>
            </w:rPr>
          </w:pPr>
          <w:hyperlink w:anchor="_Toc51599284" w:history="1">
            <w:r w:rsidR="00727DF4" w:rsidRPr="00C31D7F">
              <w:rPr>
                <w:rStyle w:val="Hyperlink"/>
                <w:i/>
                <w:noProof/>
              </w:rPr>
              <w:t>Griffith Avenue - Safe Routes to School &amp; College</w:t>
            </w:r>
            <w:r w:rsidR="00727DF4">
              <w:rPr>
                <w:noProof/>
                <w:webHidden/>
              </w:rPr>
              <w:tab/>
            </w:r>
            <w:r w:rsidR="00727DF4">
              <w:rPr>
                <w:noProof/>
                <w:webHidden/>
              </w:rPr>
              <w:fldChar w:fldCharType="begin"/>
            </w:r>
            <w:r w:rsidR="00727DF4">
              <w:rPr>
                <w:noProof/>
                <w:webHidden/>
              </w:rPr>
              <w:instrText xml:space="preserve"> PAGEREF _Toc51599284 \h </w:instrText>
            </w:r>
            <w:r w:rsidR="00727DF4">
              <w:rPr>
                <w:noProof/>
                <w:webHidden/>
              </w:rPr>
            </w:r>
            <w:r w:rsidR="00727DF4">
              <w:rPr>
                <w:noProof/>
                <w:webHidden/>
              </w:rPr>
              <w:fldChar w:fldCharType="separate"/>
            </w:r>
            <w:r>
              <w:rPr>
                <w:noProof/>
                <w:webHidden/>
              </w:rPr>
              <w:t>70</w:t>
            </w:r>
            <w:r w:rsidR="00727DF4">
              <w:rPr>
                <w:noProof/>
                <w:webHidden/>
              </w:rPr>
              <w:fldChar w:fldCharType="end"/>
            </w:r>
          </w:hyperlink>
        </w:p>
        <w:p w:rsidR="00727DF4" w:rsidRDefault="000437C1" w:rsidP="00727DF4">
          <w:pPr>
            <w:pStyle w:val="TOC2"/>
            <w:tabs>
              <w:tab w:val="left" w:pos="880"/>
              <w:tab w:val="right" w:leader="dot" w:pos="9632"/>
            </w:tabs>
            <w:rPr>
              <w:rFonts w:asciiTheme="minorHAnsi" w:eastAsiaTheme="minorEastAsia" w:hAnsiTheme="minorHAnsi" w:cstheme="minorBidi"/>
              <w:noProof/>
              <w:lang w:val="en-IE" w:eastAsia="en-IE"/>
            </w:rPr>
          </w:pPr>
          <w:hyperlink w:anchor="_Toc51599285" w:history="1">
            <w:r w:rsidR="00727DF4" w:rsidRPr="00C31D7F">
              <w:rPr>
                <w:rStyle w:val="Hyperlink"/>
                <w:noProof/>
              </w:rPr>
              <w:t>2.5</w:t>
            </w:r>
            <w:r w:rsidR="00727DF4">
              <w:rPr>
                <w:rFonts w:asciiTheme="minorHAnsi" w:eastAsiaTheme="minorEastAsia" w:hAnsiTheme="minorHAnsi" w:cstheme="minorBidi"/>
                <w:noProof/>
                <w:lang w:val="en-IE" w:eastAsia="en-IE"/>
              </w:rPr>
              <w:tab/>
            </w:r>
            <w:r w:rsidR="00727DF4" w:rsidRPr="00C31D7F">
              <w:rPr>
                <w:rStyle w:val="Hyperlink"/>
                <w:noProof/>
              </w:rPr>
              <w:t>Outdoor Areas/Business</w:t>
            </w:r>
            <w:r w:rsidR="00727DF4" w:rsidRPr="00C31D7F">
              <w:rPr>
                <w:rStyle w:val="Hyperlink"/>
                <w:noProof/>
                <w:spacing w:val="-1"/>
              </w:rPr>
              <w:t xml:space="preserve"> </w:t>
            </w:r>
            <w:r w:rsidR="00727DF4" w:rsidRPr="00C31D7F">
              <w:rPr>
                <w:rStyle w:val="Hyperlink"/>
                <w:noProof/>
              </w:rPr>
              <w:t>Liaison</w:t>
            </w:r>
            <w:r w:rsidR="00727DF4">
              <w:rPr>
                <w:noProof/>
                <w:webHidden/>
              </w:rPr>
              <w:tab/>
            </w:r>
            <w:r w:rsidR="00727DF4">
              <w:rPr>
                <w:noProof/>
                <w:webHidden/>
              </w:rPr>
              <w:fldChar w:fldCharType="begin"/>
            </w:r>
            <w:r w:rsidR="00727DF4">
              <w:rPr>
                <w:noProof/>
                <w:webHidden/>
              </w:rPr>
              <w:instrText xml:space="preserve"> PAGEREF _Toc51599285 \h </w:instrText>
            </w:r>
            <w:r w:rsidR="00727DF4">
              <w:rPr>
                <w:noProof/>
                <w:webHidden/>
              </w:rPr>
            </w:r>
            <w:r w:rsidR="00727DF4">
              <w:rPr>
                <w:noProof/>
                <w:webHidden/>
              </w:rPr>
              <w:fldChar w:fldCharType="separate"/>
            </w:r>
            <w:r>
              <w:rPr>
                <w:noProof/>
                <w:webHidden/>
              </w:rPr>
              <w:t>70</w:t>
            </w:r>
            <w:r w:rsidR="00727DF4">
              <w:rPr>
                <w:noProof/>
                <w:webHidden/>
              </w:rPr>
              <w:fldChar w:fldCharType="end"/>
            </w:r>
          </w:hyperlink>
        </w:p>
        <w:p w:rsidR="00727DF4" w:rsidRDefault="000437C1" w:rsidP="00727DF4">
          <w:pPr>
            <w:pStyle w:val="TOC1"/>
            <w:tabs>
              <w:tab w:val="left" w:pos="440"/>
              <w:tab w:val="right" w:leader="dot" w:pos="9632"/>
            </w:tabs>
            <w:rPr>
              <w:rFonts w:asciiTheme="minorHAnsi" w:eastAsiaTheme="minorEastAsia" w:hAnsiTheme="minorHAnsi" w:cstheme="minorBidi"/>
              <w:noProof/>
              <w:lang w:val="en-IE" w:eastAsia="en-IE"/>
            </w:rPr>
          </w:pPr>
          <w:hyperlink w:anchor="_Toc51599286" w:history="1">
            <w:r w:rsidR="00727DF4" w:rsidRPr="00C31D7F">
              <w:rPr>
                <w:rStyle w:val="Hyperlink"/>
                <w:noProof/>
              </w:rPr>
              <w:t>3.</w:t>
            </w:r>
            <w:r w:rsidR="00727DF4">
              <w:rPr>
                <w:rFonts w:asciiTheme="minorHAnsi" w:eastAsiaTheme="minorEastAsia" w:hAnsiTheme="minorHAnsi" w:cstheme="minorBidi"/>
                <w:noProof/>
                <w:lang w:val="en-IE" w:eastAsia="en-IE"/>
              </w:rPr>
              <w:tab/>
            </w:r>
            <w:r w:rsidR="00727DF4" w:rsidRPr="00C31D7F">
              <w:rPr>
                <w:rStyle w:val="Hyperlink"/>
                <w:noProof/>
              </w:rPr>
              <w:t>Communications</w:t>
            </w:r>
            <w:r w:rsidR="00727DF4">
              <w:rPr>
                <w:noProof/>
                <w:webHidden/>
              </w:rPr>
              <w:tab/>
            </w:r>
            <w:r w:rsidR="00727DF4">
              <w:rPr>
                <w:noProof/>
                <w:webHidden/>
              </w:rPr>
              <w:fldChar w:fldCharType="begin"/>
            </w:r>
            <w:r w:rsidR="00727DF4">
              <w:rPr>
                <w:noProof/>
                <w:webHidden/>
              </w:rPr>
              <w:instrText xml:space="preserve"> PAGEREF _Toc51599286 \h </w:instrText>
            </w:r>
            <w:r w:rsidR="00727DF4">
              <w:rPr>
                <w:noProof/>
                <w:webHidden/>
              </w:rPr>
            </w:r>
            <w:r w:rsidR="00727DF4">
              <w:rPr>
                <w:noProof/>
                <w:webHidden/>
              </w:rPr>
              <w:fldChar w:fldCharType="separate"/>
            </w:r>
            <w:r>
              <w:rPr>
                <w:noProof/>
                <w:webHidden/>
              </w:rPr>
              <w:t>70</w:t>
            </w:r>
            <w:r w:rsidR="00727DF4">
              <w:rPr>
                <w:noProof/>
                <w:webHidden/>
              </w:rPr>
              <w:fldChar w:fldCharType="end"/>
            </w:r>
          </w:hyperlink>
        </w:p>
        <w:p w:rsidR="00727DF4" w:rsidRDefault="000437C1" w:rsidP="00727DF4">
          <w:pPr>
            <w:pStyle w:val="TOC2"/>
            <w:tabs>
              <w:tab w:val="left" w:pos="880"/>
              <w:tab w:val="right" w:leader="dot" w:pos="9632"/>
            </w:tabs>
            <w:rPr>
              <w:rFonts w:asciiTheme="minorHAnsi" w:eastAsiaTheme="minorEastAsia" w:hAnsiTheme="minorHAnsi" w:cstheme="minorBidi"/>
              <w:noProof/>
              <w:lang w:val="en-IE" w:eastAsia="en-IE"/>
            </w:rPr>
          </w:pPr>
          <w:hyperlink w:anchor="_Toc51599287" w:history="1">
            <w:r w:rsidR="00727DF4" w:rsidRPr="00C31D7F">
              <w:rPr>
                <w:rStyle w:val="Hyperlink"/>
                <w:noProof/>
                <w:w w:val="99"/>
              </w:rPr>
              <w:t>3.1</w:t>
            </w:r>
            <w:r w:rsidR="00727DF4">
              <w:rPr>
                <w:rFonts w:asciiTheme="minorHAnsi" w:eastAsiaTheme="minorEastAsia" w:hAnsiTheme="minorHAnsi" w:cstheme="minorBidi"/>
                <w:noProof/>
                <w:lang w:val="en-IE" w:eastAsia="en-IE"/>
              </w:rPr>
              <w:tab/>
            </w:r>
            <w:r w:rsidR="00727DF4" w:rsidRPr="00C31D7F">
              <w:rPr>
                <w:rStyle w:val="Hyperlink"/>
                <w:noProof/>
              </w:rPr>
              <w:t>Website</w:t>
            </w:r>
            <w:r w:rsidR="00727DF4">
              <w:rPr>
                <w:noProof/>
                <w:webHidden/>
              </w:rPr>
              <w:tab/>
            </w:r>
            <w:r w:rsidR="00727DF4">
              <w:rPr>
                <w:noProof/>
                <w:webHidden/>
              </w:rPr>
              <w:fldChar w:fldCharType="begin"/>
            </w:r>
            <w:r w:rsidR="00727DF4">
              <w:rPr>
                <w:noProof/>
                <w:webHidden/>
              </w:rPr>
              <w:instrText xml:space="preserve"> PAGEREF _Toc51599287 \h </w:instrText>
            </w:r>
            <w:r w:rsidR="00727DF4">
              <w:rPr>
                <w:noProof/>
                <w:webHidden/>
              </w:rPr>
            </w:r>
            <w:r w:rsidR="00727DF4">
              <w:rPr>
                <w:noProof/>
                <w:webHidden/>
              </w:rPr>
              <w:fldChar w:fldCharType="separate"/>
            </w:r>
            <w:r>
              <w:rPr>
                <w:noProof/>
                <w:webHidden/>
              </w:rPr>
              <w:t>70</w:t>
            </w:r>
            <w:r w:rsidR="00727DF4">
              <w:rPr>
                <w:noProof/>
                <w:webHidden/>
              </w:rPr>
              <w:fldChar w:fldCharType="end"/>
            </w:r>
          </w:hyperlink>
        </w:p>
        <w:p w:rsidR="00727DF4" w:rsidRDefault="000437C1" w:rsidP="00727DF4">
          <w:pPr>
            <w:pStyle w:val="TOC2"/>
            <w:tabs>
              <w:tab w:val="left" w:pos="880"/>
              <w:tab w:val="right" w:leader="dot" w:pos="9632"/>
            </w:tabs>
            <w:rPr>
              <w:rFonts w:asciiTheme="minorHAnsi" w:eastAsiaTheme="minorEastAsia" w:hAnsiTheme="minorHAnsi" w:cstheme="minorBidi"/>
              <w:noProof/>
              <w:lang w:val="en-IE" w:eastAsia="en-IE"/>
            </w:rPr>
          </w:pPr>
          <w:hyperlink w:anchor="_Toc51599288" w:history="1">
            <w:r w:rsidR="00727DF4" w:rsidRPr="00C31D7F">
              <w:rPr>
                <w:rStyle w:val="Hyperlink"/>
                <w:noProof/>
              </w:rPr>
              <w:t>3.2</w:t>
            </w:r>
            <w:r w:rsidR="00727DF4">
              <w:rPr>
                <w:rFonts w:asciiTheme="minorHAnsi" w:eastAsiaTheme="minorEastAsia" w:hAnsiTheme="minorHAnsi" w:cstheme="minorBidi"/>
                <w:noProof/>
                <w:lang w:val="en-IE" w:eastAsia="en-IE"/>
              </w:rPr>
              <w:tab/>
            </w:r>
            <w:r w:rsidR="00727DF4" w:rsidRPr="00C31D7F">
              <w:rPr>
                <w:rStyle w:val="Hyperlink"/>
                <w:noProof/>
              </w:rPr>
              <w:t>DCC Consultation Hub/Citizen Space</w:t>
            </w:r>
            <w:r w:rsidR="00727DF4">
              <w:rPr>
                <w:noProof/>
                <w:webHidden/>
              </w:rPr>
              <w:tab/>
            </w:r>
            <w:r w:rsidR="00727DF4">
              <w:rPr>
                <w:noProof/>
                <w:webHidden/>
              </w:rPr>
              <w:fldChar w:fldCharType="begin"/>
            </w:r>
            <w:r w:rsidR="00727DF4">
              <w:rPr>
                <w:noProof/>
                <w:webHidden/>
              </w:rPr>
              <w:instrText xml:space="preserve"> PAGEREF _Toc51599288 \h </w:instrText>
            </w:r>
            <w:r w:rsidR="00727DF4">
              <w:rPr>
                <w:noProof/>
                <w:webHidden/>
              </w:rPr>
            </w:r>
            <w:r w:rsidR="00727DF4">
              <w:rPr>
                <w:noProof/>
                <w:webHidden/>
              </w:rPr>
              <w:fldChar w:fldCharType="separate"/>
            </w:r>
            <w:r>
              <w:rPr>
                <w:noProof/>
                <w:webHidden/>
              </w:rPr>
              <w:t>70</w:t>
            </w:r>
            <w:r w:rsidR="00727DF4">
              <w:rPr>
                <w:noProof/>
                <w:webHidden/>
              </w:rPr>
              <w:fldChar w:fldCharType="end"/>
            </w:r>
          </w:hyperlink>
        </w:p>
        <w:p w:rsidR="00727DF4" w:rsidRDefault="000437C1" w:rsidP="00727DF4">
          <w:pPr>
            <w:pStyle w:val="TOC2"/>
            <w:tabs>
              <w:tab w:val="left" w:pos="880"/>
              <w:tab w:val="right" w:leader="dot" w:pos="9632"/>
            </w:tabs>
            <w:rPr>
              <w:rFonts w:asciiTheme="minorHAnsi" w:eastAsiaTheme="minorEastAsia" w:hAnsiTheme="minorHAnsi" w:cstheme="minorBidi"/>
              <w:noProof/>
              <w:lang w:val="en-IE" w:eastAsia="en-IE"/>
            </w:rPr>
          </w:pPr>
          <w:hyperlink w:anchor="_Toc51599289" w:history="1">
            <w:r w:rsidR="00727DF4" w:rsidRPr="00C31D7F">
              <w:rPr>
                <w:rStyle w:val="Hyperlink"/>
                <w:noProof/>
              </w:rPr>
              <w:t xml:space="preserve">3.3 </w:t>
            </w:r>
            <w:r w:rsidR="00727DF4">
              <w:rPr>
                <w:rFonts w:asciiTheme="minorHAnsi" w:eastAsiaTheme="minorEastAsia" w:hAnsiTheme="minorHAnsi" w:cstheme="minorBidi"/>
                <w:noProof/>
                <w:lang w:val="en-IE" w:eastAsia="en-IE"/>
              </w:rPr>
              <w:tab/>
            </w:r>
            <w:r w:rsidR="00727DF4" w:rsidRPr="00C31D7F">
              <w:rPr>
                <w:rStyle w:val="Hyperlink"/>
                <w:noProof/>
              </w:rPr>
              <w:t>Dedicated COVID-19 Mobility Measure Request</w:t>
            </w:r>
            <w:r w:rsidR="00727DF4" w:rsidRPr="00C31D7F">
              <w:rPr>
                <w:rStyle w:val="Hyperlink"/>
                <w:noProof/>
                <w:spacing w:val="1"/>
              </w:rPr>
              <w:t xml:space="preserve"> </w:t>
            </w:r>
            <w:r w:rsidR="00727DF4" w:rsidRPr="00C31D7F">
              <w:rPr>
                <w:rStyle w:val="Hyperlink"/>
                <w:noProof/>
              </w:rPr>
              <w:t>Form</w:t>
            </w:r>
            <w:r w:rsidR="00727DF4">
              <w:rPr>
                <w:noProof/>
                <w:webHidden/>
              </w:rPr>
              <w:tab/>
            </w:r>
            <w:r w:rsidR="00727DF4">
              <w:rPr>
                <w:noProof/>
                <w:webHidden/>
              </w:rPr>
              <w:fldChar w:fldCharType="begin"/>
            </w:r>
            <w:r w:rsidR="00727DF4">
              <w:rPr>
                <w:noProof/>
                <w:webHidden/>
              </w:rPr>
              <w:instrText xml:space="preserve"> PAGEREF _Toc51599289 \h </w:instrText>
            </w:r>
            <w:r w:rsidR="00727DF4">
              <w:rPr>
                <w:noProof/>
                <w:webHidden/>
              </w:rPr>
            </w:r>
            <w:r w:rsidR="00727DF4">
              <w:rPr>
                <w:noProof/>
                <w:webHidden/>
              </w:rPr>
              <w:fldChar w:fldCharType="separate"/>
            </w:r>
            <w:r>
              <w:rPr>
                <w:noProof/>
                <w:webHidden/>
              </w:rPr>
              <w:t>70</w:t>
            </w:r>
            <w:r w:rsidR="00727DF4">
              <w:rPr>
                <w:noProof/>
                <w:webHidden/>
              </w:rPr>
              <w:fldChar w:fldCharType="end"/>
            </w:r>
          </w:hyperlink>
        </w:p>
        <w:p w:rsidR="00727DF4" w:rsidRDefault="000437C1" w:rsidP="00727DF4">
          <w:pPr>
            <w:pStyle w:val="TOC2"/>
            <w:tabs>
              <w:tab w:val="left" w:pos="880"/>
              <w:tab w:val="right" w:leader="dot" w:pos="9632"/>
            </w:tabs>
            <w:rPr>
              <w:rFonts w:asciiTheme="minorHAnsi" w:eastAsiaTheme="minorEastAsia" w:hAnsiTheme="minorHAnsi" w:cstheme="minorBidi"/>
              <w:noProof/>
              <w:lang w:val="en-IE" w:eastAsia="en-IE"/>
            </w:rPr>
          </w:pPr>
          <w:hyperlink w:anchor="_Toc51599290" w:history="1">
            <w:r w:rsidR="00727DF4" w:rsidRPr="00C31D7F">
              <w:rPr>
                <w:rStyle w:val="Hyperlink"/>
                <w:noProof/>
              </w:rPr>
              <w:t xml:space="preserve">3.4 </w:t>
            </w:r>
            <w:r w:rsidR="00727DF4">
              <w:rPr>
                <w:rFonts w:asciiTheme="minorHAnsi" w:eastAsiaTheme="minorEastAsia" w:hAnsiTheme="minorHAnsi" w:cstheme="minorBidi"/>
                <w:noProof/>
                <w:lang w:val="en-IE" w:eastAsia="en-IE"/>
              </w:rPr>
              <w:tab/>
            </w:r>
            <w:r w:rsidR="00727DF4" w:rsidRPr="00C31D7F">
              <w:rPr>
                <w:rStyle w:val="Hyperlink"/>
                <w:noProof/>
              </w:rPr>
              <w:t>COVID-19 Mobility</w:t>
            </w:r>
            <w:r w:rsidR="00727DF4" w:rsidRPr="00C31D7F">
              <w:rPr>
                <w:rStyle w:val="Hyperlink"/>
                <w:noProof/>
                <w:spacing w:val="3"/>
              </w:rPr>
              <w:t xml:space="preserve"> </w:t>
            </w:r>
            <w:r w:rsidR="00727DF4" w:rsidRPr="00C31D7F">
              <w:rPr>
                <w:rStyle w:val="Hyperlink"/>
                <w:noProof/>
              </w:rPr>
              <w:t>E-mail</w:t>
            </w:r>
            <w:r w:rsidR="00727DF4">
              <w:rPr>
                <w:noProof/>
                <w:webHidden/>
              </w:rPr>
              <w:tab/>
            </w:r>
            <w:r w:rsidR="00727DF4">
              <w:rPr>
                <w:noProof/>
                <w:webHidden/>
              </w:rPr>
              <w:fldChar w:fldCharType="begin"/>
            </w:r>
            <w:r w:rsidR="00727DF4">
              <w:rPr>
                <w:noProof/>
                <w:webHidden/>
              </w:rPr>
              <w:instrText xml:space="preserve"> PAGEREF _Toc51599290 \h </w:instrText>
            </w:r>
            <w:r w:rsidR="00727DF4">
              <w:rPr>
                <w:noProof/>
                <w:webHidden/>
              </w:rPr>
            </w:r>
            <w:r w:rsidR="00727DF4">
              <w:rPr>
                <w:noProof/>
                <w:webHidden/>
              </w:rPr>
              <w:fldChar w:fldCharType="separate"/>
            </w:r>
            <w:r>
              <w:rPr>
                <w:noProof/>
                <w:webHidden/>
              </w:rPr>
              <w:t>71</w:t>
            </w:r>
            <w:r w:rsidR="00727DF4">
              <w:rPr>
                <w:noProof/>
                <w:webHidden/>
              </w:rPr>
              <w:fldChar w:fldCharType="end"/>
            </w:r>
          </w:hyperlink>
        </w:p>
        <w:p w:rsidR="00727DF4" w:rsidRDefault="000437C1" w:rsidP="00727DF4">
          <w:pPr>
            <w:pStyle w:val="TOC2"/>
            <w:tabs>
              <w:tab w:val="left" w:pos="880"/>
              <w:tab w:val="right" w:leader="dot" w:pos="9632"/>
            </w:tabs>
            <w:rPr>
              <w:rFonts w:asciiTheme="minorHAnsi" w:eastAsiaTheme="minorEastAsia" w:hAnsiTheme="minorHAnsi" w:cstheme="minorBidi"/>
              <w:noProof/>
              <w:lang w:val="en-IE" w:eastAsia="en-IE"/>
            </w:rPr>
          </w:pPr>
          <w:hyperlink w:anchor="_Toc51599291" w:history="1">
            <w:r w:rsidR="00727DF4" w:rsidRPr="00C31D7F">
              <w:rPr>
                <w:rStyle w:val="Hyperlink"/>
                <w:noProof/>
              </w:rPr>
              <w:t>3.5</w:t>
            </w:r>
            <w:r w:rsidR="00727DF4">
              <w:rPr>
                <w:rFonts w:asciiTheme="minorHAnsi" w:eastAsiaTheme="minorEastAsia" w:hAnsiTheme="minorHAnsi" w:cstheme="minorBidi"/>
                <w:noProof/>
                <w:lang w:val="en-IE" w:eastAsia="en-IE"/>
              </w:rPr>
              <w:tab/>
            </w:r>
            <w:r w:rsidR="00727DF4" w:rsidRPr="00C31D7F">
              <w:rPr>
                <w:rStyle w:val="Hyperlink"/>
                <w:noProof/>
              </w:rPr>
              <w:t>Councillor</w:t>
            </w:r>
            <w:r w:rsidR="00727DF4" w:rsidRPr="00C31D7F">
              <w:rPr>
                <w:rStyle w:val="Hyperlink"/>
                <w:noProof/>
                <w:spacing w:val="-2"/>
              </w:rPr>
              <w:t xml:space="preserve"> </w:t>
            </w:r>
            <w:r w:rsidR="00727DF4" w:rsidRPr="00C31D7F">
              <w:rPr>
                <w:rStyle w:val="Hyperlink"/>
                <w:noProof/>
              </w:rPr>
              <w:t>Updates</w:t>
            </w:r>
            <w:r w:rsidR="00727DF4">
              <w:rPr>
                <w:noProof/>
                <w:webHidden/>
              </w:rPr>
              <w:tab/>
            </w:r>
            <w:r w:rsidR="00727DF4">
              <w:rPr>
                <w:noProof/>
                <w:webHidden/>
              </w:rPr>
              <w:fldChar w:fldCharType="begin"/>
            </w:r>
            <w:r w:rsidR="00727DF4">
              <w:rPr>
                <w:noProof/>
                <w:webHidden/>
              </w:rPr>
              <w:instrText xml:space="preserve"> PAGEREF _Toc51599291 \h </w:instrText>
            </w:r>
            <w:r w:rsidR="00727DF4">
              <w:rPr>
                <w:noProof/>
                <w:webHidden/>
              </w:rPr>
            </w:r>
            <w:r w:rsidR="00727DF4">
              <w:rPr>
                <w:noProof/>
                <w:webHidden/>
              </w:rPr>
              <w:fldChar w:fldCharType="separate"/>
            </w:r>
            <w:r>
              <w:rPr>
                <w:noProof/>
                <w:webHidden/>
              </w:rPr>
              <w:t>71</w:t>
            </w:r>
            <w:r w:rsidR="00727DF4">
              <w:rPr>
                <w:noProof/>
                <w:webHidden/>
              </w:rPr>
              <w:fldChar w:fldCharType="end"/>
            </w:r>
          </w:hyperlink>
        </w:p>
        <w:p w:rsidR="00727DF4" w:rsidRDefault="000437C1" w:rsidP="00727DF4">
          <w:pPr>
            <w:pStyle w:val="TOC2"/>
            <w:tabs>
              <w:tab w:val="left" w:pos="880"/>
              <w:tab w:val="right" w:leader="dot" w:pos="9632"/>
            </w:tabs>
            <w:rPr>
              <w:rFonts w:asciiTheme="minorHAnsi" w:eastAsiaTheme="minorEastAsia" w:hAnsiTheme="minorHAnsi" w:cstheme="minorBidi"/>
              <w:noProof/>
              <w:lang w:val="en-IE" w:eastAsia="en-IE"/>
            </w:rPr>
          </w:pPr>
          <w:hyperlink w:anchor="_Toc51599292" w:history="1">
            <w:r w:rsidR="00727DF4" w:rsidRPr="00C31D7F">
              <w:rPr>
                <w:rStyle w:val="Hyperlink"/>
                <w:noProof/>
              </w:rPr>
              <w:t>3.6</w:t>
            </w:r>
            <w:r w:rsidR="00727DF4">
              <w:rPr>
                <w:rFonts w:asciiTheme="minorHAnsi" w:eastAsiaTheme="minorEastAsia" w:hAnsiTheme="minorHAnsi" w:cstheme="minorBidi"/>
                <w:noProof/>
                <w:lang w:val="en-IE" w:eastAsia="en-IE"/>
              </w:rPr>
              <w:tab/>
            </w:r>
            <w:r w:rsidR="00727DF4" w:rsidRPr="00C31D7F">
              <w:rPr>
                <w:rStyle w:val="Hyperlink"/>
                <w:noProof/>
              </w:rPr>
              <w:t>Active Travel Promotion</w:t>
            </w:r>
            <w:r w:rsidR="00727DF4">
              <w:rPr>
                <w:noProof/>
                <w:webHidden/>
              </w:rPr>
              <w:tab/>
            </w:r>
            <w:r w:rsidR="00727DF4">
              <w:rPr>
                <w:noProof/>
                <w:webHidden/>
              </w:rPr>
              <w:fldChar w:fldCharType="begin"/>
            </w:r>
            <w:r w:rsidR="00727DF4">
              <w:rPr>
                <w:noProof/>
                <w:webHidden/>
              </w:rPr>
              <w:instrText xml:space="preserve"> PAGEREF _Toc51599292 \h </w:instrText>
            </w:r>
            <w:r w:rsidR="00727DF4">
              <w:rPr>
                <w:noProof/>
                <w:webHidden/>
              </w:rPr>
            </w:r>
            <w:r w:rsidR="00727DF4">
              <w:rPr>
                <w:noProof/>
                <w:webHidden/>
              </w:rPr>
              <w:fldChar w:fldCharType="separate"/>
            </w:r>
            <w:r>
              <w:rPr>
                <w:noProof/>
                <w:webHidden/>
              </w:rPr>
              <w:t>71</w:t>
            </w:r>
            <w:r w:rsidR="00727DF4">
              <w:rPr>
                <w:noProof/>
                <w:webHidden/>
              </w:rPr>
              <w:fldChar w:fldCharType="end"/>
            </w:r>
          </w:hyperlink>
        </w:p>
        <w:p w:rsidR="00727DF4" w:rsidRDefault="00727DF4" w:rsidP="00727DF4">
          <w:r>
            <w:rPr>
              <w:b/>
              <w:bCs/>
              <w:noProof/>
            </w:rPr>
            <w:fldChar w:fldCharType="end"/>
          </w:r>
        </w:p>
      </w:sdtContent>
    </w:sdt>
    <w:p w:rsidR="00727DF4" w:rsidRPr="005E57C4" w:rsidRDefault="00727DF4" w:rsidP="00727DF4">
      <w:pPr>
        <w:pStyle w:val="Heading1"/>
        <w:ind w:left="0" w:firstLine="0"/>
      </w:pPr>
      <w:bookmarkStart w:id="325" w:name="_Toc51599273"/>
      <w:r>
        <w:t>1.</w:t>
      </w:r>
      <w:r>
        <w:tab/>
      </w:r>
      <w:r w:rsidRPr="005E57C4">
        <w:t>Introduction</w:t>
      </w:r>
      <w:bookmarkEnd w:id="325"/>
    </w:p>
    <w:p w:rsidR="00727DF4" w:rsidRPr="009B5219" w:rsidRDefault="00727DF4" w:rsidP="00727DF4">
      <w:pPr>
        <w:pStyle w:val="BodyText"/>
        <w:ind w:right="156"/>
        <w:jc w:val="both"/>
      </w:pPr>
      <w:r w:rsidRPr="009B5219">
        <w:t>Implementation of the COVID Mobility Programme for the City Council area continues with an emphasis now on school re</w:t>
      </w:r>
      <w:r>
        <w:t>-</w:t>
      </w:r>
      <w:r w:rsidRPr="009B5219">
        <w:t xml:space="preserve">opening. </w:t>
      </w:r>
    </w:p>
    <w:p w:rsidR="00727DF4" w:rsidRPr="009B5219" w:rsidRDefault="00727DF4" w:rsidP="00727DF4">
      <w:pPr>
        <w:pStyle w:val="BodyText"/>
      </w:pPr>
    </w:p>
    <w:p w:rsidR="00727DF4" w:rsidRPr="009B5219" w:rsidRDefault="00727DF4" w:rsidP="00727DF4">
      <w:pPr>
        <w:pStyle w:val="Heading2"/>
        <w:numPr>
          <w:ilvl w:val="1"/>
          <w:numId w:val="16"/>
        </w:numPr>
        <w:tabs>
          <w:tab w:val="left" w:pos="567"/>
        </w:tabs>
        <w:ind w:left="567" w:hanging="567"/>
        <w:jc w:val="both"/>
      </w:pPr>
      <w:bookmarkStart w:id="326" w:name="_Toc51599274"/>
      <w:r w:rsidRPr="009B5219">
        <w:t>Pedestrian</w:t>
      </w:r>
      <w:r w:rsidRPr="009B5219">
        <w:rPr>
          <w:spacing w:val="-2"/>
        </w:rPr>
        <w:t xml:space="preserve"> </w:t>
      </w:r>
      <w:r w:rsidRPr="009B5219">
        <w:t>Volumes</w:t>
      </w:r>
      <w:bookmarkEnd w:id="326"/>
    </w:p>
    <w:p w:rsidR="00727DF4" w:rsidRPr="009B5219" w:rsidRDefault="00727DF4" w:rsidP="00727DF4">
      <w:pPr>
        <w:pStyle w:val="BodyText"/>
        <w:ind w:right="154"/>
        <w:jc w:val="both"/>
      </w:pPr>
      <w:r w:rsidRPr="009B5219">
        <w:t>There</w:t>
      </w:r>
      <w:r w:rsidRPr="009B5219">
        <w:rPr>
          <w:spacing w:val="-14"/>
        </w:rPr>
        <w:t xml:space="preserve"> </w:t>
      </w:r>
      <w:r w:rsidRPr="009B5219">
        <w:t>are</w:t>
      </w:r>
      <w:r w:rsidRPr="009B5219">
        <w:rPr>
          <w:spacing w:val="-11"/>
        </w:rPr>
        <w:t xml:space="preserve"> </w:t>
      </w:r>
      <w:r w:rsidRPr="009B5219">
        <w:t>two data sources that the City Council monitors. Firstly, there are the footfall counters which count continuously</w:t>
      </w:r>
      <w:r w:rsidRPr="009B5219">
        <w:rPr>
          <w:spacing w:val="-8"/>
        </w:rPr>
        <w:t xml:space="preserve"> </w:t>
      </w:r>
      <w:r w:rsidRPr="009B5219">
        <w:t>and</w:t>
      </w:r>
      <w:r w:rsidRPr="009B5219">
        <w:rPr>
          <w:spacing w:val="-5"/>
        </w:rPr>
        <w:t xml:space="preserve"> </w:t>
      </w:r>
      <w:r w:rsidRPr="009B5219">
        <w:t>provide</w:t>
      </w:r>
      <w:r w:rsidRPr="009B5219">
        <w:rPr>
          <w:spacing w:val="-5"/>
        </w:rPr>
        <w:t xml:space="preserve"> </w:t>
      </w:r>
      <w:r w:rsidRPr="009B5219">
        <w:t>24</w:t>
      </w:r>
      <w:r w:rsidRPr="009B5219">
        <w:rPr>
          <w:spacing w:val="-5"/>
        </w:rPr>
        <w:t xml:space="preserve"> </w:t>
      </w:r>
      <w:r w:rsidRPr="009B5219">
        <w:t>hour</w:t>
      </w:r>
      <w:r w:rsidRPr="009B5219">
        <w:rPr>
          <w:spacing w:val="-4"/>
        </w:rPr>
        <w:t xml:space="preserve"> </w:t>
      </w:r>
      <w:r w:rsidRPr="009B5219">
        <w:t>data.</w:t>
      </w:r>
      <w:r w:rsidRPr="009B5219">
        <w:rPr>
          <w:spacing w:val="-6"/>
        </w:rPr>
        <w:t xml:space="preserve"> </w:t>
      </w:r>
      <w:r w:rsidRPr="009B5219">
        <w:t>These</w:t>
      </w:r>
      <w:r w:rsidRPr="009B5219">
        <w:rPr>
          <w:spacing w:val="-5"/>
        </w:rPr>
        <w:t xml:space="preserve"> </w:t>
      </w:r>
      <w:r w:rsidRPr="009B5219">
        <w:t>counters</w:t>
      </w:r>
      <w:r w:rsidRPr="009B5219">
        <w:rPr>
          <w:spacing w:val="-5"/>
        </w:rPr>
        <w:t xml:space="preserve"> </w:t>
      </w:r>
      <w:r w:rsidRPr="009B5219">
        <w:t>are</w:t>
      </w:r>
      <w:r w:rsidRPr="009B5219">
        <w:rPr>
          <w:spacing w:val="-5"/>
        </w:rPr>
        <w:t xml:space="preserve"> </w:t>
      </w:r>
      <w:r w:rsidRPr="009B5219">
        <w:t>located</w:t>
      </w:r>
      <w:r w:rsidRPr="009B5219">
        <w:rPr>
          <w:spacing w:val="-5"/>
        </w:rPr>
        <w:t xml:space="preserve"> </w:t>
      </w:r>
      <w:r w:rsidRPr="009B5219">
        <w:t>between</w:t>
      </w:r>
      <w:r w:rsidRPr="009B5219">
        <w:rPr>
          <w:spacing w:val="-5"/>
        </w:rPr>
        <w:t xml:space="preserve"> </w:t>
      </w:r>
      <w:r w:rsidRPr="009B5219">
        <w:t>Stephen’s</w:t>
      </w:r>
      <w:r w:rsidRPr="009B5219">
        <w:rPr>
          <w:spacing w:val="-5"/>
        </w:rPr>
        <w:t xml:space="preserve"> </w:t>
      </w:r>
      <w:r w:rsidRPr="009B5219">
        <w:t>Green</w:t>
      </w:r>
      <w:r w:rsidRPr="009B5219">
        <w:rPr>
          <w:spacing w:val="-5"/>
        </w:rPr>
        <w:t xml:space="preserve"> </w:t>
      </w:r>
      <w:r w:rsidRPr="009B5219">
        <w:t>and Henry</w:t>
      </w:r>
      <w:r w:rsidRPr="009B5219">
        <w:rPr>
          <w:spacing w:val="-4"/>
        </w:rPr>
        <w:t xml:space="preserve"> </w:t>
      </w:r>
      <w:r w:rsidRPr="009B5219">
        <w:t>St.</w:t>
      </w:r>
      <w:r w:rsidRPr="009B5219">
        <w:rPr>
          <w:spacing w:val="-2"/>
        </w:rPr>
        <w:t xml:space="preserve"> </w:t>
      </w:r>
      <w:r w:rsidRPr="009B5219">
        <w:t>These</w:t>
      </w:r>
      <w:r w:rsidRPr="009B5219">
        <w:rPr>
          <w:spacing w:val="-3"/>
        </w:rPr>
        <w:t xml:space="preserve"> </w:t>
      </w:r>
      <w:r w:rsidRPr="009B5219">
        <w:t>show</w:t>
      </w:r>
      <w:r w:rsidRPr="009B5219">
        <w:rPr>
          <w:spacing w:val="-4"/>
        </w:rPr>
        <w:t xml:space="preserve"> </w:t>
      </w:r>
      <w:r w:rsidRPr="009B5219">
        <w:t>that</w:t>
      </w:r>
      <w:r w:rsidRPr="009B5219">
        <w:rPr>
          <w:spacing w:val="-3"/>
        </w:rPr>
        <w:t xml:space="preserve"> </w:t>
      </w:r>
      <w:r w:rsidRPr="009B5219">
        <w:t>the</w:t>
      </w:r>
      <w:r w:rsidRPr="009B5219">
        <w:rPr>
          <w:spacing w:val="-1"/>
        </w:rPr>
        <w:t xml:space="preserve"> </w:t>
      </w:r>
      <w:r w:rsidRPr="009B5219">
        <w:t>footfall</w:t>
      </w:r>
      <w:r w:rsidRPr="009B5219">
        <w:rPr>
          <w:spacing w:val="-3"/>
        </w:rPr>
        <w:t xml:space="preserve"> </w:t>
      </w:r>
      <w:r w:rsidRPr="009B5219">
        <w:t>in</w:t>
      </w:r>
      <w:r w:rsidRPr="009B5219">
        <w:rPr>
          <w:spacing w:val="-4"/>
        </w:rPr>
        <w:t xml:space="preserve"> </w:t>
      </w:r>
      <w:r w:rsidRPr="009B5219">
        <w:t>this</w:t>
      </w:r>
      <w:r w:rsidRPr="009B5219">
        <w:rPr>
          <w:spacing w:val="-4"/>
        </w:rPr>
        <w:t xml:space="preserve"> </w:t>
      </w:r>
      <w:r w:rsidRPr="009B5219">
        <w:t>core</w:t>
      </w:r>
      <w:r w:rsidRPr="009B5219">
        <w:rPr>
          <w:spacing w:val="-3"/>
        </w:rPr>
        <w:t xml:space="preserve"> </w:t>
      </w:r>
      <w:r w:rsidRPr="009B5219">
        <w:t>area</w:t>
      </w:r>
      <w:r w:rsidRPr="009B5219">
        <w:rPr>
          <w:spacing w:val="-4"/>
        </w:rPr>
        <w:t xml:space="preserve"> </w:t>
      </w:r>
      <w:r w:rsidRPr="009B5219">
        <w:t>is</w:t>
      </w:r>
      <w:r w:rsidRPr="009B5219">
        <w:rPr>
          <w:spacing w:val="-2"/>
        </w:rPr>
        <w:t xml:space="preserve"> </w:t>
      </w:r>
      <w:r w:rsidRPr="009B5219">
        <w:t>back</w:t>
      </w:r>
      <w:r w:rsidRPr="009B5219">
        <w:rPr>
          <w:spacing w:val="-1"/>
        </w:rPr>
        <w:t xml:space="preserve"> </w:t>
      </w:r>
      <w:r w:rsidRPr="009B5219">
        <w:t>to</w:t>
      </w:r>
      <w:r w:rsidRPr="009B5219">
        <w:rPr>
          <w:spacing w:val="-3"/>
        </w:rPr>
        <w:t xml:space="preserve"> </w:t>
      </w:r>
      <w:r w:rsidRPr="009B5219">
        <w:rPr>
          <w:spacing w:val="-2"/>
        </w:rPr>
        <w:t xml:space="preserve">almost </w:t>
      </w:r>
      <w:r w:rsidRPr="009B5219">
        <w:t>60%</w:t>
      </w:r>
      <w:r w:rsidRPr="009B5219">
        <w:rPr>
          <w:spacing w:val="-2"/>
        </w:rPr>
        <w:t xml:space="preserve"> </w:t>
      </w:r>
      <w:r w:rsidRPr="009B5219">
        <w:t>of</w:t>
      </w:r>
      <w:r w:rsidRPr="009B5219">
        <w:rPr>
          <w:spacing w:val="-5"/>
        </w:rPr>
        <w:t xml:space="preserve"> </w:t>
      </w:r>
      <w:r w:rsidRPr="009B5219">
        <w:t>pre-COVID</w:t>
      </w:r>
      <w:r w:rsidRPr="009B5219">
        <w:rPr>
          <w:spacing w:val="-4"/>
        </w:rPr>
        <w:t xml:space="preserve"> </w:t>
      </w:r>
      <w:r w:rsidRPr="009B5219">
        <w:t>levels.</w:t>
      </w:r>
    </w:p>
    <w:p w:rsidR="00727DF4" w:rsidRDefault="00727DF4" w:rsidP="00727DF4">
      <w:pPr>
        <w:pStyle w:val="BodyText"/>
        <w:ind w:right="151"/>
        <w:jc w:val="both"/>
      </w:pPr>
      <w:r w:rsidRPr="009B5219">
        <w:t>Secondly, pedestrian counts at 9 key cordon locations were carried out in May, June and July. These showed that the</w:t>
      </w:r>
      <w:r w:rsidRPr="009B5219">
        <w:rPr>
          <w:spacing w:val="-4"/>
        </w:rPr>
        <w:t xml:space="preserve"> </w:t>
      </w:r>
      <w:r w:rsidRPr="009B5219">
        <w:t>number</w:t>
      </w:r>
      <w:r w:rsidRPr="009B5219">
        <w:rPr>
          <w:spacing w:val="-3"/>
        </w:rPr>
        <w:t xml:space="preserve"> </w:t>
      </w:r>
      <w:r w:rsidRPr="009B5219">
        <w:t>commuting</w:t>
      </w:r>
      <w:r w:rsidRPr="009B5219">
        <w:rPr>
          <w:spacing w:val="-2"/>
        </w:rPr>
        <w:t xml:space="preserve"> </w:t>
      </w:r>
      <w:r w:rsidRPr="009B5219">
        <w:t>by</w:t>
      </w:r>
      <w:r w:rsidRPr="009B5219">
        <w:rPr>
          <w:spacing w:val="-4"/>
        </w:rPr>
        <w:t xml:space="preserve"> </w:t>
      </w:r>
      <w:r w:rsidRPr="009B5219">
        <w:t>foot</w:t>
      </w:r>
      <w:r w:rsidRPr="009B5219">
        <w:rPr>
          <w:spacing w:val="-4"/>
        </w:rPr>
        <w:t xml:space="preserve"> </w:t>
      </w:r>
      <w:r w:rsidRPr="009B5219">
        <w:t>in</w:t>
      </w:r>
      <w:r w:rsidRPr="009B5219">
        <w:rPr>
          <w:spacing w:val="-4"/>
        </w:rPr>
        <w:t xml:space="preserve"> </w:t>
      </w:r>
      <w:r w:rsidRPr="009B5219">
        <w:t>the</w:t>
      </w:r>
      <w:r w:rsidRPr="009B5219">
        <w:rPr>
          <w:spacing w:val="-2"/>
        </w:rPr>
        <w:t xml:space="preserve"> </w:t>
      </w:r>
      <w:r w:rsidRPr="009B5219">
        <w:t>morning</w:t>
      </w:r>
      <w:r w:rsidRPr="009B5219">
        <w:rPr>
          <w:spacing w:val="-3"/>
        </w:rPr>
        <w:t xml:space="preserve"> </w:t>
      </w:r>
      <w:r w:rsidRPr="009B5219">
        <w:t>peak</w:t>
      </w:r>
      <w:r w:rsidRPr="009B5219">
        <w:rPr>
          <w:spacing w:val="-4"/>
        </w:rPr>
        <w:t xml:space="preserve"> </w:t>
      </w:r>
      <w:r w:rsidRPr="009B5219">
        <w:t>was</w:t>
      </w:r>
      <w:r w:rsidRPr="009B5219">
        <w:rPr>
          <w:spacing w:val="-6"/>
        </w:rPr>
        <w:t xml:space="preserve"> </w:t>
      </w:r>
      <w:r w:rsidRPr="009B5219">
        <w:t>only</w:t>
      </w:r>
      <w:r w:rsidRPr="009B5219">
        <w:rPr>
          <w:spacing w:val="-7"/>
        </w:rPr>
        <w:t xml:space="preserve"> </w:t>
      </w:r>
      <w:r w:rsidRPr="009B5219">
        <w:t>at</w:t>
      </w:r>
      <w:r w:rsidRPr="009B5219">
        <w:rPr>
          <w:spacing w:val="-4"/>
        </w:rPr>
        <w:t xml:space="preserve"> </w:t>
      </w:r>
      <w:r w:rsidRPr="009B5219">
        <w:t>20%</w:t>
      </w:r>
      <w:r w:rsidRPr="009B5219">
        <w:rPr>
          <w:spacing w:val="-3"/>
        </w:rPr>
        <w:t xml:space="preserve"> </w:t>
      </w:r>
      <w:r w:rsidRPr="009B5219">
        <w:t>of</w:t>
      </w:r>
      <w:r w:rsidRPr="009B5219">
        <w:rPr>
          <w:spacing w:val="-3"/>
        </w:rPr>
        <w:t xml:space="preserve"> </w:t>
      </w:r>
      <w:r w:rsidRPr="009B5219">
        <w:t>pre-COVID</w:t>
      </w:r>
      <w:r w:rsidRPr="009B5219">
        <w:rPr>
          <w:spacing w:val="-3"/>
        </w:rPr>
        <w:t xml:space="preserve"> </w:t>
      </w:r>
      <w:r w:rsidRPr="009B5219">
        <w:t>levels</w:t>
      </w:r>
      <w:r w:rsidRPr="009B5219">
        <w:rPr>
          <w:spacing w:val="-3"/>
        </w:rPr>
        <w:t xml:space="preserve"> </w:t>
      </w:r>
      <w:r w:rsidRPr="009B5219">
        <w:t>at</w:t>
      </w:r>
      <w:r w:rsidRPr="009B5219">
        <w:rPr>
          <w:spacing w:val="-4"/>
        </w:rPr>
        <w:t xml:space="preserve"> </w:t>
      </w:r>
      <w:r w:rsidRPr="009B5219">
        <w:t xml:space="preserve">the start of </w:t>
      </w:r>
      <w:r w:rsidRPr="009B5219">
        <w:lastRenderedPageBreak/>
        <w:t>July. Further counts to assess how many pedestrians are commuting into the city ce</w:t>
      </w:r>
      <w:r>
        <w:t>ntre commenced mid-August. The</w:t>
      </w:r>
      <w:r w:rsidRPr="009B5219">
        <w:t xml:space="preserve"> results show that pedestrian commuters had not increased at the end of </w:t>
      </w:r>
      <w:r w:rsidRPr="007F51B5">
        <w:t xml:space="preserve">August. There has been a slight increase in the first week of September with pedestrians at the highest level since before </w:t>
      </w:r>
      <w:r>
        <w:t>COVID</w:t>
      </w:r>
      <w:r w:rsidRPr="007F51B5">
        <w:t xml:space="preserve"> but still only at 35% of pre</w:t>
      </w:r>
      <w:r>
        <w:t>-COVID</w:t>
      </w:r>
      <w:r w:rsidRPr="007F51B5">
        <w:t xml:space="preserve"> numbers.</w:t>
      </w:r>
    </w:p>
    <w:p w:rsidR="00727DF4" w:rsidRPr="009B5219" w:rsidRDefault="00727DF4" w:rsidP="00727DF4">
      <w:pPr>
        <w:pStyle w:val="BodyText"/>
        <w:ind w:right="151"/>
        <w:jc w:val="both"/>
      </w:pPr>
    </w:p>
    <w:p w:rsidR="00727DF4" w:rsidRPr="009B5219" w:rsidRDefault="00727DF4" w:rsidP="00727DF4">
      <w:pPr>
        <w:pStyle w:val="Heading2"/>
        <w:tabs>
          <w:tab w:val="left" w:pos="567"/>
        </w:tabs>
        <w:ind w:left="567" w:hanging="567"/>
      </w:pPr>
      <w:bookmarkStart w:id="327" w:name="_Toc51599275"/>
      <w:r>
        <w:t>1.2</w:t>
      </w:r>
      <w:r w:rsidRPr="009B5219">
        <w:tab/>
        <w:t>Cycling</w:t>
      </w:r>
      <w:r w:rsidRPr="009B5219">
        <w:rPr>
          <w:spacing w:val="-2"/>
        </w:rPr>
        <w:t xml:space="preserve"> </w:t>
      </w:r>
      <w:r w:rsidRPr="009B5219">
        <w:t>Volumes</w:t>
      </w:r>
      <w:bookmarkEnd w:id="327"/>
    </w:p>
    <w:p w:rsidR="00727DF4" w:rsidRPr="009B5219" w:rsidRDefault="00727DF4" w:rsidP="00727DF4">
      <w:pPr>
        <w:pStyle w:val="BodyText"/>
        <w:ind w:right="150"/>
        <w:jc w:val="both"/>
      </w:pPr>
      <w:r w:rsidRPr="009B5219">
        <w:t>Cycling</w:t>
      </w:r>
      <w:r w:rsidRPr="009B5219">
        <w:rPr>
          <w:spacing w:val="-14"/>
        </w:rPr>
        <w:t xml:space="preserve"> </w:t>
      </w:r>
      <w:r w:rsidRPr="009B5219">
        <w:t>volumes, which are continuously</w:t>
      </w:r>
      <w:r w:rsidRPr="009B5219">
        <w:rPr>
          <w:spacing w:val="-13"/>
        </w:rPr>
        <w:t xml:space="preserve"> </w:t>
      </w:r>
      <w:r w:rsidRPr="009B5219">
        <w:t>monitored</w:t>
      </w:r>
      <w:r w:rsidRPr="009B5219">
        <w:rPr>
          <w:spacing w:val="-11"/>
        </w:rPr>
        <w:t xml:space="preserve"> </w:t>
      </w:r>
      <w:r w:rsidRPr="009B5219">
        <w:t>by</w:t>
      </w:r>
      <w:r w:rsidRPr="009B5219">
        <w:rPr>
          <w:spacing w:val="-15"/>
        </w:rPr>
        <w:t xml:space="preserve"> </w:t>
      </w:r>
      <w:r w:rsidRPr="009B5219">
        <w:t>City</w:t>
      </w:r>
      <w:r w:rsidRPr="009B5219">
        <w:rPr>
          <w:spacing w:val="-14"/>
        </w:rPr>
        <w:t xml:space="preserve"> </w:t>
      </w:r>
      <w:r w:rsidRPr="009B5219">
        <w:t>Council’s</w:t>
      </w:r>
      <w:r w:rsidRPr="009B5219">
        <w:rPr>
          <w:spacing w:val="-12"/>
        </w:rPr>
        <w:t xml:space="preserve"> </w:t>
      </w:r>
      <w:r w:rsidRPr="009B5219">
        <w:t>counters located</w:t>
      </w:r>
      <w:r w:rsidRPr="009B5219">
        <w:rPr>
          <w:spacing w:val="-13"/>
        </w:rPr>
        <w:t xml:space="preserve"> </w:t>
      </w:r>
      <w:r w:rsidRPr="009B5219">
        <w:t>at</w:t>
      </w:r>
      <w:r w:rsidRPr="009B5219">
        <w:rPr>
          <w:spacing w:val="-11"/>
        </w:rPr>
        <w:t xml:space="preserve"> </w:t>
      </w:r>
      <w:r w:rsidRPr="009B5219">
        <w:t xml:space="preserve">Grove Road, North Strand Road, Charleville Mall and Guild Street, show overall cycling numbers at </w:t>
      </w:r>
      <w:r w:rsidRPr="007F51B5">
        <w:t>approximately</w:t>
      </w:r>
      <w:r w:rsidRPr="007F51B5">
        <w:rPr>
          <w:spacing w:val="-9"/>
        </w:rPr>
        <w:t xml:space="preserve"> </w:t>
      </w:r>
      <w:r w:rsidRPr="007F51B5">
        <w:t>80%</w:t>
      </w:r>
      <w:r w:rsidRPr="007F51B5">
        <w:rPr>
          <w:spacing w:val="-6"/>
        </w:rPr>
        <w:t xml:space="preserve"> </w:t>
      </w:r>
      <w:r w:rsidRPr="007F51B5">
        <w:t>of</w:t>
      </w:r>
      <w:r w:rsidRPr="007F51B5">
        <w:rPr>
          <w:spacing w:val="-6"/>
        </w:rPr>
        <w:t xml:space="preserve"> </w:t>
      </w:r>
      <w:r w:rsidRPr="007F51B5">
        <w:t>pre</w:t>
      </w:r>
      <w:r w:rsidRPr="009B5219">
        <w:t>-COVID</w:t>
      </w:r>
      <w:r w:rsidRPr="009B5219">
        <w:rPr>
          <w:spacing w:val="-5"/>
        </w:rPr>
        <w:t xml:space="preserve"> </w:t>
      </w:r>
      <w:r w:rsidRPr="009B5219">
        <w:t>numbers</w:t>
      </w:r>
      <w:r w:rsidRPr="009B5219">
        <w:rPr>
          <w:spacing w:val="-6"/>
        </w:rPr>
        <w:t xml:space="preserve"> </w:t>
      </w:r>
      <w:r w:rsidRPr="009B5219">
        <w:t>with</w:t>
      </w:r>
      <w:r w:rsidRPr="009B5219">
        <w:rPr>
          <w:spacing w:val="-6"/>
        </w:rPr>
        <w:t xml:space="preserve"> </w:t>
      </w:r>
      <w:r w:rsidRPr="009B5219">
        <w:t>this</w:t>
      </w:r>
      <w:r w:rsidRPr="009B5219">
        <w:rPr>
          <w:spacing w:val="-6"/>
        </w:rPr>
        <w:t xml:space="preserve"> </w:t>
      </w:r>
      <w:r w:rsidRPr="009B5219">
        <w:t>level</w:t>
      </w:r>
      <w:r w:rsidRPr="009B5219">
        <w:rPr>
          <w:spacing w:val="-6"/>
        </w:rPr>
        <w:t xml:space="preserve"> </w:t>
      </w:r>
      <w:r w:rsidRPr="009B5219">
        <w:t>holding</w:t>
      </w:r>
      <w:r w:rsidRPr="009B5219">
        <w:rPr>
          <w:spacing w:val="-5"/>
        </w:rPr>
        <w:t xml:space="preserve"> </w:t>
      </w:r>
      <w:r w:rsidRPr="009B5219">
        <w:t>steady</w:t>
      </w:r>
      <w:r w:rsidRPr="009B5219">
        <w:rPr>
          <w:spacing w:val="-7"/>
        </w:rPr>
        <w:t xml:space="preserve"> </w:t>
      </w:r>
      <w:r w:rsidRPr="009B5219">
        <w:t>since</w:t>
      </w:r>
      <w:r w:rsidRPr="009B5219">
        <w:rPr>
          <w:spacing w:val="-6"/>
        </w:rPr>
        <w:t xml:space="preserve"> </w:t>
      </w:r>
      <w:r w:rsidRPr="009B5219">
        <w:t>the</w:t>
      </w:r>
      <w:r w:rsidRPr="009B5219">
        <w:rPr>
          <w:spacing w:val="-7"/>
        </w:rPr>
        <w:t xml:space="preserve"> </w:t>
      </w:r>
      <w:r w:rsidRPr="009B5219">
        <w:t>start</w:t>
      </w:r>
      <w:r w:rsidRPr="009B5219">
        <w:rPr>
          <w:spacing w:val="-5"/>
        </w:rPr>
        <w:t xml:space="preserve"> </w:t>
      </w:r>
      <w:r w:rsidRPr="009B5219">
        <w:t>of</w:t>
      </w:r>
      <w:r w:rsidRPr="009B5219">
        <w:rPr>
          <w:spacing w:val="-8"/>
        </w:rPr>
        <w:t xml:space="preserve"> </w:t>
      </w:r>
      <w:r w:rsidRPr="009B5219">
        <w:t>June.</w:t>
      </w:r>
    </w:p>
    <w:p w:rsidR="00727DF4" w:rsidRPr="009B5219" w:rsidRDefault="00727DF4" w:rsidP="00727DF4">
      <w:pPr>
        <w:pStyle w:val="BodyText"/>
        <w:ind w:right="150"/>
        <w:jc w:val="both"/>
      </w:pPr>
    </w:p>
    <w:p w:rsidR="00727DF4" w:rsidRDefault="00727DF4" w:rsidP="00727DF4">
      <w:pPr>
        <w:pStyle w:val="BodyText"/>
        <w:ind w:right="151"/>
        <w:jc w:val="both"/>
      </w:pPr>
      <w:r w:rsidRPr="009B5219">
        <w:t>However, at the peak morning time, 7am to 10am, cycling numbers are at approx. 30% of pre-COVID levels. Comparing February to September of this year, to last year, we can see that the</w:t>
      </w:r>
      <w:r w:rsidRPr="009B5219">
        <w:rPr>
          <w:spacing w:val="-39"/>
        </w:rPr>
        <w:t xml:space="preserve"> </w:t>
      </w:r>
      <w:r w:rsidRPr="009B5219">
        <w:t>morning commuter cycling numbers remain significantly</w:t>
      </w:r>
      <w:r w:rsidRPr="009B5219">
        <w:rPr>
          <w:spacing w:val="-6"/>
        </w:rPr>
        <w:t xml:space="preserve"> </w:t>
      </w:r>
      <w:r w:rsidRPr="007F51B5">
        <w:t>reduced although they have been climbing slowly since the start of September.</w:t>
      </w:r>
      <w:r>
        <w:t xml:space="preserve"> I</w:t>
      </w:r>
      <w:r w:rsidRPr="009B5219">
        <w:t>n</w:t>
      </w:r>
      <w:r w:rsidRPr="009B5219">
        <w:rPr>
          <w:spacing w:val="-10"/>
        </w:rPr>
        <w:t xml:space="preserve"> </w:t>
      </w:r>
      <w:r w:rsidRPr="009B5219">
        <w:t>contrast,</w:t>
      </w:r>
      <w:r w:rsidRPr="009B5219">
        <w:rPr>
          <w:spacing w:val="-9"/>
        </w:rPr>
        <w:t xml:space="preserve"> </w:t>
      </w:r>
      <w:r w:rsidRPr="009B5219">
        <w:t>the</w:t>
      </w:r>
      <w:r w:rsidRPr="009B5219">
        <w:rPr>
          <w:spacing w:val="-9"/>
        </w:rPr>
        <w:t xml:space="preserve"> </w:t>
      </w:r>
      <w:r w:rsidRPr="009B5219">
        <w:t>off</w:t>
      </w:r>
      <w:r w:rsidRPr="009B5219">
        <w:rPr>
          <w:spacing w:val="-10"/>
        </w:rPr>
        <w:t xml:space="preserve"> </w:t>
      </w:r>
      <w:r w:rsidRPr="009B5219">
        <w:t>peak</w:t>
      </w:r>
      <w:r w:rsidRPr="009B5219">
        <w:rPr>
          <w:spacing w:val="-9"/>
        </w:rPr>
        <w:t xml:space="preserve"> </w:t>
      </w:r>
      <w:r w:rsidRPr="009B5219">
        <w:t>cycling</w:t>
      </w:r>
      <w:r w:rsidRPr="009B5219">
        <w:rPr>
          <w:spacing w:val="-6"/>
        </w:rPr>
        <w:t xml:space="preserve"> </w:t>
      </w:r>
      <w:r w:rsidRPr="009B5219">
        <w:t>figures</w:t>
      </w:r>
      <w:r w:rsidRPr="009B5219">
        <w:rPr>
          <w:spacing w:val="-10"/>
        </w:rPr>
        <w:t xml:space="preserve"> </w:t>
      </w:r>
      <w:r w:rsidRPr="009B5219">
        <w:t>have</w:t>
      </w:r>
      <w:r w:rsidRPr="009B5219">
        <w:rPr>
          <w:spacing w:val="-9"/>
        </w:rPr>
        <w:t xml:space="preserve"> </w:t>
      </w:r>
      <w:r w:rsidRPr="009B5219">
        <w:t>recovered</w:t>
      </w:r>
      <w:r w:rsidRPr="009B5219">
        <w:rPr>
          <w:spacing w:val="-9"/>
        </w:rPr>
        <w:t xml:space="preserve"> </w:t>
      </w:r>
      <w:r w:rsidRPr="009B5219">
        <w:t>to</w:t>
      </w:r>
      <w:r w:rsidRPr="009B5219">
        <w:rPr>
          <w:spacing w:val="-10"/>
        </w:rPr>
        <w:t xml:space="preserve"> </w:t>
      </w:r>
      <w:r w:rsidRPr="009B5219">
        <w:t>the</w:t>
      </w:r>
      <w:r w:rsidRPr="009B5219">
        <w:rPr>
          <w:spacing w:val="-9"/>
        </w:rPr>
        <w:t xml:space="preserve"> </w:t>
      </w:r>
      <w:r w:rsidRPr="009B5219">
        <w:t>same</w:t>
      </w:r>
      <w:r w:rsidRPr="009B5219">
        <w:rPr>
          <w:spacing w:val="-9"/>
        </w:rPr>
        <w:t xml:space="preserve"> </w:t>
      </w:r>
      <w:r w:rsidRPr="009B5219">
        <w:t>levels</w:t>
      </w:r>
      <w:r w:rsidRPr="009B5219">
        <w:rPr>
          <w:spacing w:val="-8"/>
        </w:rPr>
        <w:t xml:space="preserve"> </w:t>
      </w:r>
      <w:r w:rsidRPr="009B5219">
        <w:t>as</w:t>
      </w:r>
      <w:r w:rsidRPr="009B5219">
        <w:rPr>
          <w:spacing w:val="-7"/>
        </w:rPr>
        <w:t xml:space="preserve"> </w:t>
      </w:r>
      <w:r w:rsidRPr="009B5219">
        <w:t>in</w:t>
      </w:r>
      <w:r w:rsidRPr="009B5219">
        <w:rPr>
          <w:spacing w:val="-9"/>
        </w:rPr>
        <w:t xml:space="preserve"> </w:t>
      </w:r>
      <w:r w:rsidRPr="009B5219">
        <w:t>2019,</w:t>
      </w:r>
      <w:r w:rsidRPr="009B5219">
        <w:rPr>
          <w:spacing w:val="-9"/>
        </w:rPr>
        <w:t xml:space="preserve"> </w:t>
      </w:r>
      <w:r w:rsidRPr="009B5219">
        <w:t>occasionally surpassing 2019</w:t>
      </w:r>
      <w:r w:rsidRPr="009B5219">
        <w:rPr>
          <w:spacing w:val="-3"/>
        </w:rPr>
        <w:t xml:space="preserve"> </w:t>
      </w:r>
      <w:r w:rsidRPr="009B5219">
        <w:t>levels, most</w:t>
      </w:r>
      <w:r>
        <w:t xml:space="preserve"> notably in the last few weeks.</w:t>
      </w:r>
      <w:r w:rsidRPr="009B5219">
        <w:t xml:space="preserve"> </w:t>
      </w:r>
    </w:p>
    <w:p w:rsidR="00727DF4" w:rsidRDefault="00727DF4" w:rsidP="00727DF4">
      <w:pPr>
        <w:pStyle w:val="BodyText"/>
        <w:ind w:right="149"/>
        <w:jc w:val="both"/>
      </w:pPr>
    </w:p>
    <w:p w:rsidR="00727DF4" w:rsidRPr="009B5219" w:rsidRDefault="00727DF4" w:rsidP="00727DF4">
      <w:pPr>
        <w:pStyle w:val="Heading2"/>
        <w:tabs>
          <w:tab w:val="left" w:pos="567"/>
        </w:tabs>
        <w:ind w:left="567" w:hanging="567"/>
      </w:pPr>
      <w:bookmarkStart w:id="328" w:name="_Toc51599276"/>
      <w:r w:rsidRPr="009B5219">
        <w:t xml:space="preserve">1.3 </w:t>
      </w:r>
      <w:r w:rsidRPr="009B5219">
        <w:tab/>
        <w:t>Bus Passenger</w:t>
      </w:r>
      <w:r w:rsidRPr="009B5219">
        <w:rPr>
          <w:spacing w:val="-3"/>
        </w:rPr>
        <w:t xml:space="preserve"> </w:t>
      </w:r>
      <w:r w:rsidRPr="009B5219">
        <w:t>Numbers</w:t>
      </w:r>
      <w:bookmarkEnd w:id="328"/>
    </w:p>
    <w:p w:rsidR="00727DF4" w:rsidRPr="009B5219" w:rsidRDefault="00727DF4" w:rsidP="00727DF4">
      <w:pPr>
        <w:pStyle w:val="BodyText"/>
        <w:ind w:right="151"/>
        <w:jc w:val="both"/>
      </w:pPr>
      <w:r w:rsidRPr="009B5219">
        <w:t>The trend in bus passenger numbers (BAC and GAI) shows continuing gradual recovery. Weekday passenger</w:t>
      </w:r>
      <w:r w:rsidRPr="009B5219">
        <w:rPr>
          <w:spacing w:val="-15"/>
        </w:rPr>
        <w:t xml:space="preserve"> </w:t>
      </w:r>
      <w:r w:rsidRPr="009B5219">
        <w:t>numbers</w:t>
      </w:r>
      <w:r w:rsidRPr="009B5219">
        <w:rPr>
          <w:spacing w:val="-17"/>
        </w:rPr>
        <w:t xml:space="preserve"> </w:t>
      </w:r>
      <w:r w:rsidRPr="009B5219">
        <w:t>are</w:t>
      </w:r>
      <w:r w:rsidRPr="009B5219">
        <w:rPr>
          <w:spacing w:val="-13"/>
        </w:rPr>
        <w:t xml:space="preserve"> </w:t>
      </w:r>
      <w:r w:rsidRPr="009B5219">
        <w:t>at</w:t>
      </w:r>
      <w:r w:rsidRPr="009B5219">
        <w:rPr>
          <w:spacing w:val="-15"/>
        </w:rPr>
        <w:t xml:space="preserve"> </w:t>
      </w:r>
      <w:r w:rsidRPr="009B5219">
        <w:t>just</w:t>
      </w:r>
      <w:r w:rsidRPr="009B5219">
        <w:rPr>
          <w:spacing w:val="-14"/>
        </w:rPr>
        <w:t xml:space="preserve"> </w:t>
      </w:r>
      <w:r w:rsidRPr="009B5219">
        <w:t>over</w:t>
      </w:r>
      <w:r w:rsidRPr="009B5219">
        <w:rPr>
          <w:spacing w:val="-15"/>
        </w:rPr>
        <w:t xml:space="preserve"> </w:t>
      </w:r>
      <w:r w:rsidRPr="009B5219">
        <w:t>40%</w:t>
      </w:r>
      <w:r w:rsidRPr="009B5219">
        <w:rPr>
          <w:spacing w:val="-14"/>
        </w:rPr>
        <w:t xml:space="preserve"> </w:t>
      </w:r>
      <w:r w:rsidRPr="009B5219">
        <w:t>of</w:t>
      </w:r>
      <w:r w:rsidRPr="009B5219">
        <w:rPr>
          <w:spacing w:val="-17"/>
        </w:rPr>
        <w:t xml:space="preserve"> </w:t>
      </w:r>
      <w:r w:rsidRPr="009B5219">
        <w:t>pre-COVID</w:t>
      </w:r>
      <w:r w:rsidRPr="009B5219">
        <w:rPr>
          <w:spacing w:val="-16"/>
        </w:rPr>
        <w:t xml:space="preserve"> </w:t>
      </w:r>
      <w:r w:rsidRPr="009B5219">
        <w:t>levels</w:t>
      </w:r>
      <w:r w:rsidRPr="009B5219">
        <w:rPr>
          <w:spacing w:val="-16"/>
        </w:rPr>
        <w:t xml:space="preserve"> </w:t>
      </w:r>
      <w:r w:rsidRPr="009B5219">
        <w:t>with</w:t>
      </w:r>
      <w:r w:rsidRPr="009B5219">
        <w:rPr>
          <w:spacing w:val="-15"/>
        </w:rPr>
        <w:t xml:space="preserve"> </w:t>
      </w:r>
      <w:r w:rsidRPr="009B5219">
        <w:t>a</w:t>
      </w:r>
      <w:r w:rsidRPr="009B5219">
        <w:rPr>
          <w:spacing w:val="-13"/>
        </w:rPr>
        <w:t xml:space="preserve"> </w:t>
      </w:r>
      <w:r w:rsidRPr="009B5219">
        <w:t>stronger</w:t>
      </w:r>
      <w:r w:rsidRPr="009B5219">
        <w:rPr>
          <w:spacing w:val="-16"/>
        </w:rPr>
        <w:t xml:space="preserve"> </w:t>
      </w:r>
      <w:r w:rsidRPr="009B5219">
        <w:t>recovery</w:t>
      </w:r>
      <w:r w:rsidRPr="009B5219">
        <w:rPr>
          <w:spacing w:val="-16"/>
        </w:rPr>
        <w:t xml:space="preserve"> </w:t>
      </w:r>
      <w:r w:rsidRPr="009B5219">
        <w:t>in</w:t>
      </w:r>
      <w:r w:rsidRPr="009B5219">
        <w:rPr>
          <w:spacing w:val="-16"/>
        </w:rPr>
        <w:t xml:space="preserve"> </w:t>
      </w:r>
      <w:r w:rsidRPr="009B5219">
        <w:t>weekend numbers.</w:t>
      </w:r>
    </w:p>
    <w:p w:rsidR="00727DF4" w:rsidRPr="009B5219" w:rsidRDefault="00727DF4" w:rsidP="00727DF4">
      <w:pPr>
        <w:pStyle w:val="Heading2"/>
        <w:tabs>
          <w:tab w:val="left" w:pos="567"/>
        </w:tabs>
        <w:ind w:left="567" w:hanging="567"/>
      </w:pPr>
    </w:p>
    <w:p w:rsidR="00727DF4" w:rsidRPr="009B5219" w:rsidRDefault="00727DF4" w:rsidP="00727DF4">
      <w:pPr>
        <w:pStyle w:val="Heading2"/>
        <w:tabs>
          <w:tab w:val="left" w:pos="567"/>
        </w:tabs>
        <w:ind w:left="567" w:hanging="567"/>
      </w:pPr>
      <w:bookmarkStart w:id="329" w:name="_Toc51599277"/>
      <w:r w:rsidRPr="009B5219">
        <w:t>1.4</w:t>
      </w:r>
      <w:r w:rsidRPr="009B5219">
        <w:tab/>
        <w:t>General Traffic</w:t>
      </w:r>
      <w:r w:rsidRPr="009B5219">
        <w:rPr>
          <w:spacing w:val="-3"/>
        </w:rPr>
        <w:t xml:space="preserve"> </w:t>
      </w:r>
      <w:r w:rsidRPr="009B5219">
        <w:t>Volumes</w:t>
      </w:r>
      <w:bookmarkEnd w:id="329"/>
    </w:p>
    <w:p w:rsidR="00727DF4" w:rsidRPr="009B5219" w:rsidRDefault="00727DF4" w:rsidP="00727DF4">
      <w:pPr>
        <w:pStyle w:val="BodyText"/>
        <w:ind w:right="151"/>
        <w:jc w:val="both"/>
      </w:pPr>
      <w:r w:rsidRPr="009B5219">
        <w:t>Traffic volumes are still flat and have not shown any growth over recent weeks with some locations still well below pre-COVID levels.</w:t>
      </w:r>
    </w:p>
    <w:p w:rsidR="00727DF4" w:rsidRPr="009B5219" w:rsidRDefault="00727DF4" w:rsidP="00727DF4">
      <w:pPr>
        <w:pStyle w:val="BodyText"/>
        <w:ind w:right="151"/>
        <w:jc w:val="both"/>
      </w:pPr>
    </w:p>
    <w:p w:rsidR="00727DF4" w:rsidRPr="005E57C4" w:rsidRDefault="00727DF4" w:rsidP="00727DF4">
      <w:pPr>
        <w:pStyle w:val="Heading1"/>
        <w:numPr>
          <w:ilvl w:val="0"/>
          <w:numId w:val="16"/>
        </w:numPr>
        <w:tabs>
          <w:tab w:val="left" w:pos="567"/>
        </w:tabs>
        <w:ind w:left="567"/>
        <w:jc w:val="both"/>
      </w:pPr>
      <w:bookmarkStart w:id="330" w:name="_Toc51599278"/>
      <w:r w:rsidRPr="005E57C4">
        <w:t>Implementation of</w:t>
      </w:r>
      <w:r w:rsidRPr="005E57C4">
        <w:rPr>
          <w:spacing w:val="-4"/>
        </w:rPr>
        <w:t xml:space="preserve"> </w:t>
      </w:r>
      <w:r w:rsidRPr="005E57C4">
        <w:t>Measures</w:t>
      </w:r>
      <w:bookmarkEnd w:id="330"/>
    </w:p>
    <w:p w:rsidR="00727DF4" w:rsidRPr="009B5219" w:rsidRDefault="00727DF4" w:rsidP="00727DF4">
      <w:pPr>
        <w:pStyle w:val="BodyText"/>
        <w:rPr>
          <w:b/>
        </w:rPr>
      </w:pPr>
    </w:p>
    <w:p w:rsidR="00727DF4" w:rsidRPr="009B5219" w:rsidRDefault="00727DF4" w:rsidP="00727DF4">
      <w:pPr>
        <w:pStyle w:val="Heading2"/>
        <w:numPr>
          <w:ilvl w:val="1"/>
          <w:numId w:val="16"/>
        </w:numPr>
        <w:tabs>
          <w:tab w:val="left" w:pos="567"/>
        </w:tabs>
        <w:ind w:left="567" w:hanging="567"/>
        <w:jc w:val="both"/>
      </w:pPr>
      <w:bookmarkStart w:id="331" w:name="_Toc51599279"/>
      <w:r w:rsidRPr="009B5219">
        <w:t>Grafton Street Area – Weekend Pedestrian Friendly Trials</w:t>
      </w:r>
      <w:bookmarkEnd w:id="331"/>
    </w:p>
    <w:p w:rsidR="00727DF4" w:rsidRDefault="00727DF4" w:rsidP="00727DF4">
      <w:pPr>
        <w:pStyle w:val="BodyText"/>
        <w:jc w:val="both"/>
      </w:pPr>
      <w:r w:rsidRPr="009B5219">
        <w:t>The Grafton Street area weekend pedestrian trials concluded on the weekend of the 29-30</w:t>
      </w:r>
      <w:r>
        <w:rPr>
          <w:vertAlign w:val="superscript"/>
        </w:rPr>
        <w:t xml:space="preserve"> </w:t>
      </w:r>
      <w:r w:rsidRPr="009B5219">
        <w:t xml:space="preserve">August. A report on the trials and lessons learned, as well as proposals for the future is being prepared.  Footfall in both Henry Street and Grafton Street remains below pre-COVID levels but was recovering steadily, </w:t>
      </w:r>
      <w:r w:rsidRPr="007F51B5">
        <w:t>although it has decreased slightly since the start of September.</w:t>
      </w:r>
      <w:r>
        <w:t xml:space="preserve"> </w:t>
      </w:r>
    </w:p>
    <w:p w:rsidR="00727DF4" w:rsidRPr="009B5219" w:rsidRDefault="00727DF4" w:rsidP="00727DF4">
      <w:pPr>
        <w:pStyle w:val="BodyText"/>
      </w:pPr>
    </w:p>
    <w:p w:rsidR="00727DF4" w:rsidRDefault="00727DF4" w:rsidP="00727DF4">
      <w:pPr>
        <w:pStyle w:val="BodyText"/>
      </w:pPr>
      <w:r>
        <w:t>One item highlighted by the trials was the need to improve the quality of road surface.  Resurfacing works on Drury Street, South William Street and Dame Court are all scheduled over the next weeks, as part of the Government stimulus package.</w:t>
      </w:r>
    </w:p>
    <w:p w:rsidR="00727DF4" w:rsidRDefault="00727DF4" w:rsidP="00727DF4">
      <w:pPr>
        <w:pStyle w:val="BodyText"/>
      </w:pPr>
    </w:p>
    <w:p w:rsidR="00727DF4" w:rsidRDefault="00727DF4" w:rsidP="00727DF4">
      <w:pPr>
        <w:pStyle w:val="Heading2"/>
        <w:ind w:left="0" w:firstLine="0"/>
      </w:pPr>
      <w:bookmarkStart w:id="332" w:name="_Toc51599280"/>
      <w:r>
        <w:t xml:space="preserve">2.2 </w:t>
      </w:r>
      <w:r>
        <w:tab/>
        <w:t>Temple Bar Area</w:t>
      </w:r>
      <w:bookmarkEnd w:id="332"/>
    </w:p>
    <w:p w:rsidR="00727DF4" w:rsidRDefault="00727DF4" w:rsidP="00727DF4">
      <w:pPr>
        <w:pStyle w:val="BodyText"/>
        <w:ind w:right="156"/>
        <w:jc w:val="both"/>
      </w:pPr>
      <w:r w:rsidRPr="004D3E5B">
        <w:t>A number of flexible bo</w:t>
      </w:r>
      <w:r>
        <w:t>llards are due to be placed in Temple B</w:t>
      </w:r>
      <w:r w:rsidRPr="004D3E5B">
        <w:t>ar next week to enforce the existing pedestrian zones. These will be removed daily between 6am and 11am to allow access for deliveries. There is no change to the existing pedestrian hours in the area.</w:t>
      </w:r>
    </w:p>
    <w:p w:rsidR="00727DF4" w:rsidRPr="009B5219" w:rsidRDefault="00727DF4" w:rsidP="00727DF4">
      <w:pPr>
        <w:pStyle w:val="BodyText"/>
        <w:ind w:left="566" w:right="150"/>
        <w:jc w:val="both"/>
        <w:rPr>
          <w:noProof/>
          <w:lang w:val="en-IE" w:eastAsia="en-IE"/>
        </w:rPr>
      </w:pPr>
    </w:p>
    <w:p w:rsidR="00727DF4" w:rsidRPr="009B5219" w:rsidRDefault="00727DF4" w:rsidP="00727DF4">
      <w:pPr>
        <w:pStyle w:val="Heading2"/>
        <w:tabs>
          <w:tab w:val="left" w:pos="567"/>
        </w:tabs>
        <w:ind w:left="567" w:right="155" w:hanging="567"/>
      </w:pPr>
      <w:bookmarkStart w:id="333" w:name="_Toc51599281"/>
      <w:r>
        <w:t xml:space="preserve">2.3 </w:t>
      </w:r>
      <w:r>
        <w:tab/>
      </w:r>
      <w:r w:rsidRPr="009B5219">
        <w:t>Protected Cycle Facilities, Contra-Flow Facilities, Cycle Parking and ‘Filtered Permeability’</w:t>
      </w:r>
      <w:bookmarkEnd w:id="333"/>
    </w:p>
    <w:p w:rsidR="00727DF4" w:rsidRDefault="00727DF4" w:rsidP="00727DF4">
      <w:pPr>
        <w:jc w:val="both"/>
        <w:rPr>
          <w:color w:val="1F497D"/>
        </w:rPr>
      </w:pPr>
      <w:r w:rsidRPr="009B5219">
        <w:rPr>
          <w:sz w:val="25"/>
          <w:szCs w:val="25"/>
        </w:rPr>
        <w:t>The Pigeon House Road filtered</w:t>
      </w:r>
      <w:r>
        <w:rPr>
          <w:sz w:val="25"/>
          <w:szCs w:val="25"/>
        </w:rPr>
        <w:t xml:space="preserve"> permeability measures continue</w:t>
      </w:r>
      <w:r w:rsidRPr="009B5219">
        <w:rPr>
          <w:sz w:val="25"/>
          <w:szCs w:val="25"/>
        </w:rPr>
        <w:t xml:space="preserve"> to be mo</w:t>
      </w:r>
      <w:r>
        <w:rPr>
          <w:sz w:val="25"/>
          <w:szCs w:val="25"/>
        </w:rPr>
        <w:t>nitored by City Council staff</w:t>
      </w:r>
      <w:r w:rsidRPr="009B5219">
        <w:rPr>
          <w:color w:val="1F497D"/>
          <w:sz w:val="25"/>
          <w:szCs w:val="25"/>
        </w:rPr>
        <w:t xml:space="preserve">. </w:t>
      </w:r>
      <w:r w:rsidRPr="009B5219">
        <w:rPr>
          <w:sz w:val="25"/>
          <w:szCs w:val="25"/>
        </w:rPr>
        <w:t xml:space="preserve">All feedback on this trial </w:t>
      </w:r>
      <w:r>
        <w:rPr>
          <w:sz w:val="25"/>
          <w:szCs w:val="25"/>
        </w:rPr>
        <w:t xml:space="preserve">should </w:t>
      </w:r>
      <w:r w:rsidRPr="009B5219">
        <w:rPr>
          <w:sz w:val="25"/>
          <w:szCs w:val="25"/>
        </w:rPr>
        <w:t xml:space="preserve">be sent to </w:t>
      </w:r>
      <w:hyperlink r:id="rId54" w:history="1">
        <w:r w:rsidRPr="009B5219">
          <w:rPr>
            <w:rStyle w:val="Hyperlink"/>
            <w:sz w:val="25"/>
            <w:szCs w:val="25"/>
          </w:rPr>
          <w:t>covidmobility@dublincity.ie</w:t>
        </w:r>
      </w:hyperlink>
      <w:r w:rsidRPr="009B5219">
        <w:rPr>
          <w:sz w:val="25"/>
          <w:szCs w:val="25"/>
        </w:rPr>
        <w:t xml:space="preserve"> w</w:t>
      </w:r>
      <w:r>
        <w:rPr>
          <w:sz w:val="25"/>
          <w:szCs w:val="25"/>
        </w:rPr>
        <w:t>ith ‘</w:t>
      </w:r>
      <w:r w:rsidRPr="006C0373">
        <w:rPr>
          <w:i/>
          <w:sz w:val="25"/>
          <w:szCs w:val="25"/>
        </w:rPr>
        <w:t>Pigeon House Road</w:t>
      </w:r>
      <w:r>
        <w:rPr>
          <w:sz w:val="25"/>
          <w:szCs w:val="25"/>
        </w:rPr>
        <w:t>’ in the subject b</w:t>
      </w:r>
      <w:r w:rsidRPr="009B5219">
        <w:rPr>
          <w:sz w:val="25"/>
          <w:szCs w:val="25"/>
        </w:rPr>
        <w:t>ar.</w:t>
      </w:r>
      <w:r>
        <w:rPr>
          <w:sz w:val="25"/>
          <w:szCs w:val="25"/>
        </w:rPr>
        <w:t xml:space="preserve">  A report on the trial will be presented to the South East Area Committee in October. </w:t>
      </w:r>
    </w:p>
    <w:p w:rsidR="00727DF4" w:rsidRPr="009B5219" w:rsidRDefault="00727DF4" w:rsidP="00727DF4">
      <w:pPr>
        <w:jc w:val="both"/>
        <w:rPr>
          <w:sz w:val="25"/>
          <w:szCs w:val="25"/>
        </w:rPr>
      </w:pPr>
    </w:p>
    <w:p w:rsidR="00727DF4" w:rsidRPr="005E57C4" w:rsidRDefault="00727DF4" w:rsidP="00727DF4">
      <w:pPr>
        <w:pStyle w:val="BodyText"/>
        <w:ind w:right="320"/>
        <w:jc w:val="both"/>
        <w:rPr>
          <w:rStyle w:val="Hyperlink"/>
          <w:color w:val="000000" w:themeColor="text1"/>
        </w:rPr>
      </w:pPr>
      <w:r w:rsidRPr="001C0DA1">
        <w:rPr>
          <w:rStyle w:val="Hyperlink"/>
        </w:rPr>
        <w:t>The consultation for Werburgh St</w:t>
      </w:r>
      <w:r>
        <w:rPr>
          <w:rStyle w:val="Hyperlink"/>
        </w:rPr>
        <w:t>reet</w:t>
      </w:r>
      <w:r w:rsidRPr="001C0DA1">
        <w:rPr>
          <w:rStyle w:val="Hyperlink"/>
        </w:rPr>
        <w:t xml:space="preserve"> cycle route closed on 15</w:t>
      </w:r>
      <w:r>
        <w:rPr>
          <w:rStyle w:val="Hyperlink"/>
          <w:vertAlign w:val="superscript"/>
        </w:rPr>
        <w:t xml:space="preserve"> </w:t>
      </w:r>
      <w:r>
        <w:rPr>
          <w:rStyle w:val="Hyperlink"/>
        </w:rPr>
        <w:t>September. All</w:t>
      </w:r>
      <w:r w:rsidRPr="001C0DA1">
        <w:rPr>
          <w:rStyle w:val="Hyperlink"/>
        </w:rPr>
        <w:t xml:space="preserve"> businesses along the route were contacted and details of the consultation were provided. All the submissions will now be reviewed.</w:t>
      </w:r>
      <w:r>
        <w:rPr>
          <w:rStyle w:val="Hyperlink"/>
        </w:rPr>
        <w:t xml:space="preserve"> </w:t>
      </w:r>
    </w:p>
    <w:p w:rsidR="00727DF4" w:rsidRPr="009B5219" w:rsidRDefault="00727DF4" w:rsidP="00727DF4">
      <w:pPr>
        <w:ind w:right="303"/>
        <w:jc w:val="both"/>
        <w:rPr>
          <w:sz w:val="25"/>
          <w:szCs w:val="25"/>
        </w:rPr>
      </w:pPr>
    </w:p>
    <w:p w:rsidR="00727DF4" w:rsidRPr="00394849" w:rsidRDefault="00727DF4" w:rsidP="00727DF4">
      <w:pPr>
        <w:pStyle w:val="BodyText"/>
        <w:ind w:right="320"/>
        <w:jc w:val="both"/>
        <w:rPr>
          <w:color w:val="0000FF" w:themeColor="hyperlink"/>
          <w:u w:val="single"/>
        </w:rPr>
      </w:pPr>
      <w:r w:rsidRPr="0047184E">
        <w:t>Design</w:t>
      </w:r>
      <w:r w:rsidRPr="0047184E">
        <w:rPr>
          <w:spacing w:val="-11"/>
        </w:rPr>
        <w:t xml:space="preserve"> </w:t>
      </w:r>
      <w:r w:rsidRPr="0047184E">
        <w:t>work</w:t>
      </w:r>
      <w:r w:rsidRPr="0047184E">
        <w:rPr>
          <w:spacing w:val="-11"/>
        </w:rPr>
        <w:t xml:space="preserve"> </w:t>
      </w:r>
      <w:r w:rsidRPr="0047184E">
        <w:t>is</w:t>
      </w:r>
      <w:r w:rsidRPr="0047184E">
        <w:rPr>
          <w:spacing w:val="-11"/>
        </w:rPr>
        <w:t xml:space="preserve"> complete </w:t>
      </w:r>
      <w:r w:rsidRPr="0047184E">
        <w:t>on a</w:t>
      </w:r>
      <w:r w:rsidRPr="0047184E">
        <w:rPr>
          <w:spacing w:val="-9"/>
        </w:rPr>
        <w:t xml:space="preserve"> </w:t>
      </w:r>
      <w:r w:rsidRPr="0047184E">
        <w:rPr>
          <w:b/>
        </w:rPr>
        <w:t>contra</w:t>
      </w:r>
      <w:r w:rsidRPr="0047184E">
        <w:rPr>
          <w:b/>
          <w:spacing w:val="-9"/>
        </w:rPr>
        <w:t xml:space="preserve"> </w:t>
      </w:r>
      <w:r w:rsidRPr="0047184E">
        <w:rPr>
          <w:b/>
        </w:rPr>
        <w:t>flow</w:t>
      </w:r>
      <w:r w:rsidRPr="0047184E">
        <w:rPr>
          <w:b/>
          <w:spacing w:val="-7"/>
        </w:rPr>
        <w:t xml:space="preserve"> </w:t>
      </w:r>
      <w:r w:rsidRPr="0047184E">
        <w:rPr>
          <w:b/>
        </w:rPr>
        <w:t>cycle</w:t>
      </w:r>
      <w:r w:rsidRPr="0047184E">
        <w:rPr>
          <w:b/>
          <w:spacing w:val="-13"/>
        </w:rPr>
        <w:t xml:space="preserve"> </w:t>
      </w:r>
      <w:r w:rsidRPr="0047184E">
        <w:rPr>
          <w:b/>
        </w:rPr>
        <w:t>track</w:t>
      </w:r>
      <w:r w:rsidRPr="0047184E">
        <w:rPr>
          <w:b/>
          <w:spacing w:val="-13"/>
        </w:rPr>
        <w:t xml:space="preserve"> </w:t>
      </w:r>
      <w:r w:rsidRPr="0047184E">
        <w:rPr>
          <w:b/>
        </w:rPr>
        <w:t>on</w:t>
      </w:r>
      <w:r w:rsidRPr="0047184E">
        <w:rPr>
          <w:b/>
          <w:spacing w:val="-9"/>
        </w:rPr>
        <w:t xml:space="preserve"> </w:t>
      </w:r>
      <w:r w:rsidRPr="0047184E">
        <w:rPr>
          <w:b/>
        </w:rPr>
        <w:t>Parnell</w:t>
      </w:r>
      <w:r w:rsidRPr="0047184E">
        <w:rPr>
          <w:b/>
          <w:spacing w:val="-10"/>
        </w:rPr>
        <w:t xml:space="preserve"> </w:t>
      </w:r>
      <w:r w:rsidRPr="0047184E">
        <w:rPr>
          <w:b/>
        </w:rPr>
        <w:t>Square</w:t>
      </w:r>
      <w:r w:rsidRPr="0047184E">
        <w:rPr>
          <w:b/>
          <w:spacing w:val="-12"/>
        </w:rPr>
        <w:t xml:space="preserve"> </w:t>
      </w:r>
      <w:r w:rsidRPr="0047184E">
        <w:rPr>
          <w:b/>
        </w:rPr>
        <w:t>East</w:t>
      </w:r>
      <w:r w:rsidRPr="0047184E">
        <w:rPr>
          <w:b/>
          <w:spacing w:val="-7"/>
        </w:rPr>
        <w:t xml:space="preserve"> </w:t>
      </w:r>
      <w:r w:rsidRPr="0047184E">
        <w:t>linking</w:t>
      </w:r>
      <w:r w:rsidRPr="0047184E">
        <w:rPr>
          <w:spacing w:val="-11"/>
        </w:rPr>
        <w:t xml:space="preserve"> </w:t>
      </w:r>
      <w:r w:rsidRPr="0047184E">
        <w:t>O’Connell Street</w:t>
      </w:r>
      <w:r w:rsidRPr="0047184E">
        <w:rPr>
          <w:spacing w:val="-6"/>
        </w:rPr>
        <w:t xml:space="preserve"> </w:t>
      </w:r>
      <w:r w:rsidRPr="0047184E">
        <w:t>to</w:t>
      </w:r>
      <w:r w:rsidRPr="0047184E">
        <w:rPr>
          <w:spacing w:val="-5"/>
        </w:rPr>
        <w:t xml:space="preserve"> </w:t>
      </w:r>
      <w:r w:rsidRPr="0047184E">
        <w:lastRenderedPageBreak/>
        <w:t>North</w:t>
      </w:r>
      <w:r w:rsidRPr="0047184E">
        <w:rPr>
          <w:spacing w:val="-5"/>
        </w:rPr>
        <w:t xml:space="preserve"> </w:t>
      </w:r>
      <w:r w:rsidRPr="0047184E">
        <w:t>Frederick</w:t>
      </w:r>
      <w:r w:rsidRPr="0047184E">
        <w:rPr>
          <w:spacing w:val="-6"/>
        </w:rPr>
        <w:t xml:space="preserve"> </w:t>
      </w:r>
      <w:r w:rsidRPr="0047184E">
        <w:t>Street</w:t>
      </w:r>
      <w:r>
        <w:rPr>
          <w:spacing w:val="-5"/>
        </w:rPr>
        <w:t xml:space="preserve"> and is now open to public consultation.  For further information including drawings, please visit: </w:t>
      </w:r>
      <w:hyperlink r:id="rId55" w:history="1">
        <w:r>
          <w:rPr>
            <w:rStyle w:val="Hyperlink"/>
          </w:rPr>
          <w:t>https://consultation.dublincity.ie/traffic-and-transport/parnell-square-east-contraflow/</w:t>
        </w:r>
      </w:hyperlink>
    </w:p>
    <w:p w:rsidR="00727DF4" w:rsidRPr="0047184E" w:rsidRDefault="00727DF4" w:rsidP="00727DF4">
      <w:pPr>
        <w:pStyle w:val="BodyText"/>
        <w:ind w:right="320"/>
        <w:jc w:val="both"/>
      </w:pPr>
    </w:p>
    <w:p w:rsidR="00727DF4" w:rsidRPr="0047184E" w:rsidRDefault="00727DF4" w:rsidP="00727DF4">
      <w:pPr>
        <w:ind w:right="303"/>
        <w:jc w:val="both"/>
        <w:rPr>
          <w:sz w:val="25"/>
          <w:szCs w:val="25"/>
        </w:rPr>
      </w:pPr>
      <w:r w:rsidRPr="0047184E">
        <w:rPr>
          <w:sz w:val="25"/>
          <w:szCs w:val="25"/>
        </w:rPr>
        <w:t>A preliminary design is nearing completion for two pedes</w:t>
      </w:r>
      <w:r>
        <w:rPr>
          <w:sz w:val="25"/>
          <w:szCs w:val="25"/>
        </w:rPr>
        <w:t>trian crossings at the Mountjoy/</w:t>
      </w:r>
      <w:r w:rsidRPr="0047184E">
        <w:rPr>
          <w:sz w:val="25"/>
          <w:szCs w:val="25"/>
        </w:rPr>
        <w:t>Gardiner Street junction and these will be available to view shortly.</w:t>
      </w:r>
    </w:p>
    <w:p w:rsidR="00727DF4" w:rsidRPr="0047184E" w:rsidRDefault="00727DF4" w:rsidP="00727DF4">
      <w:pPr>
        <w:pStyle w:val="BodyText"/>
        <w:jc w:val="both"/>
      </w:pPr>
    </w:p>
    <w:p w:rsidR="00727DF4" w:rsidRDefault="00727DF4" w:rsidP="00727DF4">
      <w:pPr>
        <w:pStyle w:val="BodyText"/>
        <w:ind w:right="320"/>
        <w:jc w:val="both"/>
      </w:pPr>
      <w:r w:rsidRPr="0047184E">
        <w:t xml:space="preserve">Constitution Hill will be resurfaced by Road Maintenance over the coming weeks and once completed protected cycle tracks will be put in place along both sides with the road layout adjusted. </w:t>
      </w:r>
    </w:p>
    <w:p w:rsidR="00727DF4" w:rsidRPr="0047184E" w:rsidRDefault="00727DF4" w:rsidP="00727DF4">
      <w:pPr>
        <w:pStyle w:val="BodyText"/>
        <w:ind w:right="320"/>
        <w:jc w:val="both"/>
      </w:pPr>
    </w:p>
    <w:p w:rsidR="00727DF4" w:rsidRPr="0047184E" w:rsidRDefault="00727DF4" w:rsidP="00727DF4">
      <w:pPr>
        <w:pStyle w:val="BodyText"/>
        <w:ind w:right="320"/>
        <w:jc w:val="both"/>
      </w:pPr>
      <w:r w:rsidRPr="0047184E">
        <w:t xml:space="preserve">The Government stimulus package is funding a number of road resurfacing contracts and work is on-going to design new road layouts, </w:t>
      </w:r>
      <w:r>
        <w:t>including protected cycle-</w:t>
      </w:r>
      <w:r w:rsidRPr="0047184E">
        <w:t>ways where appropriate, once the resurfacing works are complete.</w:t>
      </w:r>
    </w:p>
    <w:p w:rsidR="00727DF4" w:rsidRPr="004D3E5B" w:rsidRDefault="00727DF4" w:rsidP="00727DF4">
      <w:pPr>
        <w:pStyle w:val="BodyText"/>
        <w:ind w:right="320"/>
        <w:rPr>
          <w:highlight w:val="lightGray"/>
        </w:rPr>
      </w:pPr>
    </w:p>
    <w:p w:rsidR="00727DF4" w:rsidRDefault="00727DF4" w:rsidP="00727DF4">
      <w:pPr>
        <w:pStyle w:val="BodyText"/>
        <w:ind w:right="320"/>
        <w:jc w:val="both"/>
      </w:pPr>
      <w:r>
        <w:t xml:space="preserve">The Speed Limit Bye Laws, which would have made 30 kph the default speed limit in Dublin, while allowing for specifically signed roads to have different speed limits as appropriate, were not passed at the City Council meeting. A report will be prepared for the SPC on speed limits taking account of the issues raised at the City Council meeting. </w:t>
      </w:r>
    </w:p>
    <w:p w:rsidR="00727DF4" w:rsidRPr="009B5219" w:rsidRDefault="00727DF4" w:rsidP="00727DF4">
      <w:pPr>
        <w:pStyle w:val="BodyText"/>
        <w:ind w:right="320"/>
        <w:jc w:val="both"/>
      </w:pPr>
    </w:p>
    <w:p w:rsidR="00727DF4" w:rsidRDefault="00727DF4" w:rsidP="00727DF4">
      <w:pPr>
        <w:pStyle w:val="BodyText"/>
        <w:ind w:right="320"/>
        <w:jc w:val="both"/>
      </w:pPr>
      <w:r w:rsidRPr="004D3E5B">
        <w:t xml:space="preserve">The protection of cycle facilities </w:t>
      </w:r>
      <w:r>
        <w:t xml:space="preserve">on </w:t>
      </w:r>
      <w:r w:rsidRPr="004D3E5B">
        <w:t>the Harold’s Cross route between the canals and Bride Road is mostly complete. There is one small section at Leonard’s Corner inbound outside a row of shops to be installed where the parking will be placed outside of the cycle lane to provide a protected cycle route.</w:t>
      </w:r>
    </w:p>
    <w:p w:rsidR="00727DF4" w:rsidRPr="009B5219" w:rsidRDefault="00727DF4" w:rsidP="00727DF4">
      <w:pPr>
        <w:pStyle w:val="BodyText"/>
        <w:ind w:right="320"/>
      </w:pPr>
    </w:p>
    <w:p w:rsidR="00727DF4" w:rsidRPr="00F26A65" w:rsidRDefault="00727DF4" w:rsidP="00727DF4">
      <w:pPr>
        <w:pStyle w:val="Heading3"/>
        <w:rPr>
          <w:i w:val="0"/>
        </w:rPr>
      </w:pPr>
      <w:bookmarkStart w:id="334" w:name="_Toc51599282"/>
      <w:r w:rsidRPr="00F26A65">
        <w:t>Strand Road Trial Rapid Deployment Cycle Route</w:t>
      </w:r>
      <w:bookmarkEnd w:id="334"/>
    </w:p>
    <w:p w:rsidR="00727DF4" w:rsidRPr="004D3E5B" w:rsidRDefault="00727DF4" w:rsidP="00727DF4">
      <w:pPr>
        <w:pStyle w:val="BodyText"/>
        <w:ind w:right="156"/>
        <w:jc w:val="both"/>
        <w:rPr>
          <w:color w:val="000000" w:themeColor="text1"/>
        </w:rPr>
      </w:pPr>
      <w:r w:rsidRPr="004D3E5B">
        <w:rPr>
          <w:color w:val="000000" w:themeColor="text1"/>
        </w:rPr>
        <w:t xml:space="preserve">The public consultation process on the proposed scheme, which </w:t>
      </w:r>
      <w:r>
        <w:rPr>
          <w:color w:val="000000" w:themeColor="text1"/>
        </w:rPr>
        <w:t xml:space="preserve">commenced on Friday 21 August </w:t>
      </w:r>
      <w:r w:rsidRPr="004D3E5B">
        <w:rPr>
          <w:color w:val="000000" w:themeColor="text1"/>
        </w:rPr>
        <w:t>finished on September</w:t>
      </w:r>
      <w:r>
        <w:rPr>
          <w:color w:val="000000" w:themeColor="text1"/>
        </w:rPr>
        <w:t xml:space="preserve"> 14. A total of 2,865 submissions were received of which 54% were in support, 27% opposed and a further 17% expressed concerns without either opposing or supporting the scheme. Work is proceeding on the Merrion Road section link to the DLRCC boundary and this will be available on the consultation hub in the next week or so. </w:t>
      </w:r>
    </w:p>
    <w:p w:rsidR="00727DF4" w:rsidRPr="004D3E5B" w:rsidRDefault="00727DF4" w:rsidP="00727DF4">
      <w:pPr>
        <w:pStyle w:val="BodyText"/>
        <w:ind w:right="156"/>
        <w:jc w:val="both"/>
        <w:rPr>
          <w:color w:val="000000" w:themeColor="text1"/>
        </w:rPr>
      </w:pPr>
    </w:p>
    <w:p w:rsidR="00727DF4" w:rsidRPr="004D3E5B" w:rsidRDefault="00727DF4" w:rsidP="00727DF4">
      <w:pPr>
        <w:pStyle w:val="BodyText"/>
        <w:ind w:right="156"/>
        <w:jc w:val="both"/>
        <w:rPr>
          <w:color w:val="000000" w:themeColor="text1"/>
        </w:rPr>
      </w:pPr>
      <w:r w:rsidRPr="004D3E5B">
        <w:rPr>
          <w:color w:val="000000" w:themeColor="text1"/>
        </w:rPr>
        <w:t>A clarification was issued to</w:t>
      </w:r>
      <w:r>
        <w:rPr>
          <w:color w:val="000000" w:themeColor="text1"/>
        </w:rPr>
        <w:t xml:space="preserve"> the South East A</w:t>
      </w:r>
      <w:r w:rsidRPr="004D3E5B">
        <w:rPr>
          <w:color w:val="000000" w:themeColor="text1"/>
        </w:rPr>
        <w:t xml:space="preserve">rea </w:t>
      </w:r>
      <w:r>
        <w:rPr>
          <w:color w:val="000000" w:themeColor="text1"/>
        </w:rPr>
        <w:t>C</w:t>
      </w:r>
      <w:r w:rsidRPr="004D3E5B">
        <w:rPr>
          <w:color w:val="000000" w:themeColor="text1"/>
        </w:rPr>
        <w:t xml:space="preserve">ommittee on September </w:t>
      </w:r>
      <w:r>
        <w:rPr>
          <w:color w:val="000000" w:themeColor="text1"/>
        </w:rPr>
        <w:t xml:space="preserve">16 </w:t>
      </w:r>
      <w:r w:rsidRPr="004D3E5B">
        <w:rPr>
          <w:color w:val="000000" w:themeColor="text1"/>
        </w:rPr>
        <w:t xml:space="preserve">relating to Motion 15 which concerned </w:t>
      </w:r>
      <w:r>
        <w:rPr>
          <w:color w:val="000000" w:themeColor="text1"/>
        </w:rPr>
        <w:t xml:space="preserve">the </w:t>
      </w:r>
      <w:r w:rsidRPr="004D3E5B">
        <w:rPr>
          <w:color w:val="000000" w:themeColor="text1"/>
        </w:rPr>
        <w:t>Strand Road</w:t>
      </w:r>
      <w:r>
        <w:rPr>
          <w:color w:val="000000" w:themeColor="text1"/>
        </w:rPr>
        <w:t xml:space="preserve"> scheme</w:t>
      </w:r>
      <w:r w:rsidRPr="004D3E5B">
        <w:rPr>
          <w:color w:val="000000" w:themeColor="text1"/>
        </w:rPr>
        <w:t xml:space="preserve">. As the motion was defeated the report no longer stands and it was confirmed that the </w:t>
      </w:r>
      <w:r>
        <w:rPr>
          <w:color w:val="000000" w:themeColor="text1"/>
        </w:rPr>
        <w:t>COVID</w:t>
      </w:r>
      <w:r w:rsidRPr="004D3E5B">
        <w:rPr>
          <w:color w:val="000000" w:themeColor="text1"/>
        </w:rPr>
        <w:t xml:space="preserve"> Mobility </w:t>
      </w:r>
      <w:r>
        <w:rPr>
          <w:color w:val="000000" w:themeColor="text1"/>
        </w:rPr>
        <w:t>Team</w:t>
      </w:r>
      <w:r w:rsidRPr="004D3E5B">
        <w:rPr>
          <w:color w:val="000000" w:themeColor="text1"/>
        </w:rPr>
        <w:t xml:space="preserve"> will revert to the Area Committee in October with a further report following review of the submissions</w:t>
      </w:r>
      <w:r>
        <w:rPr>
          <w:color w:val="000000" w:themeColor="text1"/>
        </w:rPr>
        <w:t xml:space="preserve"> received.</w:t>
      </w:r>
    </w:p>
    <w:p w:rsidR="00727DF4" w:rsidRDefault="00727DF4" w:rsidP="00727DF4">
      <w:pPr>
        <w:pStyle w:val="Heading2"/>
        <w:ind w:left="0" w:firstLine="0"/>
        <w:rPr>
          <w:b w:val="0"/>
          <w:bCs w:val="0"/>
          <w:color w:val="000000" w:themeColor="text1"/>
        </w:rPr>
      </w:pPr>
    </w:p>
    <w:p w:rsidR="00727DF4" w:rsidRDefault="00727DF4" w:rsidP="00727DF4">
      <w:pPr>
        <w:pStyle w:val="Heading2"/>
        <w:tabs>
          <w:tab w:val="left" w:pos="567"/>
        </w:tabs>
        <w:ind w:left="567" w:hanging="567"/>
      </w:pPr>
      <w:bookmarkStart w:id="335" w:name="_Toc51599283"/>
      <w:r>
        <w:t>2.4</w:t>
      </w:r>
      <w:r>
        <w:tab/>
      </w:r>
      <w:r w:rsidRPr="009B5219">
        <w:t>School Mobility Programme</w:t>
      </w:r>
      <w:bookmarkEnd w:id="335"/>
    </w:p>
    <w:p w:rsidR="00727DF4" w:rsidRDefault="00727DF4" w:rsidP="00727DF4">
      <w:pPr>
        <w:pStyle w:val="BodyText"/>
        <w:ind w:right="149"/>
        <w:jc w:val="both"/>
      </w:pPr>
      <w:r>
        <w:rPr>
          <w:lang w:val="en-IE" w:eastAsia="en-IE"/>
        </w:rPr>
        <w:t>We have received 88</w:t>
      </w:r>
      <w:r w:rsidRPr="009B5219">
        <w:rPr>
          <w:lang w:val="en-IE" w:eastAsia="en-IE"/>
        </w:rPr>
        <w:t xml:space="preserve"> </w:t>
      </w:r>
      <w:r>
        <w:rPr>
          <w:lang w:val="en-IE" w:eastAsia="en-IE"/>
        </w:rPr>
        <w:t>School Zone</w:t>
      </w:r>
      <w:r w:rsidRPr="009B5219">
        <w:rPr>
          <w:lang w:val="en-IE" w:eastAsia="en-IE"/>
        </w:rPr>
        <w:t xml:space="preserve"> requests</w:t>
      </w:r>
      <w:r>
        <w:rPr>
          <w:lang w:val="en-IE" w:eastAsia="en-IE"/>
        </w:rPr>
        <w:t xml:space="preserve"> from </w:t>
      </w:r>
      <w:r w:rsidRPr="009B5219">
        <w:t xml:space="preserve">primary </w:t>
      </w:r>
      <w:r w:rsidRPr="009B5219">
        <w:rPr>
          <w:lang w:val="en-IE" w:eastAsia="en-IE"/>
        </w:rPr>
        <w:t xml:space="preserve">level schools.  </w:t>
      </w:r>
      <w:r>
        <w:rPr>
          <w:lang w:val="en-IE" w:eastAsia="en-IE"/>
        </w:rPr>
        <w:t>The COVID</w:t>
      </w:r>
      <w:r w:rsidRPr="009B5219">
        <w:rPr>
          <w:lang w:val="en-IE" w:eastAsia="en-IE"/>
        </w:rPr>
        <w:t xml:space="preserve"> Mobility Technical Team are assessing all submissions for suitability and schools will be contacted with timelines</w:t>
      </w:r>
      <w:r>
        <w:rPr>
          <w:lang w:val="en-IE" w:eastAsia="en-IE"/>
        </w:rPr>
        <w:t>,</w:t>
      </w:r>
      <w:r w:rsidRPr="009B5219">
        <w:rPr>
          <w:lang w:val="en-IE" w:eastAsia="en-IE"/>
        </w:rPr>
        <w:t xml:space="preserve"> if it is deemed an appropriate i</w:t>
      </w:r>
      <w:r>
        <w:rPr>
          <w:lang w:val="en-IE" w:eastAsia="en-IE"/>
        </w:rPr>
        <w:t xml:space="preserve">ntervention at that location. </w:t>
      </w:r>
      <w:r w:rsidRPr="009B5219">
        <w:t>The</w:t>
      </w:r>
      <w:r w:rsidRPr="009B5219">
        <w:rPr>
          <w:spacing w:val="-8"/>
        </w:rPr>
        <w:t xml:space="preserve"> </w:t>
      </w:r>
      <w:r w:rsidRPr="009B5219">
        <w:t>Team</w:t>
      </w:r>
      <w:r w:rsidRPr="009B5219">
        <w:rPr>
          <w:spacing w:val="-9"/>
        </w:rPr>
        <w:t xml:space="preserve"> </w:t>
      </w:r>
      <w:r w:rsidRPr="009B5219">
        <w:t>is also</w:t>
      </w:r>
      <w:r w:rsidRPr="009B5219">
        <w:rPr>
          <w:spacing w:val="-7"/>
        </w:rPr>
        <w:t xml:space="preserve"> </w:t>
      </w:r>
      <w:r>
        <w:t xml:space="preserve">engaging with a number of schools to support the establishment of cycle buses.  A short promotional video of Greenlanes Cycle Bus is available </w:t>
      </w:r>
      <w:hyperlink r:id="rId56" w:history="1">
        <w:r w:rsidRPr="0047184E">
          <w:rPr>
            <w:rStyle w:val="Hyperlink"/>
          </w:rPr>
          <w:t>HERE</w:t>
        </w:r>
      </w:hyperlink>
    </w:p>
    <w:p w:rsidR="00727DF4" w:rsidRDefault="00727DF4" w:rsidP="00727DF4">
      <w:pPr>
        <w:pStyle w:val="BodyText"/>
        <w:ind w:right="149"/>
        <w:jc w:val="both"/>
      </w:pPr>
    </w:p>
    <w:p w:rsidR="00727DF4" w:rsidRDefault="00727DF4" w:rsidP="00727DF4">
      <w:pPr>
        <w:ind w:right="149"/>
        <w:rPr>
          <w:sz w:val="25"/>
          <w:szCs w:val="25"/>
        </w:rPr>
      </w:pPr>
      <w:r w:rsidRPr="009B5219">
        <w:rPr>
          <w:sz w:val="25"/>
          <w:szCs w:val="25"/>
        </w:rPr>
        <w:t xml:space="preserve">We continue to update our webpage, </w:t>
      </w:r>
      <w:hyperlink r:id="rId57">
        <w:r w:rsidRPr="009B5219">
          <w:rPr>
            <w:color w:val="0461C1"/>
            <w:sz w:val="25"/>
            <w:szCs w:val="25"/>
            <w:u w:val="single" w:color="0461C1"/>
          </w:rPr>
          <w:t>Make the School Gate Safe, Tips and Resources</w:t>
        </w:r>
      </w:hyperlink>
      <w:r w:rsidRPr="009B5219">
        <w:rPr>
          <w:sz w:val="25"/>
          <w:szCs w:val="25"/>
        </w:rPr>
        <w:t>, to assist schools in creating a safer school gate environment and to promote and increase active travel to school.</w:t>
      </w:r>
    </w:p>
    <w:p w:rsidR="00727DF4" w:rsidRDefault="00727DF4" w:rsidP="00727DF4">
      <w:pPr>
        <w:ind w:right="149"/>
        <w:rPr>
          <w:sz w:val="25"/>
          <w:szCs w:val="25"/>
        </w:rPr>
      </w:pPr>
    </w:p>
    <w:p w:rsidR="00727DF4" w:rsidRDefault="00727DF4" w:rsidP="00727DF4">
      <w:pPr>
        <w:ind w:right="149"/>
        <w:jc w:val="both"/>
        <w:rPr>
          <w:sz w:val="25"/>
          <w:szCs w:val="25"/>
        </w:rPr>
      </w:pPr>
      <w:r w:rsidRPr="00DF7AF1">
        <w:rPr>
          <w:sz w:val="25"/>
          <w:szCs w:val="25"/>
        </w:rPr>
        <w:t xml:space="preserve">The following schools are the next to have the School Zone interventions designed and implemented. </w:t>
      </w:r>
    </w:p>
    <w:p w:rsidR="00727DF4" w:rsidRDefault="00727DF4" w:rsidP="00727DF4">
      <w:pPr>
        <w:ind w:right="149"/>
        <w:rPr>
          <w:sz w:val="25"/>
          <w:szCs w:val="25"/>
        </w:rPr>
      </w:pPr>
    </w:p>
    <w:p w:rsidR="00727DF4" w:rsidRPr="006C0373" w:rsidRDefault="00727DF4" w:rsidP="00727DF4">
      <w:pPr>
        <w:ind w:left="567" w:right="149"/>
        <w:rPr>
          <w:b/>
          <w:sz w:val="25"/>
          <w:szCs w:val="25"/>
          <w:u w:val="single"/>
        </w:rPr>
      </w:pPr>
      <w:r w:rsidRPr="006C0373">
        <w:rPr>
          <w:b/>
          <w:sz w:val="25"/>
          <w:szCs w:val="25"/>
          <w:u w:val="single"/>
        </w:rPr>
        <w:t>Southside</w:t>
      </w:r>
    </w:p>
    <w:p w:rsidR="00727DF4" w:rsidRPr="00DF7AF1" w:rsidRDefault="00727DF4" w:rsidP="00727DF4">
      <w:pPr>
        <w:ind w:left="567" w:right="149"/>
        <w:rPr>
          <w:sz w:val="25"/>
          <w:szCs w:val="25"/>
        </w:rPr>
      </w:pPr>
      <w:r w:rsidRPr="00DF7AF1">
        <w:rPr>
          <w:sz w:val="25"/>
          <w:szCs w:val="25"/>
        </w:rPr>
        <w:t xml:space="preserve"> (1) Star of the Sea B.N.S., Leahys Terrace.</w:t>
      </w:r>
    </w:p>
    <w:p w:rsidR="00727DF4" w:rsidRPr="00DF7AF1" w:rsidRDefault="00727DF4" w:rsidP="00727DF4">
      <w:pPr>
        <w:ind w:left="567" w:right="149"/>
        <w:rPr>
          <w:sz w:val="25"/>
          <w:szCs w:val="25"/>
        </w:rPr>
      </w:pPr>
      <w:r w:rsidRPr="00DF7AF1">
        <w:rPr>
          <w:sz w:val="25"/>
          <w:szCs w:val="25"/>
        </w:rPr>
        <w:t>(2) Canal Way Educate Together National School, Basin View, Dublin 8.</w:t>
      </w:r>
    </w:p>
    <w:p w:rsidR="00727DF4" w:rsidRPr="00DF7AF1" w:rsidRDefault="00727DF4" w:rsidP="00727DF4">
      <w:pPr>
        <w:ind w:left="567" w:right="149"/>
        <w:rPr>
          <w:sz w:val="25"/>
          <w:szCs w:val="25"/>
        </w:rPr>
      </w:pPr>
    </w:p>
    <w:p w:rsidR="00727DF4" w:rsidRPr="006C0373" w:rsidRDefault="00727DF4" w:rsidP="00727DF4">
      <w:pPr>
        <w:ind w:left="567" w:right="149"/>
        <w:rPr>
          <w:b/>
          <w:sz w:val="25"/>
          <w:szCs w:val="25"/>
          <w:u w:val="single"/>
        </w:rPr>
      </w:pPr>
      <w:r w:rsidRPr="006C0373">
        <w:rPr>
          <w:b/>
          <w:sz w:val="25"/>
          <w:szCs w:val="25"/>
          <w:u w:val="single"/>
        </w:rPr>
        <w:t>Northside</w:t>
      </w:r>
    </w:p>
    <w:p w:rsidR="00727DF4" w:rsidRPr="00DF7AF1" w:rsidRDefault="00727DF4" w:rsidP="00727DF4">
      <w:pPr>
        <w:ind w:left="567" w:right="149"/>
        <w:rPr>
          <w:sz w:val="25"/>
          <w:szCs w:val="25"/>
        </w:rPr>
      </w:pPr>
      <w:r w:rsidRPr="00DF7AF1">
        <w:rPr>
          <w:sz w:val="25"/>
          <w:szCs w:val="25"/>
        </w:rPr>
        <w:lastRenderedPageBreak/>
        <w:t xml:space="preserve"> (1) St. Peters National School, St. Peters Road, Phibsboro.</w:t>
      </w:r>
    </w:p>
    <w:p w:rsidR="00727DF4" w:rsidRPr="00DF7AF1" w:rsidRDefault="00727DF4" w:rsidP="00727DF4">
      <w:pPr>
        <w:ind w:left="567" w:right="149"/>
        <w:rPr>
          <w:sz w:val="25"/>
          <w:szCs w:val="25"/>
        </w:rPr>
      </w:pPr>
      <w:r w:rsidRPr="00DF7AF1">
        <w:rPr>
          <w:sz w:val="25"/>
          <w:szCs w:val="25"/>
        </w:rPr>
        <w:t>(2) Green lanes National School – Seafield Avenue – Clontarf.</w:t>
      </w:r>
    </w:p>
    <w:p w:rsidR="00727DF4" w:rsidRPr="009B5219" w:rsidRDefault="00727DF4" w:rsidP="00727DF4">
      <w:pPr>
        <w:pStyle w:val="BodyText"/>
        <w:ind w:right="149"/>
        <w:jc w:val="both"/>
        <w:rPr>
          <w:rStyle w:val="Hyperlink"/>
          <w:color w:val="000000" w:themeColor="text1"/>
        </w:rPr>
      </w:pPr>
    </w:p>
    <w:p w:rsidR="00727DF4" w:rsidRPr="00F26A65" w:rsidRDefault="00727DF4" w:rsidP="00727DF4">
      <w:pPr>
        <w:pStyle w:val="Heading3"/>
        <w:rPr>
          <w:rStyle w:val="Hyperlink"/>
          <w:i w:val="0"/>
        </w:rPr>
      </w:pPr>
      <w:bookmarkStart w:id="336" w:name="_Toc51599284"/>
      <w:r w:rsidRPr="00F26A65">
        <w:rPr>
          <w:rStyle w:val="Hyperlink"/>
        </w:rPr>
        <w:t>Griffith Avenue - Safe Routes to School &amp; College</w:t>
      </w:r>
      <w:bookmarkEnd w:id="336"/>
      <w:r w:rsidRPr="00F26A65">
        <w:rPr>
          <w:rStyle w:val="Hyperlink"/>
        </w:rPr>
        <w:t xml:space="preserve"> </w:t>
      </w:r>
    </w:p>
    <w:p w:rsidR="00727DF4" w:rsidRDefault="00727DF4" w:rsidP="00727DF4">
      <w:pPr>
        <w:pStyle w:val="NormalWeb"/>
        <w:shd w:val="clear" w:color="auto" w:fill="FFFFFF"/>
        <w:spacing w:after="0"/>
        <w:jc w:val="both"/>
        <w:rPr>
          <w:sz w:val="25"/>
          <w:szCs w:val="25"/>
        </w:rPr>
      </w:pPr>
      <w:r w:rsidRPr="009B5219">
        <w:rPr>
          <w:sz w:val="25"/>
          <w:szCs w:val="25"/>
        </w:rPr>
        <w:t>Work continues on the Griffith Avenue 3.5km protected cycle facility.  Details of the scheme is av</w:t>
      </w:r>
      <w:r>
        <w:rPr>
          <w:sz w:val="25"/>
          <w:szCs w:val="25"/>
        </w:rPr>
        <w:t>ailable on the Consultation Hub</w:t>
      </w:r>
      <w:r w:rsidRPr="009B5219">
        <w:rPr>
          <w:sz w:val="25"/>
          <w:szCs w:val="25"/>
        </w:rPr>
        <w:t xml:space="preserve"> </w:t>
      </w:r>
    </w:p>
    <w:p w:rsidR="00727DF4" w:rsidRDefault="000437C1" w:rsidP="00727DF4">
      <w:pPr>
        <w:pStyle w:val="NormalWeb"/>
        <w:shd w:val="clear" w:color="auto" w:fill="FFFFFF"/>
        <w:spacing w:after="0"/>
        <w:jc w:val="both"/>
        <w:rPr>
          <w:sz w:val="25"/>
          <w:szCs w:val="25"/>
        </w:rPr>
      </w:pPr>
      <w:hyperlink r:id="rId58" w:history="1">
        <w:r w:rsidR="00727DF4" w:rsidRPr="009B5219">
          <w:rPr>
            <w:rStyle w:val="Hyperlink"/>
            <w:sz w:val="25"/>
            <w:szCs w:val="25"/>
          </w:rPr>
          <w:t>https://consultation.dublincity.ie/traffic-and-transport/griffith-avenue-protected-cycle-track/</w:t>
        </w:r>
      </w:hyperlink>
      <w:r w:rsidR="00727DF4">
        <w:rPr>
          <w:sz w:val="25"/>
          <w:szCs w:val="25"/>
        </w:rPr>
        <w:t>.</w:t>
      </w:r>
    </w:p>
    <w:p w:rsidR="00727DF4" w:rsidRDefault="00727DF4" w:rsidP="00727DF4">
      <w:pPr>
        <w:pStyle w:val="NormalWeb"/>
        <w:shd w:val="clear" w:color="auto" w:fill="FFFFFF"/>
        <w:spacing w:after="0"/>
        <w:jc w:val="both"/>
        <w:rPr>
          <w:sz w:val="25"/>
          <w:szCs w:val="25"/>
        </w:rPr>
      </w:pPr>
    </w:p>
    <w:p w:rsidR="00727DF4" w:rsidRPr="009B5219" w:rsidRDefault="00727DF4" w:rsidP="00727DF4">
      <w:pPr>
        <w:pStyle w:val="Heading2"/>
        <w:tabs>
          <w:tab w:val="left" w:pos="567"/>
        </w:tabs>
        <w:ind w:left="0" w:firstLine="0"/>
      </w:pPr>
      <w:bookmarkStart w:id="337" w:name="_Toc51599285"/>
      <w:r>
        <w:t>2.5</w:t>
      </w:r>
      <w:r>
        <w:tab/>
      </w:r>
      <w:r w:rsidRPr="009B5219">
        <w:t>Outdoor Areas/Business</w:t>
      </w:r>
      <w:r w:rsidRPr="009B5219">
        <w:rPr>
          <w:spacing w:val="-1"/>
        </w:rPr>
        <w:t xml:space="preserve"> </w:t>
      </w:r>
      <w:r w:rsidRPr="009B5219">
        <w:t>Liaison</w:t>
      </w:r>
      <w:bookmarkEnd w:id="337"/>
    </w:p>
    <w:p w:rsidR="00727DF4" w:rsidRDefault="00727DF4" w:rsidP="00727DF4">
      <w:pPr>
        <w:pStyle w:val="BodyText"/>
        <w:ind w:right="149"/>
        <w:jc w:val="both"/>
      </w:pPr>
      <w:r w:rsidRPr="005F7C4C">
        <w:t>In addition to the temporary permits issued for the Grafton Street Area – Weekend Pedestrian Friendly Trials, 31 temporary street furniture permits have been issued citywide with a further 13 approved and awaiting return of application form/insurance. 19 are awaiting further information, 76 are closed</w:t>
      </w:r>
      <w:r w:rsidRPr="005F7C4C">
        <w:rPr>
          <w:spacing w:val="-9"/>
        </w:rPr>
        <w:t xml:space="preserve"> </w:t>
      </w:r>
      <w:r w:rsidRPr="005F7C4C">
        <w:t>as</w:t>
      </w:r>
      <w:r w:rsidRPr="005F7C4C">
        <w:rPr>
          <w:spacing w:val="-13"/>
        </w:rPr>
        <w:t xml:space="preserve"> </w:t>
      </w:r>
      <w:r w:rsidRPr="005F7C4C">
        <w:t>they</w:t>
      </w:r>
      <w:r w:rsidRPr="005F7C4C">
        <w:rPr>
          <w:spacing w:val="-13"/>
        </w:rPr>
        <w:t xml:space="preserve"> </w:t>
      </w:r>
      <w:r w:rsidRPr="005F7C4C">
        <w:t>are</w:t>
      </w:r>
      <w:r w:rsidRPr="005F7C4C">
        <w:rPr>
          <w:spacing w:val="-11"/>
        </w:rPr>
        <w:t xml:space="preserve"> </w:t>
      </w:r>
      <w:r w:rsidRPr="005F7C4C">
        <w:t>not</w:t>
      </w:r>
      <w:r w:rsidRPr="005F7C4C">
        <w:rPr>
          <w:spacing w:val="-8"/>
        </w:rPr>
        <w:t xml:space="preserve"> </w:t>
      </w:r>
      <w:r w:rsidRPr="005F7C4C">
        <w:t>suitable</w:t>
      </w:r>
      <w:r w:rsidRPr="005F7C4C">
        <w:rPr>
          <w:spacing w:val="-11"/>
        </w:rPr>
        <w:t xml:space="preserve"> </w:t>
      </w:r>
      <w:r w:rsidRPr="005F7C4C">
        <w:t>and</w:t>
      </w:r>
      <w:r w:rsidRPr="005F7C4C">
        <w:rPr>
          <w:spacing w:val="-11"/>
        </w:rPr>
        <w:t xml:space="preserve"> 2 are </w:t>
      </w:r>
      <w:r w:rsidRPr="005F7C4C">
        <w:t>currently</w:t>
      </w:r>
      <w:r w:rsidRPr="005F7C4C">
        <w:rPr>
          <w:spacing w:val="-14"/>
        </w:rPr>
        <w:t xml:space="preserve"> </w:t>
      </w:r>
      <w:r w:rsidRPr="005F7C4C">
        <w:t>with</w:t>
      </w:r>
      <w:r w:rsidRPr="005F7C4C">
        <w:rPr>
          <w:spacing w:val="-8"/>
        </w:rPr>
        <w:t xml:space="preserve"> </w:t>
      </w:r>
      <w:r w:rsidRPr="005F7C4C">
        <w:t>the</w:t>
      </w:r>
      <w:r w:rsidRPr="005F7C4C">
        <w:rPr>
          <w:spacing w:val="-11"/>
        </w:rPr>
        <w:t xml:space="preserve"> </w:t>
      </w:r>
      <w:r w:rsidRPr="005F7C4C">
        <w:t>Public</w:t>
      </w:r>
      <w:r w:rsidRPr="005F7C4C">
        <w:rPr>
          <w:spacing w:val="-8"/>
        </w:rPr>
        <w:t xml:space="preserve"> </w:t>
      </w:r>
      <w:r w:rsidRPr="005F7C4C">
        <w:t>Spaces</w:t>
      </w:r>
      <w:r w:rsidRPr="005F7C4C">
        <w:rPr>
          <w:spacing w:val="-8"/>
        </w:rPr>
        <w:t xml:space="preserve"> </w:t>
      </w:r>
      <w:r w:rsidRPr="005F7C4C">
        <w:t>Working</w:t>
      </w:r>
      <w:r w:rsidRPr="005F7C4C">
        <w:rPr>
          <w:spacing w:val="-10"/>
        </w:rPr>
        <w:t xml:space="preserve"> </w:t>
      </w:r>
      <w:r w:rsidRPr="005F7C4C">
        <w:t>Group</w:t>
      </w:r>
      <w:r w:rsidRPr="005F7C4C">
        <w:rPr>
          <w:spacing w:val="-8"/>
        </w:rPr>
        <w:t xml:space="preserve"> </w:t>
      </w:r>
      <w:r w:rsidRPr="005F7C4C">
        <w:t>for</w:t>
      </w:r>
      <w:r w:rsidRPr="005F7C4C">
        <w:rPr>
          <w:spacing w:val="-9"/>
        </w:rPr>
        <w:t xml:space="preserve"> </w:t>
      </w:r>
      <w:r w:rsidRPr="005F7C4C">
        <w:t>final approval.  Fifty-seven additional applications can be accommodated, but only if additional on-street interventions are</w:t>
      </w:r>
      <w:r w:rsidRPr="005F7C4C">
        <w:rPr>
          <w:spacing w:val="-4"/>
        </w:rPr>
        <w:t xml:space="preserve"> </w:t>
      </w:r>
      <w:r w:rsidRPr="005F7C4C">
        <w:t>implemented.</w:t>
      </w:r>
      <w:r w:rsidRPr="009B5219">
        <w:t xml:space="preserve"> </w:t>
      </w:r>
    </w:p>
    <w:p w:rsidR="00727DF4" w:rsidRDefault="00727DF4" w:rsidP="00727DF4">
      <w:pPr>
        <w:pStyle w:val="BodyText"/>
        <w:ind w:right="149"/>
        <w:jc w:val="both"/>
      </w:pPr>
    </w:p>
    <w:p w:rsidR="00727DF4" w:rsidRDefault="00727DF4" w:rsidP="00727DF4">
      <w:pPr>
        <w:rPr>
          <w:sz w:val="25"/>
          <w:szCs w:val="25"/>
        </w:rPr>
      </w:pPr>
      <w:r w:rsidRPr="000A2320">
        <w:rPr>
          <w:sz w:val="25"/>
          <w:szCs w:val="25"/>
        </w:rPr>
        <w:t>The Business Liaison Officer conducted consultations with a number of businesses along Castle Street, Werbu</w:t>
      </w:r>
      <w:r>
        <w:rPr>
          <w:sz w:val="25"/>
          <w:szCs w:val="25"/>
        </w:rPr>
        <w:t>r</w:t>
      </w:r>
      <w:r w:rsidRPr="000A2320">
        <w:rPr>
          <w:sz w:val="25"/>
          <w:szCs w:val="25"/>
        </w:rPr>
        <w:t>gh Street and Bride Street as part of the proposed Werburgh Street Cycle Route Phase 1.</w:t>
      </w:r>
    </w:p>
    <w:p w:rsidR="00727DF4" w:rsidRPr="000A2320" w:rsidRDefault="00727DF4" w:rsidP="00727DF4">
      <w:pPr>
        <w:rPr>
          <w:sz w:val="25"/>
          <w:szCs w:val="25"/>
        </w:rPr>
      </w:pPr>
    </w:p>
    <w:p w:rsidR="00727DF4" w:rsidRPr="001C6F42" w:rsidRDefault="00727DF4" w:rsidP="00727DF4">
      <w:pPr>
        <w:pStyle w:val="Heading1"/>
        <w:numPr>
          <w:ilvl w:val="0"/>
          <w:numId w:val="16"/>
        </w:numPr>
        <w:tabs>
          <w:tab w:val="left" w:pos="567"/>
        </w:tabs>
        <w:ind w:left="567"/>
        <w:jc w:val="both"/>
      </w:pPr>
      <w:bookmarkStart w:id="338" w:name="_Toc51599286"/>
      <w:r w:rsidRPr="001C6F42">
        <w:t>Communications</w:t>
      </w:r>
      <w:bookmarkEnd w:id="338"/>
    </w:p>
    <w:p w:rsidR="00727DF4" w:rsidRDefault="00727DF4" w:rsidP="00727DF4">
      <w:pPr>
        <w:pStyle w:val="Heading2"/>
        <w:tabs>
          <w:tab w:val="left" w:pos="567"/>
        </w:tabs>
        <w:ind w:left="0" w:firstLine="0"/>
      </w:pPr>
    </w:p>
    <w:p w:rsidR="00727DF4" w:rsidRPr="009B5219" w:rsidRDefault="00727DF4" w:rsidP="00727DF4">
      <w:pPr>
        <w:pStyle w:val="Heading2"/>
        <w:numPr>
          <w:ilvl w:val="1"/>
          <w:numId w:val="16"/>
        </w:numPr>
        <w:tabs>
          <w:tab w:val="left" w:pos="567"/>
        </w:tabs>
        <w:ind w:left="567" w:hanging="567"/>
        <w:jc w:val="both"/>
      </w:pPr>
      <w:bookmarkStart w:id="339" w:name="_Toc51599287"/>
      <w:r w:rsidRPr="009B5219">
        <w:t>Website</w:t>
      </w:r>
      <w:bookmarkEnd w:id="339"/>
    </w:p>
    <w:p w:rsidR="00727DF4" w:rsidRPr="009B5219" w:rsidRDefault="00727DF4" w:rsidP="00727DF4">
      <w:pPr>
        <w:pStyle w:val="BodyText"/>
        <w:ind w:right="173"/>
        <w:jc w:val="both"/>
      </w:pPr>
      <w:r w:rsidRPr="009B5219">
        <w:t xml:space="preserve">The COVID Mobility webpage, </w:t>
      </w:r>
      <w:hyperlink r:id="rId59">
        <w:r w:rsidRPr="009B5219">
          <w:rPr>
            <w:color w:val="0462C1"/>
            <w:u w:val="single" w:color="0462C1"/>
          </w:rPr>
          <w:t>www.dublincity.ie/COVID-19mobilityprogramme</w:t>
        </w:r>
      </w:hyperlink>
      <w:r w:rsidRPr="009B5219">
        <w:rPr>
          <w:color w:val="0462C1"/>
        </w:rPr>
        <w:t xml:space="preserve"> </w:t>
      </w:r>
      <w:r w:rsidRPr="009B5219">
        <w:t xml:space="preserve">is being updated regularly to keep the general public informed of COVID-19 mobility interventions. As previously advised we will be making more extensive use of the DCC consultation hub also in order to provide more information on measures. </w:t>
      </w:r>
    </w:p>
    <w:p w:rsidR="00727DF4" w:rsidRDefault="00727DF4" w:rsidP="00727DF4">
      <w:pPr>
        <w:pStyle w:val="BodyText"/>
        <w:ind w:right="173"/>
        <w:jc w:val="both"/>
      </w:pPr>
    </w:p>
    <w:p w:rsidR="00727DF4" w:rsidRPr="009B5219" w:rsidRDefault="00727DF4" w:rsidP="00727DF4">
      <w:pPr>
        <w:pStyle w:val="Heading2"/>
        <w:tabs>
          <w:tab w:val="left" w:pos="567"/>
        </w:tabs>
        <w:ind w:left="0" w:right="155" w:firstLine="0"/>
      </w:pPr>
      <w:bookmarkStart w:id="340" w:name="_Toc51599288"/>
      <w:r>
        <w:t>3.2</w:t>
      </w:r>
      <w:r>
        <w:tab/>
        <w:t>DCC Consultation Hub/</w:t>
      </w:r>
      <w:r w:rsidRPr="009B5219">
        <w:t>Citizen Space</w:t>
      </w:r>
      <w:bookmarkEnd w:id="340"/>
    </w:p>
    <w:p w:rsidR="00727DF4" w:rsidRDefault="00727DF4" w:rsidP="00727DF4">
      <w:pPr>
        <w:pStyle w:val="BodyText"/>
        <w:jc w:val="both"/>
      </w:pPr>
      <w:r w:rsidRPr="009B5219">
        <w:t>Details of schemes on the consultation hub at present include</w:t>
      </w:r>
      <w:r>
        <w:t>:</w:t>
      </w:r>
    </w:p>
    <w:p w:rsidR="00727DF4" w:rsidRDefault="00727DF4" w:rsidP="00727DF4">
      <w:pPr>
        <w:pStyle w:val="BodyText"/>
        <w:jc w:val="both"/>
      </w:pPr>
    </w:p>
    <w:p w:rsidR="00727DF4" w:rsidRDefault="00727DF4" w:rsidP="00727DF4">
      <w:pPr>
        <w:pStyle w:val="BodyText"/>
        <w:ind w:left="567"/>
        <w:rPr>
          <w:color w:val="1F497D"/>
        </w:rPr>
      </w:pPr>
      <w:r>
        <w:t>Parnell Square East Contraflow cycle lane,</w:t>
      </w:r>
      <w:r>
        <w:rPr>
          <w:color w:val="1F497D"/>
        </w:rPr>
        <w:t xml:space="preserve"> </w:t>
      </w:r>
      <w:hyperlink r:id="rId60" w:history="1">
        <w:r>
          <w:rPr>
            <w:rStyle w:val="Hyperlink"/>
          </w:rPr>
          <w:t>https://consultation.dublincity.ie/traffic-and-transport/parnell-square-east-contraflow/</w:t>
        </w:r>
      </w:hyperlink>
    </w:p>
    <w:p w:rsidR="00727DF4" w:rsidRPr="009B5219" w:rsidRDefault="00727DF4" w:rsidP="00727DF4">
      <w:pPr>
        <w:pStyle w:val="BodyText"/>
        <w:ind w:left="567"/>
        <w:jc w:val="both"/>
      </w:pPr>
    </w:p>
    <w:p w:rsidR="00727DF4" w:rsidRDefault="00727DF4" w:rsidP="00727DF4">
      <w:pPr>
        <w:pStyle w:val="BodyText"/>
        <w:ind w:left="567"/>
        <w:rPr>
          <w:rStyle w:val="Hyperlink"/>
        </w:rPr>
      </w:pPr>
      <w:r w:rsidRPr="009B5219">
        <w:t xml:space="preserve">Griffith Avenue, </w:t>
      </w:r>
      <w:hyperlink r:id="rId61" w:history="1">
        <w:r w:rsidRPr="009B5219">
          <w:rPr>
            <w:rStyle w:val="Hyperlink"/>
          </w:rPr>
          <w:t>https://consultation.dublincity.ie/traffic-and-transport/griffith-avenue-protected-cycle-track/</w:t>
        </w:r>
      </w:hyperlink>
    </w:p>
    <w:p w:rsidR="00727DF4" w:rsidRPr="009B5219" w:rsidRDefault="00727DF4" w:rsidP="00727DF4">
      <w:pPr>
        <w:pStyle w:val="BodyText"/>
      </w:pPr>
    </w:p>
    <w:p w:rsidR="00727DF4" w:rsidRPr="009B5219" w:rsidRDefault="00727DF4" w:rsidP="00727DF4">
      <w:pPr>
        <w:pStyle w:val="BodyText"/>
        <w:jc w:val="both"/>
      </w:pPr>
      <w:r>
        <w:t>Each week we will alert M</w:t>
      </w:r>
      <w:r w:rsidRPr="009B5219">
        <w:t>embers to any new proposals whic</w:t>
      </w:r>
      <w:r>
        <w:t>h are available to view on the Consultation H</w:t>
      </w:r>
      <w:r w:rsidRPr="009B5219">
        <w:t xml:space="preserve">ub and aim to have a more dynamic process for ensuring that support for projects, suggestions for how to improve and concerns and issues which may need to addressed can be better handled. Any feedback on this approach is welcome. </w:t>
      </w:r>
    </w:p>
    <w:p w:rsidR="00727DF4" w:rsidRPr="009B5219" w:rsidRDefault="00727DF4" w:rsidP="00727DF4">
      <w:pPr>
        <w:pStyle w:val="BodyText"/>
      </w:pPr>
    </w:p>
    <w:p w:rsidR="00727DF4" w:rsidRPr="009B5219" w:rsidRDefault="00727DF4" w:rsidP="00727DF4">
      <w:pPr>
        <w:pStyle w:val="Heading2"/>
        <w:tabs>
          <w:tab w:val="left" w:pos="567"/>
        </w:tabs>
        <w:ind w:left="567" w:hanging="567"/>
      </w:pPr>
      <w:bookmarkStart w:id="341" w:name="_Toc51599289"/>
      <w:r w:rsidRPr="009B5219">
        <w:t xml:space="preserve">3.3 </w:t>
      </w:r>
      <w:r w:rsidRPr="009B5219">
        <w:tab/>
        <w:t>Dedicated COVID-19 Mobility Measure Request</w:t>
      </w:r>
      <w:r w:rsidRPr="009B5219">
        <w:rPr>
          <w:spacing w:val="1"/>
        </w:rPr>
        <w:t xml:space="preserve"> </w:t>
      </w:r>
      <w:r w:rsidRPr="009B5219">
        <w:t>Form</w:t>
      </w:r>
      <w:bookmarkEnd w:id="341"/>
    </w:p>
    <w:p w:rsidR="00727DF4" w:rsidRPr="009B5219" w:rsidRDefault="00727DF4" w:rsidP="00727DF4">
      <w:pPr>
        <w:pStyle w:val="BodyText"/>
        <w:ind w:right="150"/>
        <w:jc w:val="both"/>
      </w:pPr>
      <w:r w:rsidRPr="009B5219">
        <w:t>In the</w:t>
      </w:r>
      <w:r>
        <w:t xml:space="preserve"> past week, we have received 64</w:t>
      </w:r>
      <w:r w:rsidRPr="009B5219">
        <w:t xml:space="preserve"> new requests for COVID Mobility Measures. This brings the total number of </w:t>
      </w:r>
      <w:r>
        <w:t>COVID Mobility requests to 3,714.</w:t>
      </w:r>
      <w:r w:rsidRPr="009B5219">
        <w:t xml:space="preserve"> A breakdown of these requests is given below:</w:t>
      </w:r>
    </w:p>
    <w:p w:rsidR="00727DF4" w:rsidRPr="009B5219" w:rsidRDefault="00727DF4" w:rsidP="00727DF4">
      <w:pPr>
        <w:pStyle w:val="BodyText"/>
        <w:ind w:left="180" w:right="150"/>
        <w:jc w:val="both"/>
      </w:pPr>
    </w:p>
    <w:p w:rsidR="00727DF4" w:rsidRPr="00F26A65" w:rsidRDefault="00727DF4" w:rsidP="00727DF4">
      <w:pPr>
        <w:rPr>
          <w:rFonts w:eastAsiaTheme="minorHAnsi"/>
          <w:sz w:val="25"/>
          <w:szCs w:val="25"/>
        </w:rPr>
      </w:pPr>
      <w:r w:rsidRPr="00F26A65">
        <w:rPr>
          <w:rFonts w:eastAsiaTheme="minorHAnsi"/>
          <w:sz w:val="25"/>
          <w:szCs w:val="25"/>
        </w:rPr>
        <w:t>Total requests</w:t>
      </w:r>
      <w:r w:rsidRPr="00F26A65">
        <w:rPr>
          <w:rFonts w:eastAsiaTheme="minorHAnsi"/>
          <w:sz w:val="25"/>
          <w:szCs w:val="25"/>
        </w:rPr>
        <w:tab/>
      </w:r>
    </w:p>
    <w:p w:rsidR="00727DF4" w:rsidRPr="00F26A65" w:rsidRDefault="00727DF4" w:rsidP="00727DF4">
      <w:pPr>
        <w:rPr>
          <w:rFonts w:eastAsiaTheme="minorHAnsi"/>
          <w:sz w:val="25"/>
          <w:szCs w:val="25"/>
        </w:rPr>
      </w:pPr>
      <w:r>
        <w:rPr>
          <w:rFonts w:eastAsiaTheme="minorHAnsi"/>
          <w:sz w:val="25"/>
          <w:szCs w:val="25"/>
        </w:rPr>
        <w:t xml:space="preserve">Footpath widening, </w:t>
      </w:r>
      <w:r w:rsidRPr="00F26A65">
        <w:rPr>
          <w:rFonts w:eastAsiaTheme="minorHAnsi"/>
          <w:sz w:val="25"/>
          <w:szCs w:val="25"/>
        </w:rPr>
        <w:t>475</w:t>
      </w:r>
      <w:r>
        <w:rPr>
          <w:rFonts w:eastAsiaTheme="minorHAnsi"/>
          <w:sz w:val="25"/>
          <w:szCs w:val="25"/>
        </w:rPr>
        <w:t xml:space="preserve"> requests;</w:t>
      </w:r>
    </w:p>
    <w:p w:rsidR="00727DF4" w:rsidRPr="00F26A65" w:rsidRDefault="00727DF4" w:rsidP="00727DF4">
      <w:pPr>
        <w:rPr>
          <w:rFonts w:eastAsiaTheme="minorHAnsi"/>
          <w:sz w:val="25"/>
          <w:szCs w:val="25"/>
        </w:rPr>
      </w:pPr>
      <w:r w:rsidRPr="00F26A65">
        <w:rPr>
          <w:rFonts w:eastAsiaTheme="minorHAnsi"/>
          <w:sz w:val="25"/>
          <w:szCs w:val="25"/>
        </w:rPr>
        <w:t>Increa</w:t>
      </w:r>
      <w:r>
        <w:rPr>
          <w:rFonts w:eastAsiaTheme="minorHAnsi"/>
          <w:sz w:val="25"/>
          <w:szCs w:val="25"/>
        </w:rPr>
        <w:t xml:space="preserve">sing queuing space at bus stops, </w:t>
      </w:r>
      <w:r w:rsidRPr="00F26A65">
        <w:rPr>
          <w:rFonts w:eastAsiaTheme="minorHAnsi"/>
          <w:sz w:val="25"/>
          <w:szCs w:val="25"/>
        </w:rPr>
        <w:t>104</w:t>
      </w:r>
      <w:r>
        <w:rPr>
          <w:rFonts w:eastAsiaTheme="minorHAnsi"/>
          <w:sz w:val="25"/>
          <w:szCs w:val="25"/>
        </w:rPr>
        <w:t xml:space="preserve"> requests;</w:t>
      </w:r>
    </w:p>
    <w:p w:rsidR="00727DF4" w:rsidRPr="00F26A65" w:rsidRDefault="00727DF4" w:rsidP="00727DF4">
      <w:pPr>
        <w:rPr>
          <w:rFonts w:eastAsiaTheme="minorHAnsi"/>
          <w:sz w:val="25"/>
          <w:szCs w:val="25"/>
        </w:rPr>
      </w:pPr>
      <w:r>
        <w:rPr>
          <w:rFonts w:eastAsiaTheme="minorHAnsi"/>
          <w:sz w:val="25"/>
          <w:szCs w:val="25"/>
        </w:rPr>
        <w:t xml:space="preserve">Pedestrian area, </w:t>
      </w:r>
      <w:r w:rsidRPr="00F26A65">
        <w:rPr>
          <w:rFonts w:eastAsiaTheme="minorHAnsi"/>
          <w:sz w:val="25"/>
          <w:szCs w:val="25"/>
        </w:rPr>
        <w:t>586</w:t>
      </w:r>
      <w:r>
        <w:rPr>
          <w:rFonts w:eastAsiaTheme="minorHAnsi"/>
          <w:sz w:val="25"/>
          <w:szCs w:val="25"/>
        </w:rPr>
        <w:t xml:space="preserve"> requests;</w:t>
      </w:r>
    </w:p>
    <w:p w:rsidR="00727DF4" w:rsidRPr="00F26A65" w:rsidRDefault="00727DF4" w:rsidP="00727DF4">
      <w:pPr>
        <w:rPr>
          <w:rFonts w:eastAsiaTheme="minorHAnsi"/>
          <w:sz w:val="25"/>
          <w:szCs w:val="25"/>
        </w:rPr>
      </w:pPr>
      <w:r w:rsidRPr="00F26A65">
        <w:rPr>
          <w:rFonts w:eastAsiaTheme="minorHAnsi"/>
          <w:sz w:val="25"/>
          <w:szCs w:val="25"/>
        </w:rPr>
        <w:t>Protected cycle lanes</w:t>
      </w:r>
      <w:r>
        <w:rPr>
          <w:rFonts w:eastAsiaTheme="minorHAnsi"/>
          <w:sz w:val="25"/>
          <w:szCs w:val="25"/>
        </w:rPr>
        <w:t xml:space="preserve">, </w:t>
      </w:r>
      <w:r w:rsidRPr="00F26A65">
        <w:rPr>
          <w:rFonts w:eastAsiaTheme="minorHAnsi"/>
          <w:sz w:val="25"/>
          <w:szCs w:val="25"/>
        </w:rPr>
        <w:t>879</w:t>
      </w:r>
      <w:r>
        <w:rPr>
          <w:rFonts w:eastAsiaTheme="minorHAnsi"/>
          <w:sz w:val="25"/>
          <w:szCs w:val="25"/>
        </w:rPr>
        <w:t xml:space="preserve"> requests;</w:t>
      </w:r>
    </w:p>
    <w:p w:rsidR="00727DF4" w:rsidRPr="00F26A65" w:rsidRDefault="00727DF4" w:rsidP="00727DF4">
      <w:pPr>
        <w:rPr>
          <w:rFonts w:eastAsiaTheme="minorHAnsi"/>
          <w:sz w:val="25"/>
          <w:szCs w:val="25"/>
        </w:rPr>
      </w:pPr>
      <w:r>
        <w:rPr>
          <w:rFonts w:eastAsiaTheme="minorHAnsi"/>
          <w:sz w:val="25"/>
          <w:szCs w:val="25"/>
        </w:rPr>
        <w:t xml:space="preserve">Contra-flow cycle lanes, </w:t>
      </w:r>
      <w:r w:rsidRPr="00F26A65">
        <w:rPr>
          <w:rFonts w:eastAsiaTheme="minorHAnsi"/>
          <w:sz w:val="25"/>
          <w:szCs w:val="25"/>
        </w:rPr>
        <w:t>284</w:t>
      </w:r>
      <w:r>
        <w:rPr>
          <w:rFonts w:eastAsiaTheme="minorHAnsi"/>
          <w:sz w:val="25"/>
          <w:szCs w:val="25"/>
        </w:rPr>
        <w:t xml:space="preserve"> requests;</w:t>
      </w:r>
    </w:p>
    <w:p w:rsidR="00727DF4" w:rsidRPr="00F26A65" w:rsidRDefault="00727DF4" w:rsidP="00727DF4">
      <w:pPr>
        <w:rPr>
          <w:rFonts w:eastAsiaTheme="minorHAnsi"/>
          <w:sz w:val="25"/>
          <w:szCs w:val="25"/>
        </w:rPr>
      </w:pPr>
      <w:r>
        <w:rPr>
          <w:rFonts w:eastAsiaTheme="minorHAnsi"/>
          <w:sz w:val="25"/>
          <w:szCs w:val="25"/>
        </w:rPr>
        <w:t xml:space="preserve">Cycle parking facilities, </w:t>
      </w:r>
      <w:r w:rsidRPr="00F26A65">
        <w:rPr>
          <w:rFonts w:eastAsiaTheme="minorHAnsi"/>
          <w:sz w:val="25"/>
          <w:szCs w:val="25"/>
        </w:rPr>
        <w:t>366</w:t>
      </w:r>
      <w:r>
        <w:rPr>
          <w:rFonts w:eastAsiaTheme="minorHAnsi"/>
          <w:sz w:val="25"/>
          <w:szCs w:val="25"/>
        </w:rPr>
        <w:t xml:space="preserve"> requests;</w:t>
      </w:r>
    </w:p>
    <w:p w:rsidR="00727DF4" w:rsidRPr="00F26A65" w:rsidRDefault="00727DF4" w:rsidP="00727DF4">
      <w:pPr>
        <w:rPr>
          <w:rFonts w:eastAsiaTheme="minorHAnsi"/>
          <w:sz w:val="25"/>
          <w:szCs w:val="25"/>
        </w:rPr>
      </w:pPr>
      <w:r w:rsidRPr="00F26A65">
        <w:rPr>
          <w:rFonts w:eastAsiaTheme="minorHAnsi"/>
          <w:sz w:val="25"/>
          <w:szCs w:val="25"/>
        </w:rPr>
        <w:lastRenderedPageBreak/>
        <w:t>Outdoor seating area</w:t>
      </w:r>
      <w:r>
        <w:rPr>
          <w:rFonts w:eastAsiaTheme="minorHAnsi"/>
          <w:sz w:val="25"/>
          <w:szCs w:val="25"/>
        </w:rPr>
        <w:t xml:space="preserve">, </w:t>
      </w:r>
      <w:r w:rsidRPr="00F26A65">
        <w:rPr>
          <w:rFonts w:eastAsiaTheme="minorHAnsi"/>
          <w:sz w:val="25"/>
          <w:szCs w:val="25"/>
        </w:rPr>
        <w:t>409</w:t>
      </w:r>
      <w:r>
        <w:rPr>
          <w:rFonts w:eastAsiaTheme="minorHAnsi"/>
          <w:sz w:val="25"/>
          <w:szCs w:val="25"/>
        </w:rPr>
        <w:t xml:space="preserve"> requests;</w:t>
      </w:r>
    </w:p>
    <w:p w:rsidR="00727DF4" w:rsidRPr="00F26A65" w:rsidRDefault="00727DF4" w:rsidP="00727DF4">
      <w:pPr>
        <w:rPr>
          <w:rFonts w:eastAsiaTheme="minorHAnsi"/>
          <w:sz w:val="25"/>
          <w:szCs w:val="25"/>
        </w:rPr>
      </w:pPr>
      <w:r w:rsidRPr="00F26A65">
        <w:rPr>
          <w:rFonts w:eastAsiaTheme="minorHAnsi"/>
          <w:sz w:val="25"/>
          <w:szCs w:val="25"/>
        </w:rPr>
        <w:t>Commercial / Retail deliveries support</w:t>
      </w:r>
      <w:r w:rsidRPr="00F26A65">
        <w:rPr>
          <w:rFonts w:eastAsiaTheme="minorHAnsi"/>
          <w:sz w:val="25"/>
          <w:szCs w:val="25"/>
        </w:rPr>
        <w:tab/>
        <w:t>53</w:t>
      </w:r>
    </w:p>
    <w:p w:rsidR="00727DF4" w:rsidRPr="00F26A65" w:rsidRDefault="00727DF4" w:rsidP="00727DF4">
      <w:pPr>
        <w:rPr>
          <w:rFonts w:eastAsiaTheme="minorHAnsi"/>
          <w:sz w:val="25"/>
          <w:szCs w:val="25"/>
        </w:rPr>
      </w:pPr>
      <w:r w:rsidRPr="00F26A65">
        <w:rPr>
          <w:rFonts w:eastAsiaTheme="minorHAnsi"/>
          <w:sz w:val="25"/>
          <w:szCs w:val="25"/>
        </w:rPr>
        <w:t>Support and advice for ac</w:t>
      </w:r>
      <w:r>
        <w:rPr>
          <w:rFonts w:eastAsiaTheme="minorHAnsi"/>
          <w:sz w:val="25"/>
          <w:szCs w:val="25"/>
        </w:rPr>
        <w:t xml:space="preserve">tive travel (walking &amp; cycling), </w:t>
      </w:r>
      <w:r w:rsidRPr="00F26A65">
        <w:rPr>
          <w:rFonts w:eastAsiaTheme="minorHAnsi"/>
          <w:sz w:val="25"/>
          <w:szCs w:val="25"/>
        </w:rPr>
        <w:t>220</w:t>
      </w:r>
      <w:r>
        <w:rPr>
          <w:rFonts w:eastAsiaTheme="minorHAnsi"/>
          <w:sz w:val="25"/>
          <w:szCs w:val="25"/>
        </w:rPr>
        <w:t xml:space="preserve"> requests;</w:t>
      </w:r>
    </w:p>
    <w:p w:rsidR="00727DF4" w:rsidRPr="00F26A65" w:rsidRDefault="00727DF4" w:rsidP="00727DF4">
      <w:pPr>
        <w:rPr>
          <w:rFonts w:eastAsiaTheme="minorHAnsi"/>
          <w:sz w:val="25"/>
          <w:szCs w:val="25"/>
        </w:rPr>
      </w:pPr>
      <w:r>
        <w:rPr>
          <w:rFonts w:eastAsiaTheme="minorHAnsi"/>
          <w:sz w:val="25"/>
          <w:szCs w:val="25"/>
        </w:rPr>
        <w:t xml:space="preserve">Journey planning, </w:t>
      </w:r>
      <w:r w:rsidRPr="00F26A65">
        <w:rPr>
          <w:rFonts w:eastAsiaTheme="minorHAnsi"/>
          <w:sz w:val="25"/>
          <w:szCs w:val="25"/>
        </w:rPr>
        <w:t>54</w:t>
      </w:r>
      <w:r>
        <w:rPr>
          <w:rFonts w:eastAsiaTheme="minorHAnsi"/>
          <w:sz w:val="25"/>
          <w:szCs w:val="25"/>
        </w:rPr>
        <w:t xml:space="preserve"> requests;</w:t>
      </w:r>
    </w:p>
    <w:p w:rsidR="00727DF4" w:rsidRPr="00F26A65" w:rsidRDefault="00727DF4" w:rsidP="00727DF4">
      <w:pPr>
        <w:rPr>
          <w:rFonts w:eastAsiaTheme="minorHAnsi"/>
          <w:sz w:val="25"/>
          <w:szCs w:val="25"/>
        </w:rPr>
      </w:pPr>
      <w:r>
        <w:rPr>
          <w:rFonts w:eastAsiaTheme="minorHAnsi"/>
          <w:sz w:val="25"/>
          <w:szCs w:val="25"/>
        </w:rPr>
        <w:t xml:space="preserve">Other, </w:t>
      </w:r>
      <w:r w:rsidRPr="00F26A65">
        <w:rPr>
          <w:rFonts w:eastAsiaTheme="minorHAnsi"/>
          <w:sz w:val="25"/>
          <w:szCs w:val="25"/>
        </w:rPr>
        <w:t>273</w:t>
      </w:r>
      <w:r>
        <w:rPr>
          <w:rFonts w:eastAsiaTheme="minorHAnsi"/>
          <w:sz w:val="25"/>
          <w:szCs w:val="25"/>
        </w:rPr>
        <w:t xml:space="preserve"> requests;</w:t>
      </w:r>
    </w:p>
    <w:p w:rsidR="00727DF4" w:rsidRPr="00F26A65" w:rsidRDefault="00727DF4" w:rsidP="00727DF4">
      <w:pPr>
        <w:rPr>
          <w:rFonts w:eastAsiaTheme="minorHAnsi"/>
          <w:sz w:val="25"/>
          <w:szCs w:val="25"/>
        </w:rPr>
      </w:pPr>
      <w:r w:rsidRPr="00F26A65">
        <w:rPr>
          <w:rFonts w:eastAsiaTheme="minorHAnsi"/>
          <w:sz w:val="25"/>
          <w:szCs w:val="25"/>
        </w:rPr>
        <w:t>Not answered</w:t>
      </w:r>
      <w:r w:rsidRPr="00F26A65">
        <w:rPr>
          <w:rFonts w:eastAsiaTheme="minorHAnsi"/>
          <w:sz w:val="25"/>
          <w:szCs w:val="25"/>
        </w:rPr>
        <w:tab/>
        <w:t>11</w:t>
      </w:r>
    </w:p>
    <w:p w:rsidR="00727DF4" w:rsidRPr="00F26A65" w:rsidRDefault="00727DF4" w:rsidP="00727DF4">
      <w:pPr>
        <w:rPr>
          <w:rFonts w:eastAsiaTheme="minorHAnsi"/>
          <w:sz w:val="25"/>
          <w:szCs w:val="25"/>
        </w:rPr>
      </w:pPr>
      <w:r>
        <w:rPr>
          <w:rFonts w:eastAsiaTheme="minorHAnsi"/>
          <w:sz w:val="25"/>
          <w:szCs w:val="25"/>
        </w:rPr>
        <w:t xml:space="preserve">Total requests, </w:t>
      </w:r>
      <w:r w:rsidRPr="00F26A65">
        <w:rPr>
          <w:rFonts w:eastAsiaTheme="minorHAnsi"/>
          <w:sz w:val="25"/>
          <w:szCs w:val="25"/>
        </w:rPr>
        <w:t>3714</w:t>
      </w:r>
    </w:p>
    <w:p w:rsidR="00727DF4" w:rsidRPr="009B5219" w:rsidRDefault="00727DF4" w:rsidP="00727DF4">
      <w:pPr>
        <w:rPr>
          <w:rFonts w:eastAsiaTheme="minorHAnsi"/>
          <w:sz w:val="25"/>
          <w:szCs w:val="25"/>
        </w:rPr>
      </w:pPr>
      <w:r w:rsidRPr="00F26A65">
        <w:rPr>
          <w:rFonts w:eastAsiaTheme="minorHAnsi"/>
          <w:sz w:val="25"/>
          <w:szCs w:val="25"/>
        </w:rPr>
        <w:tab/>
      </w:r>
    </w:p>
    <w:p w:rsidR="00727DF4" w:rsidRPr="009B5219" w:rsidRDefault="00727DF4" w:rsidP="00727DF4">
      <w:pPr>
        <w:pStyle w:val="Heading2"/>
        <w:tabs>
          <w:tab w:val="left" w:pos="567"/>
        </w:tabs>
        <w:ind w:left="567" w:hanging="567"/>
      </w:pPr>
      <w:bookmarkStart w:id="342" w:name="_Toc51599290"/>
      <w:r w:rsidRPr="009B5219">
        <w:t xml:space="preserve">3.4 </w:t>
      </w:r>
      <w:r w:rsidRPr="009B5219">
        <w:tab/>
        <w:t>COVID-19 Mobility</w:t>
      </w:r>
      <w:r w:rsidRPr="009B5219">
        <w:rPr>
          <w:spacing w:val="3"/>
        </w:rPr>
        <w:t xml:space="preserve"> </w:t>
      </w:r>
      <w:r w:rsidRPr="009B5219">
        <w:t>E-mail</w:t>
      </w:r>
      <w:bookmarkEnd w:id="342"/>
    </w:p>
    <w:p w:rsidR="00727DF4" w:rsidRDefault="00727DF4" w:rsidP="00727DF4">
      <w:pPr>
        <w:pStyle w:val="BodyText"/>
        <w:ind w:right="150"/>
        <w:jc w:val="both"/>
      </w:pPr>
      <w:r w:rsidRPr="009B5219">
        <w:t>The dedicated e-mail address continues as the primary channel to contact the COVID Mobility Team</w:t>
      </w:r>
      <w:r>
        <w:t>.</w:t>
      </w:r>
      <w:r w:rsidRPr="009B5219">
        <w:t xml:space="preserve"> </w:t>
      </w:r>
      <w:r>
        <w:t xml:space="preserve">It </w:t>
      </w:r>
      <w:r w:rsidRPr="009B5219">
        <w:t>is attracting huge volumes of queries and feedback. The intention is that the e-mail is for general queries and the COVID-19 Mobility Request Form should be used for specific requests at specific locations.</w:t>
      </w:r>
    </w:p>
    <w:p w:rsidR="00727DF4" w:rsidRDefault="00727DF4" w:rsidP="00727DF4">
      <w:pPr>
        <w:pStyle w:val="BodyText"/>
        <w:ind w:right="150"/>
        <w:jc w:val="both"/>
      </w:pPr>
    </w:p>
    <w:p w:rsidR="00727DF4" w:rsidRPr="009B5219" w:rsidRDefault="00727DF4" w:rsidP="00727DF4">
      <w:pPr>
        <w:pStyle w:val="Heading2"/>
        <w:tabs>
          <w:tab w:val="left" w:pos="567"/>
        </w:tabs>
        <w:ind w:left="0" w:firstLine="0"/>
      </w:pPr>
      <w:bookmarkStart w:id="343" w:name="_Toc51599291"/>
      <w:r w:rsidRPr="009B5219">
        <w:t>3.5</w:t>
      </w:r>
      <w:r w:rsidRPr="009B5219">
        <w:tab/>
        <w:t>Councillor</w:t>
      </w:r>
      <w:r w:rsidRPr="009B5219">
        <w:rPr>
          <w:spacing w:val="-2"/>
        </w:rPr>
        <w:t xml:space="preserve"> </w:t>
      </w:r>
      <w:r w:rsidRPr="009B5219">
        <w:t>Updates</w:t>
      </w:r>
      <w:bookmarkEnd w:id="343"/>
    </w:p>
    <w:p w:rsidR="00727DF4" w:rsidRPr="009B5219" w:rsidRDefault="00727DF4" w:rsidP="00727DF4">
      <w:pPr>
        <w:pStyle w:val="BodyText"/>
        <w:ind w:right="158"/>
        <w:jc w:val="both"/>
      </w:pPr>
      <w:r w:rsidRPr="009B5219">
        <w:t>Updates on COVID-19 mobility measures are issued on a weekly basis to Elected Members. Updates via e-mail are also being issued to stakeholders via the Transport SPC and the NTA accessibility network.</w:t>
      </w:r>
    </w:p>
    <w:p w:rsidR="00727DF4" w:rsidRDefault="00727DF4" w:rsidP="00727DF4">
      <w:pPr>
        <w:pStyle w:val="Heading2"/>
        <w:tabs>
          <w:tab w:val="left" w:pos="567"/>
        </w:tabs>
        <w:ind w:left="0" w:firstLine="0"/>
        <w:rPr>
          <w:b w:val="0"/>
          <w:bCs w:val="0"/>
        </w:rPr>
      </w:pPr>
    </w:p>
    <w:p w:rsidR="00727DF4" w:rsidRPr="009B5219" w:rsidRDefault="00727DF4" w:rsidP="00727DF4">
      <w:pPr>
        <w:pStyle w:val="Heading2"/>
        <w:tabs>
          <w:tab w:val="left" w:pos="567"/>
        </w:tabs>
        <w:ind w:left="0" w:firstLine="0"/>
      </w:pPr>
      <w:bookmarkStart w:id="344" w:name="_Toc51599292"/>
      <w:r w:rsidRPr="009B5219">
        <w:t>3.6</w:t>
      </w:r>
      <w:r w:rsidRPr="009B5219">
        <w:tab/>
        <w:t>Active Travel Promotion</w:t>
      </w:r>
      <w:bookmarkEnd w:id="344"/>
    </w:p>
    <w:p w:rsidR="00727DF4" w:rsidRDefault="00727DF4" w:rsidP="00727DF4">
      <w:pPr>
        <w:pStyle w:val="BodyText"/>
        <w:jc w:val="both"/>
      </w:pPr>
      <w:r w:rsidRPr="009B5219">
        <w:t>We are continuing to utilise Dublin City Council Social Media Channels:</w:t>
      </w:r>
    </w:p>
    <w:p w:rsidR="00727DF4" w:rsidRPr="009B5219" w:rsidRDefault="00727DF4" w:rsidP="00727DF4">
      <w:pPr>
        <w:pStyle w:val="BodyText"/>
        <w:jc w:val="both"/>
      </w:pPr>
    </w:p>
    <w:p w:rsidR="00727DF4" w:rsidRPr="009B5219" w:rsidRDefault="00727DF4" w:rsidP="00727DF4">
      <w:pPr>
        <w:pStyle w:val="ListParagraph"/>
        <w:numPr>
          <w:ilvl w:val="2"/>
          <w:numId w:val="16"/>
        </w:numPr>
        <w:tabs>
          <w:tab w:val="left" w:pos="1305"/>
          <w:tab w:val="left" w:pos="1306"/>
        </w:tabs>
        <w:rPr>
          <w:sz w:val="25"/>
          <w:szCs w:val="25"/>
        </w:rPr>
      </w:pPr>
      <w:r w:rsidRPr="009B5219">
        <w:rPr>
          <w:sz w:val="25"/>
          <w:szCs w:val="25"/>
        </w:rPr>
        <w:t>to highlight COVID-19 mobility measures that have been</w:t>
      </w:r>
      <w:r w:rsidRPr="009B5219">
        <w:rPr>
          <w:spacing w:val="-7"/>
          <w:sz w:val="25"/>
          <w:szCs w:val="25"/>
        </w:rPr>
        <w:t xml:space="preserve"> </w:t>
      </w:r>
      <w:r w:rsidRPr="009B5219">
        <w:rPr>
          <w:sz w:val="25"/>
          <w:szCs w:val="25"/>
        </w:rPr>
        <w:t>implemented;</w:t>
      </w:r>
    </w:p>
    <w:p w:rsidR="00727DF4" w:rsidRPr="009B5219" w:rsidRDefault="00727DF4" w:rsidP="00727DF4">
      <w:pPr>
        <w:pStyle w:val="ListParagraph"/>
        <w:numPr>
          <w:ilvl w:val="2"/>
          <w:numId w:val="16"/>
        </w:numPr>
        <w:tabs>
          <w:tab w:val="left" w:pos="1305"/>
          <w:tab w:val="left" w:pos="1306"/>
        </w:tabs>
        <w:rPr>
          <w:sz w:val="25"/>
          <w:szCs w:val="25"/>
        </w:rPr>
      </w:pPr>
      <w:r w:rsidRPr="009B5219">
        <w:rPr>
          <w:sz w:val="25"/>
          <w:szCs w:val="25"/>
        </w:rPr>
        <w:t>to encourage the public to walk or cycle, where</w:t>
      </w:r>
      <w:r w:rsidRPr="009B5219">
        <w:rPr>
          <w:spacing w:val="-3"/>
          <w:sz w:val="25"/>
          <w:szCs w:val="25"/>
        </w:rPr>
        <w:t xml:space="preserve"> </w:t>
      </w:r>
      <w:r w:rsidRPr="009B5219">
        <w:rPr>
          <w:sz w:val="25"/>
          <w:szCs w:val="25"/>
        </w:rPr>
        <w:t>possible;</w:t>
      </w:r>
    </w:p>
    <w:p w:rsidR="00727DF4" w:rsidRPr="009B5219" w:rsidRDefault="00727DF4" w:rsidP="00727DF4">
      <w:pPr>
        <w:pStyle w:val="ListParagraph"/>
        <w:numPr>
          <w:ilvl w:val="2"/>
          <w:numId w:val="16"/>
        </w:numPr>
        <w:tabs>
          <w:tab w:val="left" w:pos="1305"/>
          <w:tab w:val="left" w:pos="1306"/>
        </w:tabs>
        <w:rPr>
          <w:sz w:val="25"/>
          <w:szCs w:val="25"/>
        </w:rPr>
      </w:pPr>
      <w:r w:rsidRPr="009B5219">
        <w:rPr>
          <w:sz w:val="25"/>
          <w:szCs w:val="25"/>
        </w:rPr>
        <w:t>to encourage social distancing as people move around the city</w:t>
      </w:r>
      <w:r w:rsidRPr="009B5219">
        <w:rPr>
          <w:spacing w:val="-9"/>
          <w:sz w:val="25"/>
          <w:szCs w:val="25"/>
        </w:rPr>
        <w:t xml:space="preserve"> </w:t>
      </w:r>
      <w:r w:rsidRPr="009B5219">
        <w:rPr>
          <w:sz w:val="25"/>
          <w:szCs w:val="25"/>
        </w:rPr>
        <w:t>and</w:t>
      </w:r>
    </w:p>
    <w:p w:rsidR="00727DF4" w:rsidRPr="009B5219" w:rsidRDefault="00727DF4" w:rsidP="00727DF4">
      <w:pPr>
        <w:pStyle w:val="ListParagraph"/>
        <w:numPr>
          <w:ilvl w:val="2"/>
          <w:numId w:val="16"/>
        </w:numPr>
        <w:tabs>
          <w:tab w:val="left" w:pos="1305"/>
          <w:tab w:val="left" w:pos="1306"/>
        </w:tabs>
        <w:rPr>
          <w:sz w:val="25"/>
          <w:szCs w:val="25"/>
        </w:rPr>
      </w:pPr>
      <w:r w:rsidRPr="009B5219">
        <w:rPr>
          <w:sz w:val="25"/>
          <w:szCs w:val="25"/>
        </w:rPr>
        <w:t>to encourage more respect for vulnerable road</w:t>
      </w:r>
      <w:r w:rsidRPr="009B5219">
        <w:rPr>
          <w:spacing w:val="-5"/>
          <w:sz w:val="25"/>
          <w:szCs w:val="25"/>
        </w:rPr>
        <w:t xml:space="preserve"> </w:t>
      </w:r>
      <w:r w:rsidRPr="009B5219">
        <w:rPr>
          <w:sz w:val="25"/>
          <w:szCs w:val="25"/>
        </w:rPr>
        <w:t>users</w:t>
      </w:r>
    </w:p>
    <w:p w:rsidR="00727DF4" w:rsidRPr="009B5219" w:rsidRDefault="00727DF4" w:rsidP="00727DF4">
      <w:pPr>
        <w:pStyle w:val="ListParagraph"/>
        <w:ind w:left="0" w:firstLine="0"/>
        <w:rPr>
          <w:sz w:val="25"/>
          <w:szCs w:val="25"/>
        </w:rPr>
      </w:pPr>
    </w:p>
    <w:p w:rsidR="00727DF4" w:rsidRDefault="00727DF4" w:rsidP="00727DF4">
      <w:pPr>
        <w:pStyle w:val="NormalWeb"/>
        <w:spacing w:after="0"/>
        <w:jc w:val="both"/>
        <w:rPr>
          <w:rStyle w:val="Strong"/>
          <w:b w:val="0"/>
          <w:sz w:val="25"/>
          <w:szCs w:val="25"/>
        </w:rPr>
      </w:pPr>
      <w:r>
        <w:rPr>
          <w:rStyle w:val="Strong"/>
          <w:sz w:val="25"/>
          <w:szCs w:val="25"/>
        </w:rPr>
        <w:t>The following will be promoted on social media over the coming 2 weeks:</w:t>
      </w:r>
    </w:p>
    <w:p w:rsidR="00727DF4" w:rsidRDefault="00727DF4" w:rsidP="00727DF4">
      <w:pPr>
        <w:pStyle w:val="NormalWeb"/>
        <w:spacing w:after="0"/>
        <w:jc w:val="both"/>
        <w:rPr>
          <w:rStyle w:val="Strong"/>
          <w:b w:val="0"/>
          <w:sz w:val="25"/>
          <w:szCs w:val="25"/>
        </w:rPr>
      </w:pPr>
    </w:p>
    <w:p w:rsidR="00727DF4" w:rsidRDefault="00727DF4" w:rsidP="00727DF4">
      <w:pPr>
        <w:pStyle w:val="NormalWeb"/>
        <w:numPr>
          <w:ilvl w:val="0"/>
          <w:numId w:val="21"/>
        </w:numPr>
        <w:spacing w:after="0"/>
        <w:jc w:val="both"/>
        <w:rPr>
          <w:rStyle w:val="Strong"/>
          <w:b w:val="0"/>
          <w:sz w:val="25"/>
          <w:szCs w:val="25"/>
        </w:rPr>
      </w:pPr>
      <w:r>
        <w:rPr>
          <w:rStyle w:val="Strong"/>
          <w:sz w:val="25"/>
          <w:szCs w:val="25"/>
        </w:rPr>
        <w:t>European Mobility Week, Theme: Zero Emissions, September 16 – 22;</w:t>
      </w:r>
    </w:p>
    <w:p w:rsidR="00727DF4" w:rsidRDefault="00727DF4" w:rsidP="00727DF4">
      <w:pPr>
        <w:pStyle w:val="NormalWeb"/>
        <w:numPr>
          <w:ilvl w:val="0"/>
          <w:numId w:val="21"/>
        </w:numPr>
        <w:spacing w:after="0"/>
        <w:jc w:val="both"/>
        <w:rPr>
          <w:rStyle w:val="Strong"/>
          <w:b w:val="0"/>
          <w:sz w:val="25"/>
          <w:szCs w:val="25"/>
        </w:rPr>
      </w:pPr>
      <w:r>
        <w:rPr>
          <w:rStyle w:val="Strong"/>
          <w:sz w:val="25"/>
          <w:szCs w:val="25"/>
        </w:rPr>
        <w:t>Bike Week, September 19 – 27;</w:t>
      </w:r>
    </w:p>
    <w:p w:rsidR="00727DF4" w:rsidRDefault="00727DF4" w:rsidP="00727DF4">
      <w:pPr>
        <w:pStyle w:val="NormalWeb"/>
        <w:numPr>
          <w:ilvl w:val="0"/>
          <w:numId w:val="21"/>
        </w:numPr>
        <w:spacing w:after="0"/>
        <w:jc w:val="both"/>
        <w:rPr>
          <w:rStyle w:val="Strong"/>
          <w:b w:val="0"/>
          <w:sz w:val="25"/>
          <w:szCs w:val="25"/>
        </w:rPr>
      </w:pPr>
      <w:r>
        <w:rPr>
          <w:rStyle w:val="Strong"/>
          <w:sz w:val="25"/>
          <w:szCs w:val="25"/>
        </w:rPr>
        <w:t>Car Free Day, September 22.</w:t>
      </w:r>
    </w:p>
    <w:p w:rsidR="00727DF4" w:rsidRDefault="00727DF4" w:rsidP="00727DF4">
      <w:pPr>
        <w:pStyle w:val="NormalWeb"/>
        <w:spacing w:before="240" w:after="240"/>
        <w:jc w:val="both"/>
        <w:rPr>
          <w:rFonts w:ascii="Arial" w:hAnsi="Arial" w:cs="Arial"/>
          <w:color w:val="000000"/>
          <w:sz w:val="22"/>
          <w:szCs w:val="22"/>
        </w:rPr>
      </w:pPr>
      <w:r w:rsidRPr="008C67BC">
        <w:rPr>
          <w:bCs/>
          <w:color w:val="000000"/>
          <w:sz w:val="25"/>
          <w:szCs w:val="25"/>
        </w:rPr>
        <w:t xml:space="preserve">Dublin City Council has been working </w:t>
      </w:r>
      <w:r>
        <w:rPr>
          <w:bCs/>
          <w:color w:val="000000"/>
          <w:sz w:val="25"/>
          <w:szCs w:val="25"/>
        </w:rPr>
        <w:t>with</w:t>
      </w:r>
      <w:r w:rsidRPr="008C67BC">
        <w:rPr>
          <w:bCs/>
          <w:color w:val="000000"/>
          <w:sz w:val="25"/>
          <w:szCs w:val="25"/>
        </w:rPr>
        <w:t xml:space="preserve"> Smart Dublin and Dublin Cycling Campaign to produce a new Cycling App.  This</w:t>
      </w:r>
      <w:r w:rsidRPr="008C67BC">
        <w:rPr>
          <w:color w:val="000000"/>
          <w:sz w:val="25"/>
          <w:szCs w:val="25"/>
        </w:rPr>
        <w:t xml:space="preserve"> ‘Go-To’ </w:t>
      </w:r>
      <w:r>
        <w:rPr>
          <w:color w:val="000000"/>
          <w:sz w:val="25"/>
          <w:szCs w:val="25"/>
        </w:rPr>
        <w:t>cycle routing and gamification A</w:t>
      </w:r>
      <w:r w:rsidRPr="008C67BC">
        <w:rPr>
          <w:color w:val="000000"/>
          <w:sz w:val="25"/>
          <w:szCs w:val="25"/>
        </w:rPr>
        <w:t>pp has been curated just for Dublin. Through the participation of our cycling community, this App will continue to crowd-source critical information to provide more ‘localised’ a</w:t>
      </w:r>
      <w:r>
        <w:rPr>
          <w:color w:val="000000"/>
          <w:sz w:val="25"/>
          <w:szCs w:val="25"/>
        </w:rPr>
        <w:t xml:space="preserve">nd accurate cycle routing data which </w:t>
      </w:r>
      <w:r w:rsidRPr="008C67BC">
        <w:rPr>
          <w:color w:val="000000"/>
          <w:sz w:val="25"/>
          <w:szCs w:val="25"/>
        </w:rPr>
        <w:t xml:space="preserve">will help Dublin City Council to create a safer and more bike-friendly environment for all. </w:t>
      </w:r>
      <w:r>
        <w:rPr>
          <w:color w:val="000000"/>
          <w:sz w:val="25"/>
          <w:szCs w:val="25"/>
        </w:rPr>
        <w:t xml:space="preserve">Dublin Cycling Buddy will be launched during Bike Week.  </w:t>
      </w:r>
      <w:r w:rsidRPr="00DC42A4">
        <w:rPr>
          <w:color w:val="000000"/>
          <w:sz w:val="25"/>
          <w:szCs w:val="25"/>
        </w:rPr>
        <w:t>You can download the app at either:</w:t>
      </w:r>
      <w:r>
        <w:rPr>
          <w:rFonts w:ascii="Arial" w:hAnsi="Arial" w:cs="Arial"/>
          <w:color w:val="000000"/>
          <w:sz w:val="22"/>
          <w:szCs w:val="22"/>
        </w:rPr>
        <w:t xml:space="preserve"> </w:t>
      </w:r>
    </w:p>
    <w:p w:rsidR="00727DF4" w:rsidRDefault="00727DF4" w:rsidP="00727DF4">
      <w:pPr>
        <w:pStyle w:val="NormalWeb"/>
        <w:spacing w:before="240" w:after="240"/>
        <w:jc w:val="both"/>
        <w:rPr>
          <w:rStyle w:val="Hyperlink"/>
          <w:rFonts w:ascii="Arial" w:hAnsi="Arial" w:cs="Arial"/>
          <w:color w:val="1155CC"/>
          <w:sz w:val="22"/>
          <w:szCs w:val="22"/>
        </w:rPr>
      </w:pPr>
      <w:r>
        <w:rPr>
          <w:rFonts w:ascii="Arial" w:hAnsi="Arial" w:cs="Arial"/>
          <w:color w:val="222222"/>
          <w:sz w:val="22"/>
          <w:szCs w:val="22"/>
        </w:rPr>
        <w:t>The iOS App store</w:t>
      </w:r>
      <w:r>
        <w:fldChar w:fldCharType="begin"/>
      </w:r>
      <w:r>
        <w:instrText xml:space="preserve"> HYPERLINK "https://apps.apple.com/us/app/dublin-cycling-buddy/id1489472081?ls=1" </w:instrText>
      </w:r>
      <w:r>
        <w:fldChar w:fldCharType="separate"/>
      </w:r>
      <w:r>
        <w:rPr>
          <w:rStyle w:val="Hyperlink"/>
          <w:rFonts w:ascii="Arial" w:hAnsi="Arial" w:cs="Arial"/>
          <w:color w:val="222222"/>
          <w:sz w:val="22"/>
          <w:szCs w:val="22"/>
        </w:rPr>
        <w:t xml:space="preserve"> </w:t>
      </w:r>
      <w:r>
        <w:rPr>
          <w:rStyle w:val="Hyperlink"/>
          <w:rFonts w:ascii="Arial" w:hAnsi="Arial" w:cs="Arial"/>
          <w:color w:val="1155CC"/>
          <w:sz w:val="22"/>
          <w:szCs w:val="22"/>
        </w:rPr>
        <w:t xml:space="preserve">here </w:t>
      </w:r>
    </w:p>
    <w:p w:rsidR="00727DF4" w:rsidRDefault="00727DF4" w:rsidP="00727DF4">
      <w:pPr>
        <w:pStyle w:val="NormalWeb"/>
        <w:spacing w:before="240" w:after="240"/>
        <w:jc w:val="both"/>
        <w:rPr>
          <w:rFonts w:ascii="Arial" w:hAnsi="Arial" w:cs="Arial"/>
          <w:color w:val="000000"/>
          <w:sz w:val="22"/>
          <w:szCs w:val="22"/>
        </w:rPr>
      </w:pPr>
      <w:r>
        <w:rPr>
          <w:rFonts w:ascii="Arial" w:hAnsi="Arial" w:cs="Arial"/>
          <w:color w:val="222222"/>
          <w:sz w:val="22"/>
          <w:szCs w:val="22"/>
        </w:rPr>
        <w:fldChar w:fldCharType="end"/>
      </w:r>
      <w:r>
        <w:rPr>
          <w:rFonts w:ascii="Arial" w:hAnsi="Arial" w:cs="Arial"/>
          <w:color w:val="222222"/>
          <w:sz w:val="22"/>
          <w:szCs w:val="22"/>
        </w:rPr>
        <w:t>The Android Play store</w:t>
      </w:r>
      <w:hyperlink r:id="rId62" w:history="1">
        <w:r>
          <w:rPr>
            <w:rStyle w:val="Hyperlink"/>
            <w:rFonts w:ascii="Arial" w:hAnsi="Arial" w:cs="Arial"/>
            <w:color w:val="222222"/>
            <w:sz w:val="22"/>
            <w:szCs w:val="22"/>
          </w:rPr>
          <w:t xml:space="preserve"> </w:t>
        </w:r>
        <w:r>
          <w:rPr>
            <w:rStyle w:val="Hyperlink"/>
            <w:rFonts w:ascii="Arial" w:hAnsi="Arial" w:cs="Arial"/>
            <w:color w:val="1155CC"/>
            <w:sz w:val="22"/>
            <w:szCs w:val="22"/>
          </w:rPr>
          <w:t>here</w:t>
        </w:r>
      </w:hyperlink>
    </w:p>
    <w:p w:rsidR="00727DF4" w:rsidRPr="009B5219" w:rsidRDefault="00727DF4" w:rsidP="00727DF4">
      <w:pPr>
        <w:pStyle w:val="NormalWeb"/>
        <w:spacing w:before="240" w:after="240"/>
        <w:jc w:val="both"/>
        <w:rPr>
          <w:sz w:val="25"/>
          <w:szCs w:val="25"/>
        </w:rPr>
      </w:pPr>
      <w:r w:rsidRPr="009B5219">
        <w:rPr>
          <w:sz w:val="25"/>
          <w:szCs w:val="25"/>
        </w:rPr>
        <w:t>A number of Bike Week activities, planned in schools and communities and with DCC staff, will proc</w:t>
      </w:r>
      <w:r>
        <w:rPr>
          <w:sz w:val="25"/>
          <w:szCs w:val="25"/>
        </w:rPr>
        <w:t>eed if possible subject to COVID-19 Government G</w:t>
      </w:r>
      <w:r w:rsidRPr="009B5219">
        <w:rPr>
          <w:sz w:val="25"/>
          <w:szCs w:val="25"/>
        </w:rPr>
        <w:t xml:space="preserve">uidelines. </w:t>
      </w:r>
    </w:p>
    <w:p w:rsidR="00727DF4" w:rsidRPr="009B5219" w:rsidRDefault="00727DF4" w:rsidP="00727DF4">
      <w:pPr>
        <w:pStyle w:val="BodyText"/>
        <w:ind w:right="153"/>
        <w:jc w:val="both"/>
      </w:pPr>
      <w:r w:rsidRPr="009B5219">
        <w:t xml:space="preserve">We </w:t>
      </w:r>
      <w:r>
        <w:t xml:space="preserve">also </w:t>
      </w:r>
      <w:r w:rsidRPr="009B5219">
        <w:t>continue to evolve our Active Travel Campaign in collaboration with key strategic partners (e.g. NTA Smarter Travel, Healthy Ireland, Green- Schools and third level institutions).</w:t>
      </w:r>
    </w:p>
    <w:p w:rsidR="00727DF4" w:rsidRPr="009B5219" w:rsidRDefault="00727DF4" w:rsidP="00727DF4">
      <w:pPr>
        <w:pStyle w:val="BodyText"/>
        <w:ind w:right="153"/>
        <w:jc w:val="both"/>
      </w:pPr>
    </w:p>
    <w:p w:rsidR="00727DF4" w:rsidRPr="009B5219" w:rsidRDefault="00727DF4" w:rsidP="00727DF4">
      <w:pPr>
        <w:pStyle w:val="BodyText"/>
      </w:pPr>
      <w:r w:rsidRPr="009B5219">
        <w:t>Owen P Keegan</w:t>
      </w:r>
    </w:p>
    <w:p w:rsidR="00727DF4" w:rsidRDefault="00727DF4" w:rsidP="00727DF4">
      <w:pPr>
        <w:pStyle w:val="BodyText"/>
        <w:rPr>
          <w:b/>
        </w:rPr>
      </w:pPr>
      <w:r w:rsidRPr="009B5219">
        <w:rPr>
          <w:b/>
        </w:rPr>
        <w:t>Chief Executive</w:t>
      </w:r>
    </w:p>
    <w:p w:rsidR="00841519" w:rsidRDefault="00841519" w:rsidP="00727DF4">
      <w:pPr>
        <w:pStyle w:val="BodyText"/>
        <w:rPr>
          <w:b/>
        </w:rPr>
      </w:pPr>
    </w:p>
    <w:p w:rsidR="003D4F72" w:rsidRDefault="003D4F72" w:rsidP="003D4F72">
      <w:pPr>
        <w:tabs>
          <w:tab w:val="left" w:pos="6477"/>
        </w:tabs>
        <w:ind w:left="117"/>
        <w:rPr>
          <w:sz w:val="20"/>
        </w:rPr>
      </w:pPr>
      <w:r>
        <w:rPr>
          <w:noProof/>
          <w:sz w:val="20"/>
          <w:lang w:val="en-IE" w:eastAsia="en-IE"/>
        </w:rPr>
        <w:lastRenderedPageBreak/>
        <mc:AlternateContent>
          <mc:Choice Requires="wps">
            <w:drawing>
              <wp:anchor distT="0" distB="0" distL="114300" distR="114300" simplePos="0" relativeHeight="251677696" behindDoc="0" locked="0" layoutInCell="1" allowOverlap="1" wp14:anchorId="07602AF1" wp14:editId="0F5C0FA8">
                <wp:simplePos x="0" y="0"/>
                <wp:positionH relativeFrom="column">
                  <wp:posOffset>3949700</wp:posOffset>
                </wp:positionH>
                <wp:positionV relativeFrom="paragraph">
                  <wp:posOffset>3810</wp:posOffset>
                </wp:positionV>
                <wp:extent cx="2141220" cy="857250"/>
                <wp:effectExtent l="0" t="0" r="11430" b="19050"/>
                <wp:wrapNone/>
                <wp:docPr id="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8572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437C1" w:rsidRDefault="000437C1" w:rsidP="003D4F72">
                            <w:pPr>
                              <w:ind w:left="147" w:right="506"/>
                              <w:rPr>
                                <w:b/>
                                <w:sz w:val="26"/>
                              </w:rPr>
                            </w:pPr>
                            <w:r>
                              <w:rPr>
                                <w:b/>
                                <w:sz w:val="26"/>
                              </w:rPr>
                              <w:t>Chief Executive’s Office Floor 4 Block 4</w:t>
                            </w:r>
                          </w:p>
                          <w:p w:rsidR="000437C1" w:rsidRDefault="000437C1" w:rsidP="003D4F72">
                            <w:pPr>
                              <w:ind w:left="147" w:right="506"/>
                              <w:rPr>
                                <w:b/>
                                <w:sz w:val="26"/>
                              </w:rPr>
                            </w:pPr>
                            <w:r>
                              <w:rPr>
                                <w:b/>
                                <w:sz w:val="26"/>
                              </w:rPr>
                              <w:t>Civic Offices</w:t>
                            </w:r>
                          </w:p>
                          <w:p w:rsidR="000437C1" w:rsidRDefault="000437C1" w:rsidP="003D4F72">
                            <w:pPr>
                              <w:ind w:left="147" w:right="1769"/>
                              <w:rPr>
                                <w:b/>
                                <w:sz w:val="26"/>
                              </w:rPr>
                            </w:pPr>
                            <w:r>
                              <w:rPr>
                                <w:b/>
                                <w:sz w:val="26"/>
                              </w:rPr>
                              <w:t>Wood Quay</w:t>
                            </w:r>
                          </w:p>
                          <w:p w:rsidR="000437C1" w:rsidRDefault="000437C1" w:rsidP="003D4F72">
                            <w:pPr>
                              <w:spacing w:before="3"/>
                              <w:ind w:right="1769"/>
                              <w:rPr>
                                <w:b/>
                                <w:sz w:val="26"/>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7602AF1" id="_x0000_s1034" type="#_x0000_t202" style="position:absolute;left:0;text-align:left;margin-left:311pt;margin-top:.3pt;width:168.6pt;height:6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" filled="f">
                <v:textbox inset="0,0,0,0">
                  <w:txbxContent>
                    <w:p w:rsidR="000437C1" w:rsidRDefault="000437C1" w:rsidP="003D4F72">
                      <w:pPr>
                        <w:ind w:left="147" w:right="506"/>
                        <w:rPr>
                          <w:b/>
                          <w:sz w:val="26"/>
                        </w:rPr>
                      </w:pPr>
                      <w:r>
                        <w:rPr>
                          <w:b/>
                          <w:sz w:val="26"/>
                        </w:rPr>
                        <w:t>Chief Executive’s Office Floor 4 Block 4</w:t>
                      </w:r>
                    </w:p>
                    <w:p w:rsidR="000437C1" w:rsidRDefault="000437C1" w:rsidP="003D4F72">
                      <w:pPr>
                        <w:ind w:left="147" w:right="506"/>
                        <w:rPr>
                          <w:b/>
                          <w:sz w:val="26"/>
                        </w:rPr>
                      </w:pPr>
                      <w:r>
                        <w:rPr>
                          <w:b/>
                          <w:sz w:val="26"/>
                        </w:rPr>
                        <w:t>Civic Offices</w:t>
                      </w:r>
                    </w:p>
                    <w:p w:rsidR="000437C1" w:rsidRDefault="000437C1" w:rsidP="003D4F72">
                      <w:pPr>
                        <w:ind w:left="147" w:right="1769"/>
                        <w:rPr>
                          <w:b/>
                          <w:sz w:val="26"/>
                        </w:rPr>
                      </w:pPr>
                      <w:r>
                        <w:rPr>
                          <w:b/>
                          <w:sz w:val="26"/>
                        </w:rPr>
                        <w:t>Wood Quay</w:t>
                      </w:r>
                    </w:p>
                    <w:p w:rsidR="000437C1" w:rsidRDefault="000437C1" w:rsidP="003D4F72">
                      <w:pPr>
                        <w:spacing w:before="3"/>
                        <w:ind w:right="1769"/>
                        <w:rPr>
                          <w:b/>
                          <w:sz w:val="26"/>
                        </w:rPr>
                      </w:pPr>
                    </w:p>
                  </w:txbxContent>
                </v:textbox>
              </v:shape>
            </w:pict>
          </mc:Fallback>
        </mc:AlternateContent>
      </w:r>
      <w:r>
        <w:rPr>
          <w:noProof/>
          <w:position w:val="34"/>
          <w:sz w:val="20"/>
          <w:lang w:val="en-IE" w:eastAsia="en-IE"/>
        </w:rPr>
        <w:drawing>
          <wp:inline distT="0" distB="0" distL="0" distR="0" wp14:anchorId="59D16B09" wp14:editId="52040B4A">
            <wp:extent cx="2257425" cy="746942"/>
            <wp:effectExtent l="0" t="0" r="0" b="0"/>
            <wp:docPr id="100" name="image1.jpeg" descr="DCC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290904" cy="758020"/>
                    </a:xfrm>
                    <a:prstGeom prst="rect">
                      <a:avLst/>
                    </a:prstGeom>
                  </pic:spPr>
                </pic:pic>
              </a:graphicData>
            </a:graphic>
          </wp:inline>
        </w:drawing>
      </w:r>
    </w:p>
    <w:p w:rsidR="003D4F72" w:rsidRDefault="003D4F72" w:rsidP="003D4F72">
      <w:pPr>
        <w:tabs>
          <w:tab w:val="left" w:pos="5954"/>
        </w:tabs>
        <w:rPr>
          <w:sz w:val="20"/>
        </w:rPr>
      </w:pPr>
    </w:p>
    <w:p w:rsidR="003D4F72" w:rsidRDefault="003D4F72" w:rsidP="003D4F72">
      <w:pPr>
        <w:pStyle w:val="BodyText"/>
        <w:jc w:val="both"/>
      </w:pPr>
      <w:bookmarkStart w:id="345" w:name="p02Oct2020"/>
      <w:r>
        <w:t>2 October 2020</w:t>
      </w:r>
    </w:p>
    <w:bookmarkEnd w:id="345"/>
    <w:p w:rsidR="003D4F72" w:rsidRDefault="003D4F72" w:rsidP="003D4F72">
      <w:pPr>
        <w:pStyle w:val="BodyText"/>
      </w:pPr>
    </w:p>
    <w:p w:rsidR="003D4F72" w:rsidRDefault="003D4F72" w:rsidP="003D4F72">
      <w:pPr>
        <w:pStyle w:val="BodyText"/>
      </w:pPr>
    </w:p>
    <w:p w:rsidR="003D4F72" w:rsidRPr="009B5219" w:rsidRDefault="003D4F72" w:rsidP="003D4F72">
      <w:pPr>
        <w:pStyle w:val="BodyText"/>
        <w:rPr>
          <w:b/>
        </w:rPr>
      </w:pPr>
      <w:r w:rsidRPr="00A0343F">
        <w:rPr>
          <w:b/>
        </w:rPr>
        <w:t>To the Lord Mayor and</w:t>
      </w:r>
      <w:r>
        <w:rPr>
          <w:b/>
        </w:rPr>
        <w:t xml:space="preserve"> </w:t>
      </w:r>
      <w:r w:rsidRPr="009B5219">
        <w:rPr>
          <w:b/>
        </w:rPr>
        <w:t>Elected Members of the City Council</w:t>
      </w:r>
    </w:p>
    <w:p w:rsidR="003D4F72" w:rsidRDefault="003D4F72" w:rsidP="003D4F72">
      <w:pPr>
        <w:pStyle w:val="BodyText"/>
        <w:rPr>
          <w:b/>
        </w:rPr>
      </w:pPr>
    </w:p>
    <w:p w:rsidR="003D4F72" w:rsidRPr="009B5219" w:rsidRDefault="003D4F72" w:rsidP="003D4F72">
      <w:pPr>
        <w:pStyle w:val="BodyText"/>
        <w:rPr>
          <w:b/>
        </w:rPr>
      </w:pPr>
    </w:p>
    <w:p w:rsidR="003D4F72" w:rsidRDefault="003D4F72" w:rsidP="003D4F72">
      <w:pPr>
        <w:ind w:right="47"/>
        <w:jc w:val="center"/>
        <w:rPr>
          <w:b/>
          <w:sz w:val="25"/>
          <w:szCs w:val="25"/>
        </w:rPr>
      </w:pPr>
      <w:r w:rsidRPr="009B5219">
        <w:rPr>
          <w:b/>
          <w:sz w:val="25"/>
          <w:szCs w:val="25"/>
        </w:rPr>
        <w:t>COVID-19 Mobility Measures Update</w:t>
      </w:r>
    </w:p>
    <w:p w:rsidR="003D4F72" w:rsidRPr="009B5219" w:rsidRDefault="003D4F72" w:rsidP="003D4F72">
      <w:pPr>
        <w:ind w:right="47"/>
        <w:jc w:val="center"/>
        <w:rPr>
          <w:b/>
          <w:sz w:val="25"/>
          <w:szCs w:val="25"/>
        </w:rPr>
      </w:pPr>
    </w:p>
    <w:sdt>
      <w:sdtPr>
        <w:rPr>
          <w:rFonts w:ascii="Times New Roman" w:eastAsia="Times New Roman" w:hAnsi="Times New Roman" w:cs="Times New Roman"/>
          <w:color w:val="auto"/>
          <w:sz w:val="22"/>
          <w:szCs w:val="22"/>
        </w:rPr>
        <w:id w:val="-839843097"/>
        <w:docPartObj>
          <w:docPartGallery w:val="Table of Contents"/>
          <w:docPartUnique/>
        </w:docPartObj>
      </w:sdtPr>
      <w:sdtEndPr>
        <w:rPr>
          <w:b/>
          <w:bCs/>
          <w:noProof/>
        </w:rPr>
      </w:sdtEndPr>
      <w:sdtContent>
        <w:p w:rsidR="003D4F72" w:rsidRDefault="003D4F72" w:rsidP="003D4F72">
          <w:pPr>
            <w:pStyle w:val="TOCHeading"/>
          </w:pPr>
          <w:r>
            <w:t>Contents</w:t>
          </w:r>
        </w:p>
        <w:p w:rsidR="003D4F72" w:rsidRDefault="003D4F72" w:rsidP="003D4F72">
          <w:pPr>
            <w:pStyle w:val="TOC2"/>
            <w:tabs>
              <w:tab w:val="left" w:pos="880"/>
              <w:tab w:val="right" w:leader="dot" w:pos="9632"/>
            </w:tabs>
            <w:rPr>
              <w:rFonts w:asciiTheme="minorHAnsi" w:eastAsiaTheme="minorEastAsia" w:hAnsiTheme="minorHAnsi" w:cstheme="minorBidi"/>
              <w:noProof/>
              <w:lang w:val="en-IE" w:eastAsia="en-IE"/>
            </w:rPr>
          </w:pPr>
          <w:r>
            <w:fldChar w:fldCharType="begin"/>
          </w:r>
          <w:r>
            <w:instrText xml:space="preserve"> TOC \o "1-3" \h \z \u </w:instrText>
          </w:r>
          <w:r>
            <w:fldChar w:fldCharType="separate"/>
          </w:r>
          <w:hyperlink w:anchor="_Toc52880094" w:history="1">
            <w:r w:rsidRPr="00EB5370">
              <w:rPr>
                <w:rStyle w:val="Hyperlink"/>
                <w:noProof/>
                <w:w w:val="99"/>
              </w:rPr>
              <w:t>1.1</w:t>
            </w:r>
            <w:r>
              <w:rPr>
                <w:rFonts w:asciiTheme="minorHAnsi" w:eastAsiaTheme="minorEastAsia" w:hAnsiTheme="minorHAnsi" w:cstheme="minorBidi"/>
                <w:noProof/>
                <w:lang w:val="en-IE" w:eastAsia="en-IE"/>
              </w:rPr>
              <w:tab/>
            </w:r>
            <w:r w:rsidRPr="00EB5370">
              <w:rPr>
                <w:rStyle w:val="Hyperlink"/>
                <w:noProof/>
              </w:rPr>
              <w:t>Pedestrian</w:t>
            </w:r>
            <w:r w:rsidRPr="00EB5370">
              <w:rPr>
                <w:rStyle w:val="Hyperlink"/>
                <w:noProof/>
                <w:spacing w:val="-2"/>
              </w:rPr>
              <w:t xml:space="preserve"> </w:t>
            </w:r>
            <w:r w:rsidRPr="00EB5370">
              <w:rPr>
                <w:rStyle w:val="Hyperlink"/>
                <w:noProof/>
              </w:rPr>
              <w:t>Volumes</w:t>
            </w:r>
            <w:r>
              <w:rPr>
                <w:noProof/>
                <w:webHidden/>
              </w:rPr>
              <w:tab/>
            </w:r>
            <w:r>
              <w:rPr>
                <w:noProof/>
                <w:webHidden/>
              </w:rPr>
              <w:fldChar w:fldCharType="begin"/>
            </w:r>
            <w:r>
              <w:rPr>
                <w:noProof/>
                <w:webHidden/>
              </w:rPr>
              <w:instrText xml:space="preserve"> PAGEREF _Toc52880094 \h </w:instrText>
            </w:r>
            <w:r>
              <w:rPr>
                <w:noProof/>
                <w:webHidden/>
              </w:rPr>
            </w:r>
            <w:r>
              <w:rPr>
                <w:noProof/>
                <w:webHidden/>
              </w:rPr>
              <w:fldChar w:fldCharType="separate"/>
            </w:r>
            <w:r w:rsidR="000437C1">
              <w:rPr>
                <w:noProof/>
                <w:webHidden/>
              </w:rPr>
              <w:t>72</w:t>
            </w:r>
            <w:r>
              <w:rPr>
                <w:noProof/>
                <w:webHidden/>
              </w:rPr>
              <w:fldChar w:fldCharType="end"/>
            </w:r>
          </w:hyperlink>
        </w:p>
        <w:p w:rsidR="003D4F72" w:rsidRDefault="000437C1" w:rsidP="003D4F72">
          <w:pPr>
            <w:pStyle w:val="TOC2"/>
            <w:tabs>
              <w:tab w:val="left" w:pos="880"/>
              <w:tab w:val="right" w:leader="dot" w:pos="9632"/>
            </w:tabs>
            <w:rPr>
              <w:rFonts w:asciiTheme="minorHAnsi" w:eastAsiaTheme="minorEastAsia" w:hAnsiTheme="minorHAnsi" w:cstheme="minorBidi"/>
              <w:noProof/>
              <w:lang w:val="en-IE" w:eastAsia="en-IE"/>
            </w:rPr>
          </w:pPr>
          <w:hyperlink w:anchor="_Toc52880095" w:history="1">
            <w:r w:rsidR="003D4F72" w:rsidRPr="00EB5370">
              <w:rPr>
                <w:rStyle w:val="Hyperlink"/>
                <w:noProof/>
              </w:rPr>
              <w:t>1.2</w:t>
            </w:r>
            <w:r w:rsidR="003D4F72">
              <w:rPr>
                <w:rFonts w:asciiTheme="minorHAnsi" w:eastAsiaTheme="minorEastAsia" w:hAnsiTheme="minorHAnsi" w:cstheme="minorBidi"/>
                <w:noProof/>
                <w:lang w:val="en-IE" w:eastAsia="en-IE"/>
              </w:rPr>
              <w:tab/>
            </w:r>
            <w:r w:rsidR="003D4F72" w:rsidRPr="00EB5370">
              <w:rPr>
                <w:rStyle w:val="Hyperlink"/>
                <w:noProof/>
              </w:rPr>
              <w:t>Cycling</w:t>
            </w:r>
            <w:r w:rsidR="003D4F72" w:rsidRPr="00EB5370">
              <w:rPr>
                <w:rStyle w:val="Hyperlink"/>
                <w:noProof/>
                <w:spacing w:val="-2"/>
              </w:rPr>
              <w:t xml:space="preserve"> </w:t>
            </w:r>
            <w:r w:rsidR="003D4F72" w:rsidRPr="00EB5370">
              <w:rPr>
                <w:rStyle w:val="Hyperlink"/>
                <w:noProof/>
              </w:rPr>
              <w:t>Volumes</w:t>
            </w:r>
            <w:r w:rsidR="003D4F72">
              <w:rPr>
                <w:noProof/>
                <w:webHidden/>
              </w:rPr>
              <w:tab/>
            </w:r>
            <w:r w:rsidR="003D4F72">
              <w:rPr>
                <w:noProof/>
                <w:webHidden/>
              </w:rPr>
              <w:fldChar w:fldCharType="begin"/>
            </w:r>
            <w:r w:rsidR="003D4F72">
              <w:rPr>
                <w:noProof/>
                <w:webHidden/>
              </w:rPr>
              <w:instrText xml:space="preserve"> PAGEREF _Toc52880095 \h </w:instrText>
            </w:r>
            <w:r w:rsidR="003D4F72">
              <w:rPr>
                <w:noProof/>
                <w:webHidden/>
              </w:rPr>
            </w:r>
            <w:r w:rsidR="003D4F72">
              <w:rPr>
                <w:noProof/>
                <w:webHidden/>
              </w:rPr>
              <w:fldChar w:fldCharType="separate"/>
            </w:r>
            <w:r>
              <w:rPr>
                <w:noProof/>
                <w:webHidden/>
              </w:rPr>
              <w:t>72</w:t>
            </w:r>
            <w:r w:rsidR="003D4F72">
              <w:rPr>
                <w:noProof/>
                <w:webHidden/>
              </w:rPr>
              <w:fldChar w:fldCharType="end"/>
            </w:r>
          </w:hyperlink>
        </w:p>
        <w:p w:rsidR="003D4F72" w:rsidRDefault="000437C1" w:rsidP="003D4F72">
          <w:pPr>
            <w:pStyle w:val="TOC2"/>
            <w:tabs>
              <w:tab w:val="left" w:pos="880"/>
              <w:tab w:val="right" w:leader="dot" w:pos="9632"/>
            </w:tabs>
            <w:rPr>
              <w:rFonts w:asciiTheme="minorHAnsi" w:eastAsiaTheme="minorEastAsia" w:hAnsiTheme="minorHAnsi" w:cstheme="minorBidi"/>
              <w:noProof/>
              <w:lang w:val="en-IE" w:eastAsia="en-IE"/>
            </w:rPr>
          </w:pPr>
          <w:hyperlink w:anchor="_Toc52880096" w:history="1">
            <w:r w:rsidR="003D4F72" w:rsidRPr="00EB5370">
              <w:rPr>
                <w:rStyle w:val="Hyperlink"/>
                <w:noProof/>
              </w:rPr>
              <w:t xml:space="preserve">1.3 </w:t>
            </w:r>
            <w:r w:rsidR="003D4F72">
              <w:rPr>
                <w:rFonts w:asciiTheme="minorHAnsi" w:eastAsiaTheme="minorEastAsia" w:hAnsiTheme="minorHAnsi" w:cstheme="minorBidi"/>
                <w:noProof/>
                <w:lang w:val="en-IE" w:eastAsia="en-IE"/>
              </w:rPr>
              <w:tab/>
            </w:r>
            <w:r w:rsidR="003D4F72" w:rsidRPr="00EB5370">
              <w:rPr>
                <w:rStyle w:val="Hyperlink"/>
                <w:noProof/>
              </w:rPr>
              <w:t>Bus Passenger</w:t>
            </w:r>
            <w:r w:rsidR="003D4F72" w:rsidRPr="00EB5370">
              <w:rPr>
                <w:rStyle w:val="Hyperlink"/>
                <w:noProof/>
                <w:spacing w:val="-3"/>
              </w:rPr>
              <w:t xml:space="preserve"> </w:t>
            </w:r>
            <w:r w:rsidR="003D4F72" w:rsidRPr="00EB5370">
              <w:rPr>
                <w:rStyle w:val="Hyperlink"/>
                <w:noProof/>
              </w:rPr>
              <w:t>Numbers</w:t>
            </w:r>
            <w:r w:rsidR="003D4F72">
              <w:rPr>
                <w:noProof/>
                <w:webHidden/>
              </w:rPr>
              <w:tab/>
            </w:r>
            <w:r w:rsidR="003D4F72">
              <w:rPr>
                <w:noProof/>
                <w:webHidden/>
              </w:rPr>
              <w:fldChar w:fldCharType="begin"/>
            </w:r>
            <w:r w:rsidR="003D4F72">
              <w:rPr>
                <w:noProof/>
                <w:webHidden/>
              </w:rPr>
              <w:instrText xml:space="preserve"> PAGEREF _Toc52880096 \h </w:instrText>
            </w:r>
            <w:r w:rsidR="003D4F72">
              <w:rPr>
                <w:noProof/>
                <w:webHidden/>
              </w:rPr>
            </w:r>
            <w:r w:rsidR="003D4F72">
              <w:rPr>
                <w:noProof/>
                <w:webHidden/>
              </w:rPr>
              <w:fldChar w:fldCharType="separate"/>
            </w:r>
            <w:r>
              <w:rPr>
                <w:noProof/>
                <w:webHidden/>
              </w:rPr>
              <w:t>73</w:t>
            </w:r>
            <w:r w:rsidR="003D4F72">
              <w:rPr>
                <w:noProof/>
                <w:webHidden/>
              </w:rPr>
              <w:fldChar w:fldCharType="end"/>
            </w:r>
          </w:hyperlink>
        </w:p>
        <w:p w:rsidR="003D4F72" w:rsidRDefault="000437C1" w:rsidP="003D4F72">
          <w:pPr>
            <w:pStyle w:val="TOC2"/>
            <w:tabs>
              <w:tab w:val="left" w:pos="880"/>
              <w:tab w:val="right" w:leader="dot" w:pos="9632"/>
            </w:tabs>
            <w:rPr>
              <w:rFonts w:asciiTheme="minorHAnsi" w:eastAsiaTheme="minorEastAsia" w:hAnsiTheme="minorHAnsi" w:cstheme="minorBidi"/>
              <w:noProof/>
              <w:lang w:val="en-IE" w:eastAsia="en-IE"/>
            </w:rPr>
          </w:pPr>
          <w:hyperlink w:anchor="_Toc52880097" w:history="1">
            <w:r w:rsidR="003D4F72" w:rsidRPr="00EB5370">
              <w:rPr>
                <w:rStyle w:val="Hyperlink"/>
                <w:noProof/>
              </w:rPr>
              <w:t>1.4</w:t>
            </w:r>
            <w:r w:rsidR="003D4F72">
              <w:rPr>
                <w:rFonts w:asciiTheme="minorHAnsi" w:eastAsiaTheme="minorEastAsia" w:hAnsiTheme="minorHAnsi" w:cstheme="minorBidi"/>
                <w:noProof/>
                <w:lang w:val="en-IE" w:eastAsia="en-IE"/>
              </w:rPr>
              <w:tab/>
            </w:r>
            <w:r w:rsidR="003D4F72" w:rsidRPr="00EB5370">
              <w:rPr>
                <w:rStyle w:val="Hyperlink"/>
                <w:noProof/>
              </w:rPr>
              <w:t>General Traffic</w:t>
            </w:r>
            <w:r w:rsidR="003D4F72" w:rsidRPr="00EB5370">
              <w:rPr>
                <w:rStyle w:val="Hyperlink"/>
                <w:noProof/>
                <w:spacing w:val="-3"/>
              </w:rPr>
              <w:t xml:space="preserve"> </w:t>
            </w:r>
            <w:r w:rsidR="003D4F72" w:rsidRPr="00EB5370">
              <w:rPr>
                <w:rStyle w:val="Hyperlink"/>
                <w:noProof/>
              </w:rPr>
              <w:t>Volumes</w:t>
            </w:r>
            <w:r w:rsidR="003D4F72">
              <w:rPr>
                <w:noProof/>
                <w:webHidden/>
              </w:rPr>
              <w:tab/>
            </w:r>
            <w:r w:rsidR="003D4F72">
              <w:rPr>
                <w:noProof/>
                <w:webHidden/>
              </w:rPr>
              <w:fldChar w:fldCharType="begin"/>
            </w:r>
            <w:r w:rsidR="003D4F72">
              <w:rPr>
                <w:noProof/>
                <w:webHidden/>
              </w:rPr>
              <w:instrText xml:space="preserve"> PAGEREF _Toc52880097 \h </w:instrText>
            </w:r>
            <w:r w:rsidR="003D4F72">
              <w:rPr>
                <w:noProof/>
                <w:webHidden/>
              </w:rPr>
            </w:r>
            <w:r w:rsidR="003D4F72">
              <w:rPr>
                <w:noProof/>
                <w:webHidden/>
              </w:rPr>
              <w:fldChar w:fldCharType="separate"/>
            </w:r>
            <w:r>
              <w:rPr>
                <w:noProof/>
                <w:webHidden/>
              </w:rPr>
              <w:t>73</w:t>
            </w:r>
            <w:r w:rsidR="003D4F72">
              <w:rPr>
                <w:noProof/>
                <w:webHidden/>
              </w:rPr>
              <w:fldChar w:fldCharType="end"/>
            </w:r>
          </w:hyperlink>
        </w:p>
        <w:p w:rsidR="003D4F72" w:rsidRDefault="000437C1" w:rsidP="003D4F72">
          <w:pPr>
            <w:pStyle w:val="TOC1"/>
            <w:tabs>
              <w:tab w:val="left" w:pos="440"/>
              <w:tab w:val="right" w:leader="dot" w:pos="9632"/>
            </w:tabs>
            <w:rPr>
              <w:rFonts w:asciiTheme="minorHAnsi" w:eastAsiaTheme="minorEastAsia" w:hAnsiTheme="minorHAnsi" w:cstheme="minorBidi"/>
              <w:noProof/>
              <w:lang w:val="en-IE" w:eastAsia="en-IE"/>
            </w:rPr>
          </w:pPr>
          <w:hyperlink w:anchor="_Toc52880098" w:history="1">
            <w:r w:rsidR="003D4F72" w:rsidRPr="00EB5370">
              <w:rPr>
                <w:rStyle w:val="Hyperlink"/>
                <w:noProof/>
              </w:rPr>
              <w:t>2.</w:t>
            </w:r>
            <w:r w:rsidR="003D4F72">
              <w:rPr>
                <w:rFonts w:asciiTheme="minorHAnsi" w:eastAsiaTheme="minorEastAsia" w:hAnsiTheme="minorHAnsi" w:cstheme="minorBidi"/>
                <w:noProof/>
                <w:lang w:val="en-IE" w:eastAsia="en-IE"/>
              </w:rPr>
              <w:tab/>
            </w:r>
            <w:r w:rsidR="003D4F72" w:rsidRPr="00EB5370">
              <w:rPr>
                <w:rStyle w:val="Hyperlink"/>
                <w:noProof/>
              </w:rPr>
              <w:t>Implementation of</w:t>
            </w:r>
            <w:r w:rsidR="003D4F72" w:rsidRPr="00EB5370">
              <w:rPr>
                <w:rStyle w:val="Hyperlink"/>
                <w:noProof/>
                <w:spacing w:val="-4"/>
              </w:rPr>
              <w:t xml:space="preserve"> </w:t>
            </w:r>
            <w:r w:rsidR="003D4F72" w:rsidRPr="00EB5370">
              <w:rPr>
                <w:rStyle w:val="Hyperlink"/>
                <w:noProof/>
              </w:rPr>
              <w:t>Measures</w:t>
            </w:r>
            <w:r w:rsidR="003D4F72">
              <w:rPr>
                <w:noProof/>
                <w:webHidden/>
              </w:rPr>
              <w:tab/>
            </w:r>
            <w:r w:rsidR="003D4F72">
              <w:rPr>
                <w:noProof/>
                <w:webHidden/>
              </w:rPr>
              <w:fldChar w:fldCharType="begin"/>
            </w:r>
            <w:r w:rsidR="003D4F72">
              <w:rPr>
                <w:noProof/>
                <w:webHidden/>
              </w:rPr>
              <w:instrText xml:space="preserve"> PAGEREF _Toc52880098 \h </w:instrText>
            </w:r>
            <w:r w:rsidR="003D4F72">
              <w:rPr>
                <w:noProof/>
                <w:webHidden/>
              </w:rPr>
            </w:r>
            <w:r w:rsidR="003D4F72">
              <w:rPr>
                <w:noProof/>
                <w:webHidden/>
              </w:rPr>
              <w:fldChar w:fldCharType="separate"/>
            </w:r>
            <w:r>
              <w:rPr>
                <w:noProof/>
                <w:webHidden/>
              </w:rPr>
              <w:t>73</w:t>
            </w:r>
            <w:r w:rsidR="003D4F72">
              <w:rPr>
                <w:noProof/>
                <w:webHidden/>
              </w:rPr>
              <w:fldChar w:fldCharType="end"/>
            </w:r>
          </w:hyperlink>
        </w:p>
        <w:p w:rsidR="003D4F72" w:rsidRDefault="000437C1" w:rsidP="003D4F72">
          <w:pPr>
            <w:pStyle w:val="TOC2"/>
            <w:tabs>
              <w:tab w:val="left" w:pos="880"/>
              <w:tab w:val="right" w:leader="dot" w:pos="9632"/>
            </w:tabs>
            <w:rPr>
              <w:rFonts w:asciiTheme="minorHAnsi" w:eastAsiaTheme="minorEastAsia" w:hAnsiTheme="minorHAnsi" w:cstheme="minorBidi"/>
              <w:noProof/>
              <w:lang w:val="en-IE" w:eastAsia="en-IE"/>
            </w:rPr>
          </w:pPr>
          <w:hyperlink w:anchor="_Toc52880099" w:history="1">
            <w:r w:rsidR="003D4F72" w:rsidRPr="00EB5370">
              <w:rPr>
                <w:rStyle w:val="Hyperlink"/>
                <w:noProof/>
                <w:w w:val="99"/>
              </w:rPr>
              <w:t>2.1</w:t>
            </w:r>
            <w:r w:rsidR="003D4F72">
              <w:rPr>
                <w:rFonts w:asciiTheme="minorHAnsi" w:eastAsiaTheme="minorEastAsia" w:hAnsiTheme="minorHAnsi" w:cstheme="minorBidi"/>
                <w:noProof/>
                <w:lang w:val="en-IE" w:eastAsia="en-IE"/>
              </w:rPr>
              <w:tab/>
            </w:r>
            <w:r w:rsidR="003D4F72" w:rsidRPr="00EB5370">
              <w:rPr>
                <w:rStyle w:val="Hyperlink"/>
                <w:noProof/>
              </w:rPr>
              <w:t>Grafton Street Area – Weekend Pedestrian Friendly Trials</w:t>
            </w:r>
            <w:r w:rsidR="003D4F72">
              <w:rPr>
                <w:noProof/>
                <w:webHidden/>
              </w:rPr>
              <w:tab/>
            </w:r>
            <w:r w:rsidR="003D4F72">
              <w:rPr>
                <w:noProof/>
                <w:webHidden/>
              </w:rPr>
              <w:fldChar w:fldCharType="begin"/>
            </w:r>
            <w:r w:rsidR="003D4F72">
              <w:rPr>
                <w:noProof/>
                <w:webHidden/>
              </w:rPr>
              <w:instrText xml:space="preserve"> PAGEREF _Toc52880099 \h </w:instrText>
            </w:r>
            <w:r w:rsidR="003D4F72">
              <w:rPr>
                <w:noProof/>
                <w:webHidden/>
              </w:rPr>
            </w:r>
            <w:r w:rsidR="003D4F72">
              <w:rPr>
                <w:noProof/>
                <w:webHidden/>
              </w:rPr>
              <w:fldChar w:fldCharType="separate"/>
            </w:r>
            <w:r>
              <w:rPr>
                <w:noProof/>
                <w:webHidden/>
              </w:rPr>
              <w:t>73</w:t>
            </w:r>
            <w:r w:rsidR="003D4F72">
              <w:rPr>
                <w:noProof/>
                <w:webHidden/>
              </w:rPr>
              <w:fldChar w:fldCharType="end"/>
            </w:r>
          </w:hyperlink>
        </w:p>
        <w:p w:rsidR="003D4F72" w:rsidRDefault="000437C1" w:rsidP="003D4F72">
          <w:pPr>
            <w:pStyle w:val="TOC2"/>
            <w:tabs>
              <w:tab w:val="left" w:pos="880"/>
              <w:tab w:val="right" w:leader="dot" w:pos="9632"/>
            </w:tabs>
            <w:rPr>
              <w:rFonts w:asciiTheme="minorHAnsi" w:eastAsiaTheme="minorEastAsia" w:hAnsiTheme="minorHAnsi" w:cstheme="minorBidi"/>
              <w:noProof/>
              <w:lang w:val="en-IE" w:eastAsia="en-IE"/>
            </w:rPr>
          </w:pPr>
          <w:hyperlink w:anchor="_Toc52880100" w:history="1">
            <w:r w:rsidR="003D4F72" w:rsidRPr="00EB5370">
              <w:rPr>
                <w:rStyle w:val="Hyperlink"/>
                <w:noProof/>
              </w:rPr>
              <w:t xml:space="preserve">2.2 </w:t>
            </w:r>
            <w:r w:rsidR="003D4F72">
              <w:rPr>
                <w:rFonts w:asciiTheme="minorHAnsi" w:eastAsiaTheme="minorEastAsia" w:hAnsiTheme="minorHAnsi" w:cstheme="minorBidi"/>
                <w:noProof/>
                <w:lang w:val="en-IE" w:eastAsia="en-IE"/>
              </w:rPr>
              <w:tab/>
            </w:r>
            <w:r w:rsidR="003D4F72" w:rsidRPr="00EB5370">
              <w:rPr>
                <w:rStyle w:val="Hyperlink"/>
                <w:noProof/>
              </w:rPr>
              <w:t>Protected Cycle Facilities, Contra-Flow Facilities, Cycle Parking and ‘Filtered Permeability’</w:t>
            </w:r>
            <w:r w:rsidR="003D4F72">
              <w:rPr>
                <w:noProof/>
                <w:webHidden/>
              </w:rPr>
              <w:tab/>
            </w:r>
            <w:r w:rsidR="003D4F72">
              <w:rPr>
                <w:noProof/>
                <w:webHidden/>
              </w:rPr>
              <w:fldChar w:fldCharType="begin"/>
            </w:r>
            <w:r w:rsidR="003D4F72">
              <w:rPr>
                <w:noProof/>
                <w:webHidden/>
              </w:rPr>
              <w:instrText xml:space="preserve"> PAGEREF _Toc52880100 \h </w:instrText>
            </w:r>
            <w:r w:rsidR="003D4F72">
              <w:rPr>
                <w:noProof/>
                <w:webHidden/>
              </w:rPr>
            </w:r>
            <w:r w:rsidR="003D4F72">
              <w:rPr>
                <w:noProof/>
                <w:webHidden/>
              </w:rPr>
              <w:fldChar w:fldCharType="separate"/>
            </w:r>
            <w:r>
              <w:rPr>
                <w:noProof/>
                <w:webHidden/>
              </w:rPr>
              <w:t>73</w:t>
            </w:r>
            <w:r w:rsidR="003D4F72">
              <w:rPr>
                <w:noProof/>
                <w:webHidden/>
              </w:rPr>
              <w:fldChar w:fldCharType="end"/>
            </w:r>
          </w:hyperlink>
        </w:p>
        <w:p w:rsidR="003D4F72" w:rsidRDefault="000437C1" w:rsidP="003D4F72">
          <w:pPr>
            <w:pStyle w:val="TOC2"/>
            <w:tabs>
              <w:tab w:val="left" w:pos="880"/>
              <w:tab w:val="right" w:leader="dot" w:pos="9632"/>
            </w:tabs>
            <w:rPr>
              <w:rFonts w:asciiTheme="minorHAnsi" w:eastAsiaTheme="minorEastAsia" w:hAnsiTheme="minorHAnsi" w:cstheme="minorBidi"/>
              <w:noProof/>
              <w:lang w:val="en-IE" w:eastAsia="en-IE"/>
            </w:rPr>
          </w:pPr>
          <w:hyperlink w:anchor="_Toc52880101" w:history="1">
            <w:r w:rsidR="003D4F72" w:rsidRPr="00EB5370">
              <w:rPr>
                <w:rStyle w:val="Hyperlink"/>
                <w:noProof/>
              </w:rPr>
              <w:t>2.3</w:t>
            </w:r>
            <w:r w:rsidR="003D4F72">
              <w:rPr>
                <w:rFonts w:asciiTheme="minorHAnsi" w:eastAsiaTheme="minorEastAsia" w:hAnsiTheme="minorHAnsi" w:cstheme="minorBidi"/>
                <w:noProof/>
                <w:lang w:val="en-IE" w:eastAsia="en-IE"/>
              </w:rPr>
              <w:tab/>
            </w:r>
            <w:r w:rsidR="003D4F72" w:rsidRPr="00EB5370">
              <w:rPr>
                <w:rStyle w:val="Hyperlink"/>
                <w:noProof/>
              </w:rPr>
              <w:t>School Mobility Programme</w:t>
            </w:r>
            <w:r w:rsidR="003D4F72">
              <w:rPr>
                <w:noProof/>
                <w:webHidden/>
              </w:rPr>
              <w:tab/>
            </w:r>
            <w:r w:rsidR="003D4F72">
              <w:rPr>
                <w:noProof/>
                <w:webHidden/>
              </w:rPr>
              <w:fldChar w:fldCharType="begin"/>
            </w:r>
            <w:r w:rsidR="003D4F72">
              <w:rPr>
                <w:noProof/>
                <w:webHidden/>
              </w:rPr>
              <w:instrText xml:space="preserve"> PAGEREF _Toc52880101 \h </w:instrText>
            </w:r>
            <w:r w:rsidR="003D4F72">
              <w:rPr>
                <w:noProof/>
                <w:webHidden/>
              </w:rPr>
            </w:r>
            <w:r w:rsidR="003D4F72">
              <w:rPr>
                <w:noProof/>
                <w:webHidden/>
              </w:rPr>
              <w:fldChar w:fldCharType="separate"/>
            </w:r>
            <w:r>
              <w:rPr>
                <w:noProof/>
                <w:webHidden/>
              </w:rPr>
              <w:t>74</w:t>
            </w:r>
            <w:r w:rsidR="003D4F72">
              <w:rPr>
                <w:noProof/>
                <w:webHidden/>
              </w:rPr>
              <w:fldChar w:fldCharType="end"/>
            </w:r>
          </w:hyperlink>
        </w:p>
        <w:p w:rsidR="003D4F72" w:rsidRDefault="000437C1" w:rsidP="003D4F72">
          <w:pPr>
            <w:pStyle w:val="TOC2"/>
            <w:tabs>
              <w:tab w:val="left" w:pos="880"/>
              <w:tab w:val="right" w:leader="dot" w:pos="9632"/>
            </w:tabs>
            <w:rPr>
              <w:rFonts w:asciiTheme="minorHAnsi" w:eastAsiaTheme="minorEastAsia" w:hAnsiTheme="minorHAnsi" w:cstheme="minorBidi"/>
              <w:noProof/>
              <w:lang w:val="en-IE" w:eastAsia="en-IE"/>
            </w:rPr>
          </w:pPr>
          <w:hyperlink w:anchor="_Toc52880102" w:history="1">
            <w:r w:rsidR="003D4F72" w:rsidRPr="00EB5370">
              <w:rPr>
                <w:rStyle w:val="Hyperlink"/>
                <w:noProof/>
              </w:rPr>
              <w:t>2.4</w:t>
            </w:r>
            <w:r w:rsidR="003D4F72">
              <w:rPr>
                <w:rFonts w:asciiTheme="minorHAnsi" w:eastAsiaTheme="minorEastAsia" w:hAnsiTheme="minorHAnsi" w:cstheme="minorBidi"/>
                <w:noProof/>
                <w:lang w:val="en-IE" w:eastAsia="en-IE"/>
              </w:rPr>
              <w:tab/>
            </w:r>
            <w:r w:rsidR="003D4F72" w:rsidRPr="00EB5370">
              <w:rPr>
                <w:rStyle w:val="Hyperlink"/>
                <w:noProof/>
              </w:rPr>
              <w:t>Outdoor Areas/Business</w:t>
            </w:r>
            <w:r w:rsidR="003D4F72" w:rsidRPr="00EB5370">
              <w:rPr>
                <w:rStyle w:val="Hyperlink"/>
                <w:noProof/>
                <w:spacing w:val="-1"/>
              </w:rPr>
              <w:t xml:space="preserve"> </w:t>
            </w:r>
            <w:r w:rsidR="003D4F72" w:rsidRPr="00EB5370">
              <w:rPr>
                <w:rStyle w:val="Hyperlink"/>
                <w:noProof/>
              </w:rPr>
              <w:t>Liaison</w:t>
            </w:r>
            <w:r w:rsidR="003D4F72">
              <w:rPr>
                <w:noProof/>
                <w:webHidden/>
              </w:rPr>
              <w:tab/>
            </w:r>
            <w:r w:rsidR="003D4F72">
              <w:rPr>
                <w:noProof/>
                <w:webHidden/>
              </w:rPr>
              <w:fldChar w:fldCharType="begin"/>
            </w:r>
            <w:r w:rsidR="003D4F72">
              <w:rPr>
                <w:noProof/>
                <w:webHidden/>
              </w:rPr>
              <w:instrText xml:space="preserve"> PAGEREF _Toc52880102 \h </w:instrText>
            </w:r>
            <w:r w:rsidR="003D4F72">
              <w:rPr>
                <w:noProof/>
                <w:webHidden/>
              </w:rPr>
            </w:r>
            <w:r w:rsidR="003D4F72">
              <w:rPr>
                <w:noProof/>
                <w:webHidden/>
              </w:rPr>
              <w:fldChar w:fldCharType="separate"/>
            </w:r>
            <w:r>
              <w:rPr>
                <w:noProof/>
                <w:webHidden/>
              </w:rPr>
              <w:t>74</w:t>
            </w:r>
            <w:r w:rsidR="003D4F72">
              <w:rPr>
                <w:noProof/>
                <w:webHidden/>
              </w:rPr>
              <w:fldChar w:fldCharType="end"/>
            </w:r>
          </w:hyperlink>
        </w:p>
        <w:p w:rsidR="003D4F72" w:rsidRDefault="000437C1" w:rsidP="003D4F72">
          <w:pPr>
            <w:pStyle w:val="TOC1"/>
            <w:tabs>
              <w:tab w:val="left" w:pos="440"/>
              <w:tab w:val="right" w:leader="dot" w:pos="9632"/>
            </w:tabs>
            <w:rPr>
              <w:rFonts w:asciiTheme="minorHAnsi" w:eastAsiaTheme="minorEastAsia" w:hAnsiTheme="minorHAnsi" w:cstheme="minorBidi"/>
              <w:noProof/>
              <w:lang w:val="en-IE" w:eastAsia="en-IE"/>
            </w:rPr>
          </w:pPr>
          <w:hyperlink w:anchor="_Toc52880103" w:history="1">
            <w:r w:rsidR="003D4F72" w:rsidRPr="00EB5370">
              <w:rPr>
                <w:rStyle w:val="Hyperlink"/>
                <w:noProof/>
              </w:rPr>
              <w:t>3.</w:t>
            </w:r>
            <w:r w:rsidR="003D4F72">
              <w:rPr>
                <w:rFonts w:asciiTheme="minorHAnsi" w:eastAsiaTheme="minorEastAsia" w:hAnsiTheme="minorHAnsi" w:cstheme="minorBidi"/>
                <w:noProof/>
                <w:lang w:val="en-IE" w:eastAsia="en-IE"/>
              </w:rPr>
              <w:tab/>
            </w:r>
            <w:r w:rsidR="003D4F72" w:rsidRPr="00EB5370">
              <w:rPr>
                <w:rStyle w:val="Hyperlink"/>
                <w:noProof/>
              </w:rPr>
              <w:t>Communications</w:t>
            </w:r>
            <w:r w:rsidR="003D4F72">
              <w:rPr>
                <w:noProof/>
                <w:webHidden/>
              </w:rPr>
              <w:tab/>
            </w:r>
            <w:r w:rsidR="003D4F72">
              <w:rPr>
                <w:noProof/>
                <w:webHidden/>
              </w:rPr>
              <w:fldChar w:fldCharType="begin"/>
            </w:r>
            <w:r w:rsidR="003D4F72">
              <w:rPr>
                <w:noProof/>
                <w:webHidden/>
              </w:rPr>
              <w:instrText xml:space="preserve"> PAGEREF _Toc52880103 \h </w:instrText>
            </w:r>
            <w:r w:rsidR="003D4F72">
              <w:rPr>
                <w:noProof/>
                <w:webHidden/>
              </w:rPr>
            </w:r>
            <w:r w:rsidR="003D4F72">
              <w:rPr>
                <w:noProof/>
                <w:webHidden/>
              </w:rPr>
              <w:fldChar w:fldCharType="separate"/>
            </w:r>
            <w:r>
              <w:rPr>
                <w:noProof/>
                <w:webHidden/>
              </w:rPr>
              <w:t>74</w:t>
            </w:r>
            <w:r w:rsidR="003D4F72">
              <w:rPr>
                <w:noProof/>
                <w:webHidden/>
              </w:rPr>
              <w:fldChar w:fldCharType="end"/>
            </w:r>
          </w:hyperlink>
        </w:p>
        <w:p w:rsidR="003D4F72" w:rsidRDefault="000437C1" w:rsidP="003D4F72">
          <w:pPr>
            <w:pStyle w:val="TOC2"/>
            <w:tabs>
              <w:tab w:val="left" w:pos="880"/>
              <w:tab w:val="right" w:leader="dot" w:pos="9632"/>
            </w:tabs>
            <w:rPr>
              <w:rFonts w:asciiTheme="minorHAnsi" w:eastAsiaTheme="minorEastAsia" w:hAnsiTheme="minorHAnsi" w:cstheme="minorBidi"/>
              <w:noProof/>
              <w:lang w:val="en-IE" w:eastAsia="en-IE"/>
            </w:rPr>
          </w:pPr>
          <w:hyperlink w:anchor="_Toc52880104" w:history="1">
            <w:r w:rsidR="003D4F72" w:rsidRPr="00EB5370">
              <w:rPr>
                <w:rStyle w:val="Hyperlink"/>
                <w:noProof/>
                <w:w w:val="99"/>
              </w:rPr>
              <w:t>3.1</w:t>
            </w:r>
            <w:r w:rsidR="003D4F72">
              <w:rPr>
                <w:rFonts w:asciiTheme="minorHAnsi" w:eastAsiaTheme="minorEastAsia" w:hAnsiTheme="minorHAnsi" w:cstheme="minorBidi"/>
                <w:noProof/>
                <w:lang w:val="en-IE" w:eastAsia="en-IE"/>
              </w:rPr>
              <w:tab/>
            </w:r>
            <w:r w:rsidR="003D4F72" w:rsidRPr="00EB5370">
              <w:rPr>
                <w:rStyle w:val="Hyperlink"/>
                <w:noProof/>
              </w:rPr>
              <w:t>Website</w:t>
            </w:r>
            <w:r w:rsidR="003D4F72">
              <w:rPr>
                <w:noProof/>
                <w:webHidden/>
              </w:rPr>
              <w:tab/>
            </w:r>
            <w:r w:rsidR="003D4F72">
              <w:rPr>
                <w:noProof/>
                <w:webHidden/>
              </w:rPr>
              <w:fldChar w:fldCharType="begin"/>
            </w:r>
            <w:r w:rsidR="003D4F72">
              <w:rPr>
                <w:noProof/>
                <w:webHidden/>
              </w:rPr>
              <w:instrText xml:space="preserve"> PAGEREF _Toc52880104 \h </w:instrText>
            </w:r>
            <w:r w:rsidR="003D4F72">
              <w:rPr>
                <w:noProof/>
                <w:webHidden/>
              </w:rPr>
            </w:r>
            <w:r w:rsidR="003D4F72">
              <w:rPr>
                <w:noProof/>
                <w:webHidden/>
              </w:rPr>
              <w:fldChar w:fldCharType="separate"/>
            </w:r>
            <w:r>
              <w:rPr>
                <w:noProof/>
                <w:webHidden/>
              </w:rPr>
              <w:t>74</w:t>
            </w:r>
            <w:r w:rsidR="003D4F72">
              <w:rPr>
                <w:noProof/>
                <w:webHidden/>
              </w:rPr>
              <w:fldChar w:fldCharType="end"/>
            </w:r>
          </w:hyperlink>
        </w:p>
        <w:p w:rsidR="003D4F72" w:rsidRDefault="000437C1" w:rsidP="003D4F72">
          <w:pPr>
            <w:pStyle w:val="TOC2"/>
            <w:tabs>
              <w:tab w:val="left" w:pos="880"/>
              <w:tab w:val="right" w:leader="dot" w:pos="9632"/>
            </w:tabs>
            <w:rPr>
              <w:rFonts w:asciiTheme="minorHAnsi" w:eastAsiaTheme="minorEastAsia" w:hAnsiTheme="minorHAnsi" w:cstheme="minorBidi"/>
              <w:noProof/>
              <w:lang w:val="en-IE" w:eastAsia="en-IE"/>
            </w:rPr>
          </w:pPr>
          <w:hyperlink w:anchor="_Toc52880105" w:history="1">
            <w:r w:rsidR="003D4F72" w:rsidRPr="00EB5370">
              <w:rPr>
                <w:rStyle w:val="Hyperlink"/>
                <w:noProof/>
              </w:rPr>
              <w:t>3.2</w:t>
            </w:r>
            <w:r w:rsidR="003D4F72">
              <w:rPr>
                <w:rFonts w:asciiTheme="minorHAnsi" w:eastAsiaTheme="minorEastAsia" w:hAnsiTheme="minorHAnsi" w:cstheme="minorBidi"/>
                <w:noProof/>
                <w:lang w:val="en-IE" w:eastAsia="en-IE"/>
              </w:rPr>
              <w:tab/>
            </w:r>
            <w:r w:rsidR="003D4F72" w:rsidRPr="00EB5370">
              <w:rPr>
                <w:rStyle w:val="Hyperlink"/>
                <w:noProof/>
              </w:rPr>
              <w:t>DCC Consultation Hub/Citizen Space</w:t>
            </w:r>
            <w:r w:rsidR="003D4F72">
              <w:rPr>
                <w:noProof/>
                <w:webHidden/>
              </w:rPr>
              <w:tab/>
            </w:r>
            <w:r w:rsidR="003D4F72">
              <w:rPr>
                <w:noProof/>
                <w:webHidden/>
              </w:rPr>
              <w:fldChar w:fldCharType="begin"/>
            </w:r>
            <w:r w:rsidR="003D4F72">
              <w:rPr>
                <w:noProof/>
                <w:webHidden/>
              </w:rPr>
              <w:instrText xml:space="preserve"> PAGEREF _Toc52880105 \h </w:instrText>
            </w:r>
            <w:r w:rsidR="003D4F72">
              <w:rPr>
                <w:noProof/>
                <w:webHidden/>
              </w:rPr>
            </w:r>
            <w:r w:rsidR="003D4F72">
              <w:rPr>
                <w:noProof/>
                <w:webHidden/>
              </w:rPr>
              <w:fldChar w:fldCharType="separate"/>
            </w:r>
            <w:r>
              <w:rPr>
                <w:noProof/>
                <w:webHidden/>
              </w:rPr>
              <w:t>74</w:t>
            </w:r>
            <w:r w:rsidR="003D4F72">
              <w:rPr>
                <w:noProof/>
                <w:webHidden/>
              </w:rPr>
              <w:fldChar w:fldCharType="end"/>
            </w:r>
          </w:hyperlink>
        </w:p>
        <w:p w:rsidR="003D4F72" w:rsidRDefault="000437C1" w:rsidP="003D4F72">
          <w:pPr>
            <w:pStyle w:val="TOC2"/>
            <w:tabs>
              <w:tab w:val="left" w:pos="880"/>
              <w:tab w:val="right" w:leader="dot" w:pos="9632"/>
            </w:tabs>
            <w:rPr>
              <w:rFonts w:asciiTheme="minorHAnsi" w:eastAsiaTheme="minorEastAsia" w:hAnsiTheme="minorHAnsi" w:cstheme="minorBidi"/>
              <w:noProof/>
              <w:lang w:val="en-IE" w:eastAsia="en-IE"/>
            </w:rPr>
          </w:pPr>
          <w:hyperlink w:anchor="_Toc52880106" w:history="1">
            <w:r w:rsidR="003D4F72" w:rsidRPr="00EB5370">
              <w:rPr>
                <w:rStyle w:val="Hyperlink"/>
                <w:noProof/>
              </w:rPr>
              <w:t xml:space="preserve">3.3 </w:t>
            </w:r>
            <w:r w:rsidR="003D4F72">
              <w:rPr>
                <w:rFonts w:asciiTheme="minorHAnsi" w:eastAsiaTheme="minorEastAsia" w:hAnsiTheme="minorHAnsi" w:cstheme="minorBidi"/>
                <w:noProof/>
                <w:lang w:val="en-IE" w:eastAsia="en-IE"/>
              </w:rPr>
              <w:tab/>
            </w:r>
            <w:r w:rsidR="003D4F72" w:rsidRPr="00EB5370">
              <w:rPr>
                <w:rStyle w:val="Hyperlink"/>
                <w:noProof/>
              </w:rPr>
              <w:t>Dedicated COVID-19 Mobility Measure Request</w:t>
            </w:r>
            <w:r w:rsidR="003D4F72" w:rsidRPr="00EB5370">
              <w:rPr>
                <w:rStyle w:val="Hyperlink"/>
                <w:noProof/>
                <w:spacing w:val="1"/>
              </w:rPr>
              <w:t xml:space="preserve"> </w:t>
            </w:r>
            <w:r w:rsidR="003D4F72" w:rsidRPr="00EB5370">
              <w:rPr>
                <w:rStyle w:val="Hyperlink"/>
                <w:noProof/>
              </w:rPr>
              <w:t>Form</w:t>
            </w:r>
            <w:r w:rsidR="003D4F72">
              <w:rPr>
                <w:noProof/>
                <w:webHidden/>
              </w:rPr>
              <w:tab/>
            </w:r>
            <w:r w:rsidR="003D4F72">
              <w:rPr>
                <w:noProof/>
                <w:webHidden/>
              </w:rPr>
              <w:fldChar w:fldCharType="begin"/>
            </w:r>
            <w:r w:rsidR="003D4F72">
              <w:rPr>
                <w:noProof/>
                <w:webHidden/>
              </w:rPr>
              <w:instrText xml:space="preserve"> PAGEREF _Toc52880106 \h </w:instrText>
            </w:r>
            <w:r w:rsidR="003D4F72">
              <w:rPr>
                <w:noProof/>
                <w:webHidden/>
              </w:rPr>
            </w:r>
            <w:r w:rsidR="003D4F72">
              <w:rPr>
                <w:noProof/>
                <w:webHidden/>
              </w:rPr>
              <w:fldChar w:fldCharType="separate"/>
            </w:r>
            <w:r>
              <w:rPr>
                <w:noProof/>
                <w:webHidden/>
              </w:rPr>
              <w:t>75</w:t>
            </w:r>
            <w:r w:rsidR="003D4F72">
              <w:rPr>
                <w:noProof/>
                <w:webHidden/>
              </w:rPr>
              <w:fldChar w:fldCharType="end"/>
            </w:r>
          </w:hyperlink>
        </w:p>
        <w:p w:rsidR="003D4F72" w:rsidRDefault="000437C1" w:rsidP="003D4F72">
          <w:pPr>
            <w:pStyle w:val="TOC2"/>
            <w:tabs>
              <w:tab w:val="left" w:pos="880"/>
              <w:tab w:val="right" w:leader="dot" w:pos="9632"/>
            </w:tabs>
            <w:rPr>
              <w:rFonts w:asciiTheme="minorHAnsi" w:eastAsiaTheme="minorEastAsia" w:hAnsiTheme="minorHAnsi" w:cstheme="minorBidi"/>
              <w:noProof/>
              <w:lang w:val="en-IE" w:eastAsia="en-IE"/>
            </w:rPr>
          </w:pPr>
          <w:hyperlink w:anchor="_Toc52880107" w:history="1">
            <w:r w:rsidR="003D4F72" w:rsidRPr="00EB5370">
              <w:rPr>
                <w:rStyle w:val="Hyperlink"/>
                <w:noProof/>
              </w:rPr>
              <w:t xml:space="preserve">3.4 </w:t>
            </w:r>
            <w:r w:rsidR="003D4F72">
              <w:rPr>
                <w:rFonts w:asciiTheme="minorHAnsi" w:eastAsiaTheme="minorEastAsia" w:hAnsiTheme="minorHAnsi" w:cstheme="minorBidi"/>
                <w:noProof/>
                <w:lang w:val="en-IE" w:eastAsia="en-IE"/>
              </w:rPr>
              <w:tab/>
            </w:r>
            <w:r w:rsidR="003D4F72" w:rsidRPr="00EB5370">
              <w:rPr>
                <w:rStyle w:val="Hyperlink"/>
                <w:noProof/>
              </w:rPr>
              <w:t>COVID-19 Mobility</w:t>
            </w:r>
            <w:r w:rsidR="003D4F72" w:rsidRPr="00EB5370">
              <w:rPr>
                <w:rStyle w:val="Hyperlink"/>
                <w:noProof/>
                <w:spacing w:val="3"/>
              </w:rPr>
              <w:t xml:space="preserve"> </w:t>
            </w:r>
            <w:r w:rsidR="003D4F72" w:rsidRPr="00EB5370">
              <w:rPr>
                <w:rStyle w:val="Hyperlink"/>
                <w:noProof/>
              </w:rPr>
              <w:t>E-mail</w:t>
            </w:r>
            <w:r w:rsidR="003D4F72">
              <w:rPr>
                <w:noProof/>
                <w:webHidden/>
              </w:rPr>
              <w:tab/>
            </w:r>
            <w:r w:rsidR="003D4F72">
              <w:rPr>
                <w:noProof/>
                <w:webHidden/>
              </w:rPr>
              <w:fldChar w:fldCharType="begin"/>
            </w:r>
            <w:r w:rsidR="003D4F72">
              <w:rPr>
                <w:noProof/>
                <w:webHidden/>
              </w:rPr>
              <w:instrText xml:space="preserve"> PAGEREF _Toc52880107 \h </w:instrText>
            </w:r>
            <w:r w:rsidR="003D4F72">
              <w:rPr>
                <w:noProof/>
                <w:webHidden/>
              </w:rPr>
            </w:r>
            <w:r w:rsidR="003D4F72">
              <w:rPr>
                <w:noProof/>
                <w:webHidden/>
              </w:rPr>
              <w:fldChar w:fldCharType="separate"/>
            </w:r>
            <w:r>
              <w:rPr>
                <w:noProof/>
                <w:webHidden/>
              </w:rPr>
              <w:t>75</w:t>
            </w:r>
            <w:r w:rsidR="003D4F72">
              <w:rPr>
                <w:noProof/>
                <w:webHidden/>
              </w:rPr>
              <w:fldChar w:fldCharType="end"/>
            </w:r>
          </w:hyperlink>
        </w:p>
        <w:p w:rsidR="003D4F72" w:rsidRDefault="000437C1" w:rsidP="003D4F72">
          <w:pPr>
            <w:pStyle w:val="TOC2"/>
            <w:tabs>
              <w:tab w:val="left" w:pos="880"/>
              <w:tab w:val="right" w:leader="dot" w:pos="9632"/>
            </w:tabs>
            <w:rPr>
              <w:rFonts w:asciiTheme="minorHAnsi" w:eastAsiaTheme="minorEastAsia" w:hAnsiTheme="minorHAnsi" w:cstheme="minorBidi"/>
              <w:noProof/>
              <w:lang w:val="en-IE" w:eastAsia="en-IE"/>
            </w:rPr>
          </w:pPr>
          <w:hyperlink w:anchor="_Toc52880108" w:history="1">
            <w:r w:rsidR="003D4F72" w:rsidRPr="00EB5370">
              <w:rPr>
                <w:rStyle w:val="Hyperlink"/>
                <w:noProof/>
              </w:rPr>
              <w:t>3.5</w:t>
            </w:r>
            <w:r w:rsidR="003D4F72">
              <w:rPr>
                <w:rFonts w:asciiTheme="minorHAnsi" w:eastAsiaTheme="minorEastAsia" w:hAnsiTheme="minorHAnsi" w:cstheme="minorBidi"/>
                <w:noProof/>
                <w:lang w:val="en-IE" w:eastAsia="en-IE"/>
              </w:rPr>
              <w:tab/>
            </w:r>
            <w:r w:rsidR="003D4F72" w:rsidRPr="00EB5370">
              <w:rPr>
                <w:rStyle w:val="Hyperlink"/>
                <w:noProof/>
              </w:rPr>
              <w:t>Councillor</w:t>
            </w:r>
            <w:r w:rsidR="003D4F72" w:rsidRPr="00EB5370">
              <w:rPr>
                <w:rStyle w:val="Hyperlink"/>
                <w:noProof/>
                <w:spacing w:val="-2"/>
              </w:rPr>
              <w:t xml:space="preserve"> </w:t>
            </w:r>
            <w:r w:rsidR="003D4F72" w:rsidRPr="00EB5370">
              <w:rPr>
                <w:rStyle w:val="Hyperlink"/>
                <w:noProof/>
              </w:rPr>
              <w:t>Updates</w:t>
            </w:r>
            <w:r w:rsidR="003D4F72">
              <w:rPr>
                <w:noProof/>
                <w:webHidden/>
              </w:rPr>
              <w:tab/>
            </w:r>
            <w:r w:rsidR="003D4F72">
              <w:rPr>
                <w:noProof/>
                <w:webHidden/>
              </w:rPr>
              <w:fldChar w:fldCharType="begin"/>
            </w:r>
            <w:r w:rsidR="003D4F72">
              <w:rPr>
                <w:noProof/>
                <w:webHidden/>
              </w:rPr>
              <w:instrText xml:space="preserve"> PAGEREF _Toc52880108 \h </w:instrText>
            </w:r>
            <w:r w:rsidR="003D4F72">
              <w:rPr>
                <w:noProof/>
                <w:webHidden/>
              </w:rPr>
            </w:r>
            <w:r w:rsidR="003D4F72">
              <w:rPr>
                <w:noProof/>
                <w:webHidden/>
              </w:rPr>
              <w:fldChar w:fldCharType="separate"/>
            </w:r>
            <w:r>
              <w:rPr>
                <w:noProof/>
                <w:webHidden/>
              </w:rPr>
              <w:t>75</w:t>
            </w:r>
            <w:r w:rsidR="003D4F72">
              <w:rPr>
                <w:noProof/>
                <w:webHidden/>
              </w:rPr>
              <w:fldChar w:fldCharType="end"/>
            </w:r>
          </w:hyperlink>
        </w:p>
        <w:p w:rsidR="003D4F72" w:rsidRDefault="000437C1" w:rsidP="003D4F72">
          <w:pPr>
            <w:pStyle w:val="TOC2"/>
            <w:tabs>
              <w:tab w:val="left" w:pos="880"/>
              <w:tab w:val="right" w:leader="dot" w:pos="9632"/>
            </w:tabs>
            <w:rPr>
              <w:rFonts w:asciiTheme="minorHAnsi" w:eastAsiaTheme="minorEastAsia" w:hAnsiTheme="minorHAnsi" w:cstheme="minorBidi"/>
              <w:noProof/>
              <w:lang w:val="en-IE" w:eastAsia="en-IE"/>
            </w:rPr>
          </w:pPr>
          <w:hyperlink w:anchor="_Toc52880109" w:history="1">
            <w:r w:rsidR="003D4F72" w:rsidRPr="00EB5370">
              <w:rPr>
                <w:rStyle w:val="Hyperlink"/>
                <w:noProof/>
              </w:rPr>
              <w:t>3.6</w:t>
            </w:r>
            <w:r w:rsidR="003D4F72">
              <w:rPr>
                <w:rFonts w:asciiTheme="minorHAnsi" w:eastAsiaTheme="minorEastAsia" w:hAnsiTheme="minorHAnsi" w:cstheme="minorBidi"/>
                <w:noProof/>
                <w:lang w:val="en-IE" w:eastAsia="en-IE"/>
              </w:rPr>
              <w:tab/>
            </w:r>
            <w:r w:rsidR="003D4F72" w:rsidRPr="00EB5370">
              <w:rPr>
                <w:rStyle w:val="Hyperlink"/>
                <w:noProof/>
              </w:rPr>
              <w:t>Active Travel Promotion</w:t>
            </w:r>
            <w:r w:rsidR="003D4F72">
              <w:rPr>
                <w:noProof/>
                <w:webHidden/>
              </w:rPr>
              <w:tab/>
            </w:r>
            <w:r w:rsidR="003D4F72">
              <w:rPr>
                <w:noProof/>
                <w:webHidden/>
              </w:rPr>
              <w:fldChar w:fldCharType="begin"/>
            </w:r>
            <w:r w:rsidR="003D4F72">
              <w:rPr>
                <w:noProof/>
                <w:webHidden/>
              </w:rPr>
              <w:instrText xml:space="preserve"> PAGEREF _Toc52880109 \h </w:instrText>
            </w:r>
            <w:r w:rsidR="003D4F72">
              <w:rPr>
                <w:noProof/>
                <w:webHidden/>
              </w:rPr>
            </w:r>
            <w:r w:rsidR="003D4F72">
              <w:rPr>
                <w:noProof/>
                <w:webHidden/>
              </w:rPr>
              <w:fldChar w:fldCharType="separate"/>
            </w:r>
            <w:r>
              <w:rPr>
                <w:noProof/>
                <w:webHidden/>
              </w:rPr>
              <w:t>75</w:t>
            </w:r>
            <w:r w:rsidR="003D4F72">
              <w:rPr>
                <w:noProof/>
                <w:webHidden/>
              </w:rPr>
              <w:fldChar w:fldCharType="end"/>
            </w:r>
          </w:hyperlink>
        </w:p>
        <w:p w:rsidR="003D4F72" w:rsidRDefault="003D4F72" w:rsidP="003D4F72">
          <w:r>
            <w:rPr>
              <w:b/>
              <w:bCs/>
              <w:noProof/>
            </w:rPr>
            <w:fldChar w:fldCharType="end"/>
          </w:r>
        </w:p>
      </w:sdtContent>
    </w:sdt>
    <w:p w:rsidR="003D4F72" w:rsidRPr="009B5219" w:rsidRDefault="003D4F72" w:rsidP="003D4F72">
      <w:pPr>
        <w:pStyle w:val="BodyText"/>
        <w:rPr>
          <w:b/>
        </w:rPr>
      </w:pPr>
    </w:p>
    <w:p w:rsidR="003D4F72" w:rsidRPr="005E57C4" w:rsidRDefault="003D4F72" w:rsidP="003D4F72">
      <w:pPr>
        <w:pStyle w:val="ListParagraph"/>
        <w:numPr>
          <w:ilvl w:val="0"/>
          <w:numId w:val="16"/>
        </w:numPr>
        <w:tabs>
          <w:tab w:val="left" w:pos="567"/>
        </w:tabs>
        <w:ind w:left="567" w:hanging="568"/>
        <w:jc w:val="both"/>
        <w:rPr>
          <w:b/>
          <w:sz w:val="28"/>
          <w:szCs w:val="28"/>
        </w:rPr>
      </w:pPr>
      <w:r w:rsidRPr="005E57C4">
        <w:rPr>
          <w:b/>
          <w:sz w:val="28"/>
          <w:szCs w:val="28"/>
        </w:rPr>
        <w:t>Introduction</w:t>
      </w:r>
    </w:p>
    <w:p w:rsidR="003D4F72" w:rsidRPr="009B5219" w:rsidRDefault="003D4F72" w:rsidP="003D4F72">
      <w:pPr>
        <w:pStyle w:val="BodyText"/>
        <w:ind w:right="156"/>
        <w:jc w:val="both"/>
      </w:pPr>
      <w:r w:rsidRPr="009B5219">
        <w:t>Implementation of the COVID Mobility Programme for the City Council area continues with an emphasis now on school</w:t>
      </w:r>
      <w:r>
        <w:t>s following their</w:t>
      </w:r>
      <w:r w:rsidRPr="009B5219">
        <w:t xml:space="preserve"> re</w:t>
      </w:r>
      <w:r>
        <w:t>-</w:t>
      </w:r>
      <w:r w:rsidRPr="009B5219">
        <w:t xml:space="preserve">opening. </w:t>
      </w:r>
      <w:r>
        <w:t xml:space="preserve">The recent move to Level 3 restrictions emphasises the need to continue to respond to this health crisis with a range of appropriate interventions. </w:t>
      </w:r>
    </w:p>
    <w:p w:rsidR="003D4F72" w:rsidRPr="009B5219" w:rsidRDefault="003D4F72" w:rsidP="003D4F72">
      <w:pPr>
        <w:pStyle w:val="BodyText"/>
      </w:pPr>
    </w:p>
    <w:p w:rsidR="003D4F72" w:rsidRPr="009B5219" w:rsidRDefault="003D4F72" w:rsidP="003D4F72">
      <w:pPr>
        <w:pStyle w:val="Heading2"/>
        <w:numPr>
          <w:ilvl w:val="1"/>
          <w:numId w:val="16"/>
        </w:numPr>
        <w:tabs>
          <w:tab w:val="left" w:pos="567"/>
        </w:tabs>
        <w:ind w:left="567" w:hanging="567"/>
        <w:jc w:val="both"/>
      </w:pPr>
      <w:bookmarkStart w:id="346" w:name="_Toc52880094"/>
      <w:r w:rsidRPr="009B5219">
        <w:t>Pedestrian</w:t>
      </w:r>
      <w:r w:rsidRPr="009B5219">
        <w:rPr>
          <w:spacing w:val="-2"/>
        </w:rPr>
        <w:t xml:space="preserve"> </w:t>
      </w:r>
      <w:r w:rsidRPr="009B5219">
        <w:t>Volumes</w:t>
      </w:r>
      <w:bookmarkEnd w:id="346"/>
    </w:p>
    <w:p w:rsidR="003D4F72" w:rsidRDefault="003D4F72" w:rsidP="003D4F72">
      <w:pPr>
        <w:pStyle w:val="BodyText"/>
        <w:ind w:right="154"/>
        <w:jc w:val="both"/>
      </w:pPr>
      <w:r w:rsidRPr="009B5219">
        <w:t>There</w:t>
      </w:r>
      <w:r w:rsidRPr="009B5219">
        <w:rPr>
          <w:spacing w:val="-14"/>
        </w:rPr>
        <w:t xml:space="preserve"> </w:t>
      </w:r>
      <w:r w:rsidRPr="009B5219">
        <w:t>are</w:t>
      </w:r>
      <w:r w:rsidRPr="009B5219">
        <w:rPr>
          <w:spacing w:val="-11"/>
        </w:rPr>
        <w:t xml:space="preserve"> </w:t>
      </w:r>
      <w:r w:rsidRPr="009B5219">
        <w:t>two data sources that the City Council monitors. Firstly, there are the footfall counters which count continuously</w:t>
      </w:r>
      <w:r w:rsidRPr="009B5219">
        <w:rPr>
          <w:spacing w:val="-8"/>
        </w:rPr>
        <w:t xml:space="preserve"> </w:t>
      </w:r>
      <w:r w:rsidRPr="009B5219">
        <w:t>and</w:t>
      </w:r>
      <w:r w:rsidRPr="009B5219">
        <w:rPr>
          <w:spacing w:val="-5"/>
        </w:rPr>
        <w:t xml:space="preserve"> </w:t>
      </w:r>
      <w:r w:rsidRPr="009B5219">
        <w:t>provide</w:t>
      </w:r>
      <w:r w:rsidRPr="009B5219">
        <w:rPr>
          <w:spacing w:val="-5"/>
        </w:rPr>
        <w:t xml:space="preserve"> </w:t>
      </w:r>
      <w:r w:rsidRPr="009B5219">
        <w:t>24</w:t>
      </w:r>
      <w:r w:rsidRPr="009B5219">
        <w:rPr>
          <w:spacing w:val="-5"/>
        </w:rPr>
        <w:t xml:space="preserve"> </w:t>
      </w:r>
      <w:r w:rsidRPr="009B5219">
        <w:t>hour</w:t>
      </w:r>
      <w:r w:rsidRPr="009B5219">
        <w:rPr>
          <w:spacing w:val="-4"/>
        </w:rPr>
        <w:t xml:space="preserve"> </w:t>
      </w:r>
      <w:r w:rsidRPr="009B5219">
        <w:t>data.</w:t>
      </w:r>
      <w:r w:rsidRPr="009B5219">
        <w:rPr>
          <w:spacing w:val="-6"/>
        </w:rPr>
        <w:t xml:space="preserve"> </w:t>
      </w:r>
      <w:r w:rsidRPr="009B5219">
        <w:t>These</w:t>
      </w:r>
      <w:r w:rsidRPr="009B5219">
        <w:rPr>
          <w:spacing w:val="-5"/>
        </w:rPr>
        <w:t xml:space="preserve"> </w:t>
      </w:r>
      <w:r w:rsidRPr="009B5219">
        <w:t>counters</w:t>
      </w:r>
      <w:r w:rsidRPr="009B5219">
        <w:rPr>
          <w:spacing w:val="-5"/>
        </w:rPr>
        <w:t xml:space="preserve"> </w:t>
      </w:r>
      <w:r w:rsidRPr="009B5219">
        <w:t>are</w:t>
      </w:r>
      <w:r w:rsidRPr="009B5219">
        <w:rPr>
          <w:spacing w:val="-5"/>
        </w:rPr>
        <w:t xml:space="preserve"> </w:t>
      </w:r>
      <w:r w:rsidRPr="009B5219">
        <w:t>located</w:t>
      </w:r>
      <w:r w:rsidRPr="009B5219">
        <w:rPr>
          <w:spacing w:val="-5"/>
        </w:rPr>
        <w:t xml:space="preserve"> </w:t>
      </w:r>
      <w:r w:rsidRPr="009B5219">
        <w:t>between</w:t>
      </w:r>
      <w:r w:rsidRPr="009B5219">
        <w:rPr>
          <w:spacing w:val="-5"/>
        </w:rPr>
        <w:t xml:space="preserve"> </w:t>
      </w:r>
      <w:r w:rsidRPr="009B5219">
        <w:t>Stephen’s</w:t>
      </w:r>
      <w:r w:rsidRPr="009B5219">
        <w:rPr>
          <w:spacing w:val="-5"/>
        </w:rPr>
        <w:t xml:space="preserve"> </w:t>
      </w:r>
      <w:r w:rsidRPr="009B5219">
        <w:t>Green</w:t>
      </w:r>
      <w:r w:rsidRPr="009B5219">
        <w:rPr>
          <w:spacing w:val="-5"/>
        </w:rPr>
        <w:t xml:space="preserve"> </w:t>
      </w:r>
      <w:r w:rsidRPr="009B5219">
        <w:t>and Henry</w:t>
      </w:r>
      <w:r w:rsidRPr="009B5219">
        <w:rPr>
          <w:spacing w:val="-4"/>
        </w:rPr>
        <w:t xml:space="preserve"> </w:t>
      </w:r>
      <w:r w:rsidRPr="009B5219">
        <w:t>St.</w:t>
      </w:r>
      <w:r w:rsidRPr="009B5219">
        <w:rPr>
          <w:spacing w:val="-2"/>
        </w:rPr>
        <w:t xml:space="preserve"> </w:t>
      </w:r>
      <w:r w:rsidRPr="009B5219">
        <w:t>These</w:t>
      </w:r>
      <w:r w:rsidRPr="009B5219">
        <w:rPr>
          <w:spacing w:val="-3"/>
        </w:rPr>
        <w:t xml:space="preserve"> </w:t>
      </w:r>
      <w:r w:rsidRPr="009B5219">
        <w:t>show</w:t>
      </w:r>
      <w:r w:rsidRPr="009B5219">
        <w:rPr>
          <w:spacing w:val="-4"/>
        </w:rPr>
        <w:t xml:space="preserve"> </w:t>
      </w:r>
      <w:r w:rsidRPr="009B5219">
        <w:t>that</w:t>
      </w:r>
      <w:r w:rsidRPr="009B5219">
        <w:rPr>
          <w:spacing w:val="-3"/>
        </w:rPr>
        <w:t xml:space="preserve"> </w:t>
      </w:r>
      <w:r w:rsidRPr="009B5219">
        <w:t>the</w:t>
      </w:r>
      <w:r w:rsidRPr="009B5219">
        <w:rPr>
          <w:spacing w:val="-1"/>
        </w:rPr>
        <w:t xml:space="preserve"> </w:t>
      </w:r>
      <w:r w:rsidRPr="009B5219">
        <w:t>footfall</w:t>
      </w:r>
      <w:r w:rsidRPr="009B5219">
        <w:rPr>
          <w:spacing w:val="-3"/>
        </w:rPr>
        <w:t xml:space="preserve"> </w:t>
      </w:r>
      <w:r w:rsidRPr="009B5219">
        <w:t>in</w:t>
      </w:r>
      <w:r w:rsidRPr="009B5219">
        <w:rPr>
          <w:spacing w:val="-4"/>
        </w:rPr>
        <w:t xml:space="preserve"> </w:t>
      </w:r>
      <w:r w:rsidRPr="009B5219">
        <w:t>this</w:t>
      </w:r>
      <w:r w:rsidRPr="009B5219">
        <w:rPr>
          <w:spacing w:val="-4"/>
        </w:rPr>
        <w:t xml:space="preserve"> </w:t>
      </w:r>
      <w:r w:rsidRPr="009B5219">
        <w:t>core</w:t>
      </w:r>
      <w:r w:rsidRPr="009B5219">
        <w:rPr>
          <w:spacing w:val="-3"/>
        </w:rPr>
        <w:t xml:space="preserve"> </w:t>
      </w:r>
      <w:r>
        <w:t xml:space="preserve">area had reached a high of around </w:t>
      </w:r>
      <w:r w:rsidRPr="009B5219">
        <w:t>60%</w:t>
      </w:r>
      <w:r w:rsidRPr="009B5219">
        <w:rPr>
          <w:spacing w:val="-2"/>
        </w:rPr>
        <w:t xml:space="preserve"> </w:t>
      </w:r>
      <w:r w:rsidRPr="009B5219">
        <w:t>of</w:t>
      </w:r>
      <w:r w:rsidRPr="009B5219">
        <w:rPr>
          <w:spacing w:val="-5"/>
        </w:rPr>
        <w:t xml:space="preserve"> </w:t>
      </w:r>
      <w:r w:rsidRPr="009B5219">
        <w:t>pre-COVID</w:t>
      </w:r>
      <w:r w:rsidRPr="009B5219">
        <w:rPr>
          <w:spacing w:val="-4"/>
        </w:rPr>
        <w:t xml:space="preserve"> </w:t>
      </w:r>
      <w:r>
        <w:t>levels</w:t>
      </w:r>
      <w:r w:rsidRPr="00A0343F">
        <w:t xml:space="preserve">, although there has </w:t>
      </w:r>
      <w:r>
        <w:t xml:space="preserve">now </w:t>
      </w:r>
      <w:r w:rsidRPr="00A0343F">
        <w:t xml:space="preserve">been a </w:t>
      </w:r>
      <w:r>
        <w:t xml:space="preserve">marked </w:t>
      </w:r>
      <w:r w:rsidRPr="00A0343F">
        <w:t>decrease</w:t>
      </w:r>
      <w:r>
        <w:t xml:space="preserve"> especially since the Level 3 restrictions were imposed. </w:t>
      </w:r>
    </w:p>
    <w:p w:rsidR="003D4F72" w:rsidRDefault="003D4F72" w:rsidP="003D4F72">
      <w:pPr>
        <w:pStyle w:val="BodyText"/>
        <w:ind w:right="154"/>
        <w:jc w:val="both"/>
      </w:pPr>
    </w:p>
    <w:p w:rsidR="003D4F72" w:rsidRPr="009B5219" w:rsidRDefault="003D4F72" w:rsidP="003D4F72">
      <w:pPr>
        <w:pStyle w:val="Heading2"/>
        <w:tabs>
          <w:tab w:val="left" w:pos="567"/>
        </w:tabs>
        <w:ind w:left="567" w:hanging="567"/>
      </w:pPr>
      <w:bookmarkStart w:id="347" w:name="_Toc52880095"/>
      <w:r>
        <w:t>1.2</w:t>
      </w:r>
      <w:r w:rsidRPr="009B5219">
        <w:tab/>
        <w:t>Cycling</w:t>
      </w:r>
      <w:r w:rsidRPr="009B5219">
        <w:rPr>
          <w:spacing w:val="-2"/>
        </w:rPr>
        <w:t xml:space="preserve"> </w:t>
      </w:r>
      <w:r w:rsidRPr="009B5219">
        <w:t>Volumes</w:t>
      </w:r>
      <w:bookmarkEnd w:id="347"/>
    </w:p>
    <w:p w:rsidR="003D4F72" w:rsidRDefault="003D4F72" w:rsidP="003D4F72">
      <w:pPr>
        <w:pStyle w:val="BodyText"/>
        <w:ind w:right="150"/>
        <w:jc w:val="both"/>
      </w:pPr>
      <w:r w:rsidRPr="009B5219">
        <w:lastRenderedPageBreak/>
        <w:t>Cycling</w:t>
      </w:r>
      <w:r w:rsidRPr="009B5219">
        <w:rPr>
          <w:spacing w:val="-14"/>
        </w:rPr>
        <w:t xml:space="preserve"> </w:t>
      </w:r>
      <w:r w:rsidRPr="009B5219">
        <w:t>volumes, which are continuously</w:t>
      </w:r>
      <w:r w:rsidRPr="009B5219">
        <w:rPr>
          <w:spacing w:val="-13"/>
        </w:rPr>
        <w:t xml:space="preserve"> </w:t>
      </w:r>
      <w:r w:rsidRPr="009B5219">
        <w:t>monitored</w:t>
      </w:r>
      <w:r w:rsidRPr="009B5219">
        <w:rPr>
          <w:spacing w:val="-11"/>
        </w:rPr>
        <w:t xml:space="preserve"> </w:t>
      </w:r>
      <w:r w:rsidRPr="009B5219">
        <w:t>by</w:t>
      </w:r>
      <w:r w:rsidRPr="009B5219">
        <w:rPr>
          <w:spacing w:val="-15"/>
        </w:rPr>
        <w:t xml:space="preserve"> </w:t>
      </w:r>
      <w:r w:rsidRPr="009B5219">
        <w:t>City</w:t>
      </w:r>
      <w:r w:rsidRPr="009B5219">
        <w:rPr>
          <w:spacing w:val="-14"/>
        </w:rPr>
        <w:t xml:space="preserve"> </w:t>
      </w:r>
      <w:r w:rsidRPr="009B5219">
        <w:t>Council’s</w:t>
      </w:r>
      <w:r w:rsidRPr="009B5219">
        <w:rPr>
          <w:spacing w:val="-12"/>
        </w:rPr>
        <w:t xml:space="preserve"> </w:t>
      </w:r>
      <w:r w:rsidRPr="009B5219">
        <w:t>counters located</w:t>
      </w:r>
      <w:r w:rsidRPr="009B5219">
        <w:rPr>
          <w:spacing w:val="-13"/>
        </w:rPr>
        <w:t xml:space="preserve"> </w:t>
      </w:r>
      <w:r w:rsidRPr="009B5219">
        <w:t>at</w:t>
      </w:r>
      <w:r w:rsidRPr="009B5219">
        <w:rPr>
          <w:spacing w:val="-11"/>
        </w:rPr>
        <w:t xml:space="preserve"> </w:t>
      </w:r>
      <w:r w:rsidRPr="009B5219">
        <w:t xml:space="preserve">Grove Road, North Strand Road, Charleville Mall and Guild Street, show overall cycling numbers at </w:t>
      </w:r>
      <w:r w:rsidRPr="00A0343F">
        <w:t>approximately</w:t>
      </w:r>
      <w:r w:rsidRPr="00A0343F">
        <w:rPr>
          <w:spacing w:val="-9"/>
        </w:rPr>
        <w:t xml:space="preserve"> </w:t>
      </w:r>
      <w:r w:rsidRPr="00A0343F">
        <w:t>80%</w:t>
      </w:r>
      <w:r w:rsidRPr="00A0343F">
        <w:rPr>
          <w:spacing w:val="-6"/>
        </w:rPr>
        <w:t xml:space="preserve"> </w:t>
      </w:r>
      <w:r w:rsidRPr="00A0343F">
        <w:t>of</w:t>
      </w:r>
      <w:r w:rsidRPr="00A0343F">
        <w:rPr>
          <w:spacing w:val="-6"/>
        </w:rPr>
        <w:t xml:space="preserve"> </w:t>
      </w:r>
      <w:r w:rsidRPr="00A0343F">
        <w:t>pre-COVID</w:t>
      </w:r>
      <w:r w:rsidRPr="00A0343F">
        <w:rPr>
          <w:spacing w:val="-5"/>
        </w:rPr>
        <w:t xml:space="preserve"> </w:t>
      </w:r>
      <w:r w:rsidRPr="00A0343F">
        <w:t>numbers</w:t>
      </w:r>
      <w:r w:rsidRPr="00A0343F">
        <w:rPr>
          <w:spacing w:val="-6"/>
        </w:rPr>
        <w:t xml:space="preserve"> </w:t>
      </w:r>
      <w:r w:rsidRPr="00A0343F">
        <w:t>with</w:t>
      </w:r>
      <w:r w:rsidRPr="00A0343F">
        <w:rPr>
          <w:spacing w:val="-6"/>
        </w:rPr>
        <w:t xml:space="preserve"> </w:t>
      </w:r>
      <w:r w:rsidRPr="00A0343F">
        <w:t>this</w:t>
      </w:r>
      <w:r w:rsidRPr="00A0343F">
        <w:rPr>
          <w:spacing w:val="-6"/>
        </w:rPr>
        <w:t xml:space="preserve"> </w:t>
      </w:r>
      <w:r w:rsidRPr="00A0343F">
        <w:t>level</w:t>
      </w:r>
      <w:r w:rsidRPr="00A0343F">
        <w:rPr>
          <w:spacing w:val="-6"/>
        </w:rPr>
        <w:t xml:space="preserve"> </w:t>
      </w:r>
      <w:r w:rsidRPr="00A0343F">
        <w:t>holding</w:t>
      </w:r>
      <w:r w:rsidRPr="00A0343F">
        <w:rPr>
          <w:spacing w:val="-5"/>
        </w:rPr>
        <w:t xml:space="preserve"> </w:t>
      </w:r>
      <w:r w:rsidRPr="00A0343F">
        <w:t>steady</w:t>
      </w:r>
      <w:r w:rsidRPr="00A0343F">
        <w:rPr>
          <w:spacing w:val="-7"/>
        </w:rPr>
        <w:t xml:space="preserve"> </w:t>
      </w:r>
      <w:r w:rsidRPr="00A0343F">
        <w:t>since</w:t>
      </w:r>
      <w:r w:rsidRPr="00A0343F">
        <w:rPr>
          <w:spacing w:val="-6"/>
        </w:rPr>
        <w:t xml:space="preserve"> </w:t>
      </w:r>
      <w:r w:rsidRPr="00A0343F">
        <w:t>the</w:t>
      </w:r>
      <w:r w:rsidRPr="00A0343F">
        <w:rPr>
          <w:spacing w:val="-7"/>
        </w:rPr>
        <w:t xml:space="preserve"> </w:t>
      </w:r>
      <w:r w:rsidRPr="00A0343F">
        <w:t>start</w:t>
      </w:r>
      <w:r w:rsidRPr="00A0343F">
        <w:rPr>
          <w:spacing w:val="-5"/>
        </w:rPr>
        <w:t xml:space="preserve"> </w:t>
      </w:r>
      <w:r w:rsidRPr="00A0343F">
        <w:t>of</w:t>
      </w:r>
      <w:r w:rsidRPr="00A0343F">
        <w:rPr>
          <w:spacing w:val="-8"/>
        </w:rPr>
        <w:t xml:space="preserve"> </w:t>
      </w:r>
      <w:r>
        <w:t>June</w:t>
      </w:r>
      <w:r w:rsidRPr="00A0343F">
        <w:t>.</w:t>
      </w:r>
      <w:r>
        <w:t xml:space="preserve"> </w:t>
      </w:r>
      <w:r w:rsidRPr="00E76239">
        <w:t>This had begun to increase again in September althou</w:t>
      </w:r>
      <w:r>
        <w:t xml:space="preserve">gh has decreased again </w:t>
      </w:r>
      <w:r w:rsidRPr="00E76239">
        <w:t>in the last week.</w:t>
      </w:r>
      <w:r>
        <w:t xml:space="preserve"> </w:t>
      </w:r>
      <w:r w:rsidRPr="009B5219">
        <w:t>However, at the peak morning time, 7am to 10am, c</w:t>
      </w:r>
      <w:r>
        <w:t>ycling numbers are at approx</w:t>
      </w:r>
      <w:r w:rsidRPr="00A0343F">
        <w:t>. 35% of</w:t>
      </w:r>
      <w:r w:rsidRPr="009B5219">
        <w:t xml:space="preserve"> pre-COVID levels. Comparing February to September of this year, to last year, we can see that the</w:t>
      </w:r>
      <w:r w:rsidRPr="009B5219">
        <w:rPr>
          <w:spacing w:val="-39"/>
        </w:rPr>
        <w:t xml:space="preserve"> </w:t>
      </w:r>
      <w:r w:rsidRPr="009B5219">
        <w:t>morning commuter cycling numbers remain significantly</w:t>
      </w:r>
      <w:r w:rsidRPr="009B5219">
        <w:rPr>
          <w:spacing w:val="-6"/>
        </w:rPr>
        <w:t xml:space="preserve"> </w:t>
      </w:r>
      <w:r w:rsidRPr="007F51B5">
        <w:t>reduced although they have been climbing slowly since the start of September.</w:t>
      </w:r>
      <w:r>
        <w:t xml:space="preserve">  </w:t>
      </w:r>
      <w:r w:rsidRPr="009B5219">
        <w:t>In</w:t>
      </w:r>
      <w:r w:rsidRPr="009B5219">
        <w:rPr>
          <w:spacing w:val="-10"/>
        </w:rPr>
        <w:t xml:space="preserve"> </w:t>
      </w:r>
      <w:r w:rsidRPr="009B5219">
        <w:t>contrast,</w:t>
      </w:r>
      <w:r w:rsidRPr="009B5219">
        <w:rPr>
          <w:spacing w:val="-9"/>
        </w:rPr>
        <w:t xml:space="preserve"> </w:t>
      </w:r>
      <w:r w:rsidRPr="009B5219">
        <w:t>the</w:t>
      </w:r>
      <w:r w:rsidRPr="009B5219">
        <w:rPr>
          <w:spacing w:val="-9"/>
        </w:rPr>
        <w:t xml:space="preserve"> </w:t>
      </w:r>
      <w:r w:rsidRPr="009B5219">
        <w:t>off</w:t>
      </w:r>
      <w:r w:rsidRPr="009B5219">
        <w:rPr>
          <w:spacing w:val="-10"/>
        </w:rPr>
        <w:t xml:space="preserve"> </w:t>
      </w:r>
      <w:r w:rsidRPr="009B5219">
        <w:t>peak</w:t>
      </w:r>
      <w:r w:rsidRPr="009B5219">
        <w:rPr>
          <w:spacing w:val="-9"/>
        </w:rPr>
        <w:t xml:space="preserve"> </w:t>
      </w:r>
      <w:r w:rsidRPr="009B5219">
        <w:t>cycling</w:t>
      </w:r>
      <w:r w:rsidRPr="009B5219">
        <w:rPr>
          <w:spacing w:val="-6"/>
        </w:rPr>
        <w:t xml:space="preserve"> </w:t>
      </w:r>
      <w:r w:rsidRPr="009B5219">
        <w:t>figures</w:t>
      </w:r>
      <w:r w:rsidRPr="009B5219">
        <w:rPr>
          <w:spacing w:val="-10"/>
        </w:rPr>
        <w:t xml:space="preserve"> </w:t>
      </w:r>
      <w:r>
        <w:t>have exceeded the 2019 levels</w:t>
      </w:r>
      <w:r w:rsidRPr="009B5219">
        <w:t>, most</w:t>
      </w:r>
      <w:r>
        <w:t xml:space="preserve"> notably in the last few weeks, although again there has been a decline in the last week or so since Level 3 restrictions were imposed. </w:t>
      </w:r>
    </w:p>
    <w:p w:rsidR="003D4F72" w:rsidRDefault="003D4F72" w:rsidP="003D4F72">
      <w:pPr>
        <w:pStyle w:val="BodyText"/>
        <w:ind w:right="149"/>
        <w:jc w:val="both"/>
      </w:pPr>
    </w:p>
    <w:p w:rsidR="003D4F72" w:rsidRPr="009B5219" w:rsidRDefault="003D4F72" w:rsidP="003D4F72">
      <w:pPr>
        <w:pStyle w:val="Heading2"/>
        <w:tabs>
          <w:tab w:val="left" w:pos="567"/>
        </w:tabs>
        <w:ind w:left="567" w:hanging="567"/>
      </w:pPr>
      <w:bookmarkStart w:id="348" w:name="_Toc52880096"/>
      <w:r w:rsidRPr="009B5219">
        <w:t xml:space="preserve">1.3 </w:t>
      </w:r>
      <w:r w:rsidRPr="009B5219">
        <w:tab/>
        <w:t>Bus Passenger</w:t>
      </w:r>
      <w:r w:rsidRPr="009B5219">
        <w:rPr>
          <w:spacing w:val="-3"/>
        </w:rPr>
        <w:t xml:space="preserve"> </w:t>
      </w:r>
      <w:r w:rsidRPr="009B5219">
        <w:t>Numbers</w:t>
      </w:r>
      <w:bookmarkEnd w:id="348"/>
    </w:p>
    <w:p w:rsidR="003D4F72" w:rsidRPr="00F41B78" w:rsidRDefault="003D4F72" w:rsidP="003D4F72">
      <w:pPr>
        <w:pStyle w:val="PlainText"/>
        <w:jc w:val="both"/>
        <w:rPr>
          <w:rFonts w:ascii="Times New Roman" w:hAnsi="Times New Roman"/>
          <w:sz w:val="25"/>
          <w:szCs w:val="25"/>
        </w:rPr>
      </w:pPr>
      <w:r w:rsidRPr="00F41B78">
        <w:rPr>
          <w:rFonts w:ascii="Times New Roman" w:hAnsi="Times New Roman"/>
          <w:sz w:val="25"/>
          <w:szCs w:val="25"/>
        </w:rPr>
        <w:t xml:space="preserve">The trend in bus passenger numbers (BAC and GAI) shows continuing gradual recovery. Weekday passenger numbers are close to 50% of pre-COVID levels. Although weekend passenger numbers </w:t>
      </w:r>
      <w:r>
        <w:rPr>
          <w:rFonts w:ascii="Times New Roman" w:hAnsi="Times New Roman"/>
          <w:sz w:val="25"/>
          <w:szCs w:val="25"/>
        </w:rPr>
        <w:t xml:space="preserve">declined </w:t>
      </w:r>
      <w:r w:rsidRPr="00F41B78">
        <w:rPr>
          <w:rFonts w:ascii="Times New Roman" w:hAnsi="Times New Roman"/>
          <w:sz w:val="25"/>
          <w:szCs w:val="25"/>
        </w:rPr>
        <w:t>aft</w:t>
      </w:r>
      <w:r>
        <w:rPr>
          <w:rFonts w:ascii="Times New Roman" w:hAnsi="Times New Roman"/>
          <w:sz w:val="25"/>
          <w:szCs w:val="25"/>
        </w:rPr>
        <w:t>er the initial announcement of the L</w:t>
      </w:r>
      <w:r w:rsidRPr="00F41B78">
        <w:rPr>
          <w:rFonts w:ascii="Times New Roman" w:hAnsi="Times New Roman"/>
          <w:sz w:val="25"/>
          <w:szCs w:val="25"/>
        </w:rPr>
        <w:t>evel 3</w:t>
      </w:r>
      <w:r>
        <w:rPr>
          <w:rFonts w:ascii="Times New Roman" w:hAnsi="Times New Roman"/>
          <w:sz w:val="25"/>
          <w:szCs w:val="25"/>
        </w:rPr>
        <w:t xml:space="preserve"> restrictions in Dublin, there was a recovery </w:t>
      </w:r>
      <w:r w:rsidRPr="00F41B78">
        <w:rPr>
          <w:rFonts w:ascii="Times New Roman" w:hAnsi="Times New Roman"/>
          <w:sz w:val="25"/>
          <w:szCs w:val="25"/>
        </w:rPr>
        <w:t>last weekend.</w:t>
      </w:r>
    </w:p>
    <w:p w:rsidR="003D4F72" w:rsidRPr="009B5219" w:rsidRDefault="003D4F72" w:rsidP="003D4F72">
      <w:pPr>
        <w:pStyle w:val="BodyText"/>
        <w:jc w:val="both"/>
      </w:pPr>
    </w:p>
    <w:p w:rsidR="003D4F72" w:rsidRPr="009B5219" w:rsidRDefault="003D4F72" w:rsidP="003D4F72">
      <w:pPr>
        <w:pStyle w:val="Heading2"/>
        <w:tabs>
          <w:tab w:val="left" w:pos="567"/>
        </w:tabs>
        <w:ind w:left="567" w:hanging="567"/>
      </w:pPr>
      <w:bookmarkStart w:id="349" w:name="_Toc52880097"/>
      <w:r w:rsidRPr="009B5219">
        <w:t>1.4</w:t>
      </w:r>
      <w:r w:rsidRPr="009B5219">
        <w:tab/>
        <w:t>General Traffic</w:t>
      </w:r>
      <w:r w:rsidRPr="009B5219">
        <w:rPr>
          <w:spacing w:val="-3"/>
        </w:rPr>
        <w:t xml:space="preserve"> </w:t>
      </w:r>
      <w:r w:rsidRPr="009B5219">
        <w:t>Volumes</w:t>
      </w:r>
      <w:bookmarkEnd w:id="349"/>
    </w:p>
    <w:p w:rsidR="003D4F72" w:rsidRPr="00F41B78" w:rsidRDefault="003D4F72" w:rsidP="003D4F72">
      <w:pPr>
        <w:rPr>
          <w:sz w:val="25"/>
          <w:szCs w:val="25"/>
        </w:rPr>
      </w:pPr>
      <w:r w:rsidRPr="00F41B78">
        <w:rPr>
          <w:sz w:val="25"/>
          <w:szCs w:val="25"/>
        </w:rPr>
        <w:t>The trend shows a slight decrease in t</w:t>
      </w:r>
      <w:r>
        <w:rPr>
          <w:sz w:val="25"/>
          <w:szCs w:val="25"/>
        </w:rPr>
        <w:t>raffic volumes probably again due to the L</w:t>
      </w:r>
      <w:r w:rsidRPr="00F41B78">
        <w:rPr>
          <w:sz w:val="25"/>
          <w:szCs w:val="25"/>
        </w:rPr>
        <w:t xml:space="preserve">evel 3 </w:t>
      </w:r>
      <w:r>
        <w:rPr>
          <w:sz w:val="25"/>
          <w:szCs w:val="25"/>
        </w:rPr>
        <w:t xml:space="preserve">restrictions. </w:t>
      </w:r>
    </w:p>
    <w:p w:rsidR="003D4F72" w:rsidRDefault="003D4F72" w:rsidP="003D4F72"/>
    <w:p w:rsidR="003D4F72" w:rsidRPr="005E57C4" w:rsidRDefault="003D4F72" w:rsidP="003D4F72">
      <w:pPr>
        <w:pStyle w:val="Heading1"/>
        <w:numPr>
          <w:ilvl w:val="0"/>
          <w:numId w:val="16"/>
        </w:numPr>
        <w:tabs>
          <w:tab w:val="left" w:pos="567"/>
        </w:tabs>
        <w:ind w:left="567"/>
        <w:jc w:val="both"/>
      </w:pPr>
      <w:bookmarkStart w:id="350" w:name="_Toc52880098"/>
      <w:r w:rsidRPr="005E57C4">
        <w:t>Implementation of</w:t>
      </w:r>
      <w:r w:rsidRPr="005E57C4">
        <w:rPr>
          <w:spacing w:val="-4"/>
        </w:rPr>
        <w:t xml:space="preserve"> </w:t>
      </w:r>
      <w:r w:rsidRPr="005E57C4">
        <w:t>Measures</w:t>
      </w:r>
      <w:bookmarkEnd w:id="350"/>
    </w:p>
    <w:p w:rsidR="003D4F72" w:rsidRPr="009B5219" w:rsidRDefault="003D4F72" w:rsidP="003D4F72">
      <w:pPr>
        <w:pStyle w:val="BodyText"/>
        <w:rPr>
          <w:b/>
        </w:rPr>
      </w:pPr>
    </w:p>
    <w:p w:rsidR="003D4F72" w:rsidRPr="009B5219" w:rsidRDefault="003D4F72" w:rsidP="003D4F72">
      <w:pPr>
        <w:pStyle w:val="Heading2"/>
        <w:numPr>
          <w:ilvl w:val="1"/>
          <w:numId w:val="16"/>
        </w:numPr>
        <w:tabs>
          <w:tab w:val="left" w:pos="567"/>
        </w:tabs>
        <w:ind w:left="567" w:hanging="567"/>
        <w:jc w:val="both"/>
      </w:pPr>
      <w:bookmarkStart w:id="351" w:name="_Toc52880099"/>
      <w:r w:rsidRPr="009B5219">
        <w:t>Grafton Street Area – Weekend Pedestrian Friendly Trials</w:t>
      </w:r>
      <w:bookmarkEnd w:id="351"/>
    </w:p>
    <w:p w:rsidR="003D4F72" w:rsidRDefault="003D4F72" w:rsidP="003D4F72">
      <w:pPr>
        <w:pStyle w:val="BodyText"/>
        <w:jc w:val="both"/>
      </w:pPr>
      <w:r w:rsidRPr="009B5219">
        <w:t>A report on the trials and lessons learned, as well as proposals for the future is being prepared.  Footfall in both Henry Street and Grafton Street remains</w:t>
      </w:r>
      <w:r>
        <w:t xml:space="preserve"> below pre-COVID levels but had been </w:t>
      </w:r>
      <w:r w:rsidRPr="009B5219">
        <w:t>recovering ste</w:t>
      </w:r>
      <w:r>
        <w:t>adily.</w:t>
      </w:r>
      <w:r w:rsidRPr="009B5219">
        <w:t xml:space="preserve"> </w:t>
      </w:r>
      <w:r>
        <w:t>S</w:t>
      </w:r>
      <w:r w:rsidRPr="00A0343F">
        <w:t xml:space="preserve">ince the Level 3 restrictions commenced there has been a sharp drop </w:t>
      </w:r>
      <w:r>
        <w:t xml:space="preserve">in footfall figures on Henry Street while Grafton Street has remained relatively static. </w:t>
      </w:r>
    </w:p>
    <w:p w:rsidR="003D4F72" w:rsidRDefault="003D4F72" w:rsidP="003D4F72">
      <w:pPr>
        <w:pStyle w:val="BodyText"/>
        <w:jc w:val="both"/>
      </w:pPr>
    </w:p>
    <w:p w:rsidR="003D4F72" w:rsidRPr="00E97422" w:rsidRDefault="003D4F72" w:rsidP="003D4F72">
      <w:pPr>
        <w:pStyle w:val="BodyText"/>
        <w:rPr>
          <w:b/>
          <w:i/>
          <w:u w:val="single"/>
        </w:rPr>
      </w:pPr>
      <w:r w:rsidRPr="00E97422">
        <w:rPr>
          <w:b/>
          <w:i/>
          <w:u w:val="single"/>
        </w:rPr>
        <w:t>Additional Pedestrian Counters</w:t>
      </w:r>
    </w:p>
    <w:p w:rsidR="003D4F72" w:rsidRDefault="003D4F72" w:rsidP="003D4F72">
      <w:pPr>
        <w:pStyle w:val="BodyText"/>
        <w:jc w:val="both"/>
      </w:pPr>
      <w:r>
        <w:t>Additional pedestrian footfall counters have been installed at a number of Canal cordon crossing points and are now operational. This will allow us to better analyse trends and see the impact of various measures and of different COVID restrictions. The locations are as follows;</w:t>
      </w:r>
    </w:p>
    <w:p w:rsidR="003D4F72" w:rsidRDefault="003D4F72" w:rsidP="003D4F72">
      <w:pPr>
        <w:pStyle w:val="BodyText"/>
        <w:jc w:val="both"/>
      </w:pPr>
    </w:p>
    <w:p w:rsidR="003D4F72" w:rsidRPr="00E97422" w:rsidRDefault="003D4F72" w:rsidP="003D4F72">
      <w:pPr>
        <w:pStyle w:val="ListParagraph"/>
        <w:widowControl/>
        <w:numPr>
          <w:ilvl w:val="0"/>
          <w:numId w:val="26"/>
        </w:numPr>
        <w:autoSpaceDE/>
        <w:autoSpaceDN/>
        <w:ind w:left="1134" w:hanging="567"/>
        <w:rPr>
          <w:sz w:val="25"/>
          <w:szCs w:val="25"/>
        </w:rPr>
      </w:pPr>
      <w:r>
        <w:rPr>
          <w:sz w:val="25"/>
          <w:szCs w:val="25"/>
        </w:rPr>
        <w:t>Phi</w:t>
      </w:r>
      <w:r w:rsidRPr="00E97422">
        <w:rPr>
          <w:sz w:val="25"/>
          <w:szCs w:val="25"/>
        </w:rPr>
        <w:t>b</w:t>
      </w:r>
      <w:r>
        <w:rPr>
          <w:sz w:val="25"/>
          <w:szCs w:val="25"/>
        </w:rPr>
        <w:t>s</w:t>
      </w:r>
      <w:r w:rsidRPr="00E97422">
        <w:rPr>
          <w:sz w:val="25"/>
          <w:szCs w:val="25"/>
        </w:rPr>
        <w:t xml:space="preserve">orough </w:t>
      </w:r>
    </w:p>
    <w:p w:rsidR="003D4F72" w:rsidRPr="00E97422" w:rsidRDefault="003D4F72" w:rsidP="003D4F72">
      <w:pPr>
        <w:pStyle w:val="ListParagraph"/>
        <w:widowControl/>
        <w:numPr>
          <w:ilvl w:val="0"/>
          <w:numId w:val="26"/>
        </w:numPr>
        <w:autoSpaceDE/>
        <w:autoSpaceDN/>
        <w:ind w:left="1134" w:hanging="567"/>
        <w:rPr>
          <w:sz w:val="25"/>
          <w:szCs w:val="25"/>
        </w:rPr>
      </w:pPr>
      <w:r w:rsidRPr="00E97422">
        <w:rPr>
          <w:sz w:val="25"/>
          <w:szCs w:val="25"/>
        </w:rPr>
        <w:t>North Wall Quay</w:t>
      </w:r>
    </w:p>
    <w:p w:rsidR="003D4F72" w:rsidRPr="00E97422" w:rsidRDefault="003D4F72" w:rsidP="003D4F72">
      <w:pPr>
        <w:pStyle w:val="ListParagraph"/>
        <w:widowControl/>
        <w:numPr>
          <w:ilvl w:val="0"/>
          <w:numId w:val="26"/>
        </w:numPr>
        <w:autoSpaceDE/>
        <w:autoSpaceDN/>
        <w:ind w:left="1134" w:hanging="567"/>
        <w:rPr>
          <w:sz w:val="25"/>
          <w:szCs w:val="25"/>
        </w:rPr>
      </w:pPr>
      <w:r w:rsidRPr="00E97422">
        <w:rPr>
          <w:sz w:val="25"/>
          <w:szCs w:val="25"/>
        </w:rPr>
        <w:t xml:space="preserve">Grand Canal </w:t>
      </w:r>
    </w:p>
    <w:p w:rsidR="003D4F72" w:rsidRPr="00E97422" w:rsidRDefault="003D4F72" w:rsidP="003D4F72">
      <w:pPr>
        <w:pStyle w:val="ListParagraph"/>
        <w:widowControl/>
        <w:numPr>
          <w:ilvl w:val="0"/>
          <w:numId w:val="26"/>
        </w:numPr>
        <w:autoSpaceDE/>
        <w:autoSpaceDN/>
        <w:ind w:left="1134" w:hanging="567"/>
        <w:rPr>
          <w:sz w:val="25"/>
          <w:szCs w:val="25"/>
        </w:rPr>
      </w:pPr>
      <w:r w:rsidRPr="00E97422">
        <w:rPr>
          <w:sz w:val="25"/>
          <w:szCs w:val="25"/>
        </w:rPr>
        <w:t>Baggot Street</w:t>
      </w:r>
    </w:p>
    <w:p w:rsidR="003D4F72" w:rsidRPr="00E97422" w:rsidRDefault="003D4F72" w:rsidP="003D4F72">
      <w:pPr>
        <w:pStyle w:val="ListParagraph"/>
        <w:widowControl/>
        <w:numPr>
          <w:ilvl w:val="0"/>
          <w:numId w:val="26"/>
        </w:numPr>
        <w:autoSpaceDE/>
        <w:autoSpaceDN/>
        <w:ind w:left="1134" w:hanging="567"/>
        <w:rPr>
          <w:sz w:val="25"/>
          <w:szCs w:val="25"/>
        </w:rPr>
      </w:pPr>
      <w:r w:rsidRPr="00E97422">
        <w:rPr>
          <w:sz w:val="25"/>
          <w:szCs w:val="25"/>
        </w:rPr>
        <w:t xml:space="preserve">Richmond Street </w:t>
      </w:r>
    </w:p>
    <w:p w:rsidR="003D4F72" w:rsidRPr="00E97422" w:rsidRDefault="003D4F72" w:rsidP="003D4F72">
      <w:pPr>
        <w:pStyle w:val="ListParagraph"/>
        <w:widowControl/>
        <w:numPr>
          <w:ilvl w:val="0"/>
          <w:numId w:val="26"/>
        </w:numPr>
        <w:autoSpaceDE/>
        <w:autoSpaceDN/>
        <w:ind w:left="1134" w:hanging="567"/>
        <w:rPr>
          <w:sz w:val="25"/>
          <w:szCs w:val="25"/>
        </w:rPr>
      </w:pPr>
      <w:r w:rsidRPr="00E97422">
        <w:rPr>
          <w:sz w:val="25"/>
          <w:szCs w:val="25"/>
        </w:rPr>
        <w:t xml:space="preserve">Newcomen Bridge </w:t>
      </w:r>
    </w:p>
    <w:p w:rsidR="003D4F72" w:rsidRDefault="003D4F72" w:rsidP="003D4F72">
      <w:pPr>
        <w:pStyle w:val="BodyText"/>
      </w:pPr>
    </w:p>
    <w:p w:rsidR="003D4F72" w:rsidRPr="009B5219" w:rsidRDefault="003D4F72" w:rsidP="003D4F72">
      <w:pPr>
        <w:pStyle w:val="Heading2"/>
        <w:tabs>
          <w:tab w:val="left" w:pos="567"/>
        </w:tabs>
        <w:ind w:left="567" w:right="155" w:hanging="567"/>
      </w:pPr>
      <w:bookmarkStart w:id="352" w:name="_Toc52880100"/>
      <w:r>
        <w:t xml:space="preserve">2.2 </w:t>
      </w:r>
      <w:r>
        <w:tab/>
      </w:r>
      <w:r w:rsidRPr="009B5219">
        <w:t>Protected Cycle Facilities, Contra-Flow Facilities, Cycle Parking and ‘Filtered Permeability’</w:t>
      </w:r>
      <w:bookmarkEnd w:id="352"/>
    </w:p>
    <w:p w:rsidR="003D4F72" w:rsidRDefault="003D4F72" w:rsidP="003D4F72">
      <w:pPr>
        <w:jc w:val="both"/>
        <w:rPr>
          <w:rFonts w:ascii="Arial" w:hAnsi="Arial" w:cs="Arial"/>
          <w:sz w:val="20"/>
          <w:szCs w:val="20"/>
        </w:rPr>
      </w:pPr>
      <w:r w:rsidRPr="009B5219">
        <w:rPr>
          <w:sz w:val="25"/>
          <w:szCs w:val="25"/>
        </w:rPr>
        <w:t>The Pigeon House Road filtered</w:t>
      </w:r>
      <w:r>
        <w:rPr>
          <w:sz w:val="25"/>
          <w:szCs w:val="25"/>
        </w:rPr>
        <w:t xml:space="preserve"> permeability measures continue</w:t>
      </w:r>
      <w:r w:rsidRPr="009B5219">
        <w:rPr>
          <w:sz w:val="25"/>
          <w:szCs w:val="25"/>
        </w:rPr>
        <w:t xml:space="preserve"> to be mo</w:t>
      </w:r>
      <w:r>
        <w:rPr>
          <w:sz w:val="25"/>
          <w:szCs w:val="25"/>
        </w:rPr>
        <w:t>nitored by City Council staff</w:t>
      </w:r>
      <w:r w:rsidRPr="009B5219">
        <w:rPr>
          <w:color w:val="1F497D"/>
          <w:sz w:val="25"/>
          <w:szCs w:val="25"/>
        </w:rPr>
        <w:t xml:space="preserve">. </w:t>
      </w:r>
      <w:r w:rsidRPr="009B5219">
        <w:rPr>
          <w:sz w:val="25"/>
          <w:szCs w:val="25"/>
        </w:rPr>
        <w:t xml:space="preserve">All feedback on </w:t>
      </w:r>
      <w:r w:rsidRPr="00955B1D">
        <w:rPr>
          <w:sz w:val="25"/>
          <w:szCs w:val="25"/>
        </w:rPr>
        <w:t xml:space="preserve">this trial should be sent to </w:t>
      </w:r>
      <w:hyperlink r:id="rId63" w:history="1">
        <w:r w:rsidRPr="00955B1D">
          <w:rPr>
            <w:rStyle w:val="Hyperlink"/>
            <w:sz w:val="25"/>
            <w:szCs w:val="25"/>
          </w:rPr>
          <w:t>covidmobility@dublincity.ie</w:t>
        </w:r>
      </w:hyperlink>
      <w:r w:rsidRPr="00955B1D">
        <w:rPr>
          <w:sz w:val="25"/>
          <w:szCs w:val="25"/>
        </w:rPr>
        <w:t xml:space="preserve"> with ‘</w:t>
      </w:r>
      <w:r w:rsidRPr="00955B1D">
        <w:rPr>
          <w:i/>
          <w:sz w:val="25"/>
          <w:szCs w:val="25"/>
        </w:rPr>
        <w:t>Pigeon House Road</w:t>
      </w:r>
      <w:r w:rsidRPr="00955B1D">
        <w:rPr>
          <w:sz w:val="25"/>
          <w:szCs w:val="25"/>
        </w:rPr>
        <w:t xml:space="preserve">’ in the subject bar. A report on the trial will be presented to the South </w:t>
      </w:r>
      <w:r>
        <w:rPr>
          <w:sz w:val="25"/>
          <w:szCs w:val="25"/>
        </w:rPr>
        <w:t>East Area Committee in November</w:t>
      </w:r>
      <w:r w:rsidRPr="00955B1D">
        <w:rPr>
          <w:sz w:val="25"/>
          <w:szCs w:val="25"/>
        </w:rPr>
        <w:t>.</w:t>
      </w:r>
      <w:r>
        <w:rPr>
          <w:rFonts w:ascii="Arial" w:hAnsi="Arial" w:cs="Arial"/>
          <w:sz w:val="20"/>
          <w:szCs w:val="20"/>
        </w:rPr>
        <w:t xml:space="preserve"> </w:t>
      </w:r>
    </w:p>
    <w:p w:rsidR="003D4F72" w:rsidRDefault="003D4F72" w:rsidP="003D4F72">
      <w:pPr>
        <w:jc w:val="both"/>
        <w:rPr>
          <w:rFonts w:ascii="Arial" w:hAnsi="Arial" w:cs="Arial"/>
          <w:sz w:val="20"/>
          <w:szCs w:val="20"/>
        </w:rPr>
      </w:pPr>
    </w:p>
    <w:p w:rsidR="003D4F72" w:rsidRDefault="003D4F72" w:rsidP="003D4F72">
      <w:pPr>
        <w:jc w:val="both"/>
        <w:rPr>
          <w:sz w:val="25"/>
          <w:szCs w:val="25"/>
        </w:rPr>
      </w:pPr>
      <w:r w:rsidRPr="00F41B78">
        <w:rPr>
          <w:sz w:val="25"/>
          <w:szCs w:val="25"/>
        </w:rPr>
        <w:t xml:space="preserve">Resurfacing works are due </w:t>
      </w:r>
      <w:r>
        <w:rPr>
          <w:sz w:val="25"/>
          <w:szCs w:val="25"/>
        </w:rPr>
        <w:t xml:space="preserve">to </w:t>
      </w:r>
      <w:r w:rsidRPr="00F41B78">
        <w:rPr>
          <w:sz w:val="25"/>
          <w:szCs w:val="25"/>
        </w:rPr>
        <w:t>commence on Con</w:t>
      </w:r>
      <w:r>
        <w:rPr>
          <w:sz w:val="25"/>
          <w:szCs w:val="25"/>
        </w:rPr>
        <w:t xml:space="preserve">stitution Hill on Monday 5 </w:t>
      </w:r>
      <w:r w:rsidRPr="00F41B78">
        <w:rPr>
          <w:sz w:val="25"/>
          <w:szCs w:val="25"/>
        </w:rPr>
        <w:t>October</w:t>
      </w:r>
      <w:r>
        <w:rPr>
          <w:sz w:val="25"/>
          <w:szCs w:val="25"/>
        </w:rPr>
        <w:t xml:space="preserve"> and once complete a new road layout will be in place allowing cycle lanes either side of the road. These cycle lanes will have extruded kerb protection installed once all the resurfacing works are complete.</w:t>
      </w:r>
    </w:p>
    <w:p w:rsidR="003D4F72" w:rsidRPr="00F41B78" w:rsidRDefault="003D4F72" w:rsidP="003D4F72">
      <w:pPr>
        <w:rPr>
          <w:sz w:val="25"/>
          <w:szCs w:val="25"/>
        </w:rPr>
      </w:pPr>
    </w:p>
    <w:p w:rsidR="003D4F72" w:rsidRDefault="003D4F72" w:rsidP="003D4F72">
      <w:pPr>
        <w:pStyle w:val="BodyText"/>
        <w:ind w:right="320"/>
        <w:jc w:val="both"/>
        <w:rPr>
          <w:b/>
          <w:i/>
        </w:rPr>
      </w:pPr>
      <w:r>
        <w:rPr>
          <w:b/>
          <w:i/>
        </w:rPr>
        <w:t>Strand Road Cycle Route T</w:t>
      </w:r>
      <w:r w:rsidRPr="00BC7D73">
        <w:rPr>
          <w:b/>
          <w:i/>
        </w:rPr>
        <w:t xml:space="preserve">rial </w:t>
      </w:r>
    </w:p>
    <w:p w:rsidR="003D4F72" w:rsidRPr="00BC7D73" w:rsidRDefault="003D4F72" w:rsidP="003D4F72">
      <w:pPr>
        <w:pStyle w:val="BodyText"/>
        <w:ind w:right="320"/>
        <w:jc w:val="both"/>
      </w:pPr>
      <w:r>
        <w:t xml:space="preserve">A report on the public consultation and next steps is being finalised and will be discussed at the SEAC meeting on 12 October. </w:t>
      </w:r>
    </w:p>
    <w:p w:rsidR="003D4F72" w:rsidRPr="00BC7D73" w:rsidRDefault="003D4F72" w:rsidP="003D4F72">
      <w:pPr>
        <w:pStyle w:val="BodyText"/>
        <w:ind w:right="320"/>
        <w:jc w:val="both"/>
      </w:pPr>
    </w:p>
    <w:p w:rsidR="003D4F72" w:rsidRPr="00236B22" w:rsidRDefault="003D4F72" w:rsidP="003D4F72">
      <w:pPr>
        <w:rPr>
          <w:b/>
          <w:i/>
          <w:sz w:val="25"/>
          <w:szCs w:val="25"/>
        </w:rPr>
      </w:pPr>
      <w:r w:rsidRPr="00236B22">
        <w:rPr>
          <w:b/>
          <w:i/>
          <w:sz w:val="25"/>
          <w:szCs w:val="25"/>
        </w:rPr>
        <w:t xml:space="preserve">Griffith Avenue Cycle Route </w:t>
      </w:r>
    </w:p>
    <w:p w:rsidR="003D4F72" w:rsidRPr="00F41B78" w:rsidRDefault="003D4F72" w:rsidP="003D4F72">
      <w:pPr>
        <w:jc w:val="both"/>
        <w:rPr>
          <w:sz w:val="25"/>
          <w:szCs w:val="25"/>
        </w:rPr>
      </w:pPr>
      <w:r w:rsidRPr="00F41B78">
        <w:rPr>
          <w:sz w:val="25"/>
          <w:szCs w:val="25"/>
        </w:rPr>
        <w:t xml:space="preserve">The drawings for the section of the scheme between Walnut Rise and Drumcondra Road were published on the </w:t>
      </w:r>
      <w:hyperlink r:id="rId64" w:history="1">
        <w:r w:rsidRPr="00F41B78">
          <w:rPr>
            <w:rStyle w:val="Hyperlink"/>
            <w:sz w:val="25"/>
            <w:szCs w:val="25"/>
          </w:rPr>
          <w:t>Consultation Hub</w:t>
        </w:r>
      </w:hyperlink>
      <w:r w:rsidRPr="00F41B78">
        <w:rPr>
          <w:sz w:val="25"/>
          <w:szCs w:val="25"/>
        </w:rPr>
        <w:t xml:space="preserve"> on Monday </w:t>
      </w:r>
      <w:r>
        <w:rPr>
          <w:sz w:val="25"/>
          <w:szCs w:val="25"/>
        </w:rPr>
        <w:t>28</w:t>
      </w:r>
      <w:r w:rsidRPr="00F41B78">
        <w:rPr>
          <w:sz w:val="25"/>
          <w:szCs w:val="25"/>
        </w:rPr>
        <w:t xml:space="preserve"> September</w:t>
      </w:r>
      <w:r>
        <w:rPr>
          <w:sz w:val="25"/>
          <w:szCs w:val="25"/>
        </w:rPr>
        <w:t xml:space="preserve">. Pre-marking and preparation for installing the first section will commence shortly. </w:t>
      </w:r>
    </w:p>
    <w:p w:rsidR="003D4F72" w:rsidRDefault="003D4F72" w:rsidP="003D4F72">
      <w:pPr>
        <w:pStyle w:val="Heading2"/>
        <w:ind w:left="0" w:firstLine="0"/>
        <w:rPr>
          <w:b w:val="0"/>
          <w:bCs w:val="0"/>
          <w:color w:val="000000" w:themeColor="text1"/>
        </w:rPr>
      </w:pPr>
    </w:p>
    <w:p w:rsidR="003D4F72" w:rsidRDefault="003D4F72" w:rsidP="003D4F72">
      <w:pPr>
        <w:pStyle w:val="Heading2"/>
        <w:tabs>
          <w:tab w:val="left" w:pos="567"/>
        </w:tabs>
        <w:ind w:left="567" w:hanging="567"/>
      </w:pPr>
      <w:bookmarkStart w:id="353" w:name="_Toc52880101"/>
      <w:r>
        <w:t>2.3</w:t>
      </w:r>
      <w:r>
        <w:tab/>
      </w:r>
      <w:r w:rsidRPr="009B5219">
        <w:t>School Mobility Programme</w:t>
      </w:r>
      <w:bookmarkEnd w:id="353"/>
      <w:r>
        <w:t xml:space="preserve"> </w:t>
      </w:r>
    </w:p>
    <w:p w:rsidR="003D4F72" w:rsidRDefault="003D4F72" w:rsidP="003D4F72">
      <w:pPr>
        <w:pStyle w:val="BodyText"/>
        <w:ind w:right="149"/>
        <w:jc w:val="both"/>
      </w:pPr>
      <w:r>
        <w:rPr>
          <w:lang w:val="en-IE" w:eastAsia="en-IE"/>
        </w:rPr>
        <w:t>We have received 65</w:t>
      </w:r>
      <w:r w:rsidRPr="009B5219">
        <w:rPr>
          <w:lang w:val="en-IE" w:eastAsia="en-IE"/>
        </w:rPr>
        <w:t xml:space="preserve"> </w:t>
      </w:r>
      <w:r>
        <w:rPr>
          <w:lang w:val="en-IE" w:eastAsia="en-IE"/>
        </w:rPr>
        <w:t>School Zone</w:t>
      </w:r>
      <w:r w:rsidRPr="009B5219">
        <w:rPr>
          <w:lang w:val="en-IE" w:eastAsia="en-IE"/>
        </w:rPr>
        <w:t xml:space="preserve"> requests</w:t>
      </w:r>
      <w:r>
        <w:rPr>
          <w:lang w:val="en-IE" w:eastAsia="en-IE"/>
        </w:rPr>
        <w:t xml:space="preserve"> from </w:t>
      </w:r>
      <w:r w:rsidRPr="009B5219">
        <w:t xml:space="preserve">primary </w:t>
      </w:r>
      <w:r w:rsidRPr="009B5219">
        <w:rPr>
          <w:lang w:val="en-IE" w:eastAsia="en-IE"/>
        </w:rPr>
        <w:t xml:space="preserve">level schools.  </w:t>
      </w:r>
      <w:r>
        <w:rPr>
          <w:lang w:val="en-IE" w:eastAsia="en-IE"/>
        </w:rPr>
        <w:t>The COVID</w:t>
      </w:r>
      <w:r w:rsidRPr="009B5219">
        <w:rPr>
          <w:lang w:val="en-IE" w:eastAsia="en-IE"/>
        </w:rPr>
        <w:t xml:space="preserve"> Mobility Technical Team are assessing all submissions for suitability and schools will be contacted with timelines</w:t>
      </w:r>
      <w:r>
        <w:rPr>
          <w:lang w:val="en-IE" w:eastAsia="en-IE"/>
        </w:rPr>
        <w:t>,</w:t>
      </w:r>
      <w:r w:rsidRPr="009B5219">
        <w:rPr>
          <w:lang w:val="en-IE" w:eastAsia="en-IE"/>
        </w:rPr>
        <w:t xml:space="preserve"> if it is deemed an appropriate i</w:t>
      </w:r>
      <w:r>
        <w:rPr>
          <w:lang w:val="en-IE" w:eastAsia="en-IE"/>
        </w:rPr>
        <w:t xml:space="preserve">ntervention at that location. </w:t>
      </w:r>
      <w:r w:rsidRPr="009B5219">
        <w:t>The</w:t>
      </w:r>
      <w:r w:rsidRPr="009B5219">
        <w:rPr>
          <w:spacing w:val="-8"/>
        </w:rPr>
        <w:t xml:space="preserve"> </w:t>
      </w:r>
      <w:r w:rsidRPr="009B5219">
        <w:t>Team</w:t>
      </w:r>
      <w:r w:rsidRPr="009B5219">
        <w:rPr>
          <w:spacing w:val="-9"/>
        </w:rPr>
        <w:t xml:space="preserve"> </w:t>
      </w:r>
      <w:r w:rsidRPr="009B5219">
        <w:t>is also</w:t>
      </w:r>
      <w:r w:rsidRPr="009B5219">
        <w:rPr>
          <w:spacing w:val="-7"/>
        </w:rPr>
        <w:t xml:space="preserve"> </w:t>
      </w:r>
      <w:r>
        <w:t xml:space="preserve">engaging with a number of schools to support the establishment of cycle buses. </w:t>
      </w:r>
    </w:p>
    <w:p w:rsidR="003D4F72" w:rsidRDefault="003D4F72" w:rsidP="003D4F72">
      <w:pPr>
        <w:jc w:val="both"/>
        <w:rPr>
          <w:sz w:val="25"/>
          <w:szCs w:val="25"/>
        </w:rPr>
      </w:pPr>
    </w:p>
    <w:p w:rsidR="003D4F72" w:rsidRDefault="003D4F72" w:rsidP="003D4F72">
      <w:pPr>
        <w:ind w:right="149"/>
        <w:rPr>
          <w:sz w:val="25"/>
          <w:szCs w:val="25"/>
        </w:rPr>
      </w:pPr>
      <w:r w:rsidRPr="009B5219">
        <w:rPr>
          <w:sz w:val="25"/>
          <w:szCs w:val="25"/>
        </w:rPr>
        <w:t xml:space="preserve">We continue to update our webpage, </w:t>
      </w:r>
      <w:hyperlink r:id="rId65">
        <w:r w:rsidRPr="009B5219">
          <w:rPr>
            <w:color w:val="0461C1"/>
            <w:sz w:val="25"/>
            <w:szCs w:val="25"/>
            <w:u w:val="single" w:color="0461C1"/>
          </w:rPr>
          <w:t>Make the School Gate Safe, Tips and Resources</w:t>
        </w:r>
      </w:hyperlink>
      <w:r w:rsidRPr="009B5219">
        <w:rPr>
          <w:sz w:val="25"/>
          <w:szCs w:val="25"/>
        </w:rPr>
        <w:t>, to assist schools in creating a safer school gate environment and to promote and increase active travel to school.</w:t>
      </w:r>
    </w:p>
    <w:p w:rsidR="003D4F72" w:rsidRDefault="003D4F72" w:rsidP="003D4F72">
      <w:pPr>
        <w:ind w:right="149"/>
        <w:jc w:val="both"/>
        <w:rPr>
          <w:sz w:val="25"/>
          <w:szCs w:val="25"/>
        </w:rPr>
      </w:pPr>
      <w:r>
        <w:rPr>
          <w:sz w:val="25"/>
          <w:szCs w:val="25"/>
        </w:rPr>
        <w:t>Work on implementing</w:t>
      </w:r>
      <w:r w:rsidRPr="00DF7AF1">
        <w:rPr>
          <w:sz w:val="25"/>
          <w:szCs w:val="25"/>
        </w:rPr>
        <w:t xml:space="preserve"> School Zone interventions</w:t>
      </w:r>
      <w:r>
        <w:rPr>
          <w:sz w:val="25"/>
          <w:szCs w:val="25"/>
        </w:rPr>
        <w:t xml:space="preserve"> will take place in the following schools this week:</w:t>
      </w:r>
      <w:r w:rsidRPr="00DF7AF1">
        <w:rPr>
          <w:sz w:val="25"/>
          <w:szCs w:val="25"/>
        </w:rPr>
        <w:t xml:space="preserve"> </w:t>
      </w:r>
    </w:p>
    <w:p w:rsidR="003D4F72" w:rsidRPr="006C0373" w:rsidRDefault="003D4F72" w:rsidP="003D4F72">
      <w:pPr>
        <w:ind w:left="567" w:right="149"/>
        <w:rPr>
          <w:b/>
          <w:sz w:val="25"/>
          <w:szCs w:val="25"/>
          <w:u w:val="single"/>
        </w:rPr>
      </w:pPr>
      <w:r w:rsidRPr="006C0373">
        <w:rPr>
          <w:b/>
          <w:sz w:val="25"/>
          <w:szCs w:val="25"/>
          <w:u w:val="single"/>
        </w:rPr>
        <w:t>Southside</w:t>
      </w:r>
    </w:p>
    <w:p w:rsidR="003D4F72" w:rsidRPr="00DF7AF1" w:rsidRDefault="003D4F72" w:rsidP="003D4F72">
      <w:pPr>
        <w:ind w:left="567" w:right="149"/>
        <w:rPr>
          <w:sz w:val="25"/>
          <w:szCs w:val="25"/>
        </w:rPr>
      </w:pPr>
      <w:r w:rsidRPr="00DF7AF1">
        <w:rPr>
          <w:sz w:val="25"/>
          <w:szCs w:val="25"/>
        </w:rPr>
        <w:t>(1) Star of the Sea B.N.S., Leahy</w:t>
      </w:r>
      <w:r>
        <w:rPr>
          <w:sz w:val="25"/>
          <w:szCs w:val="25"/>
        </w:rPr>
        <w:t>’</w:t>
      </w:r>
      <w:r w:rsidRPr="00DF7AF1">
        <w:rPr>
          <w:sz w:val="25"/>
          <w:szCs w:val="25"/>
        </w:rPr>
        <w:t>s Terrace.</w:t>
      </w:r>
    </w:p>
    <w:p w:rsidR="003D4F72" w:rsidRPr="00DF7AF1" w:rsidRDefault="003D4F72" w:rsidP="003D4F72">
      <w:pPr>
        <w:ind w:left="567" w:right="149"/>
        <w:rPr>
          <w:sz w:val="25"/>
          <w:szCs w:val="25"/>
        </w:rPr>
      </w:pPr>
      <w:r w:rsidRPr="00DF7AF1">
        <w:rPr>
          <w:sz w:val="25"/>
          <w:szCs w:val="25"/>
        </w:rPr>
        <w:t>(2) Canal Way Educate Together National School, Basin View, Dublin 8.</w:t>
      </w:r>
    </w:p>
    <w:p w:rsidR="003D4F72" w:rsidRPr="00DF7AF1" w:rsidRDefault="003D4F72" w:rsidP="003D4F72">
      <w:pPr>
        <w:ind w:left="567" w:right="149"/>
        <w:rPr>
          <w:sz w:val="25"/>
          <w:szCs w:val="25"/>
        </w:rPr>
      </w:pPr>
    </w:p>
    <w:p w:rsidR="003D4F72" w:rsidRPr="006C0373" w:rsidRDefault="003D4F72" w:rsidP="003D4F72">
      <w:pPr>
        <w:ind w:left="567" w:right="149"/>
        <w:rPr>
          <w:b/>
          <w:sz w:val="25"/>
          <w:szCs w:val="25"/>
          <w:u w:val="single"/>
        </w:rPr>
      </w:pPr>
      <w:r w:rsidRPr="006C0373">
        <w:rPr>
          <w:b/>
          <w:sz w:val="25"/>
          <w:szCs w:val="25"/>
          <w:u w:val="single"/>
        </w:rPr>
        <w:t>Northside</w:t>
      </w:r>
    </w:p>
    <w:p w:rsidR="003D4F72" w:rsidRPr="00DF7AF1" w:rsidRDefault="003D4F72" w:rsidP="003D4F72">
      <w:pPr>
        <w:ind w:left="567" w:right="149"/>
        <w:rPr>
          <w:sz w:val="25"/>
          <w:szCs w:val="25"/>
        </w:rPr>
      </w:pPr>
      <w:r w:rsidRPr="00DF7AF1">
        <w:rPr>
          <w:sz w:val="25"/>
          <w:szCs w:val="25"/>
        </w:rPr>
        <w:t>(1) St. Peters National School, St. Peters Road, Phibsboro.</w:t>
      </w:r>
    </w:p>
    <w:p w:rsidR="003D4F72" w:rsidRDefault="003D4F72" w:rsidP="003D4F72">
      <w:pPr>
        <w:ind w:left="567" w:right="149"/>
        <w:rPr>
          <w:sz w:val="25"/>
          <w:szCs w:val="25"/>
        </w:rPr>
      </w:pPr>
      <w:r>
        <w:rPr>
          <w:sz w:val="25"/>
          <w:szCs w:val="25"/>
        </w:rPr>
        <w:t>(</w:t>
      </w:r>
      <w:r w:rsidRPr="00DF7AF1">
        <w:rPr>
          <w:sz w:val="25"/>
          <w:szCs w:val="25"/>
        </w:rPr>
        <w:t>2) Green lanes National School – Seafield Avenue – Clontarf.</w:t>
      </w:r>
    </w:p>
    <w:p w:rsidR="003D4F72" w:rsidRDefault="003D4F72" w:rsidP="003D4F72">
      <w:pPr>
        <w:ind w:left="567" w:right="149"/>
        <w:rPr>
          <w:sz w:val="25"/>
          <w:szCs w:val="25"/>
        </w:rPr>
      </w:pPr>
    </w:p>
    <w:p w:rsidR="003D4F72" w:rsidRDefault="003D4F72" w:rsidP="003D4F72">
      <w:pPr>
        <w:ind w:right="149"/>
        <w:jc w:val="both"/>
        <w:rPr>
          <w:sz w:val="25"/>
          <w:szCs w:val="25"/>
        </w:rPr>
      </w:pPr>
      <w:r>
        <w:rPr>
          <w:sz w:val="25"/>
          <w:szCs w:val="25"/>
        </w:rPr>
        <w:t>We have scheduled a roll out of 4 schools per week for school interventions. Next week School Zones to be implemented are as follows:</w:t>
      </w:r>
    </w:p>
    <w:p w:rsidR="003D4F72" w:rsidRDefault="003D4F72" w:rsidP="003D4F72">
      <w:pPr>
        <w:tabs>
          <w:tab w:val="left" w:pos="1985"/>
        </w:tabs>
        <w:rPr>
          <w:sz w:val="25"/>
          <w:szCs w:val="25"/>
        </w:rPr>
      </w:pPr>
      <w:r>
        <w:rPr>
          <w:sz w:val="25"/>
          <w:szCs w:val="25"/>
        </w:rPr>
        <w:t xml:space="preserve">Northside:  St </w:t>
      </w:r>
      <w:r w:rsidRPr="00AF2B52">
        <w:rPr>
          <w:sz w:val="25"/>
          <w:szCs w:val="25"/>
        </w:rPr>
        <w:t xml:space="preserve">Mary’s </w:t>
      </w:r>
      <w:r>
        <w:rPr>
          <w:sz w:val="25"/>
          <w:szCs w:val="25"/>
        </w:rPr>
        <w:t>P</w:t>
      </w:r>
      <w:r w:rsidRPr="00AF2B52">
        <w:rPr>
          <w:sz w:val="25"/>
          <w:szCs w:val="25"/>
        </w:rPr>
        <w:t xml:space="preserve">rimary </w:t>
      </w:r>
      <w:r>
        <w:rPr>
          <w:sz w:val="25"/>
          <w:szCs w:val="25"/>
        </w:rPr>
        <w:t>S</w:t>
      </w:r>
      <w:r w:rsidRPr="00AF2B52">
        <w:rPr>
          <w:sz w:val="25"/>
          <w:szCs w:val="25"/>
        </w:rPr>
        <w:t>chool</w:t>
      </w:r>
      <w:r>
        <w:rPr>
          <w:sz w:val="25"/>
          <w:szCs w:val="25"/>
        </w:rPr>
        <w:t xml:space="preserve"> and </w:t>
      </w:r>
      <w:r>
        <w:rPr>
          <w:sz w:val="25"/>
          <w:szCs w:val="25"/>
        </w:rPr>
        <w:tab/>
        <w:t>St.</w:t>
      </w:r>
      <w:r w:rsidRPr="00AF2B52">
        <w:rPr>
          <w:sz w:val="25"/>
          <w:szCs w:val="25"/>
        </w:rPr>
        <w:t xml:space="preserve"> Vincent</w:t>
      </w:r>
      <w:r>
        <w:rPr>
          <w:sz w:val="25"/>
          <w:szCs w:val="25"/>
        </w:rPr>
        <w:t xml:space="preserve">’s Finglas </w:t>
      </w:r>
    </w:p>
    <w:p w:rsidR="003D4F72" w:rsidRDefault="003D4F72" w:rsidP="003D4F72">
      <w:pPr>
        <w:tabs>
          <w:tab w:val="left" w:pos="1985"/>
        </w:tabs>
        <w:rPr>
          <w:sz w:val="25"/>
          <w:szCs w:val="25"/>
        </w:rPr>
      </w:pPr>
      <w:r>
        <w:rPr>
          <w:sz w:val="25"/>
          <w:szCs w:val="25"/>
        </w:rPr>
        <w:t xml:space="preserve">Southside: </w:t>
      </w:r>
      <w:r w:rsidRPr="00AF2B52">
        <w:rPr>
          <w:sz w:val="25"/>
          <w:szCs w:val="25"/>
        </w:rPr>
        <w:t xml:space="preserve"> St Catherine</w:t>
      </w:r>
      <w:r>
        <w:rPr>
          <w:sz w:val="25"/>
          <w:szCs w:val="25"/>
        </w:rPr>
        <w:t>’</w:t>
      </w:r>
      <w:r w:rsidRPr="00AF2B52">
        <w:rPr>
          <w:sz w:val="25"/>
          <w:szCs w:val="25"/>
        </w:rPr>
        <w:t>s</w:t>
      </w:r>
      <w:r>
        <w:rPr>
          <w:sz w:val="25"/>
          <w:szCs w:val="25"/>
        </w:rPr>
        <w:t xml:space="preserve"> National School, Donore Avenue and Scoil Ios</w:t>
      </w:r>
      <w:r w:rsidRPr="00AF2B52">
        <w:rPr>
          <w:sz w:val="25"/>
          <w:szCs w:val="25"/>
        </w:rPr>
        <w:t>again</w:t>
      </w:r>
      <w:r>
        <w:rPr>
          <w:sz w:val="25"/>
          <w:szCs w:val="25"/>
        </w:rPr>
        <w:t>, Crumlin.</w:t>
      </w:r>
    </w:p>
    <w:p w:rsidR="003D4F72" w:rsidRDefault="003D4F72" w:rsidP="003D4F72">
      <w:pPr>
        <w:tabs>
          <w:tab w:val="left" w:pos="1985"/>
        </w:tabs>
        <w:rPr>
          <w:sz w:val="25"/>
          <w:szCs w:val="25"/>
        </w:rPr>
      </w:pPr>
      <w:r>
        <w:rPr>
          <w:sz w:val="25"/>
          <w:szCs w:val="25"/>
        </w:rPr>
        <w:t xml:space="preserve"> </w:t>
      </w:r>
    </w:p>
    <w:p w:rsidR="003D4F72" w:rsidRDefault="003D4F72" w:rsidP="003D4F72">
      <w:pPr>
        <w:pStyle w:val="Heading2"/>
        <w:tabs>
          <w:tab w:val="left" w:pos="567"/>
        </w:tabs>
        <w:ind w:left="567" w:hanging="567"/>
      </w:pPr>
      <w:bookmarkStart w:id="354" w:name="_Toc52880102"/>
      <w:r>
        <w:t>2.4</w:t>
      </w:r>
      <w:r>
        <w:tab/>
      </w:r>
      <w:r w:rsidRPr="009B5219">
        <w:t>Outdoor Areas/Business</w:t>
      </w:r>
      <w:r w:rsidRPr="009B5219">
        <w:rPr>
          <w:spacing w:val="-1"/>
        </w:rPr>
        <w:t xml:space="preserve"> </w:t>
      </w:r>
      <w:r w:rsidRPr="009B5219">
        <w:t>Liaison</w:t>
      </w:r>
      <w:bookmarkEnd w:id="354"/>
    </w:p>
    <w:p w:rsidR="003D4F72" w:rsidRPr="00A0343F" w:rsidRDefault="003D4F72" w:rsidP="003D4F72">
      <w:pPr>
        <w:jc w:val="both"/>
        <w:rPr>
          <w:sz w:val="25"/>
          <w:szCs w:val="25"/>
        </w:rPr>
      </w:pPr>
      <w:r w:rsidRPr="00402D71">
        <w:rPr>
          <w:sz w:val="25"/>
          <w:szCs w:val="25"/>
        </w:rPr>
        <w:t xml:space="preserve">The Business Liaison Team has been dealing with requests for interventions to facilitate ‘tables </w:t>
      </w:r>
      <w:r>
        <w:rPr>
          <w:sz w:val="25"/>
          <w:szCs w:val="25"/>
        </w:rPr>
        <w:t>and chairs’,</w:t>
      </w:r>
      <w:r w:rsidRPr="00402D71">
        <w:rPr>
          <w:sz w:val="25"/>
          <w:szCs w:val="25"/>
        </w:rPr>
        <w:t xml:space="preserve"> parklet applications and various other COVID mobility measures. We continue to work with the Street Furniture Unit as part of facilitating tables and chairs being placed by businesses in the public realm, including both paths and re-purposed carriageway. </w:t>
      </w:r>
    </w:p>
    <w:p w:rsidR="003D4F72" w:rsidRDefault="003D4F72" w:rsidP="003D4F72">
      <w:pPr>
        <w:pStyle w:val="BodyText"/>
        <w:ind w:right="149"/>
        <w:jc w:val="both"/>
      </w:pPr>
    </w:p>
    <w:p w:rsidR="003D4F72" w:rsidRPr="001C6F42" w:rsidRDefault="003D4F72" w:rsidP="003D4F72">
      <w:pPr>
        <w:pStyle w:val="Heading1"/>
        <w:numPr>
          <w:ilvl w:val="0"/>
          <w:numId w:val="16"/>
        </w:numPr>
        <w:tabs>
          <w:tab w:val="left" w:pos="567"/>
        </w:tabs>
        <w:ind w:left="567"/>
        <w:jc w:val="both"/>
      </w:pPr>
      <w:bookmarkStart w:id="355" w:name="_Toc52880103"/>
      <w:r w:rsidRPr="001C6F42">
        <w:t>Communications</w:t>
      </w:r>
      <w:bookmarkEnd w:id="355"/>
    </w:p>
    <w:p w:rsidR="003D4F72" w:rsidRDefault="003D4F72" w:rsidP="003D4F72">
      <w:pPr>
        <w:pStyle w:val="Heading2"/>
        <w:tabs>
          <w:tab w:val="left" w:pos="567"/>
        </w:tabs>
        <w:ind w:left="0" w:firstLine="0"/>
      </w:pPr>
    </w:p>
    <w:p w:rsidR="003D4F72" w:rsidRPr="009B5219" w:rsidRDefault="003D4F72" w:rsidP="003D4F72">
      <w:pPr>
        <w:pStyle w:val="Heading2"/>
        <w:numPr>
          <w:ilvl w:val="1"/>
          <w:numId w:val="16"/>
        </w:numPr>
        <w:tabs>
          <w:tab w:val="left" w:pos="567"/>
        </w:tabs>
        <w:ind w:left="567" w:hanging="567"/>
        <w:jc w:val="both"/>
      </w:pPr>
      <w:bookmarkStart w:id="356" w:name="_Toc52880104"/>
      <w:r w:rsidRPr="009B5219">
        <w:t>Website</w:t>
      </w:r>
      <w:bookmarkEnd w:id="356"/>
    </w:p>
    <w:p w:rsidR="003D4F72" w:rsidRPr="009B5219" w:rsidRDefault="003D4F72" w:rsidP="003D4F72">
      <w:pPr>
        <w:pStyle w:val="BodyText"/>
        <w:ind w:right="173"/>
        <w:jc w:val="both"/>
      </w:pPr>
      <w:r w:rsidRPr="009B5219">
        <w:t xml:space="preserve">The COVID Mobility webpage, </w:t>
      </w:r>
      <w:hyperlink r:id="rId66">
        <w:r w:rsidRPr="009B5219">
          <w:rPr>
            <w:color w:val="0462C1"/>
            <w:u w:val="single" w:color="0462C1"/>
          </w:rPr>
          <w:t>www.dublincity.ie/COVID-19mobilityprogramme</w:t>
        </w:r>
      </w:hyperlink>
      <w:r w:rsidRPr="009B5219">
        <w:rPr>
          <w:color w:val="0462C1"/>
        </w:rPr>
        <w:t xml:space="preserve"> </w:t>
      </w:r>
      <w:r w:rsidRPr="009B5219">
        <w:t xml:space="preserve">is being updated regularly to keep the general public informed of COVID-19 mobility interventions. As previously advised we will be making more extensive use of the DCC consultation hub in order to provide more information on measures. </w:t>
      </w:r>
    </w:p>
    <w:p w:rsidR="003D4F72" w:rsidRDefault="003D4F72" w:rsidP="003D4F72">
      <w:pPr>
        <w:pStyle w:val="BodyText"/>
        <w:ind w:right="173"/>
        <w:jc w:val="both"/>
      </w:pPr>
    </w:p>
    <w:p w:rsidR="003D4F72" w:rsidRPr="009B5219" w:rsidRDefault="003D4F72" w:rsidP="003D4F72">
      <w:pPr>
        <w:pStyle w:val="Heading2"/>
        <w:tabs>
          <w:tab w:val="left" w:pos="567"/>
        </w:tabs>
        <w:ind w:left="0" w:right="155" w:firstLine="0"/>
      </w:pPr>
      <w:bookmarkStart w:id="357" w:name="_Toc52880105"/>
      <w:r>
        <w:t>3.2</w:t>
      </w:r>
      <w:r>
        <w:tab/>
        <w:t>DCC Consultation Hub/</w:t>
      </w:r>
      <w:r w:rsidRPr="009B5219">
        <w:t>Citizen Space</w:t>
      </w:r>
      <w:bookmarkEnd w:id="357"/>
    </w:p>
    <w:p w:rsidR="003D4F72" w:rsidRDefault="003D4F72" w:rsidP="003D4F72">
      <w:pPr>
        <w:pStyle w:val="BodyText"/>
        <w:jc w:val="both"/>
      </w:pPr>
      <w:r w:rsidRPr="009B5219">
        <w:t>Details of schemes on the consultation hub at present include</w:t>
      </w:r>
      <w:r>
        <w:t>:</w:t>
      </w:r>
    </w:p>
    <w:p w:rsidR="003D4F72" w:rsidRDefault="003D4F72" w:rsidP="003D4F72">
      <w:pPr>
        <w:pStyle w:val="BodyText"/>
        <w:jc w:val="both"/>
      </w:pPr>
    </w:p>
    <w:p w:rsidR="003D4F72" w:rsidRDefault="003D4F72" w:rsidP="003D4F72">
      <w:pPr>
        <w:pStyle w:val="BodyText"/>
        <w:rPr>
          <w:rStyle w:val="Hyperlink"/>
        </w:rPr>
      </w:pPr>
      <w:r w:rsidRPr="009B5219">
        <w:t xml:space="preserve">Griffith Avenue, </w:t>
      </w:r>
      <w:hyperlink r:id="rId67" w:history="1">
        <w:r w:rsidRPr="009B5219">
          <w:rPr>
            <w:rStyle w:val="Hyperlink"/>
          </w:rPr>
          <w:t>https://consultation.dublincity.ie/traffic-and-transport/griffith-avenue-protected-cycle-track/</w:t>
        </w:r>
      </w:hyperlink>
    </w:p>
    <w:p w:rsidR="003D4F72" w:rsidRDefault="003D4F72" w:rsidP="003D4F72">
      <w:pPr>
        <w:pStyle w:val="BodyText"/>
        <w:ind w:left="567"/>
        <w:rPr>
          <w:rStyle w:val="Hyperlink"/>
        </w:rPr>
      </w:pPr>
    </w:p>
    <w:p w:rsidR="003D4F72" w:rsidRPr="00FA088F" w:rsidRDefault="003D4F72" w:rsidP="003D4F72">
      <w:pPr>
        <w:ind w:right="303"/>
        <w:jc w:val="both"/>
        <w:rPr>
          <w:sz w:val="25"/>
          <w:szCs w:val="25"/>
        </w:rPr>
      </w:pPr>
      <w:r>
        <w:rPr>
          <w:sz w:val="25"/>
          <w:szCs w:val="25"/>
        </w:rPr>
        <w:t>Mountjoy/</w:t>
      </w:r>
      <w:r w:rsidRPr="0047184E">
        <w:rPr>
          <w:sz w:val="25"/>
          <w:szCs w:val="25"/>
        </w:rPr>
        <w:t>Gardiner Street junction</w:t>
      </w:r>
      <w:r>
        <w:rPr>
          <w:sz w:val="25"/>
          <w:szCs w:val="25"/>
        </w:rPr>
        <w:t>,</w:t>
      </w:r>
      <w:r>
        <w:rPr>
          <w:spacing w:val="-5"/>
          <w:sz w:val="25"/>
          <w:szCs w:val="25"/>
        </w:rPr>
        <w:t xml:space="preserve"> </w:t>
      </w:r>
      <w:hyperlink r:id="rId68" w:history="1">
        <w:r w:rsidRPr="00FA088F">
          <w:rPr>
            <w:rStyle w:val="Hyperlink"/>
            <w:sz w:val="25"/>
            <w:szCs w:val="25"/>
          </w:rPr>
          <w:t>https://consultation.dublincity.ie/traffic-and-transport/pedestrian-crossing-at-mountjoy-square/</w:t>
        </w:r>
      </w:hyperlink>
    </w:p>
    <w:p w:rsidR="003D4F72" w:rsidRDefault="003D4F72" w:rsidP="003D4F72">
      <w:pPr>
        <w:pStyle w:val="BodyText"/>
        <w:ind w:left="567"/>
        <w:rPr>
          <w:rStyle w:val="Hyperlink"/>
        </w:rPr>
      </w:pPr>
    </w:p>
    <w:p w:rsidR="003D4F72" w:rsidRDefault="003D4F72" w:rsidP="003D4F72">
      <w:pPr>
        <w:pStyle w:val="BodyText"/>
        <w:jc w:val="both"/>
      </w:pPr>
      <w:r>
        <w:t xml:space="preserve">The revised layout for Constitution Hill will shortly appear on the consultation hub for information. </w:t>
      </w:r>
    </w:p>
    <w:p w:rsidR="003D4F72" w:rsidRPr="009B5219" w:rsidRDefault="003D4F72" w:rsidP="003D4F72">
      <w:pPr>
        <w:pStyle w:val="BodyText"/>
      </w:pPr>
    </w:p>
    <w:p w:rsidR="003D4F72" w:rsidRPr="009B5219" w:rsidRDefault="003D4F72" w:rsidP="003D4F72">
      <w:pPr>
        <w:pStyle w:val="BodyText"/>
        <w:jc w:val="both"/>
      </w:pPr>
      <w:r>
        <w:t>Each week we will alert M</w:t>
      </w:r>
      <w:r w:rsidRPr="009B5219">
        <w:t>embers to any new proposals whic</w:t>
      </w:r>
      <w:r>
        <w:t>h are available to view on the Consultation H</w:t>
      </w:r>
      <w:r w:rsidRPr="009B5219">
        <w:t xml:space="preserve">ub and aim to have a more dynamic process for ensuring that support for projects, suggestions </w:t>
      </w:r>
      <w:r>
        <w:t xml:space="preserve">on how </w:t>
      </w:r>
      <w:r w:rsidRPr="009B5219">
        <w:t xml:space="preserve">to improve </w:t>
      </w:r>
      <w:r>
        <w:t xml:space="preserve">them </w:t>
      </w:r>
      <w:r w:rsidRPr="009B5219">
        <w:t xml:space="preserve">and concerns and issues which may need to addressed can be better handled. Any feedback on this approach is welcome. </w:t>
      </w:r>
    </w:p>
    <w:p w:rsidR="003D4F72" w:rsidRDefault="003D4F72" w:rsidP="003D4F72">
      <w:pPr>
        <w:pStyle w:val="BodyText"/>
      </w:pPr>
    </w:p>
    <w:p w:rsidR="003D4F72" w:rsidRPr="009B5219" w:rsidRDefault="003D4F72" w:rsidP="003D4F72">
      <w:pPr>
        <w:pStyle w:val="Heading2"/>
        <w:tabs>
          <w:tab w:val="left" w:pos="567"/>
        </w:tabs>
        <w:ind w:left="567" w:hanging="567"/>
      </w:pPr>
      <w:bookmarkStart w:id="358" w:name="_Toc52880106"/>
      <w:r w:rsidRPr="009B5219">
        <w:t xml:space="preserve">3.3 </w:t>
      </w:r>
      <w:r w:rsidRPr="009B5219">
        <w:tab/>
        <w:t>Dedicated COVID-19 Mobility Measure Request</w:t>
      </w:r>
      <w:r w:rsidRPr="009B5219">
        <w:rPr>
          <w:spacing w:val="1"/>
        </w:rPr>
        <w:t xml:space="preserve"> </w:t>
      </w:r>
      <w:r w:rsidRPr="009B5219">
        <w:t>Form</w:t>
      </w:r>
      <w:bookmarkEnd w:id="358"/>
    </w:p>
    <w:p w:rsidR="003D4F72" w:rsidRDefault="003D4F72" w:rsidP="003D4F72">
      <w:pPr>
        <w:pStyle w:val="BodyText"/>
        <w:ind w:right="150"/>
        <w:jc w:val="both"/>
      </w:pPr>
      <w:r w:rsidRPr="009B5219">
        <w:t>In the</w:t>
      </w:r>
      <w:r>
        <w:t xml:space="preserve"> past week, we have received 99</w:t>
      </w:r>
      <w:r w:rsidRPr="009B5219">
        <w:t xml:space="preserve"> new requests for COVID Mobility Measures. This brings the total number of </w:t>
      </w:r>
      <w:r>
        <w:t>COVID Mobility requests to 4,467.</w:t>
      </w:r>
      <w:r w:rsidRPr="009B5219">
        <w:t xml:space="preserve"> A breakdown of these requests is given below:</w:t>
      </w:r>
    </w:p>
    <w:p w:rsidR="003D4F72" w:rsidRDefault="003D4F72" w:rsidP="003D4F72">
      <w:pPr>
        <w:rPr>
          <w:sz w:val="25"/>
          <w:szCs w:val="25"/>
        </w:rPr>
      </w:pPr>
    </w:p>
    <w:p w:rsidR="003D4F72" w:rsidRPr="002C3FA7" w:rsidRDefault="003D4F72" w:rsidP="003D4F72">
      <w:pPr>
        <w:pStyle w:val="BodyText"/>
        <w:ind w:right="150"/>
        <w:jc w:val="both"/>
        <w:rPr>
          <w:b/>
        </w:rPr>
      </w:pPr>
      <w:r w:rsidRPr="002C3FA7">
        <w:rPr>
          <w:b/>
        </w:rPr>
        <w:t>Mobility measure requested</w:t>
      </w:r>
      <w:r w:rsidRPr="002C3FA7">
        <w:rPr>
          <w:b/>
        </w:rPr>
        <w:tab/>
      </w:r>
    </w:p>
    <w:p w:rsidR="003D4F72" w:rsidRDefault="003D4F72" w:rsidP="003D4F72">
      <w:pPr>
        <w:pStyle w:val="BodyText"/>
        <w:ind w:right="150"/>
        <w:jc w:val="both"/>
      </w:pPr>
      <w:r>
        <w:t>Footpath widening, 582 requests;</w:t>
      </w:r>
    </w:p>
    <w:p w:rsidR="003D4F72" w:rsidRDefault="003D4F72" w:rsidP="003D4F72">
      <w:pPr>
        <w:pStyle w:val="BodyText"/>
        <w:ind w:right="150"/>
        <w:jc w:val="both"/>
      </w:pPr>
      <w:r>
        <w:t>Increasing queuing space at bus stops, 124 requests;</w:t>
      </w:r>
    </w:p>
    <w:p w:rsidR="003D4F72" w:rsidRDefault="003D4F72" w:rsidP="003D4F72">
      <w:pPr>
        <w:pStyle w:val="BodyText"/>
        <w:ind w:right="150"/>
        <w:jc w:val="both"/>
      </w:pPr>
      <w:r>
        <w:t>Pedestrian area, 729 requests;</w:t>
      </w:r>
    </w:p>
    <w:p w:rsidR="003D4F72" w:rsidRDefault="003D4F72" w:rsidP="003D4F72">
      <w:pPr>
        <w:pStyle w:val="BodyText"/>
        <w:ind w:right="150"/>
        <w:jc w:val="both"/>
      </w:pPr>
      <w:r>
        <w:t>Protected cycle lanes, 1012 requests;</w:t>
      </w:r>
    </w:p>
    <w:p w:rsidR="003D4F72" w:rsidRDefault="003D4F72" w:rsidP="003D4F72">
      <w:pPr>
        <w:pStyle w:val="BodyText"/>
        <w:ind w:right="150"/>
        <w:jc w:val="both"/>
      </w:pPr>
      <w:r>
        <w:t>Contra-flow cycle lanes, 338 requests;</w:t>
      </w:r>
    </w:p>
    <w:p w:rsidR="003D4F72" w:rsidRDefault="003D4F72" w:rsidP="003D4F72">
      <w:pPr>
        <w:pStyle w:val="BodyText"/>
        <w:ind w:right="150"/>
        <w:jc w:val="both"/>
      </w:pPr>
      <w:r>
        <w:t>Cycle parking facilities, 431 requests;</w:t>
      </w:r>
    </w:p>
    <w:p w:rsidR="003D4F72" w:rsidRDefault="003D4F72" w:rsidP="003D4F72">
      <w:pPr>
        <w:pStyle w:val="BodyText"/>
        <w:ind w:right="150"/>
        <w:jc w:val="both"/>
      </w:pPr>
      <w:r>
        <w:t>Outdoor seating area, 522 requests;</w:t>
      </w:r>
    </w:p>
    <w:p w:rsidR="003D4F72" w:rsidRDefault="003D4F72" w:rsidP="003D4F72">
      <w:pPr>
        <w:pStyle w:val="BodyText"/>
        <w:ind w:right="150"/>
        <w:jc w:val="both"/>
      </w:pPr>
      <w:r>
        <w:t>Commercial / Retail deliveries support, requests;72</w:t>
      </w:r>
    </w:p>
    <w:p w:rsidR="003D4F72" w:rsidRDefault="003D4F72" w:rsidP="003D4F72">
      <w:pPr>
        <w:pStyle w:val="BodyText"/>
        <w:ind w:right="150"/>
        <w:jc w:val="both"/>
      </w:pPr>
      <w:r>
        <w:t>Support and advice for active travel (walking &amp; cycling), 271 requests;</w:t>
      </w:r>
    </w:p>
    <w:p w:rsidR="003D4F72" w:rsidRDefault="003D4F72" w:rsidP="003D4F72">
      <w:pPr>
        <w:pStyle w:val="BodyText"/>
        <w:ind w:right="150"/>
        <w:jc w:val="both"/>
      </w:pPr>
      <w:r>
        <w:t>Journey planning, 68 requests;</w:t>
      </w:r>
    </w:p>
    <w:p w:rsidR="003D4F72" w:rsidRDefault="003D4F72" w:rsidP="003D4F72">
      <w:pPr>
        <w:pStyle w:val="BodyText"/>
        <w:ind w:right="150"/>
        <w:jc w:val="both"/>
      </w:pPr>
      <w:r>
        <w:t>Other, 307 requests;</w:t>
      </w:r>
    </w:p>
    <w:p w:rsidR="003D4F72" w:rsidRDefault="003D4F72" w:rsidP="003D4F72">
      <w:pPr>
        <w:pStyle w:val="BodyText"/>
        <w:ind w:right="150"/>
        <w:jc w:val="both"/>
      </w:pPr>
      <w:r>
        <w:t>Not answered, 11</w:t>
      </w:r>
    </w:p>
    <w:p w:rsidR="003D4F72" w:rsidRPr="002C3FA7" w:rsidRDefault="003D4F72" w:rsidP="003D4F72">
      <w:pPr>
        <w:pStyle w:val="BodyText"/>
        <w:ind w:right="150"/>
        <w:jc w:val="both"/>
        <w:rPr>
          <w:b/>
        </w:rPr>
      </w:pPr>
      <w:r>
        <w:rPr>
          <w:b/>
        </w:rPr>
        <w:t>Total requests,</w:t>
      </w:r>
      <w:r w:rsidRPr="002C3FA7">
        <w:rPr>
          <w:b/>
        </w:rPr>
        <w:t>4467</w:t>
      </w:r>
    </w:p>
    <w:p w:rsidR="003D4F72" w:rsidRPr="009B5219" w:rsidRDefault="003D4F72" w:rsidP="003D4F72">
      <w:pPr>
        <w:pStyle w:val="BodyText"/>
        <w:ind w:left="180" w:right="150"/>
        <w:jc w:val="both"/>
      </w:pPr>
    </w:p>
    <w:p w:rsidR="003D4F72" w:rsidRPr="009B5219" w:rsidRDefault="003D4F72" w:rsidP="003D4F72">
      <w:pPr>
        <w:pStyle w:val="Heading2"/>
        <w:tabs>
          <w:tab w:val="left" w:pos="567"/>
        </w:tabs>
        <w:ind w:left="567" w:hanging="567"/>
      </w:pPr>
      <w:bookmarkStart w:id="359" w:name="_Toc52880107"/>
      <w:r w:rsidRPr="009B5219">
        <w:t xml:space="preserve">3.4 </w:t>
      </w:r>
      <w:r w:rsidRPr="009B5219">
        <w:tab/>
        <w:t>COVID-19 Mobility</w:t>
      </w:r>
      <w:r w:rsidRPr="009B5219">
        <w:rPr>
          <w:spacing w:val="3"/>
        </w:rPr>
        <w:t xml:space="preserve"> </w:t>
      </w:r>
      <w:r w:rsidRPr="009B5219">
        <w:t>E-mail</w:t>
      </w:r>
      <w:bookmarkEnd w:id="359"/>
    </w:p>
    <w:p w:rsidR="003D4F72" w:rsidRDefault="003D4F72" w:rsidP="003D4F72">
      <w:pPr>
        <w:pStyle w:val="BodyText"/>
        <w:ind w:right="150"/>
        <w:jc w:val="both"/>
      </w:pPr>
      <w:r w:rsidRPr="009B5219">
        <w:t>The dedicated e-mail address continues as the primary channel to contact the COVID Mobility Team</w:t>
      </w:r>
      <w:r>
        <w:t>.</w:t>
      </w:r>
      <w:r w:rsidRPr="009B5219">
        <w:t xml:space="preserve"> </w:t>
      </w:r>
      <w:r>
        <w:t xml:space="preserve">It </w:t>
      </w:r>
      <w:r w:rsidRPr="009B5219">
        <w:t>is attracting huge volumes of queries and feedback. The intention is that the e-mail is for general queries and the COVID-19 Mobility Request Form should be used for specific requests at specific locations.</w:t>
      </w:r>
    </w:p>
    <w:p w:rsidR="003D4F72" w:rsidRPr="009B5219" w:rsidRDefault="003D4F72" w:rsidP="003D4F72">
      <w:pPr>
        <w:pStyle w:val="BodyText"/>
        <w:ind w:right="150"/>
        <w:jc w:val="both"/>
      </w:pPr>
    </w:p>
    <w:p w:rsidR="003D4F72" w:rsidRPr="009B5219" w:rsidRDefault="003D4F72" w:rsidP="003D4F72">
      <w:pPr>
        <w:pStyle w:val="Heading2"/>
        <w:tabs>
          <w:tab w:val="left" w:pos="567"/>
        </w:tabs>
        <w:ind w:left="0" w:firstLine="0"/>
      </w:pPr>
      <w:bookmarkStart w:id="360" w:name="_Toc52880108"/>
      <w:r w:rsidRPr="009B5219">
        <w:t>3.5</w:t>
      </w:r>
      <w:r w:rsidRPr="009B5219">
        <w:tab/>
        <w:t>Councillor</w:t>
      </w:r>
      <w:r w:rsidRPr="009B5219">
        <w:rPr>
          <w:spacing w:val="-2"/>
        </w:rPr>
        <w:t xml:space="preserve"> </w:t>
      </w:r>
      <w:r w:rsidRPr="009B5219">
        <w:t>Updates</w:t>
      </w:r>
      <w:bookmarkEnd w:id="360"/>
    </w:p>
    <w:p w:rsidR="003D4F72" w:rsidRPr="009B5219" w:rsidRDefault="003D4F72" w:rsidP="003D4F72">
      <w:pPr>
        <w:pStyle w:val="BodyText"/>
        <w:ind w:right="158"/>
        <w:jc w:val="both"/>
      </w:pPr>
      <w:r w:rsidRPr="009B5219">
        <w:t>Updates on COVID-19 mobility measures are issued on a weekly basis to Elected Members. Updates via e-mail are also being issued to stakeholders via the Transport SPC and the NTA accessibility network.</w:t>
      </w:r>
    </w:p>
    <w:p w:rsidR="003D4F72" w:rsidRDefault="003D4F72" w:rsidP="003D4F72">
      <w:pPr>
        <w:pStyle w:val="Heading2"/>
        <w:tabs>
          <w:tab w:val="left" w:pos="567"/>
        </w:tabs>
        <w:ind w:left="0" w:firstLine="0"/>
        <w:rPr>
          <w:b w:val="0"/>
          <w:bCs w:val="0"/>
        </w:rPr>
      </w:pPr>
    </w:p>
    <w:p w:rsidR="003D4F72" w:rsidRPr="009B5219" w:rsidRDefault="003D4F72" w:rsidP="003D4F72">
      <w:pPr>
        <w:pStyle w:val="Heading2"/>
        <w:tabs>
          <w:tab w:val="left" w:pos="567"/>
        </w:tabs>
        <w:ind w:left="0" w:firstLine="0"/>
      </w:pPr>
      <w:bookmarkStart w:id="361" w:name="_Toc52880109"/>
      <w:r w:rsidRPr="009B5219">
        <w:t>3.6</w:t>
      </w:r>
      <w:r w:rsidRPr="009B5219">
        <w:tab/>
        <w:t>Active Travel Promotion</w:t>
      </w:r>
      <w:bookmarkEnd w:id="361"/>
    </w:p>
    <w:p w:rsidR="003D4F72" w:rsidRDefault="003D4F72" w:rsidP="003D4F72">
      <w:pPr>
        <w:pStyle w:val="BodyText"/>
        <w:jc w:val="both"/>
      </w:pPr>
      <w:r w:rsidRPr="009B5219">
        <w:t>We are continuing to utilise Dublin City Council Social Media Channels:</w:t>
      </w:r>
    </w:p>
    <w:p w:rsidR="003D4F72" w:rsidRPr="009B5219" w:rsidRDefault="003D4F72" w:rsidP="003D4F72">
      <w:pPr>
        <w:pStyle w:val="BodyText"/>
        <w:jc w:val="both"/>
      </w:pPr>
    </w:p>
    <w:p w:rsidR="003D4F72" w:rsidRPr="009B5219" w:rsidRDefault="003D4F72" w:rsidP="003D4F72">
      <w:pPr>
        <w:pStyle w:val="ListParagraph"/>
        <w:numPr>
          <w:ilvl w:val="2"/>
          <w:numId w:val="16"/>
        </w:numPr>
        <w:tabs>
          <w:tab w:val="left" w:pos="1305"/>
          <w:tab w:val="left" w:pos="1306"/>
        </w:tabs>
        <w:rPr>
          <w:sz w:val="25"/>
          <w:szCs w:val="25"/>
        </w:rPr>
      </w:pPr>
      <w:r w:rsidRPr="009B5219">
        <w:rPr>
          <w:sz w:val="25"/>
          <w:szCs w:val="25"/>
        </w:rPr>
        <w:t>to highlight COVID-19 mobility measures that have been</w:t>
      </w:r>
      <w:r w:rsidRPr="009B5219">
        <w:rPr>
          <w:spacing w:val="-7"/>
          <w:sz w:val="25"/>
          <w:szCs w:val="25"/>
        </w:rPr>
        <w:t xml:space="preserve"> </w:t>
      </w:r>
      <w:r w:rsidRPr="009B5219">
        <w:rPr>
          <w:sz w:val="25"/>
          <w:szCs w:val="25"/>
        </w:rPr>
        <w:t>implemented;</w:t>
      </w:r>
    </w:p>
    <w:p w:rsidR="003D4F72" w:rsidRPr="009B5219" w:rsidRDefault="003D4F72" w:rsidP="003D4F72">
      <w:pPr>
        <w:pStyle w:val="ListParagraph"/>
        <w:numPr>
          <w:ilvl w:val="2"/>
          <w:numId w:val="16"/>
        </w:numPr>
        <w:tabs>
          <w:tab w:val="left" w:pos="1305"/>
          <w:tab w:val="left" w:pos="1306"/>
        </w:tabs>
        <w:rPr>
          <w:sz w:val="25"/>
          <w:szCs w:val="25"/>
        </w:rPr>
      </w:pPr>
      <w:r w:rsidRPr="009B5219">
        <w:rPr>
          <w:sz w:val="25"/>
          <w:szCs w:val="25"/>
        </w:rPr>
        <w:t>to encourage the public to walk or cycle, where</w:t>
      </w:r>
      <w:r w:rsidRPr="009B5219">
        <w:rPr>
          <w:spacing w:val="-3"/>
          <w:sz w:val="25"/>
          <w:szCs w:val="25"/>
        </w:rPr>
        <w:t xml:space="preserve"> </w:t>
      </w:r>
      <w:r w:rsidRPr="009B5219">
        <w:rPr>
          <w:sz w:val="25"/>
          <w:szCs w:val="25"/>
        </w:rPr>
        <w:t>possible;</w:t>
      </w:r>
    </w:p>
    <w:p w:rsidR="003D4F72" w:rsidRPr="009B5219" w:rsidRDefault="003D4F72" w:rsidP="003D4F72">
      <w:pPr>
        <w:pStyle w:val="ListParagraph"/>
        <w:numPr>
          <w:ilvl w:val="2"/>
          <w:numId w:val="16"/>
        </w:numPr>
        <w:tabs>
          <w:tab w:val="left" w:pos="1305"/>
          <w:tab w:val="left" w:pos="1306"/>
        </w:tabs>
        <w:rPr>
          <w:sz w:val="25"/>
          <w:szCs w:val="25"/>
        </w:rPr>
      </w:pPr>
      <w:r w:rsidRPr="009B5219">
        <w:rPr>
          <w:sz w:val="25"/>
          <w:szCs w:val="25"/>
        </w:rPr>
        <w:t>to encourage social distancing as people move around the city</w:t>
      </w:r>
      <w:r w:rsidRPr="009B5219">
        <w:rPr>
          <w:spacing w:val="-9"/>
          <w:sz w:val="25"/>
          <w:szCs w:val="25"/>
        </w:rPr>
        <w:t xml:space="preserve"> </w:t>
      </w:r>
      <w:r w:rsidRPr="009B5219">
        <w:rPr>
          <w:sz w:val="25"/>
          <w:szCs w:val="25"/>
        </w:rPr>
        <w:t>and</w:t>
      </w:r>
    </w:p>
    <w:p w:rsidR="003D4F72" w:rsidRDefault="003D4F72" w:rsidP="003D4F72">
      <w:pPr>
        <w:pStyle w:val="ListParagraph"/>
        <w:numPr>
          <w:ilvl w:val="2"/>
          <w:numId w:val="16"/>
        </w:numPr>
        <w:tabs>
          <w:tab w:val="left" w:pos="1305"/>
          <w:tab w:val="left" w:pos="1306"/>
        </w:tabs>
        <w:rPr>
          <w:sz w:val="25"/>
          <w:szCs w:val="25"/>
        </w:rPr>
      </w:pPr>
      <w:r w:rsidRPr="009B5219">
        <w:rPr>
          <w:sz w:val="25"/>
          <w:szCs w:val="25"/>
        </w:rPr>
        <w:t>to encourage more respect for vulnerable road</w:t>
      </w:r>
      <w:r w:rsidRPr="009B5219">
        <w:rPr>
          <w:spacing w:val="-5"/>
          <w:sz w:val="25"/>
          <w:szCs w:val="25"/>
        </w:rPr>
        <w:t xml:space="preserve"> </w:t>
      </w:r>
      <w:r w:rsidRPr="009B5219">
        <w:rPr>
          <w:sz w:val="25"/>
          <w:szCs w:val="25"/>
        </w:rPr>
        <w:t>users</w:t>
      </w:r>
    </w:p>
    <w:p w:rsidR="003D4F72" w:rsidRDefault="003D4F72" w:rsidP="003D4F72">
      <w:pPr>
        <w:tabs>
          <w:tab w:val="left" w:pos="1305"/>
          <w:tab w:val="left" w:pos="1306"/>
        </w:tabs>
        <w:rPr>
          <w:sz w:val="25"/>
          <w:szCs w:val="25"/>
        </w:rPr>
      </w:pPr>
    </w:p>
    <w:p w:rsidR="003D4F72" w:rsidRPr="009B5219" w:rsidRDefault="003D4F72" w:rsidP="003D4F72">
      <w:pPr>
        <w:pStyle w:val="BodyText"/>
        <w:ind w:right="153"/>
        <w:jc w:val="both"/>
      </w:pPr>
      <w:r w:rsidRPr="009B5219">
        <w:t xml:space="preserve">We </w:t>
      </w:r>
      <w:r>
        <w:t xml:space="preserve">also </w:t>
      </w:r>
      <w:r w:rsidRPr="009B5219">
        <w:t>continue to evolve our Active Travel Campaign in collaboration with key strategic partners (e.g. NTA Smarter Travel, Healthy Ireland, Green- Schools and third level institutions).</w:t>
      </w:r>
    </w:p>
    <w:p w:rsidR="003D4F72" w:rsidRDefault="003D4F72" w:rsidP="003D4F72">
      <w:pPr>
        <w:pStyle w:val="Heading2"/>
        <w:ind w:left="0" w:firstLine="0"/>
        <w:rPr>
          <w:b w:val="0"/>
          <w:bCs w:val="0"/>
        </w:rPr>
      </w:pPr>
    </w:p>
    <w:p w:rsidR="003D4F72" w:rsidRPr="009B5219" w:rsidRDefault="003D4F72" w:rsidP="003D4F72">
      <w:pPr>
        <w:pStyle w:val="BodyText"/>
      </w:pPr>
      <w:r w:rsidRPr="009B5219">
        <w:t>Owen P Keegan</w:t>
      </w:r>
    </w:p>
    <w:p w:rsidR="003D4F72" w:rsidRDefault="003D4F72" w:rsidP="003D4F72">
      <w:pPr>
        <w:pStyle w:val="BodyText"/>
        <w:rPr>
          <w:b/>
        </w:rPr>
      </w:pPr>
      <w:r w:rsidRPr="009B5219">
        <w:rPr>
          <w:b/>
        </w:rPr>
        <w:t>Chief Executive</w:t>
      </w:r>
    </w:p>
    <w:p w:rsidR="00841519" w:rsidRPr="009B5219" w:rsidRDefault="00841519" w:rsidP="00727DF4">
      <w:pPr>
        <w:pStyle w:val="BodyText"/>
        <w:rPr>
          <w:b/>
        </w:rPr>
      </w:pPr>
    </w:p>
    <w:p w:rsidR="00727DF4" w:rsidRDefault="00727DF4">
      <w:pPr>
        <w:pStyle w:val="BodyText"/>
        <w:rPr>
          <w:sz w:val="22"/>
        </w:rPr>
      </w:pPr>
    </w:p>
    <w:p w:rsidR="003D4F72" w:rsidRDefault="003D4F72">
      <w:pPr>
        <w:pStyle w:val="BodyText"/>
        <w:rPr>
          <w:sz w:val="22"/>
        </w:rPr>
      </w:pPr>
    </w:p>
    <w:p w:rsidR="003951A0" w:rsidRDefault="003951A0" w:rsidP="003951A0">
      <w:pPr>
        <w:tabs>
          <w:tab w:val="left" w:pos="6477"/>
        </w:tabs>
        <w:ind w:left="117"/>
        <w:rPr>
          <w:sz w:val="20"/>
        </w:rPr>
      </w:pPr>
      <w:r>
        <w:rPr>
          <w:noProof/>
          <w:sz w:val="20"/>
          <w:lang w:val="en-IE" w:eastAsia="en-IE"/>
        </w:rPr>
        <w:lastRenderedPageBreak/>
        <mc:AlternateContent>
          <mc:Choice Requires="wps">
            <w:drawing>
              <wp:anchor distT="0" distB="0" distL="114300" distR="114300" simplePos="0" relativeHeight="251679744" behindDoc="0" locked="0" layoutInCell="1" allowOverlap="1" wp14:anchorId="5A45E411" wp14:editId="464B38F7">
                <wp:simplePos x="0" y="0"/>
                <wp:positionH relativeFrom="column">
                  <wp:posOffset>3949700</wp:posOffset>
                </wp:positionH>
                <wp:positionV relativeFrom="paragraph">
                  <wp:posOffset>3810</wp:posOffset>
                </wp:positionV>
                <wp:extent cx="2141220" cy="857250"/>
                <wp:effectExtent l="0" t="0" r="11430" b="19050"/>
                <wp:wrapNone/>
                <wp:docPr id="10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8572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437C1" w:rsidRDefault="000437C1" w:rsidP="003951A0">
                            <w:pPr>
                              <w:ind w:left="147" w:right="506"/>
                              <w:rPr>
                                <w:b/>
                                <w:sz w:val="26"/>
                              </w:rPr>
                            </w:pPr>
                            <w:r>
                              <w:rPr>
                                <w:b/>
                                <w:sz w:val="26"/>
                              </w:rPr>
                              <w:t>Chief Executive’s Office Floor 4 Block 4</w:t>
                            </w:r>
                          </w:p>
                          <w:p w:rsidR="000437C1" w:rsidRDefault="000437C1" w:rsidP="003951A0">
                            <w:pPr>
                              <w:ind w:left="147" w:right="506"/>
                              <w:rPr>
                                <w:b/>
                                <w:sz w:val="26"/>
                              </w:rPr>
                            </w:pPr>
                            <w:r>
                              <w:rPr>
                                <w:b/>
                                <w:sz w:val="26"/>
                              </w:rPr>
                              <w:t>Civic Offices</w:t>
                            </w:r>
                          </w:p>
                          <w:p w:rsidR="000437C1" w:rsidRDefault="000437C1" w:rsidP="003951A0">
                            <w:pPr>
                              <w:ind w:left="147" w:right="1769"/>
                              <w:rPr>
                                <w:b/>
                                <w:sz w:val="26"/>
                              </w:rPr>
                            </w:pPr>
                            <w:r>
                              <w:rPr>
                                <w:b/>
                                <w:sz w:val="26"/>
                              </w:rPr>
                              <w:t>Wood Quay</w:t>
                            </w:r>
                          </w:p>
                          <w:p w:rsidR="000437C1" w:rsidRDefault="000437C1" w:rsidP="003951A0">
                            <w:pPr>
                              <w:spacing w:before="3"/>
                              <w:ind w:right="1769"/>
                              <w:rPr>
                                <w:b/>
                                <w:sz w:val="26"/>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A45E411" id="_x0000_s1035" type="#_x0000_t202" style="position:absolute;left:0;text-align:left;margin-left:311pt;margin-top:.3pt;width:168.6pt;height:6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" filled="f">
                <v:textbox inset="0,0,0,0">
                  <w:txbxContent>
                    <w:p w:rsidR="000437C1" w:rsidRDefault="000437C1" w:rsidP="003951A0">
                      <w:pPr>
                        <w:ind w:left="147" w:right="506"/>
                        <w:rPr>
                          <w:b/>
                          <w:sz w:val="26"/>
                        </w:rPr>
                      </w:pPr>
                      <w:r>
                        <w:rPr>
                          <w:b/>
                          <w:sz w:val="26"/>
                        </w:rPr>
                        <w:t>Chief Executive’s Office Floor 4 Block 4</w:t>
                      </w:r>
                    </w:p>
                    <w:p w:rsidR="000437C1" w:rsidRDefault="000437C1" w:rsidP="003951A0">
                      <w:pPr>
                        <w:ind w:left="147" w:right="506"/>
                        <w:rPr>
                          <w:b/>
                          <w:sz w:val="26"/>
                        </w:rPr>
                      </w:pPr>
                      <w:r>
                        <w:rPr>
                          <w:b/>
                          <w:sz w:val="26"/>
                        </w:rPr>
                        <w:t>Civic Offices</w:t>
                      </w:r>
                    </w:p>
                    <w:p w:rsidR="000437C1" w:rsidRDefault="000437C1" w:rsidP="003951A0">
                      <w:pPr>
                        <w:ind w:left="147" w:right="1769"/>
                        <w:rPr>
                          <w:b/>
                          <w:sz w:val="26"/>
                        </w:rPr>
                      </w:pPr>
                      <w:r>
                        <w:rPr>
                          <w:b/>
                          <w:sz w:val="26"/>
                        </w:rPr>
                        <w:t>Wood Quay</w:t>
                      </w:r>
                    </w:p>
                    <w:p w:rsidR="000437C1" w:rsidRDefault="000437C1" w:rsidP="003951A0">
                      <w:pPr>
                        <w:spacing w:before="3"/>
                        <w:ind w:right="1769"/>
                        <w:rPr>
                          <w:b/>
                          <w:sz w:val="26"/>
                        </w:rPr>
                      </w:pPr>
                    </w:p>
                  </w:txbxContent>
                </v:textbox>
              </v:shape>
            </w:pict>
          </mc:Fallback>
        </mc:AlternateContent>
      </w:r>
      <w:r>
        <w:rPr>
          <w:noProof/>
          <w:position w:val="34"/>
          <w:sz w:val="20"/>
          <w:lang w:val="en-IE" w:eastAsia="en-IE"/>
        </w:rPr>
        <w:drawing>
          <wp:inline distT="0" distB="0" distL="0" distR="0" wp14:anchorId="4ED53EEF" wp14:editId="65DC438B">
            <wp:extent cx="2257425" cy="746942"/>
            <wp:effectExtent l="0" t="0" r="0" b="0"/>
            <wp:docPr id="102" name="image1.jpeg" descr="DCC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290904" cy="758020"/>
                    </a:xfrm>
                    <a:prstGeom prst="rect">
                      <a:avLst/>
                    </a:prstGeom>
                  </pic:spPr>
                </pic:pic>
              </a:graphicData>
            </a:graphic>
          </wp:inline>
        </w:drawing>
      </w:r>
    </w:p>
    <w:p w:rsidR="003951A0" w:rsidRDefault="003951A0" w:rsidP="003951A0">
      <w:pPr>
        <w:tabs>
          <w:tab w:val="left" w:pos="5954"/>
        </w:tabs>
        <w:rPr>
          <w:sz w:val="20"/>
        </w:rPr>
      </w:pPr>
    </w:p>
    <w:p w:rsidR="003951A0" w:rsidRDefault="003951A0" w:rsidP="003951A0">
      <w:pPr>
        <w:pStyle w:val="BodyText"/>
        <w:jc w:val="both"/>
      </w:pPr>
      <w:bookmarkStart w:id="362" w:name="p09Oct2020"/>
      <w:r>
        <w:t>9 October 2020</w:t>
      </w:r>
    </w:p>
    <w:bookmarkEnd w:id="362"/>
    <w:p w:rsidR="003951A0" w:rsidRDefault="003951A0" w:rsidP="003951A0">
      <w:pPr>
        <w:pStyle w:val="BodyText"/>
      </w:pPr>
    </w:p>
    <w:p w:rsidR="003951A0" w:rsidRDefault="003951A0" w:rsidP="003951A0">
      <w:pPr>
        <w:pStyle w:val="BodyText"/>
        <w:rPr>
          <w:b/>
        </w:rPr>
      </w:pPr>
      <w:r w:rsidRPr="00A0343F">
        <w:rPr>
          <w:b/>
        </w:rPr>
        <w:t>To the Lord Mayor and</w:t>
      </w:r>
      <w:r>
        <w:rPr>
          <w:b/>
        </w:rPr>
        <w:t xml:space="preserve"> </w:t>
      </w:r>
      <w:r w:rsidRPr="009B5219">
        <w:rPr>
          <w:b/>
        </w:rPr>
        <w:t>Elected Members of the City Council</w:t>
      </w:r>
    </w:p>
    <w:p w:rsidR="003951A0" w:rsidRPr="009B5219" w:rsidRDefault="003951A0" w:rsidP="003951A0">
      <w:pPr>
        <w:pStyle w:val="BodyText"/>
        <w:rPr>
          <w:b/>
        </w:rPr>
      </w:pPr>
    </w:p>
    <w:p w:rsidR="003951A0" w:rsidRPr="009B5219" w:rsidRDefault="003951A0" w:rsidP="003951A0">
      <w:pPr>
        <w:ind w:right="47"/>
        <w:jc w:val="center"/>
        <w:rPr>
          <w:b/>
          <w:sz w:val="25"/>
          <w:szCs w:val="25"/>
        </w:rPr>
      </w:pPr>
      <w:r w:rsidRPr="009B5219">
        <w:rPr>
          <w:b/>
          <w:sz w:val="25"/>
          <w:szCs w:val="25"/>
        </w:rPr>
        <w:t>COVID-19 Mobility Measures Update</w:t>
      </w:r>
    </w:p>
    <w:sdt>
      <w:sdtPr>
        <w:rPr>
          <w:rFonts w:ascii="Times New Roman" w:eastAsia="Times New Roman" w:hAnsi="Times New Roman" w:cs="Times New Roman"/>
          <w:color w:val="auto"/>
          <w:sz w:val="22"/>
          <w:szCs w:val="22"/>
        </w:rPr>
        <w:id w:val="-1787727228"/>
        <w:docPartObj>
          <w:docPartGallery w:val="Table of Contents"/>
          <w:docPartUnique/>
        </w:docPartObj>
      </w:sdtPr>
      <w:sdtEndPr>
        <w:rPr>
          <w:b/>
          <w:bCs/>
          <w:noProof/>
        </w:rPr>
      </w:sdtEndPr>
      <w:sdtContent>
        <w:p w:rsidR="003951A0" w:rsidRDefault="003951A0" w:rsidP="003951A0">
          <w:pPr>
            <w:pStyle w:val="TOCHeading"/>
          </w:pPr>
          <w:r>
            <w:t>Contents</w:t>
          </w:r>
        </w:p>
        <w:p w:rsidR="003951A0" w:rsidRDefault="003951A0" w:rsidP="003951A0">
          <w:pPr>
            <w:pStyle w:val="TOC2"/>
            <w:tabs>
              <w:tab w:val="left" w:pos="880"/>
              <w:tab w:val="right" w:leader="dot" w:pos="9632"/>
            </w:tabs>
            <w:rPr>
              <w:rFonts w:asciiTheme="minorHAnsi" w:eastAsiaTheme="minorEastAsia" w:hAnsiTheme="minorHAnsi" w:cstheme="minorBidi"/>
              <w:noProof/>
              <w:lang w:val="en-IE" w:eastAsia="en-IE"/>
            </w:rPr>
          </w:pPr>
          <w:r>
            <w:fldChar w:fldCharType="begin"/>
          </w:r>
          <w:r>
            <w:instrText xml:space="preserve"> TOC \o "1-3" \h \z \u </w:instrText>
          </w:r>
          <w:r>
            <w:fldChar w:fldCharType="separate"/>
          </w:r>
          <w:hyperlink w:anchor="_Toc53154364" w:history="1">
            <w:r w:rsidRPr="00CC1103">
              <w:rPr>
                <w:rStyle w:val="Hyperlink"/>
                <w:noProof/>
                <w:w w:val="99"/>
              </w:rPr>
              <w:t>1.1</w:t>
            </w:r>
            <w:r>
              <w:rPr>
                <w:rFonts w:asciiTheme="minorHAnsi" w:eastAsiaTheme="minorEastAsia" w:hAnsiTheme="minorHAnsi" w:cstheme="minorBidi"/>
                <w:noProof/>
                <w:lang w:val="en-IE" w:eastAsia="en-IE"/>
              </w:rPr>
              <w:tab/>
            </w:r>
            <w:r w:rsidRPr="00CC1103">
              <w:rPr>
                <w:rStyle w:val="Hyperlink"/>
                <w:noProof/>
              </w:rPr>
              <w:t>Pedestrian</w:t>
            </w:r>
            <w:r w:rsidRPr="00CC1103">
              <w:rPr>
                <w:rStyle w:val="Hyperlink"/>
                <w:noProof/>
                <w:spacing w:val="-2"/>
              </w:rPr>
              <w:t xml:space="preserve"> </w:t>
            </w:r>
            <w:r w:rsidRPr="00CC1103">
              <w:rPr>
                <w:rStyle w:val="Hyperlink"/>
                <w:noProof/>
              </w:rPr>
              <w:t>Volumes</w:t>
            </w:r>
            <w:r>
              <w:rPr>
                <w:noProof/>
                <w:webHidden/>
              </w:rPr>
              <w:tab/>
            </w:r>
            <w:r>
              <w:rPr>
                <w:noProof/>
                <w:webHidden/>
              </w:rPr>
              <w:fldChar w:fldCharType="begin"/>
            </w:r>
            <w:r>
              <w:rPr>
                <w:noProof/>
                <w:webHidden/>
              </w:rPr>
              <w:instrText xml:space="preserve"> PAGEREF _Toc53154364 \h </w:instrText>
            </w:r>
            <w:r>
              <w:rPr>
                <w:noProof/>
                <w:webHidden/>
              </w:rPr>
            </w:r>
            <w:r>
              <w:rPr>
                <w:noProof/>
                <w:webHidden/>
              </w:rPr>
              <w:fldChar w:fldCharType="separate"/>
            </w:r>
            <w:r w:rsidR="000437C1">
              <w:rPr>
                <w:noProof/>
                <w:webHidden/>
              </w:rPr>
              <w:t>76</w:t>
            </w:r>
            <w:r>
              <w:rPr>
                <w:noProof/>
                <w:webHidden/>
              </w:rPr>
              <w:fldChar w:fldCharType="end"/>
            </w:r>
          </w:hyperlink>
        </w:p>
        <w:p w:rsidR="003951A0" w:rsidRDefault="000437C1" w:rsidP="003951A0">
          <w:pPr>
            <w:pStyle w:val="TOC2"/>
            <w:tabs>
              <w:tab w:val="left" w:pos="880"/>
              <w:tab w:val="right" w:leader="dot" w:pos="9632"/>
            </w:tabs>
            <w:rPr>
              <w:rFonts w:asciiTheme="minorHAnsi" w:eastAsiaTheme="minorEastAsia" w:hAnsiTheme="minorHAnsi" w:cstheme="minorBidi"/>
              <w:noProof/>
              <w:lang w:val="en-IE" w:eastAsia="en-IE"/>
            </w:rPr>
          </w:pPr>
          <w:hyperlink w:anchor="_Toc53154365" w:history="1">
            <w:r w:rsidR="003951A0" w:rsidRPr="00CC1103">
              <w:rPr>
                <w:rStyle w:val="Hyperlink"/>
                <w:noProof/>
              </w:rPr>
              <w:t>1.2</w:t>
            </w:r>
            <w:r w:rsidR="003951A0">
              <w:rPr>
                <w:rFonts w:asciiTheme="minorHAnsi" w:eastAsiaTheme="minorEastAsia" w:hAnsiTheme="minorHAnsi" w:cstheme="minorBidi"/>
                <w:noProof/>
                <w:lang w:val="en-IE" w:eastAsia="en-IE"/>
              </w:rPr>
              <w:tab/>
            </w:r>
            <w:r w:rsidR="003951A0" w:rsidRPr="00CC1103">
              <w:rPr>
                <w:rStyle w:val="Hyperlink"/>
                <w:noProof/>
              </w:rPr>
              <w:t>Cycling</w:t>
            </w:r>
            <w:r w:rsidR="003951A0" w:rsidRPr="00CC1103">
              <w:rPr>
                <w:rStyle w:val="Hyperlink"/>
                <w:noProof/>
                <w:spacing w:val="-2"/>
              </w:rPr>
              <w:t xml:space="preserve"> </w:t>
            </w:r>
            <w:r w:rsidR="003951A0" w:rsidRPr="00CC1103">
              <w:rPr>
                <w:rStyle w:val="Hyperlink"/>
                <w:noProof/>
              </w:rPr>
              <w:t>Volumes</w:t>
            </w:r>
            <w:r w:rsidR="003951A0">
              <w:rPr>
                <w:noProof/>
                <w:webHidden/>
              </w:rPr>
              <w:tab/>
            </w:r>
            <w:r w:rsidR="003951A0">
              <w:rPr>
                <w:noProof/>
                <w:webHidden/>
              </w:rPr>
              <w:fldChar w:fldCharType="begin"/>
            </w:r>
            <w:r w:rsidR="003951A0">
              <w:rPr>
                <w:noProof/>
                <w:webHidden/>
              </w:rPr>
              <w:instrText xml:space="preserve"> PAGEREF _Toc53154365 \h </w:instrText>
            </w:r>
            <w:r w:rsidR="003951A0">
              <w:rPr>
                <w:noProof/>
                <w:webHidden/>
              </w:rPr>
            </w:r>
            <w:r w:rsidR="003951A0">
              <w:rPr>
                <w:noProof/>
                <w:webHidden/>
              </w:rPr>
              <w:fldChar w:fldCharType="separate"/>
            </w:r>
            <w:r>
              <w:rPr>
                <w:noProof/>
                <w:webHidden/>
              </w:rPr>
              <w:t>76</w:t>
            </w:r>
            <w:r w:rsidR="003951A0">
              <w:rPr>
                <w:noProof/>
                <w:webHidden/>
              </w:rPr>
              <w:fldChar w:fldCharType="end"/>
            </w:r>
          </w:hyperlink>
        </w:p>
        <w:p w:rsidR="003951A0" w:rsidRDefault="000437C1" w:rsidP="003951A0">
          <w:pPr>
            <w:pStyle w:val="TOC2"/>
            <w:tabs>
              <w:tab w:val="left" w:pos="880"/>
              <w:tab w:val="right" w:leader="dot" w:pos="9632"/>
            </w:tabs>
            <w:rPr>
              <w:rFonts w:asciiTheme="minorHAnsi" w:eastAsiaTheme="minorEastAsia" w:hAnsiTheme="minorHAnsi" w:cstheme="minorBidi"/>
              <w:noProof/>
              <w:lang w:val="en-IE" w:eastAsia="en-IE"/>
            </w:rPr>
          </w:pPr>
          <w:hyperlink w:anchor="_Toc53154366" w:history="1">
            <w:r w:rsidR="003951A0" w:rsidRPr="00CC1103">
              <w:rPr>
                <w:rStyle w:val="Hyperlink"/>
                <w:noProof/>
              </w:rPr>
              <w:t xml:space="preserve">1.3 </w:t>
            </w:r>
            <w:r w:rsidR="003951A0">
              <w:rPr>
                <w:rFonts w:asciiTheme="minorHAnsi" w:eastAsiaTheme="minorEastAsia" w:hAnsiTheme="minorHAnsi" w:cstheme="minorBidi"/>
                <w:noProof/>
                <w:lang w:val="en-IE" w:eastAsia="en-IE"/>
              </w:rPr>
              <w:tab/>
            </w:r>
            <w:r w:rsidR="003951A0" w:rsidRPr="00CC1103">
              <w:rPr>
                <w:rStyle w:val="Hyperlink"/>
                <w:noProof/>
              </w:rPr>
              <w:t>Bus Passenger</w:t>
            </w:r>
            <w:r w:rsidR="003951A0" w:rsidRPr="00CC1103">
              <w:rPr>
                <w:rStyle w:val="Hyperlink"/>
                <w:noProof/>
                <w:spacing w:val="-3"/>
              </w:rPr>
              <w:t xml:space="preserve"> </w:t>
            </w:r>
            <w:r w:rsidR="003951A0" w:rsidRPr="00CC1103">
              <w:rPr>
                <w:rStyle w:val="Hyperlink"/>
                <w:noProof/>
              </w:rPr>
              <w:t>Numbers</w:t>
            </w:r>
            <w:r w:rsidR="003951A0">
              <w:rPr>
                <w:noProof/>
                <w:webHidden/>
              </w:rPr>
              <w:tab/>
            </w:r>
            <w:r w:rsidR="003951A0">
              <w:rPr>
                <w:noProof/>
                <w:webHidden/>
              </w:rPr>
              <w:fldChar w:fldCharType="begin"/>
            </w:r>
            <w:r w:rsidR="003951A0">
              <w:rPr>
                <w:noProof/>
                <w:webHidden/>
              </w:rPr>
              <w:instrText xml:space="preserve"> PAGEREF _Toc53154366 \h </w:instrText>
            </w:r>
            <w:r w:rsidR="003951A0">
              <w:rPr>
                <w:noProof/>
                <w:webHidden/>
              </w:rPr>
            </w:r>
            <w:r w:rsidR="003951A0">
              <w:rPr>
                <w:noProof/>
                <w:webHidden/>
              </w:rPr>
              <w:fldChar w:fldCharType="separate"/>
            </w:r>
            <w:r>
              <w:rPr>
                <w:noProof/>
                <w:webHidden/>
              </w:rPr>
              <w:t>77</w:t>
            </w:r>
            <w:r w:rsidR="003951A0">
              <w:rPr>
                <w:noProof/>
                <w:webHidden/>
              </w:rPr>
              <w:fldChar w:fldCharType="end"/>
            </w:r>
          </w:hyperlink>
        </w:p>
        <w:p w:rsidR="003951A0" w:rsidRDefault="000437C1" w:rsidP="003951A0">
          <w:pPr>
            <w:pStyle w:val="TOC2"/>
            <w:tabs>
              <w:tab w:val="left" w:pos="880"/>
              <w:tab w:val="right" w:leader="dot" w:pos="9632"/>
            </w:tabs>
            <w:rPr>
              <w:rFonts w:asciiTheme="minorHAnsi" w:eastAsiaTheme="minorEastAsia" w:hAnsiTheme="minorHAnsi" w:cstheme="minorBidi"/>
              <w:noProof/>
              <w:lang w:val="en-IE" w:eastAsia="en-IE"/>
            </w:rPr>
          </w:pPr>
          <w:hyperlink w:anchor="_Toc53154367" w:history="1">
            <w:r w:rsidR="003951A0" w:rsidRPr="00CC1103">
              <w:rPr>
                <w:rStyle w:val="Hyperlink"/>
                <w:noProof/>
              </w:rPr>
              <w:t>1.4</w:t>
            </w:r>
            <w:r w:rsidR="003951A0">
              <w:rPr>
                <w:rFonts w:asciiTheme="minorHAnsi" w:eastAsiaTheme="minorEastAsia" w:hAnsiTheme="minorHAnsi" w:cstheme="minorBidi"/>
                <w:noProof/>
                <w:lang w:val="en-IE" w:eastAsia="en-IE"/>
              </w:rPr>
              <w:tab/>
            </w:r>
            <w:r w:rsidR="003951A0" w:rsidRPr="00CC1103">
              <w:rPr>
                <w:rStyle w:val="Hyperlink"/>
                <w:noProof/>
              </w:rPr>
              <w:t>General Traffic</w:t>
            </w:r>
            <w:r w:rsidR="003951A0" w:rsidRPr="00CC1103">
              <w:rPr>
                <w:rStyle w:val="Hyperlink"/>
                <w:noProof/>
                <w:spacing w:val="-3"/>
              </w:rPr>
              <w:t xml:space="preserve"> </w:t>
            </w:r>
            <w:r w:rsidR="003951A0" w:rsidRPr="00CC1103">
              <w:rPr>
                <w:rStyle w:val="Hyperlink"/>
                <w:noProof/>
              </w:rPr>
              <w:t>Volumes</w:t>
            </w:r>
            <w:r w:rsidR="003951A0">
              <w:rPr>
                <w:noProof/>
                <w:webHidden/>
              </w:rPr>
              <w:tab/>
            </w:r>
            <w:r w:rsidR="003951A0">
              <w:rPr>
                <w:noProof/>
                <w:webHidden/>
              </w:rPr>
              <w:fldChar w:fldCharType="begin"/>
            </w:r>
            <w:r w:rsidR="003951A0">
              <w:rPr>
                <w:noProof/>
                <w:webHidden/>
              </w:rPr>
              <w:instrText xml:space="preserve"> PAGEREF _Toc53154367 \h </w:instrText>
            </w:r>
            <w:r w:rsidR="003951A0">
              <w:rPr>
                <w:noProof/>
                <w:webHidden/>
              </w:rPr>
            </w:r>
            <w:r w:rsidR="003951A0">
              <w:rPr>
                <w:noProof/>
                <w:webHidden/>
              </w:rPr>
              <w:fldChar w:fldCharType="separate"/>
            </w:r>
            <w:r>
              <w:rPr>
                <w:noProof/>
                <w:webHidden/>
              </w:rPr>
              <w:t>77</w:t>
            </w:r>
            <w:r w:rsidR="003951A0">
              <w:rPr>
                <w:noProof/>
                <w:webHidden/>
              </w:rPr>
              <w:fldChar w:fldCharType="end"/>
            </w:r>
          </w:hyperlink>
        </w:p>
        <w:p w:rsidR="003951A0" w:rsidRDefault="000437C1" w:rsidP="003951A0">
          <w:pPr>
            <w:pStyle w:val="TOC1"/>
            <w:tabs>
              <w:tab w:val="left" w:pos="440"/>
              <w:tab w:val="right" w:leader="dot" w:pos="9632"/>
            </w:tabs>
            <w:rPr>
              <w:rFonts w:asciiTheme="minorHAnsi" w:eastAsiaTheme="minorEastAsia" w:hAnsiTheme="minorHAnsi" w:cstheme="minorBidi"/>
              <w:noProof/>
              <w:lang w:val="en-IE" w:eastAsia="en-IE"/>
            </w:rPr>
          </w:pPr>
          <w:hyperlink w:anchor="_Toc53154368" w:history="1">
            <w:r w:rsidR="003951A0" w:rsidRPr="00CC1103">
              <w:rPr>
                <w:rStyle w:val="Hyperlink"/>
                <w:noProof/>
              </w:rPr>
              <w:t>2.</w:t>
            </w:r>
            <w:r w:rsidR="003951A0">
              <w:rPr>
                <w:rFonts w:asciiTheme="minorHAnsi" w:eastAsiaTheme="minorEastAsia" w:hAnsiTheme="minorHAnsi" w:cstheme="minorBidi"/>
                <w:noProof/>
                <w:lang w:val="en-IE" w:eastAsia="en-IE"/>
              </w:rPr>
              <w:tab/>
            </w:r>
            <w:r w:rsidR="003951A0" w:rsidRPr="00CC1103">
              <w:rPr>
                <w:rStyle w:val="Hyperlink"/>
                <w:noProof/>
              </w:rPr>
              <w:t>Implementation of</w:t>
            </w:r>
            <w:r w:rsidR="003951A0" w:rsidRPr="00CC1103">
              <w:rPr>
                <w:rStyle w:val="Hyperlink"/>
                <w:noProof/>
                <w:spacing w:val="-4"/>
              </w:rPr>
              <w:t xml:space="preserve"> </w:t>
            </w:r>
            <w:r w:rsidR="003951A0" w:rsidRPr="00CC1103">
              <w:rPr>
                <w:rStyle w:val="Hyperlink"/>
                <w:noProof/>
              </w:rPr>
              <w:t>Measures</w:t>
            </w:r>
            <w:r w:rsidR="003951A0">
              <w:rPr>
                <w:noProof/>
                <w:webHidden/>
              </w:rPr>
              <w:tab/>
            </w:r>
            <w:r w:rsidR="003951A0">
              <w:rPr>
                <w:noProof/>
                <w:webHidden/>
              </w:rPr>
              <w:fldChar w:fldCharType="begin"/>
            </w:r>
            <w:r w:rsidR="003951A0">
              <w:rPr>
                <w:noProof/>
                <w:webHidden/>
              </w:rPr>
              <w:instrText xml:space="preserve"> PAGEREF _Toc53154368 \h </w:instrText>
            </w:r>
            <w:r w:rsidR="003951A0">
              <w:rPr>
                <w:noProof/>
                <w:webHidden/>
              </w:rPr>
            </w:r>
            <w:r w:rsidR="003951A0">
              <w:rPr>
                <w:noProof/>
                <w:webHidden/>
              </w:rPr>
              <w:fldChar w:fldCharType="separate"/>
            </w:r>
            <w:r>
              <w:rPr>
                <w:noProof/>
                <w:webHidden/>
              </w:rPr>
              <w:t>77</w:t>
            </w:r>
            <w:r w:rsidR="003951A0">
              <w:rPr>
                <w:noProof/>
                <w:webHidden/>
              </w:rPr>
              <w:fldChar w:fldCharType="end"/>
            </w:r>
          </w:hyperlink>
        </w:p>
        <w:p w:rsidR="003951A0" w:rsidRDefault="000437C1" w:rsidP="003951A0">
          <w:pPr>
            <w:pStyle w:val="TOC2"/>
            <w:tabs>
              <w:tab w:val="left" w:pos="880"/>
              <w:tab w:val="right" w:leader="dot" w:pos="9632"/>
            </w:tabs>
            <w:rPr>
              <w:rFonts w:asciiTheme="minorHAnsi" w:eastAsiaTheme="minorEastAsia" w:hAnsiTheme="minorHAnsi" w:cstheme="minorBidi"/>
              <w:noProof/>
              <w:lang w:val="en-IE" w:eastAsia="en-IE"/>
            </w:rPr>
          </w:pPr>
          <w:hyperlink w:anchor="_Toc53154369" w:history="1">
            <w:r w:rsidR="003951A0" w:rsidRPr="00CC1103">
              <w:rPr>
                <w:rStyle w:val="Hyperlink"/>
                <w:noProof/>
                <w:w w:val="99"/>
              </w:rPr>
              <w:t>2.1</w:t>
            </w:r>
            <w:r w:rsidR="003951A0">
              <w:rPr>
                <w:rFonts w:asciiTheme="minorHAnsi" w:eastAsiaTheme="minorEastAsia" w:hAnsiTheme="minorHAnsi" w:cstheme="minorBidi"/>
                <w:noProof/>
                <w:lang w:val="en-IE" w:eastAsia="en-IE"/>
              </w:rPr>
              <w:tab/>
            </w:r>
            <w:r w:rsidR="003951A0" w:rsidRPr="00CC1103">
              <w:rPr>
                <w:rStyle w:val="Hyperlink"/>
                <w:noProof/>
              </w:rPr>
              <w:t>Grafton Street Area – Weekend Pedestrian Friendly Trials</w:t>
            </w:r>
            <w:r w:rsidR="003951A0">
              <w:rPr>
                <w:noProof/>
                <w:webHidden/>
              </w:rPr>
              <w:tab/>
            </w:r>
            <w:r w:rsidR="003951A0">
              <w:rPr>
                <w:noProof/>
                <w:webHidden/>
              </w:rPr>
              <w:fldChar w:fldCharType="begin"/>
            </w:r>
            <w:r w:rsidR="003951A0">
              <w:rPr>
                <w:noProof/>
                <w:webHidden/>
              </w:rPr>
              <w:instrText xml:space="preserve"> PAGEREF _Toc53154369 \h </w:instrText>
            </w:r>
            <w:r w:rsidR="003951A0">
              <w:rPr>
                <w:noProof/>
                <w:webHidden/>
              </w:rPr>
            </w:r>
            <w:r w:rsidR="003951A0">
              <w:rPr>
                <w:noProof/>
                <w:webHidden/>
              </w:rPr>
              <w:fldChar w:fldCharType="separate"/>
            </w:r>
            <w:r>
              <w:rPr>
                <w:noProof/>
                <w:webHidden/>
              </w:rPr>
              <w:t>77</w:t>
            </w:r>
            <w:r w:rsidR="003951A0">
              <w:rPr>
                <w:noProof/>
                <w:webHidden/>
              </w:rPr>
              <w:fldChar w:fldCharType="end"/>
            </w:r>
          </w:hyperlink>
        </w:p>
        <w:p w:rsidR="003951A0" w:rsidRDefault="000437C1" w:rsidP="003951A0">
          <w:pPr>
            <w:pStyle w:val="TOC2"/>
            <w:tabs>
              <w:tab w:val="left" w:pos="880"/>
              <w:tab w:val="right" w:leader="dot" w:pos="9632"/>
            </w:tabs>
            <w:rPr>
              <w:rFonts w:asciiTheme="minorHAnsi" w:eastAsiaTheme="minorEastAsia" w:hAnsiTheme="minorHAnsi" w:cstheme="minorBidi"/>
              <w:noProof/>
              <w:lang w:val="en-IE" w:eastAsia="en-IE"/>
            </w:rPr>
          </w:pPr>
          <w:hyperlink w:anchor="_Toc53154370" w:history="1">
            <w:r w:rsidR="003951A0" w:rsidRPr="00CC1103">
              <w:rPr>
                <w:rStyle w:val="Hyperlink"/>
                <w:noProof/>
              </w:rPr>
              <w:t xml:space="preserve">2.2 </w:t>
            </w:r>
            <w:r w:rsidR="003951A0">
              <w:rPr>
                <w:rFonts w:asciiTheme="minorHAnsi" w:eastAsiaTheme="minorEastAsia" w:hAnsiTheme="minorHAnsi" w:cstheme="minorBidi"/>
                <w:noProof/>
                <w:lang w:val="en-IE" w:eastAsia="en-IE"/>
              </w:rPr>
              <w:tab/>
            </w:r>
            <w:r w:rsidR="003951A0" w:rsidRPr="00CC1103">
              <w:rPr>
                <w:rStyle w:val="Hyperlink"/>
                <w:noProof/>
              </w:rPr>
              <w:t>Protected Cycle Facilities, Contra-Flow Facilities, Cycle Parking and ‘Filtered Permeability’</w:t>
            </w:r>
            <w:r w:rsidR="003951A0">
              <w:rPr>
                <w:noProof/>
                <w:webHidden/>
              </w:rPr>
              <w:tab/>
            </w:r>
            <w:r w:rsidR="003951A0">
              <w:rPr>
                <w:noProof/>
                <w:webHidden/>
              </w:rPr>
              <w:fldChar w:fldCharType="begin"/>
            </w:r>
            <w:r w:rsidR="003951A0">
              <w:rPr>
                <w:noProof/>
                <w:webHidden/>
              </w:rPr>
              <w:instrText xml:space="preserve"> PAGEREF _Toc53154370 \h </w:instrText>
            </w:r>
            <w:r w:rsidR="003951A0">
              <w:rPr>
                <w:noProof/>
                <w:webHidden/>
              </w:rPr>
            </w:r>
            <w:r w:rsidR="003951A0">
              <w:rPr>
                <w:noProof/>
                <w:webHidden/>
              </w:rPr>
              <w:fldChar w:fldCharType="separate"/>
            </w:r>
            <w:r>
              <w:rPr>
                <w:noProof/>
                <w:webHidden/>
              </w:rPr>
              <w:t>77</w:t>
            </w:r>
            <w:r w:rsidR="003951A0">
              <w:rPr>
                <w:noProof/>
                <w:webHidden/>
              </w:rPr>
              <w:fldChar w:fldCharType="end"/>
            </w:r>
          </w:hyperlink>
        </w:p>
        <w:p w:rsidR="003951A0" w:rsidRDefault="000437C1" w:rsidP="003951A0">
          <w:pPr>
            <w:pStyle w:val="TOC2"/>
            <w:tabs>
              <w:tab w:val="left" w:pos="880"/>
              <w:tab w:val="right" w:leader="dot" w:pos="9632"/>
            </w:tabs>
            <w:rPr>
              <w:rFonts w:asciiTheme="minorHAnsi" w:eastAsiaTheme="minorEastAsia" w:hAnsiTheme="minorHAnsi" w:cstheme="minorBidi"/>
              <w:noProof/>
              <w:lang w:val="en-IE" w:eastAsia="en-IE"/>
            </w:rPr>
          </w:pPr>
          <w:hyperlink w:anchor="_Toc53154371" w:history="1">
            <w:r w:rsidR="003951A0" w:rsidRPr="00CC1103">
              <w:rPr>
                <w:rStyle w:val="Hyperlink"/>
                <w:noProof/>
              </w:rPr>
              <w:t>2.3</w:t>
            </w:r>
            <w:r w:rsidR="003951A0">
              <w:rPr>
                <w:rFonts w:asciiTheme="minorHAnsi" w:eastAsiaTheme="minorEastAsia" w:hAnsiTheme="minorHAnsi" w:cstheme="minorBidi"/>
                <w:noProof/>
                <w:lang w:val="en-IE" w:eastAsia="en-IE"/>
              </w:rPr>
              <w:tab/>
            </w:r>
            <w:r w:rsidR="003951A0" w:rsidRPr="00CC1103">
              <w:rPr>
                <w:rStyle w:val="Hyperlink"/>
                <w:noProof/>
              </w:rPr>
              <w:t>Urban Villages</w:t>
            </w:r>
            <w:r w:rsidR="003951A0">
              <w:rPr>
                <w:noProof/>
                <w:webHidden/>
              </w:rPr>
              <w:tab/>
            </w:r>
            <w:r w:rsidR="003951A0">
              <w:rPr>
                <w:noProof/>
                <w:webHidden/>
              </w:rPr>
              <w:fldChar w:fldCharType="begin"/>
            </w:r>
            <w:r w:rsidR="003951A0">
              <w:rPr>
                <w:noProof/>
                <w:webHidden/>
              </w:rPr>
              <w:instrText xml:space="preserve"> PAGEREF _Toc53154371 \h </w:instrText>
            </w:r>
            <w:r w:rsidR="003951A0">
              <w:rPr>
                <w:noProof/>
                <w:webHidden/>
              </w:rPr>
            </w:r>
            <w:r w:rsidR="003951A0">
              <w:rPr>
                <w:noProof/>
                <w:webHidden/>
              </w:rPr>
              <w:fldChar w:fldCharType="separate"/>
            </w:r>
            <w:r>
              <w:rPr>
                <w:noProof/>
                <w:webHidden/>
              </w:rPr>
              <w:t>77</w:t>
            </w:r>
            <w:r w:rsidR="003951A0">
              <w:rPr>
                <w:noProof/>
                <w:webHidden/>
              </w:rPr>
              <w:fldChar w:fldCharType="end"/>
            </w:r>
          </w:hyperlink>
        </w:p>
        <w:p w:rsidR="003951A0" w:rsidRDefault="000437C1" w:rsidP="003951A0">
          <w:pPr>
            <w:pStyle w:val="TOC2"/>
            <w:tabs>
              <w:tab w:val="left" w:pos="880"/>
              <w:tab w:val="right" w:leader="dot" w:pos="9632"/>
            </w:tabs>
            <w:rPr>
              <w:rFonts w:asciiTheme="minorHAnsi" w:eastAsiaTheme="minorEastAsia" w:hAnsiTheme="minorHAnsi" w:cstheme="minorBidi"/>
              <w:noProof/>
              <w:lang w:val="en-IE" w:eastAsia="en-IE"/>
            </w:rPr>
          </w:pPr>
          <w:hyperlink w:anchor="_Toc53154372" w:history="1">
            <w:r w:rsidR="003951A0" w:rsidRPr="00CC1103">
              <w:rPr>
                <w:rStyle w:val="Hyperlink"/>
                <w:noProof/>
              </w:rPr>
              <w:t>2.4</w:t>
            </w:r>
            <w:r w:rsidR="003951A0">
              <w:rPr>
                <w:rFonts w:asciiTheme="minorHAnsi" w:eastAsiaTheme="minorEastAsia" w:hAnsiTheme="minorHAnsi" w:cstheme="minorBidi"/>
                <w:noProof/>
                <w:lang w:val="en-IE" w:eastAsia="en-IE"/>
              </w:rPr>
              <w:tab/>
            </w:r>
            <w:r w:rsidR="003951A0" w:rsidRPr="00CC1103">
              <w:rPr>
                <w:rStyle w:val="Hyperlink"/>
                <w:noProof/>
              </w:rPr>
              <w:t>School Mobility Programme</w:t>
            </w:r>
            <w:r w:rsidR="003951A0">
              <w:rPr>
                <w:noProof/>
                <w:webHidden/>
              </w:rPr>
              <w:tab/>
            </w:r>
            <w:r w:rsidR="003951A0">
              <w:rPr>
                <w:noProof/>
                <w:webHidden/>
              </w:rPr>
              <w:fldChar w:fldCharType="begin"/>
            </w:r>
            <w:r w:rsidR="003951A0">
              <w:rPr>
                <w:noProof/>
                <w:webHidden/>
              </w:rPr>
              <w:instrText xml:space="preserve"> PAGEREF _Toc53154372 \h </w:instrText>
            </w:r>
            <w:r w:rsidR="003951A0">
              <w:rPr>
                <w:noProof/>
                <w:webHidden/>
              </w:rPr>
            </w:r>
            <w:r w:rsidR="003951A0">
              <w:rPr>
                <w:noProof/>
                <w:webHidden/>
              </w:rPr>
              <w:fldChar w:fldCharType="separate"/>
            </w:r>
            <w:r>
              <w:rPr>
                <w:noProof/>
                <w:webHidden/>
              </w:rPr>
              <w:t>78</w:t>
            </w:r>
            <w:r w:rsidR="003951A0">
              <w:rPr>
                <w:noProof/>
                <w:webHidden/>
              </w:rPr>
              <w:fldChar w:fldCharType="end"/>
            </w:r>
          </w:hyperlink>
        </w:p>
        <w:p w:rsidR="003951A0" w:rsidRDefault="000437C1" w:rsidP="003951A0">
          <w:pPr>
            <w:pStyle w:val="TOC2"/>
            <w:tabs>
              <w:tab w:val="left" w:pos="880"/>
              <w:tab w:val="right" w:leader="dot" w:pos="9632"/>
            </w:tabs>
            <w:rPr>
              <w:rFonts w:asciiTheme="minorHAnsi" w:eastAsiaTheme="minorEastAsia" w:hAnsiTheme="minorHAnsi" w:cstheme="minorBidi"/>
              <w:noProof/>
              <w:lang w:val="en-IE" w:eastAsia="en-IE"/>
            </w:rPr>
          </w:pPr>
          <w:hyperlink w:anchor="_Toc53154373" w:history="1">
            <w:r w:rsidR="003951A0" w:rsidRPr="00CC1103">
              <w:rPr>
                <w:rStyle w:val="Hyperlink"/>
                <w:noProof/>
              </w:rPr>
              <w:t>2.5</w:t>
            </w:r>
            <w:r w:rsidR="003951A0">
              <w:rPr>
                <w:rFonts w:asciiTheme="minorHAnsi" w:eastAsiaTheme="minorEastAsia" w:hAnsiTheme="minorHAnsi" w:cstheme="minorBidi"/>
                <w:noProof/>
                <w:lang w:val="en-IE" w:eastAsia="en-IE"/>
              </w:rPr>
              <w:tab/>
            </w:r>
            <w:r w:rsidR="003951A0" w:rsidRPr="00CC1103">
              <w:rPr>
                <w:rStyle w:val="Hyperlink"/>
                <w:noProof/>
              </w:rPr>
              <w:t>Outdoor Areas/Business</w:t>
            </w:r>
            <w:r w:rsidR="003951A0" w:rsidRPr="00CC1103">
              <w:rPr>
                <w:rStyle w:val="Hyperlink"/>
                <w:noProof/>
                <w:spacing w:val="-1"/>
              </w:rPr>
              <w:t xml:space="preserve"> </w:t>
            </w:r>
            <w:r w:rsidR="003951A0" w:rsidRPr="00CC1103">
              <w:rPr>
                <w:rStyle w:val="Hyperlink"/>
                <w:noProof/>
              </w:rPr>
              <w:t>Liaison</w:t>
            </w:r>
            <w:r w:rsidR="003951A0">
              <w:rPr>
                <w:noProof/>
                <w:webHidden/>
              </w:rPr>
              <w:tab/>
            </w:r>
            <w:r w:rsidR="003951A0">
              <w:rPr>
                <w:noProof/>
                <w:webHidden/>
              </w:rPr>
              <w:fldChar w:fldCharType="begin"/>
            </w:r>
            <w:r w:rsidR="003951A0">
              <w:rPr>
                <w:noProof/>
                <w:webHidden/>
              </w:rPr>
              <w:instrText xml:space="preserve"> PAGEREF _Toc53154373 \h </w:instrText>
            </w:r>
            <w:r w:rsidR="003951A0">
              <w:rPr>
                <w:noProof/>
                <w:webHidden/>
              </w:rPr>
            </w:r>
            <w:r w:rsidR="003951A0">
              <w:rPr>
                <w:noProof/>
                <w:webHidden/>
              </w:rPr>
              <w:fldChar w:fldCharType="separate"/>
            </w:r>
            <w:r>
              <w:rPr>
                <w:noProof/>
                <w:webHidden/>
              </w:rPr>
              <w:t>78</w:t>
            </w:r>
            <w:r w:rsidR="003951A0">
              <w:rPr>
                <w:noProof/>
                <w:webHidden/>
              </w:rPr>
              <w:fldChar w:fldCharType="end"/>
            </w:r>
          </w:hyperlink>
        </w:p>
        <w:p w:rsidR="003951A0" w:rsidRDefault="000437C1" w:rsidP="003951A0">
          <w:pPr>
            <w:pStyle w:val="TOC1"/>
            <w:tabs>
              <w:tab w:val="left" w:pos="440"/>
              <w:tab w:val="right" w:leader="dot" w:pos="9632"/>
            </w:tabs>
            <w:rPr>
              <w:rFonts w:asciiTheme="minorHAnsi" w:eastAsiaTheme="minorEastAsia" w:hAnsiTheme="minorHAnsi" w:cstheme="minorBidi"/>
              <w:noProof/>
              <w:lang w:val="en-IE" w:eastAsia="en-IE"/>
            </w:rPr>
          </w:pPr>
          <w:hyperlink w:anchor="_Toc53154374" w:history="1">
            <w:r w:rsidR="003951A0" w:rsidRPr="00CC1103">
              <w:rPr>
                <w:rStyle w:val="Hyperlink"/>
                <w:noProof/>
              </w:rPr>
              <w:t>3.</w:t>
            </w:r>
            <w:r w:rsidR="003951A0">
              <w:rPr>
                <w:rFonts w:asciiTheme="minorHAnsi" w:eastAsiaTheme="minorEastAsia" w:hAnsiTheme="minorHAnsi" w:cstheme="minorBidi"/>
                <w:noProof/>
                <w:lang w:val="en-IE" w:eastAsia="en-IE"/>
              </w:rPr>
              <w:tab/>
            </w:r>
            <w:r w:rsidR="003951A0" w:rsidRPr="00CC1103">
              <w:rPr>
                <w:rStyle w:val="Hyperlink"/>
                <w:noProof/>
              </w:rPr>
              <w:t>Communications</w:t>
            </w:r>
            <w:r w:rsidR="003951A0">
              <w:rPr>
                <w:noProof/>
                <w:webHidden/>
              </w:rPr>
              <w:tab/>
            </w:r>
            <w:r w:rsidR="003951A0">
              <w:rPr>
                <w:noProof/>
                <w:webHidden/>
              </w:rPr>
              <w:fldChar w:fldCharType="begin"/>
            </w:r>
            <w:r w:rsidR="003951A0">
              <w:rPr>
                <w:noProof/>
                <w:webHidden/>
              </w:rPr>
              <w:instrText xml:space="preserve"> PAGEREF _Toc53154374 \h </w:instrText>
            </w:r>
            <w:r w:rsidR="003951A0">
              <w:rPr>
                <w:noProof/>
                <w:webHidden/>
              </w:rPr>
            </w:r>
            <w:r w:rsidR="003951A0">
              <w:rPr>
                <w:noProof/>
                <w:webHidden/>
              </w:rPr>
              <w:fldChar w:fldCharType="separate"/>
            </w:r>
            <w:r>
              <w:rPr>
                <w:noProof/>
                <w:webHidden/>
              </w:rPr>
              <w:t>78</w:t>
            </w:r>
            <w:r w:rsidR="003951A0">
              <w:rPr>
                <w:noProof/>
                <w:webHidden/>
              </w:rPr>
              <w:fldChar w:fldCharType="end"/>
            </w:r>
          </w:hyperlink>
        </w:p>
        <w:p w:rsidR="003951A0" w:rsidRDefault="000437C1" w:rsidP="003951A0">
          <w:pPr>
            <w:pStyle w:val="TOC2"/>
            <w:tabs>
              <w:tab w:val="left" w:pos="880"/>
              <w:tab w:val="right" w:leader="dot" w:pos="9632"/>
            </w:tabs>
            <w:rPr>
              <w:rFonts w:asciiTheme="minorHAnsi" w:eastAsiaTheme="minorEastAsia" w:hAnsiTheme="minorHAnsi" w:cstheme="minorBidi"/>
              <w:noProof/>
              <w:lang w:val="en-IE" w:eastAsia="en-IE"/>
            </w:rPr>
          </w:pPr>
          <w:hyperlink w:anchor="_Toc53154375" w:history="1">
            <w:r w:rsidR="003951A0" w:rsidRPr="00CC1103">
              <w:rPr>
                <w:rStyle w:val="Hyperlink"/>
                <w:noProof/>
                <w:w w:val="99"/>
              </w:rPr>
              <w:t>3.1</w:t>
            </w:r>
            <w:r w:rsidR="003951A0">
              <w:rPr>
                <w:rFonts w:asciiTheme="minorHAnsi" w:eastAsiaTheme="minorEastAsia" w:hAnsiTheme="minorHAnsi" w:cstheme="minorBidi"/>
                <w:noProof/>
                <w:lang w:val="en-IE" w:eastAsia="en-IE"/>
              </w:rPr>
              <w:tab/>
            </w:r>
            <w:r w:rsidR="003951A0" w:rsidRPr="00CC1103">
              <w:rPr>
                <w:rStyle w:val="Hyperlink"/>
                <w:noProof/>
              </w:rPr>
              <w:t>Website</w:t>
            </w:r>
            <w:r w:rsidR="003951A0">
              <w:rPr>
                <w:noProof/>
                <w:webHidden/>
              </w:rPr>
              <w:tab/>
            </w:r>
            <w:r w:rsidR="003951A0">
              <w:rPr>
                <w:noProof/>
                <w:webHidden/>
              </w:rPr>
              <w:fldChar w:fldCharType="begin"/>
            </w:r>
            <w:r w:rsidR="003951A0">
              <w:rPr>
                <w:noProof/>
                <w:webHidden/>
              </w:rPr>
              <w:instrText xml:space="preserve"> PAGEREF _Toc53154375 \h </w:instrText>
            </w:r>
            <w:r w:rsidR="003951A0">
              <w:rPr>
                <w:noProof/>
                <w:webHidden/>
              </w:rPr>
            </w:r>
            <w:r w:rsidR="003951A0">
              <w:rPr>
                <w:noProof/>
                <w:webHidden/>
              </w:rPr>
              <w:fldChar w:fldCharType="separate"/>
            </w:r>
            <w:r>
              <w:rPr>
                <w:noProof/>
                <w:webHidden/>
              </w:rPr>
              <w:t>78</w:t>
            </w:r>
            <w:r w:rsidR="003951A0">
              <w:rPr>
                <w:noProof/>
                <w:webHidden/>
              </w:rPr>
              <w:fldChar w:fldCharType="end"/>
            </w:r>
          </w:hyperlink>
        </w:p>
        <w:p w:rsidR="003951A0" w:rsidRDefault="000437C1" w:rsidP="003951A0">
          <w:pPr>
            <w:pStyle w:val="TOC2"/>
            <w:tabs>
              <w:tab w:val="left" w:pos="880"/>
              <w:tab w:val="right" w:leader="dot" w:pos="9632"/>
            </w:tabs>
            <w:rPr>
              <w:rFonts w:asciiTheme="minorHAnsi" w:eastAsiaTheme="minorEastAsia" w:hAnsiTheme="minorHAnsi" w:cstheme="minorBidi"/>
              <w:noProof/>
              <w:lang w:val="en-IE" w:eastAsia="en-IE"/>
            </w:rPr>
          </w:pPr>
          <w:hyperlink w:anchor="_Toc53154376" w:history="1">
            <w:r w:rsidR="003951A0" w:rsidRPr="00CC1103">
              <w:rPr>
                <w:rStyle w:val="Hyperlink"/>
                <w:noProof/>
              </w:rPr>
              <w:t>3.2</w:t>
            </w:r>
            <w:r w:rsidR="003951A0">
              <w:rPr>
                <w:rFonts w:asciiTheme="minorHAnsi" w:eastAsiaTheme="minorEastAsia" w:hAnsiTheme="minorHAnsi" w:cstheme="minorBidi"/>
                <w:noProof/>
                <w:lang w:val="en-IE" w:eastAsia="en-IE"/>
              </w:rPr>
              <w:tab/>
            </w:r>
            <w:r w:rsidR="003951A0" w:rsidRPr="00CC1103">
              <w:rPr>
                <w:rStyle w:val="Hyperlink"/>
                <w:noProof/>
              </w:rPr>
              <w:t>DCC Consultation Hub/Citizen Space</w:t>
            </w:r>
            <w:r w:rsidR="003951A0">
              <w:rPr>
                <w:noProof/>
                <w:webHidden/>
              </w:rPr>
              <w:tab/>
            </w:r>
            <w:r w:rsidR="003951A0">
              <w:rPr>
                <w:noProof/>
                <w:webHidden/>
              </w:rPr>
              <w:fldChar w:fldCharType="begin"/>
            </w:r>
            <w:r w:rsidR="003951A0">
              <w:rPr>
                <w:noProof/>
                <w:webHidden/>
              </w:rPr>
              <w:instrText xml:space="preserve"> PAGEREF _Toc53154376 \h </w:instrText>
            </w:r>
            <w:r w:rsidR="003951A0">
              <w:rPr>
                <w:noProof/>
                <w:webHidden/>
              </w:rPr>
            </w:r>
            <w:r w:rsidR="003951A0">
              <w:rPr>
                <w:noProof/>
                <w:webHidden/>
              </w:rPr>
              <w:fldChar w:fldCharType="separate"/>
            </w:r>
            <w:r>
              <w:rPr>
                <w:noProof/>
                <w:webHidden/>
              </w:rPr>
              <w:t>79</w:t>
            </w:r>
            <w:r w:rsidR="003951A0">
              <w:rPr>
                <w:noProof/>
                <w:webHidden/>
              </w:rPr>
              <w:fldChar w:fldCharType="end"/>
            </w:r>
          </w:hyperlink>
        </w:p>
        <w:p w:rsidR="003951A0" w:rsidRDefault="000437C1" w:rsidP="003951A0">
          <w:pPr>
            <w:pStyle w:val="TOC2"/>
            <w:tabs>
              <w:tab w:val="left" w:pos="880"/>
              <w:tab w:val="right" w:leader="dot" w:pos="9632"/>
            </w:tabs>
            <w:rPr>
              <w:rFonts w:asciiTheme="minorHAnsi" w:eastAsiaTheme="minorEastAsia" w:hAnsiTheme="minorHAnsi" w:cstheme="minorBidi"/>
              <w:noProof/>
              <w:lang w:val="en-IE" w:eastAsia="en-IE"/>
            </w:rPr>
          </w:pPr>
          <w:hyperlink w:anchor="_Toc53154377" w:history="1">
            <w:r w:rsidR="003951A0" w:rsidRPr="00CC1103">
              <w:rPr>
                <w:rStyle w:val="Hyperlink"/>
                <w:noProof/>
              </w:rPr>
              <w:t xml:space="preserve">3.3 </w:t>
            </w:r>
            <w:r w:rsidR="003951A0">
              <w:rPr>
                <w:rFonts w:asciiTheme="minorHAnsi" w:eastAsiaTheme="minorEastAsia" w:hAnsiTheme="minorHAnsi" w:cstheme="minorBidi"/>
                <w:noProof/>
                <w:lang w:val="en-IE" w:eastAsia="en-IE"/>
              </w:rPr>
              <w:tab/>
            </w:r>
            <w:r w:rsidR="003951A0" w:rsidRPr="00CC1103">
              <w:rPr>
                <w:rStyle w:val="Hyperlink"/>
                <w:noProof/>
              </w:rPr>
              <w:t>Dedicated COVID-19 Mobility Measure Request</w:t>
            </w:r>
            <w:r w:rsidR="003951A0" w:rsidRPr="00CC1103">
              <w:rPr>
                <w:rStyle w:val="Hyperlink"/>
                <w:noProof/>
                <w:spacing w:val="1"/>
              </w:rPr>
              <w:t xml:space="preserve"> </w:t>
            </w:r>
            <w:r w:rsidR="003951A0" w:rsidRPr="00CC1103">
              <w:rPr>
                <w:rStyle w:val="Hyperlink"/>
                <w:noProof/>
              </w:rPr>
              <w:t>Form</w:t>
            </w:r>
            <w:r w:rsidR="003951A0">
              <w:rPr>
                <w:noProof/>
                <w:webHidden/>
              </w:rPr>
              <w:tab/>
            </w:r>
            <w:r w:rsidR="003951A0">
              <w:rPr>
                <w:noProof/>
                <w:webHidden/>
              </w:rPr>
              <w:fldChar w:fldCharType="begin"/>
            </w:r>
            <w:r w:rsidR="003951A0">
              <w:rPr>
                <w:noProof/>
                <w:webHidden/>
              </w:rPr>
              <w:instrText xml:space="preserve"> PAGEREF _Toc53154377 \h </w:instrText>
            </w:r>
            <w:r w:rsidR="003951A0">
              <w:rPr>
                <w:noProof/>
                <w:webHidden/>
              </w:rPr>
            </w:r>
            <w:r w:rsidR="003951A0">
              <w:rPr>
                <w:noProof/>
                <w:webHidden/>
              </w:rPr>
              <w:fldChar w:fldCharType="separate"/>
            </w:r>
            <w:r>
              <w:rPr>
                <w:noProof/>
                <w:webHidden/>
              </w:rPr>
              <w:t>79</w:t>
            </w:r>
            <w:r w:rsidR="003951A0">
              <w:rPr>
                <w:noProof/>
                <w:webHidden/>
              </w:rPr>
              <w:fldChar w:fldCharType="end"/>
            </w:r>
          </w:hyperlink>
        </w:p>
        <w:p w:rsidR="003951A0" w:rsidRDefault="000437C1" w:rsidP="003951A0">
          <w:pPr>
            <w:pStyle w:val="TOC2"/>
            <w:tabs>
              <w:tab w:val="left" w:pos="880"/>
              <w:tab w:val="right" w:leader="dot" w:pos="9632"/>
            </w:tabs>
            <w:rPr>
              <w:rFonts w:asciiTheme="minorHAnsi" w:eastAsiaTheme="minorEastAsia" w:hAnsiTheme="minorHAnsi" w:cstheme="minorBidi"/>
              <w:noProof/>
              <w:lang w:val="en-IE" w:eastAsia="en-IE"/>
            </w:rPr>
          </w:pPr>
          <w:hyperlink w:anchor="_Toc53154378" w:history="1">
            <w:r w:rsidR="003951A0" w:rsidRPr="00CC1103">
              <w:rPr>
                <w:rStyle w:val="Hyperlink"/>
                <w:noProof/>
              </w:rPr>
              <w:t xml:space="preserve">3.4 </w:t>
            </w:r>
            <w:r w:rsidR="003951A0">
              <w:rPr>
                <w:rFonts w:asciiTheme="minorHAnsi" w:eastAsiaTheme="minorEastAsia" w:hAnsiTheme="minorHAnsi" w:cstheme="minorBidi"/>
                <w:noProof/>
                <w:lang w:val="en-IE" w:eastAsia="en-IE"/>
              </w:rPr>
              <w:tab/>
            </w:r>
            <w:r w:rsidR="003951A0" w:rsidRPr="00CC1103">
              <w:rPr>
                <w:rStyle w:val="Hyperlink"/>
                <w:noProof/>
              </w:rPr>
              <w:t>COVID-19 Mobility</w:t>
            </w:r>
            <w:r w:rsidR="003951A0" w:rsidRPr="00CC1103">
              <w:rPr>
                <w:rStyle w:val="Hyperlink"/>
                <w:noProof/>
                <w:spacing w:val="3"/>
              </w:rPr>
              <w:t xml:space="preserve"> </w:t>
            </w:r>
            <w:r w:rsidR="003951A0" w:rsidRPr="00CC1103">
              <w:rPr>
                <w:rStyle w:val="Hyperlink"/>
                <w:noProof/>
              </w:rPr>
              <w:t>E-mail</w:t>
            </w:r>
            <w:r w:rsidR="003951A0">
              <w:rPr>
                <w:noProof/>
                <w:webHidden/>
              </w:rPr>
              <w:tab/>
            </w:r>
            <w:r w:rsidR="003951A0">
              <w:rPr>
                <w:noProof/>
                <w:webHidden/>
              </w:rPr>
              <w:fldChar w:fldCharType="begin"/>
            </w:r>
            <w:r w:rsidR="003951A0">
              <w:rPr>
                <w:noProof/>
                <w:webHidden/>
              </w:rPr>
              <w:instrText xml:space="preserve"> PAGEREF _Toc53154378 \h </w:instrText>
            </w:r>
            <w:r w:rsidR="003951A0">
              <w:rPr>
                <w:noProof/>
                <w:webHidden/>
              </w:rPr>
            </w:r>
            <w:r w:rsidR="003951A0">
              <w:rPr>
                <w:noProof/>
                <w:webHidden/>
              </w:rPr>
              <w:fldChar w:fldCharType="separate"/>
            </w:r>
            <w:r>
              <w:rPr>
                <w:noProof/>
                <w:webHidden/>
              </w:rPr>
              <w:t>79</w:t>
            </w:r>
            <w:r w:rsidR="003951A0">
              <w:rPr>
                <w:noProof/>
                <w:webHidden/>
              </w:rPr>
              <w:fldChar w:fldCharType="end"/>
            </w:r>
          </w:hyperlink>
        </w:p>
        <w:p w:rsidR="003951A0" w:rsidRDefault="000437C1" w:rsidP="003951A0">
          <w:pPr>
            <w:pStyle w:val="TOC2"/>
            <w:tabs>
              <w:tab w:val="left" w:pos="880"/>
              <w:tab w:val="right" w:leader="dot" w:pos="9632"/>
            </w:tabs>
            <w:rPr>
              <w:rFonts w:asciiTheme="minorHAnsi" w:eastAsiaTheme="minorEastAsia" w:hAnsiTheme="minorHAnsi" w:cstheme="minorBidi"/>
              <w:noProof/>
              <w:lang w:val="en-IE" w:eastAsia="en-IE"/>
            </w:rPr>
          </w:pPr>
          <w:hyperlink w:anchor="_Toc53154379" w:history="1">
            <w:r w:rsidR="003951A0" w:rsidRPr="00CC1103">
              <w:rPr>
                <w:rStyle w:val="Hyperlink"/>
                <w:noProof/>
              </w:rPr>
              <w:t>3.5</w:t>
            </w:r>
            <w:r w:rsidR="003951A0">
              <w:rPr>
                <w:rFonts w:asciiTheme="minorHAnsi" w:eastAsiaTheme="minorEastAsia" w:hAnsiTheme="minorHAnsi" w:cstheme="minorBidi"/>
                <w:noProof/>
                <w:lang w:val="en-IE" w:eastAsia="en-IE"/>
              </w:rPr>
              <w:tab/>
            </w:r>
            <w:r w:rsidR="003951A0" w:rsidRPr="00CC1103">
              <w:rPr>
                <w:rStyle w:val="Hyperlink"/>
                <w:noProof/>
              </w:rPr>
              <w:t>Councillor</w:t>
            </w:r>
            <w:r w:rsidR="003951A0" w:rsidRPr="00CC1103">
              <w:rPr>
                <w:rStyle w:val="Hyperlink"/>
                <w:noProof/>
                <w:spacing w:val="-2"/>
              </w:rPr>
              <w:t xml:space="preserve"> </w:t>
            </w:r>
            <w:r w:rsidR="003951A0" w:rsidRPr="00CC1103">
              <w:rPr>
                <w:rStyle w:val="Hyperlink"/>
                <w:noProof/>
              </w:rPr>
              <w:t>Updates</w:t>
            </w:r>
            <w:r w:rsidR="003951A0">
              <w:rPr>
                <w:noProof/>
                <w:webHidden/>
              </w:rPr>
              <w:tab/>
            </w:r>
            <w:r w:rsidR="003951A0">
              <w:rPr>
                <w:noProof/>
                <w:webHidden/>
              </w:rPr>
              <w:fldChar w:fldCharType="begin"/>
            </w:r>
            <w:r w:rsidR="003951A0">
              <w:rPr>
                <w:noProof/>
                <w:webHidden/>
              </w:rPr>
              <w:instrText xml:space="preserve"> PAGEREF _Toc53154379 \h </w:instrText>
            </w:r>
            <w:r w:rsidR="003951A0">
              <w:rPr>
                <w:noProof/>
                <w:webHidden/>
              </w:rPr>
            </w:r>
            <w:r w:rsidR="003951A0">
              <w:rPr>
                <w:noProof/>
                <w:webHidden/>
              </w:rPr>
              <w:fldChar w:fldCharType="separate"/>
            </w:r>
            <w:r>
              <w:rPr>
                <w:noProof/>
                <w:webHidden/>
              </w:rPr>
              <w:t>79</w:t>
            </w:r>
            <w:r w:rsidR="003951A0">
              <w:rPr>
                <w:noProof/>
                <w:webHidden/>
              </w:rPr>
              <w:fldChar w:fldCharType="end"/>
            </w:r>
          </w:hyperlink>
        </w:p>
        <w:p w:rsidR="003951A0" w:rsidRDefault="000437C1" w:rsidP="003951A0">
          <w:pPr>
            <w:pStyle w:val="TOC2"/>
            <w:tabs>
              <w:tab w:val="left" w:pos="880"/>
              <w:tab w:val="right" w:leader="dot" w:pos="9632"/>
            </w:tabs>
            <w:rPr>
              <w:rFonts w:asciiTheme="minorHAnsi" w:eastAsiaTheme="minorEastAsia" w:hAnsiTheme="minorHAnsi" w:cstheme="minorBidi"/>
              <w:noProof/>
              <w:lang w:val="en-IE" w:eastAsia="en-IE"/>
            </w:rPr>
          </w:pPr>
          <w:hyperlink w:anchor="_Toc53154380" w:history="1">
            <w:r w:rsidR="003951A0" w:rsidRPr="00CC1103">
              <w:rPr>
                <w:rStyle w:val="Hyperlink"/>
                <w:noProof/>
              </w:rPr>
              <w:t>3.6</w:t>
            </w:r>
            <w:r w:rsidR="003951A0">
              <w:rPr>
                <w:rFonts w:asciiTheme="minorHAnsi" w:eastAsiaTheme="minorEastAsia" w:hAnsiTheme="minorHAnsi" w:cstheme="minorBidi"/>
                <w:noProof/>
                <w:lang w:val="en-IE" w:eastAsia="en-IE"/>
              </w:rPr>
              <w:tab/>
            </w:r>
            <w:r w:rsidR="003951A0" w:rsidRPr="00CC1103">
              <w:rPr>
                <w:rStyle w:val="Hyperlink"/>
                <w:noProof/>
              </w:rPr>
              <w:t>Active Travel Promotion</w:t>
            </w:r>
            <w:r w:rsidR="003951A0">
              <w:rPr>
                <w:noProof/>
                <w:webHidden/>
              </w:rPr>
              <w:tab/>
            </w:r>
            <w:r w:rsidR="003951A0">
              <w:rPr>
                <w:noProof/>
                <w:webHidden/>
              </w:rPr>
              <w:fldChar w:fldCharType="begin"/>
            </w:r>
            <w:r w:rsidR="003951A0">
              <w:rPr>
                <w:noProof/>
                <w:webHidden/>
              </w:rPr>
              <w:instrText xml:space="preserve"> PAGEREF _Toc53154380 \h </w:instrText>
            </w:r>
            <w:r w:rsidR="003951A0">
              <w:rPr>
                <w:noProof/>
                <w:webHidden/>
              </w:rPr>
            </w:r>
            <w:r w:rsidR="003951A0">
              <w:rPr>
                <w:noProof/>
                <w:webHidden/>
              </w:rPr>
              <w:fldChar w:fldCharType="separate"/>
            </w:r>
            <w:r>
              <w:rPr>
                <w:noProof/>
                <w:webHidden/>
              </w:rPr>
              <w:t>79</w:t>
            </w:r>
            <w:r w:rsidR="003951A0">
              <w:rPr>
                <w:noProof/>
                <w:webHidden/>
              </w:rPr>
              <w:fldChar w:fldCharType="end"/>
            </w:r>
          </w:hyperlink>
        </w:p>
        <w:p w:rsidR="003951A0" w:rsidRPr="0026639E" w:rsidRDefault="003951A0" w:rsidP="003951A0">
          <w:r>
            <w:rPr>
              <w:b/>
              <w:bCs/>
              <w:noProof/>
            </w:rPr>
            <w:fldChar w:fldCharType="end"/>
          </w:r>
        </w:p>
      </w:sdtContent>
    </w:sdt>
    <w:p w:rsidR="003951A0" w:rsidRPr="005E57C4" w:rsidRDefault="003951A0" w:rsidP="003951A0">
      <w:pPr>
        <w:pStyle w:val="ListParagraph"/>
        <w:numPr>
          <w:ilvl w:val="0"/>
          <w:numId w:val="16"/>
        </w:numPr>
        <w:tabs>
          <w:tab w:val="left" w:pos="567"/>
        </w:tabs>
        <w:ind w:left="567" w:hanging="568"/>
        <w:jc w:val="both"/>
        <w:rPr>
          <w:b/>
          <w:sz w:val="28"/>
          <w:szCs w:val="28"/>
        </w:rPr>
      </w:pPr>
      <w:r w:rsidRPr="005E57C4">
        <w:rPr>
          <w:b/>
          <w:sz w:val="28"/>
          <w:szCs w:val="28"/>
        </w:rPr>
        <w:t>Introduction</w:t>
      </w:r>
    </w:p>
    <w:p w:rsidR="003951A0" w:rsidRPr="009B5219" w:rsidRDefault="003951A0" w:rsidP="003951A0">
      <w:pPr>
        <w:pStyle w:val="BodyText"/>
        <w:ind w:right="156"/>
        <w:jc w:val="both"/>
      </w:pPr>
      <w:r w:rsidRPr="009B5219">
        <w:t>Implementation of the COVID Mobility Programme for the City Council area continues with an emphasis now on school</w:t>
      </w:r>
      <w:r>
        <w:t>s following their</w:t>
      </w:r>
      <w:r w:rsidRPr="009B5219">
        <w:t xml:space="preserve"> re</w:t>
      </w:r>
      <w:r>
        <w:t>-</w:t>
      </w:r>
      <w:r w:rsidRPr="009B5219">
        <w:t xml:space="preserve">opening. </w:t>
      </w:r>
      <w:r>
        <w:t xml:space="preserve">The recent move to Level 3 restrictions emphasises the need to continue to respond to this health crisis with a range of appropriate interventions. </w:t>
      </w:r>
    </w:p>
    <w:p w:rsidR="003951A0" w:rsidRPr="009B5219" w:rsidRDefault="003951A0" w:rsidP="003951A0">
      <w:pPr>
        <w:pStyle w:val="BodyText"/>
      </w:pPr>
    </w:p>
    <w:p w:rsidR="003951A0" w:rsidRPr="009B5219" w:rsidRDefault="003951A0" w:rsidP="003951A0">
      <w:pPr>
        <w:pStyle w:val="Heading2"/>
        <w:numPr>
          <w:ilvl w:val="1"/>
          <w:numId w:val="16"/>
        </w:numPr>
        <w:tabs>
          <w:tab w:val="left" w:pos="567"/>
        </w:tabs>
        <w:ind w:left="567" w:hanging="567"/>
        <w:jc w:val="both"/>
      </w:pPr>
      <w:bookmarkStart w:id="363" w:name="_Toc53154364"/>
      <w:r w:rsidRPr="009B5219">
        <w:t>Pedestrian</w:t>
      </w:r>
      <w:r w:rsidRPr="009B5219">
        <w:rPr>
          <w:spacing w:val="-2"/>
        </w:rPr>
        <w:t xml:space="preserve"> </w:t>
      </w:r>
      <w:r w:rsidRPr="009B5219">
        <w:t>Volumes</w:t>
      </w:r>
      <w:bookmarkEnd w:id="363"/>
    </w:p>
    <w:p w:rsidR="003951A0" w:rsidRDefault="003951A0" w:rsidP="003951A0">
      <w:pPr>
        <w:pStyle w:val="BodyText"/>
        <w:ind w:right="154"/>
        <w:jc w:val="both"/>
      </w:pPr>
      <w:r w:rsidRPr="009B5219">
        <w:t>There</w:t>
      </w:r>
      <w:r w:rsidRPr="009B5219">
        <w:rPr>
          <w:spacing w:val="-14"/>
        </w:rPr>
        <w:t xml:space="preserve"> </w:t>
      </w:r>
      <w:r w:rsidRPr="009B5219">
        <w:t>are</w:t>
      </w:r>
      <w:r w:rsidRPr="009B5219">
        <w:rPr>
          <w:spacing w:val="-11"/>
        </w:rPr>
        <w:t xml:space="preserve"> </w:t>
      </w:r>
      <w:r w:rsidRPr="009B5219">
        <w:t>two data sources that the City Council monitors. Firstly, there are the footfall counters which count continuously</w:t>
      </w:r>
      <w:r w:rsidRPr="009B5219">
        <w:rPr>
          <w:spacing w:val="-8"/>
        </w:rPr>
        <w:t xml:space="preserve"> </w:t>
      </w:r>
      <w:r w:rsidRPr="009B5219">
        <w:t>and</w:t>
      </w:r>
      <w:r w:rsidRPr="009B5219">
        <w:rPr>
          <w:spacing w:val="-5"/>
        </w:rPr>
        <w:t xml:space="preserve"> </w:t>
      </w:r>
      <w:r w:rsidRPr="009B5219">
        <w:t>provide</w:t>
      </w:r>
      <w:r w:rsidRPr="009B5219">
        <w:rPr>
          <w:spacing w:val="-5"/>
        </w:rPr>
        <w:t xml:space="preserve"> </w:t>
      </w:r>
      <w:r w:rsidRPr="009B5219">
        <w:t>24</w:t>
      </w:r>
      <w:r w:rsidRPr="009B5219">
        <w:rPr>
          <w:spacing w:val="-5"/>
        </w:rPr>
        <w:t xml:space="preserve"> </w:t>
      </w:r>
      <w:r w:rsidRPr="009B5219">
        <w:t>hour</w:t>
      </w:r>
      <w:r w:rsidRPr="009B5219">
        <w:rPr>
          <w:spacing w:val="-4"/>
        </w:rPr>
        <w:t xml:space="preserve"> </w:t>
      </w:r>
      <w:r w:rsidRPr="009B5219">
        <w:t>data.</w:t>
      </w:r>
      <w:r w:rsidRPr="009B5219">
        <w:rPr>
          <w:spacing w:val="-6"/>
        </w:rPr>
        <w:t xml:space="preserve"> </w:t>
      </w:r>
      <w:r w:rsidRPr="009B5219">
        <w:t>These</w:t>
      </w:r>
      <w:r w:rsidRPr="009B5219">
        <w:rPr>
          <w:spacing w:val="-5"/>
        </w:rPr>
        <w:t xml:space="preserve"> </w:t>
      </w:r>
      <w:r w:rsidRPr="009B5219">
        <w:t>counters</w:t>
      </w:r>
      <w:r w:rsidRPr="009B5219">
        <w:rPr>
          <w:spacing w:val="-5"/>
        </w:rPr>
        <w:t xml:space="preserve"> </w:t>
      </w:r>
      <w:r w:rsidRPr="009B5219">
        <w:t>are</w:t>
      </w:r>
      <w:r w:rsidRPr="009B5219">
        <w:rPr>
          <w:spacing w:val="-5"/>
        </w:rPr>
        <w:t xml:space="preserve"> </w:t>
      </w:r>
      <w:r w:rsidRPr="009B5219">
        <w:t>located</w:t>
      </w:r>
      <w:r w:rsidRPr="009B5219">
        <w:rPr>
          <w:spacing w:val="-5"/>
        </w:rPr>
        <w:t xml:space="preserve"> </w:t>
      </w:r>
      <w:r w:rsidRPr="009B5219">
        <w:t>between</w:t>
      </w:r>
      <w:r w:rsidRPr="009B5219">
        <w:rPr>
          <w:spacing w:val="-5"/>
        </w:rPr>
        <w:t xml:space="preserve"> </w:t>
      </w:r>
      <w:r w:rsidRPr="009B5219">
        <w:t>Stephen’s</w:t>
      </w:r>
      <w:r w:rsidRPr="009B5219">
        <w:rPr>
          <w:spacing w:val="-5"/>
        </w:rPr>
        <w:t xml:space="preserve"> </w:t>
      </w:r>
      <w:r w:rsidRPr="009B5219">
        <w:t>Green</w:t>
      </w:r>
      <w:r w:rsidRPr="009B5219">
        <w:rPr>
          <w:spacing w:val="-5"/>
        </w:rPr>
        <w:t xml:space="preserve"> </w:t>
      </w:r>
      <w:r w:rsidRPr="009B5219">
        <w:t>and Henry</w:t>
      </w:r>
      <w:r w:rsidRPr="009B5219">
        <w:rPr>
          <w:spacing w:val="-4"/>
        </w:rPr>
        <w:t xml:space="preserve"> </w:t>
      </w:r>
      <w:r w:rsidRPr="009B5219">
        <w:t>St.</w:t>
      </w:r>
      <w:r w:rsidRPr="009B5219">
        <w:rPr>
          <w:spacing w:val="-2"/>
        </w:rPr>
        <w:t xml:space="preserve"> </w:t>
      </w:r>
      <w:r w:rsidRPr="009B5219">
        <w:t>These</w:t>
      </w:r>
      <w:r w:rsidRPr="009B5219">
        <w:rPr>
          <w:spacing w:val="-3"/>
        </w:rPr>
        <w:t xml:space="preserve"> </w:t>
      </w:r>
      <w:r w:rsidRPr="009B5219">
        <w:t>show</w:t>
      </w:r>
      <w:r w:rsidRPr="009B5219">
        <w:rPr>
          <w:spacing w:val="-4"/>
        </w:rPr>
        <w:t xml:space="preserve"> </w:t>
      </w:r>
      <w:r w:rsidRPr="009B5219">
        <w:t>that</w:t>
      </w:r>
      <w:r w:rsidRPr="009B5219">
        <w:rPr>
          <w:spacing w:val="-3"/>
        </w:rPr>
        <w:t xml:space="preserve"> </w:t>
      </w:r>
      <w:r w:rsidRPr="009B5219">
        <w:t>the</w:t>
      </w:r>
      <w:r w:rsidRPr="009B5219">
        <w:rPr>
          <w:spacing w:val="-1"/>
        </w:rPr>
        <w:t xml:space="preserve"> </w:t>
      </w:r>
      <w:r w:rsidRPr="009B5219">
        <w:t>footfall</w:t>
      </w:r>
      <w:r w:rsidRPr="009B5219">
        <w:rPr>
          <w:spacing w:val="-3"/>
        </w:rPr>
        <w:t xml:space="preserve"> </w:t>
      </w:r>
      <w:r w:rsidRPr="009B5219">
        <w:t>in</w:t>
      </w:r>
      <w:r w:rsidRPr="009B5219">
        <w:rPr>
          <w:spacing w:val="-4"/>
        </w:rPr>
        <w:t xml:space="preserve"> </w:t>
      </w:r>
      <w:r w:rsidRPr="009B5219">
        <w:t>this</w:t>
      </w:r>
      <w:r w:rsidRPr="009B5219">
        <w:rPr>
          <w:spacing w:val="-4"/>
        </w:rPr>
        <w:t xml:space="preserve"> </w:t>
      </w:r>
      <w:r w:rsidRPr="009B5219">
        <w:t>core</w:t>
      </w:r>
      <w:r w:rsidRPr="009B5219">
        <w:rPr>
          <w:spacing w:val="-3"/>
        </w:rPr>
        <w:t xml:space="preserve"> </w:t>
      </w:r>
      <w:r>
        <w:t xml:space="preserve">area had reached a high of around </w:t>
      </w:r>
      <w:r w:rsidRPr="009B5219">
        <w:t>60%</w:t>
      </w:r>
      <w:r w:rsidRPr="009B5219">
        <w:rPr>
          <w:spacing w:val="-2"/>
        </w:rPr>
        <w:t xml:space="preserve"> </w:t>
      </w:r>
      <w:r w:rsidRPr="009B5219">
        <w:t>of</w:t>
      </w:r>
      <w:r w:rsidRPr="009B5219">
        <w:rPr>
          <w:spacing w:val="-5"/>
        </w:rPr>
        <w:t xml:space="preserve"> </w:t>
      </w:r>
      <w:r w:rsidRPr="009B5219">
        <w:t>pre-COVID</w:t>
      </w:r>
      <w:r w:rsidRPr="009B5219">
        <w:rPr>
          <w:spacing w:val="-4"/>
        </w:rPr>
        <w:t xml:space="preserve"> </w:t>
      </w:r>
      <w:r>
        <w:t>levels</w:t>
      </w:r>
      <w:r w:rsidRPr="00A0343F">
        <w:t xml:space="preserve">, although there has been a </w:t>
      </w:r>
      <w:r>
        <w:t xml:space="preserve">marked </w:t>
      </w:r>
      <w:r w:rsidRPr="00A0343F">
        <w:t>decrease</w:t>
      </w:r>
      <w:r>
        <w:t xml:space="preserve">, especially since the Level 3 restrictions were imposed. </w:t>
      </w:r>
    </w:p>
    <w:p w:rsidR="003951A0" w:rsidRDefault="003951A0" w:rsidP="003951A0">
      <w:pPr>
        <w:pStyle w:val="BodyText"/>
        <w:ind w:right="154"/>
        <w:jc w:val="both"/>
      </w:pPr>
    </w:p>
    <w:p w:rsidR="003951A0" w:rsidRPr="009B5219" w:rsidRDefault="003951A0" w:rsidP="003951A0">
      <w:pPr>
        <w:pStyle w:val="Heading2"/>
        <w:tabs>
          <w:tab w:val="left" w:pos="567"/>
        </w:tabs>
        <w:ind w:left="567" w:hanging="567"/>
      </w:pPr>
      <w:bookmarkStart w:id="364" w:name="_Toc53154365"/>
      <w:r>
        <w:t>1.2</w:t>
      </w:r>
      <w:r w:rsidRPr="009B5219">
        <w:tab/>
        <w:t>Cycling</w:t>
      </w:r>
      <w:r w:rsidRPr="009B5219">
        <w:rPr>
          <w:spacing w:val="-2"/>
        </w:rPr>
        <w:t xml:space="preserve"> </w:t>
      </w:r>
      <w:r w:rsidRPr="009B5219">
        <w:t>Volumes</w:t>
      </w:r>
      <w:bookmarkEnd w:id="364"/>
    </w:p>
    <w:p w:rsidR="003951A0" w:rsidRPr="009B5219" w:rsidRDefault="003951A0" w:rsidP="003951A0">
      <w:pPr>
        <w:pStyle w:val="BodyText"/>
        <w:ind w:right="150"/>
        <w:jc w:val="both"/>
      </w:pPr>
      <w:r w:rsidRPr="009B5219">
        <w:t>Cycling</w:t>
      </w:r>
      <w:r w:rsidRPr="009B5219">
        <w:rPr>
          <w:spacing w:val="-14"/>
        </w:rPr>
        <w:t xml:space="preserve"> </w:t>
      </w:r>
      <w:r w:rsidRPr="009B5219">
        <w:t>volumes, which are continuously</w:t>
      </w:r>
      <w:r w:rsidRPr="009B5219">
        <w:rPr>
          <w:spacing w:val="-13"/>
        </w:rPr>
        <w:t xml:space="preserve"> </w:t>
      </w:r>
      <w:r w:rsidRPr="009B5219">
        <w:t>monitored</w:t>
      </w:r>
      <w:r w:rsidRPr="009B5219">
        <w:rPr>
          <w:spacing w:val="-11"/>
        </w:rPr>
        <w:t xml:space="preserve"> </w:t>
      </w:r>
      <w:r w:rsidRPr="009B5219">
        <w:t>by</w:t>
      </w:r>
      <w:r w:rsidRPr="009B5219">
        <w:rPr>
          <w:spacing w:val="-15"/>
        </w:rPr>
        <w:t xml:space="preserve"> </w:t>
      </w:r>
      <w:r w:rsidRPr="009B5219">
        <w:t>City</w:t>
      </w:r>
      <w:r w:rsidRPr="009B5219">
        <w:rPr>
          <w:spacing w:val="-14"/>
        </w:rPr>
        <w:t xml:space="preserve"> </w:t>
      </w:r>
      <w:r w:rsidRPr="009B5219">
        <w:t>Council’s</w:t>
      </w:r>
      <w:r w:rsidRPr="009B5219">
        <w:rPr>
          <w:spacing w:val="-12"/>
        </w:rPr>
        <w:t xml:space="preserve"> </w:t>
      </w:r>
      <w:r w:rsidRPr="009B5219">
        <w:t>counters located</w:t>
      </w:r>
      <w:r w:rsidRPr="009B5219">
        <w:rPr>
          <w:spacing w:val="-13"/>
        </w:rPr>
        <w:t xml:space="preserve"> </w:t>
      </w:r>
      <w:r w:rsidRPr="009B5219">
        <w:t>at</w:t>
      </w:r>
      <w:r w:rsidRPr="009B5219">
        <w:rPr>
          <w:spacing w:val="-11"/>
        </w:rPr>
        <w:t xml:space="preserve"> </w:t>
      </w:r>
      <w:r w:rsidRPr="009B5219">
        <w:t xml:space="preserve">Grove Road, North Strand Road, Charleville Mall and Guild Street, show overall cycling numbers at </w:t>
      </w:r>
      <w:r w:rsidRPr="00A0343F">
        <w:t>approximately</w:t>
      </w:r>
      <w:r w:rsidRPr="00A0343F">
        <w:rPr>
          <w:spacing w:val="-9"/>
        </w:rPr>
        <w:t xml:space="preserve"> </w:t>
      </w:r>
      <w:r w:rsidRPr="00A0343F">
        <w:t>80%</w:t>
      </w:r>
      <w:r w:rsidRPr="00A0343F">
        <w:rPr>
          <w:spacing w:val="-6"/>
        </w:rPr>
        <w:t xml:space="preserve"> </w:t>
      </w:r>
      <w:r w:rsidRPr="00A0343F">
        <w:t>of</w:t>
      </w:r>
      <w:r w:rsidRPr="00A0343F">
        <w:rPr>
          <w:spacing w:val="-6"/>
        </w:rPr>
        <w:t xml:space="preserve"> </w:t>
      </w:r>
      <w:r w:rsidRPr="00A0343F">
        <w:t>pre-COVID</w:t>
      </w:r>
      <w:r w:rsidRPr="00A0343F">
        <w:rPr>
          <w:spacing w:val="-5"/>
        </w:rPr>
        <w:t xml:space="preserve"> </w:t>
      </w:r>
      <w:r w:rsidRPr="00A0343F">
        <w:t>numbers</w:t>
      </w:r>
      <w:r w:rsidRPr="00A0343F">
        <w:rPr>
          <w:spacing w:val="-6"/>
        </w:rPr>
        <w:t xml:space="preserve"> </w:t>
      </w:r>
      <w:r w:rsidRPr="00A0343F">
        <w:t>with</w:t>
      </w:r>
      <w:r w:rsidRPr="00A0343F">
        <w:rPr>
          <w:spacing w:val="-6"/>
        </w:rPr>
        <w:t xml:space="preserve"> </w:t>
      </w:r>
      <w:r w:rsidRPr="00A0343F">
        <w:t>this</w:t>
      </w:r>
      <w:r w:rsidRPr="00A0343F">
        <w:rPr>
          <w:spacing w:val="-6"/>
        </w:rPr>
        <w:t xml:space="preserve"> </w:t>
      </w:r>
      <w:r w:rsidRPr="00A0343F">
        <w:t>level</w:t>
      </w:r>
      <w:r w:rsidRPr="00A0343F">
        <w:rPr>
          <w:spacing w:val="-6"/>
        </w:rPr>
        <w:t xml:space="preserve"> </w:t>
      </w:r>
      <w:r w:rsidRPr="00A0343F">
        <w:t>holding</w:t>
      </w:r>
      <w:r w:rsidRPr="00A0343F">
        <w:rPr>
          <w:spacing w:val="-5"/>
        </w:rPr>
        <w:t xml:space="preserve"> </w:t>
      </w:r>
      <w:r w:rsidRPr="00A0343F">
        <w:t>steady</w:t>
      </w:r>
      <w:r w:rsidRPr="00A0343F">
        <w:rPr>
          <w:spacing w:val="-7"/>
        </w:rPr>
        <w:t xml:space="preserve"> </w:t>
      </w:r>
      <w:r w:rsidRPr="00A0343F">
        <w:t>since</w:t>
      </w:r>
      <w:r w:rsidRPr="00A0343F">
        <w:rPr>
          <w:spacing w:val="-6"/>
        </w:rPr>
        <w:t xml:space="preserve"> </w:t>
      </w:r>
      <w:r w:rsidRPr="00A0343F">
        <w:t>the</w:t>
      </w:r>
      <w:r w:rsidRPr="00A0343F">
        <w:rPr>
          <w:spacing w:val="-7"/>
        </w:rPr>
        <w:t xml:space="preserve"> </w:t>
      </w:r>
      <w:r w:rsidRPr="00A0343F">
        <w:t>start</w:t>
      </w:r>
      <w:r w:rsidRPr="00A0343F">
        <w:rPr>
          <w:spacing w:val="-5"/>
        </w:rPr>
        <w:t xml:space="preserve"> </w:t>
      </w:r>
      <w:r w:rsidRPr="00A0343F">
        <w:t>of</w:t>
      </w:r>
      <w:r w:rsidRPr="00A0343F">
        <w:rPr>
          <w:spacing w:val="-8"/>
        </w:rPr>
        <w:t xml:space="preserve"> </w:t>
      </w:r>
      <w:r>
        <w:t>June</w:t>
      </w:r>
      <w:r w:rsidRPr="00A0343F">
        <w:t>.</w:t>
      </w:r>
      <w:r>
        <w:t xml:space="preserve"> Numbers</w:t>
      </w:r>
      <w:r w:rsidRPr="003036A7">
        <w:t xml:space="preserve"> had begun to increase again in </w:t>
      </w:r>
      <w:r w:rsidRPr="003036A7">
        <w:lastRenderedPageBreak/>
        <w:t xml:space="preserve">September </w:t>
      </w:r>
      <w:r>
        <w:t xml:space="preserve">but they have </w:t>
      </w:r>
      <w:r w:rsidRPr="003036A7">
        <w:t>decreased more recently.</w:t>
      </w:r>
      <w:r>
        <w:t xml:space="preserve"> </w:t>
      </w:r>
    </w:p>
    <w:p w:rsidR="003951A0" w:rsidRPr="009B5219" w:rsidRDefault="003951A0" w:rsidP="003951A0">
      <w:pPr>
        <w:pStyle w:val="BodyText"/>
        <w:ind w:right="150"/>
        <w:jc w:val="both"/>
      </w:pPr>
    </w:p>
    <w:p w:rsidR="003951A0" w:rsidRDefault="003951A0" w:rsidP="003951A0">
      <w:pPr>
        <w:pStyle w:val="BodyText"/>
        <w:ind w:right="151"/>
        <w:jc w:val="both"/>
      </w:pPr>
      <w:r>
        <w:t>However, during</w:t>
      </w:r>
      <w:r w:rsidRPr="009B5219">
        <w:t xml:space="preserve"> the peak morning time, 7am to 10am, c</w:t>
      </w:r>
      <w:r>
        <w:t>ycling numbers are at approx</w:t>
      </w:r>
      <w:r w:rsidRPr="00A0343F">
        <w:t>. 35% of</w:t>
      </w:r>
      <w:r w:rsidRPr="009B5219">
        <w:t xml:space="preserve"> pre-COVID levels. Comparing February to September of this year, to last year, we can see that the</w:t>
      </w:r>
      <w:r w:rsidRPr="009B5219">
        <w:rPr>
          <w:spacing w:val="-39"/>
        </w:rPr>
        <w:t xml:space="preserve"> </w:t>
      </w:r>
      <w:r w:rsidRPr="009B5219">
        <w:t>morning commuter cycling numbers remain significantly</w:t>
      </w:r>
      <w:r w:rsidRPr="009B5219">
        <w:rPr>
          <w:spacing w:val="-6"/>
        </w:rPr>
        <w:t xml:space="preserve"> </w:t>
      </w:r>
      <w:r w:rsidRPr="007F51B5">
        <w:t>reduced</w:t>
      </w:r>
      <w:r>
        <w:t>,</w:t>
      </w:r>
      <w:r w:rsidRPr="007F51B5">
        <w:t xml:space="preserve"> although they have been climbing slowly since the start of September.</w:t>
      </w:r>
      <w:r>
        <w:t xml:space="preserve"> </w:t>
      </w:r>
      <w:r w:rsidRPr="009B5219">
        <w:t>In</w:t>
      </w:r>
      <w:r w:rsidRPr="009B5219">
        <w:rPr>
          <w:spacing w:val="-10"/>
        </w:rPr>
        <w:t xml:space="preserve"> </w:t>
      </w:r>
      <w:r w:rsidRPr="009B5219">
        <w:t>contrast,</w:t>
      </w:r>
      <w:r w:rsidRPr="009B5219">
        <w:rPr>
          <w:spacing w:val="-9"/>
        </w:rPr>
        <w:t xml:space="preserve"> </w:t>
      </w:r>
      <w:r w:rsidRPr="009B5219">
        <w:t>the</w:t>
      </w:r>
      <w:r w:rsidRPr="009B5219">
        <w:rPr>
          <w:spacing w:val="-9"/>
        </w:rPr>
        <w:t xml:space="preserve"> </w:t>
      </w:r>
      <w:r w:rsidRPr="009B5219">
        <w:t>off</w:t>
      </w:r>
      <w:r w:rsidRPr="009B5219">
        <w:rPr>
          <w:spacing w:val="-10"/>
        </w:rPr>
        <w:t xml:space="preserve"> </w:t>
      </w:r>
      <w:r w:rsidRPr="009B5219">
        <w:t>peak</w:t>
      </w:r>
      <w:r w:rsidRPr="009B5219">
        <w:rPr>
          <w:spacing w:val="-9"/>
        </w:rPr>
        <w:t xml:space="preserve"> </w:t>
      </w:r>
      <w:r w:rsidRPr="009B5219">
        <w:t>cycling</w:t>
      </w:r>
      <w:r w:rsidRPr="009B5219">
        <w:rPr>
          <w:spacing w:val="-6"/>
        </w:rPr>
        <w:t xml:space="preserve"> </w:t>
      </w:r>
      <w:r w:rsidRPr="009B5219">
        <w:t>figures</w:t>
      </w:r>
      <w:r w:rsidRPr="009B5219">
        <w:rPr>
          <w:spacing w:val="-10"/>
        </w:rPr>
        <w:t xml:space="preserve"> </w:t>
      </w:r>
      <w:r>
        <w:t>have exceeded the 2019 levels</w:t>
      </w:r>
      <w:r w:rsidRPr="009B5219">
        <w:t>, most</w:t>
      </w:r>
      <w:r>
        <w:t xml:space="preserve"> notably in the last few weeks, although again there has been a decline in the last week or so since Level 3 restrictions were imposed. </w:t>
      </w:r>
    </w:p>
    <w:p w:rsidR="003951A0" w:rsidRDefault="003951A0" w:rsidP="003951A0">
      <w:pPr>
        <w:pStyle w:val="BodyText"/>
        <w:ind w:right="149"/>
        <w:jc w:val="both"/>
      </w:pPr>
    </w:p>
    <w:p w:rsidR="003951A0" w:rsidRPr="009B5219" w:rsidRDefault="003951A0" w:rsidP="003951A0">
      <w:pPr>
        <w:pStyle w:val="Heading2"/>
        <w:tabs>
          <w:tab w:val="left" w:pos="567"/>
        </w:tabs>
        <w:ind w:left="567" w:hanging="567"/>
      </w:pPr>
      <w:bookmarkStart w:id="365" w:name="_Toc53154366"/>
      <w:r w:rsidRPr="009B5219">
        <w:t xml:space="preserve">1.3 </w:t>
      </w:r>
      <w:r w:rsidRPr="009B5219">
        <w:tab/>
        <w:t>Bus Passenger</w:t>
      </w:r>
      <w:r w:rsidRPr="009B5219">
        <w:rPr>
          <w:spacing w:val="-3"/>
        </w:rPr>
        <w:t xml:space="preserve"> </w:t>
      </w:r>
      <w:r w:rsidRPr="009B5219">
        <w:t>Numbers</w:t>
      </w:r>
      <w:bookmarkEnd w:id="365"/>
    </w:p>
    <w:p w:rsidR="003951A0" w:rsidRPr="009B5219" w:rsidRDefault="003951A0" w:rsidP="003951A0">
      <w:pPr>
        <w:pStyle w:val="PlainText"/>
        <w:jc w:val="both"/>
      </w:pPr>
      <w:r w:rsidRPr="00F41B78">
        <w:rPr>
          <w:rFonts w:ascii="Times New Roman" w:hAnsi="Times New Roman"/>
          <w:sz w:val="25"/>
          <w:szCs w:val="25"/>
        </w:rPr>
        <w:t>The trend in bus passenger number</w:t>
      </w:r>
      <w:r>
        <w:rPr>
          <w:rFonts w:ascii="Times New Roman" w:hAnsi="Times New Roman"/>
          <w:sz w:val="25"/>
          <w:szCs w:val="25"/>
        </w:rPr>
        <w:t>s (BAC and GAI) was showing a steady recovery, however in recent weeks this has tailed off</w:t>
      </w:r>
      <w:r w:rsidRPr="00F41B78">
        <w:rPr>
          <w:rFonts w:ascii="Times New Roman" w:hAnsi="Times New Roman"/>
          <w:sz w:val="25"/>
          <w:szCs w:val="25"/>
        </w:rPr>
        <w:t>. Weekday passenger numbers are close to 50%</w:t>
      </w:r>
      <w:r>
        <w:rPr>
          <w:rFonts w:ascii="Times New Roman" w:hAnsi="Times New Roman"/>
          <w:sz w:val="25"/>
          <w:szCs w:val="25"/>
        </w:rPr>
        <w:t xml:space="preserve"> of pre-COVID levels. W</w:t>
      </w:r>
      <w:r w:rsidRPr="00F41B78">
        <w:rPr>
          <w:rFonts w:ascii="Times New Roman" w:hAnsi="Times New Roman"/>
          <w:sz w:val="25"/>
          <w:szCs w:val="25"/>
        </w:rPr>
        <w:t xml:space="preserve">eekend passenger numbers </w:t>
      </w:r>
      <w:r>
        <w:rPr>
          <w:rFonts w:ascii="Times New Roman" w:hAnsi="Times New Roman"/>
          <w:sz w:val="25"/>
          <w:szCs w:val="25"/>
        </w:rPr>
        <w:t xml:space="preserve">declined </w:t>
      </w:r>
      <w:r w:rsidRPr="00F41B78">
        <w:rPr>
          <w:rFonts w:ascii="Times New Roman" w:hAnsi="Times New Roman"/>
          <w:sz w:val="25"/>
          <w:szCs w:val="25"/>
        </w:rPr>
        <w:t>aft</w:t>
      </w:r>
      <w:r>
        <w:rPr>
          <w:rFonts w:ascii="Times New Roman" w:hAnsi="Times New Roman"/>
          <w:sz w:val="25"/>
          <w:szCs w:val="25"/>
        </w:rPr>
        <w:t>er the initial announcement of the L</w:t>
      </w:r>
      <w:r w:rsidRPr="00F41B78">
        <w:rPr>
          <w:rFonts w:ascii="Times New Roman" w:hAnsi="Times New Roman"/>
          <w:sz w:val="25"/>
          <w:szCs w:val="25"/>
        </w:rPr>
        <w:t>evel 3</w:t>
      </w:r>
      <w:r>
        <w:rPr>
          <w:rFonts w:ascii="Times New Roman" w:hAnsi="Times New Roman"/>
          <w:sz w:val="25"/>
          <w:szCs w:val="25"/>
        </w:rPr>
        <w:t xml:space="preserve"> restrictions in Dublin and have stayed down. </w:t>
      </w:r>
    </w:p>
    <w:p w:rsidR="003951A0" w:rsidRDefault="003951A0" w:rsidP="003951A0">
      <w:pPr>
        <w:rPr>
          <w:b/>
          <w:bCs/>
          <w:sz w:val="25"/>
          <w:szCs w:val="25"/>
        </w:rPr>
      </w:pPr>
    </w:p>
    <w:p w:rsidR="003951A0" w:rsidRPr="009B5219" w:rsidRDefault="003951A0" w:rsidP="003951A0">
      <w:pPr>
        <w:pStyle w:val="Heading2"/>
        <w:tabs>
          <w:tab w:val="left" w:pos="567"/>
        </w:tabs>
        <w:ind w:left="567" w:hanging="567"/>
      </w:pPr>
      <w:bookmarkStart w:id="366" w:name="_Toc53154367"/>
      <w:r w:rsidRPr="009B5219">
        <w:t>1.4</w:t>
      </w:r>
      <w:r w:rsidRPr="009B5219">
        <w:tab/>
        <w:t>General Traffic</w:t>
      </w:r>
      <w:r w:rsidRPr="009B5219">
        <w:rPr>
          <w:spacing w:val="-3"/>
        </w:rPr>
        <w:t xml:space="preserve"> </w:t>
      </w:r>
      <w:r w:rsidRPr="009B5219">
        <w:t>Volumes</w:t>
      </w:r>
      <w:bookmarkEnd w:id="366"/>
    </w:p>
    <w:p w:rsidR="003951A0" w:rsidRPr="00F41B78" w:rsidRDefault="003951A0" w:rsidP="003951A0">
      <w:pPr>
        <w:jc w:val="both"/>
        <w:rPr>
          <w:sz w:val="25"/>
          <w:szCs w:val="25"/>
        </w:rPr>
      </w:pPr>
      <w:r w:rsidRPr="00F41B78">
        <w:rPr>
          <w:sz w:val="25"/>
          <w:szCs w:val="25"/>
        </w:rPr>
        <w:t>The trend shows a slight decrease in t</w:t>
      </w:r>
      <w:r>
        <w:rPr>
          <w:sz w:val="25"/>
          <w:szCs w:val="25"/>
        </w:rPr>
        <w:t>raffic volumes probably again due to the L</w:t>
      </w:r>
      <w:r w:rsidRPr="00F41B78">
        <w:rPr>
          <w:sz w:val="25"/>
          <w:szCs w:val="25"/>
        </w:rPr>
        <w:t xml:space="preserve">evel 3 </w:t>
      </w:r>
      <w:r>
        <w:rPr>
          <w:sz w:val="25"/>
          <w:szCs w:val="25"/>
        </w:rPr>
        <w:t xml:space="preserve">restrictions. </w:t>
      </w:r>
    </w:p>
    <w:p w:rsidR="003951A0" w:rsidRDefault="003951A0" w:rsidP="003951A0"/>
    <w:p w:rsidR="003951A0" w:rsidRDefault="003951A0" w:rsidP="003951A0">
      <w:pPr>
        <w:rPr>
          <w:sz w:val="25"/>
          <w:szCs w:val="25"/>
        </w:rPr>
      </w:pPr>
      <w:r>
        <w:rPr>
          <w:sz w:val="25"/>
          <w:szCs w:val="25"/>
        </w:rPr>
        <w:t xml:space="preserve">Please note that these are the volumes up to 4 October 2020 and so will not pick up any decline due to the additional level 3 measures in surrounding counties. </w:t>
      </w:r>
    </w:p>
    <w:p w:rsidR="003951A0" w:rsidRPr="009B5219" w:rsidRDefault="003951A0" w:rsidP="003951A0">
      <w:pPr>
        <w:rPr>
          <w:sz w:val="25"/>
          <w:szCs w:val="25"/>
        </w:rPr>
      </w:pPr>
    </w:p>
    <w:p w:rsidR="003951A0" w:rsidRPr="005E57C4" w:rsidRDefault="003951A0" w:rsidP="003951A0">
      <w:pPr>
        <w:pStyle w:val="Heading1"/>
        <w:numPr>
          <w:ilvl w:val="0"/>
          <w:numId w:val="16"/>
        </w:numPr>
        <w:tabs>
          <w:tab w:val="left" w:pos="567"/>
        </w:tabs>
        <w:ind w:left="567"/>
        <w:jc w:val="both"/>
      </w:pPr>
      <w:bookmarkStart w:id="367" w:name="_Toc53154368"/>
      <w:r w:rsidRPr="005E57C4">
        <w:t>Implementation of</w:t>
      </w:r>
      <w:r w:rsidRPr="005E57C4">
        <w:rPr>
          <w:spacing w:val="-4"/>
        </w:rPr>
        <w:t xml:space="preserve"> </w:t>
      </w:r>
      <w:r w:rsidRPr="005E57C4">
        <w:t>Measures</w:t>
      </w:r>
      <w:bookmarkEnd w:id="367"/>
    </w:p>
    <w:p w:rsidR="003951A0" w:rsidRPr="009B5219" w:rsidRDefault="003951A0" w:rsidP="003951A0">
      <w:pPr>
        <w:pStyle w:val="BodyText"/>
        <w:rPr>
          <w:b/>
        </w:rPr>
      </w:pPr>
    </w:p>
    <w:p w:rsidR="003951A0" w:rsidRPr="009B5219" w:rsidRDefault="003951A0" w:rsidP="003951A0">
      <w:pPr>
        <w:pStyle w:val="Heading2"/>
        <w:numPr>
          <w:ilvl w:val="1"/>
          <w:numId w:val="16"/>
        </w:numPr>
        <w:tabs>
          <w:tab w:val="left" w:pos="567"/>
        </w:tabs>
        <w:ind w:left="567" w:hanging="567"/>
        <w:jc w:val="both"/>
      </w:pPr>
      <w:bookmarkStart w:id="368" w:name="_Toc53154369"/>
      <w:r w:rsidRPr="009B5219">
        <w:t>Grafton Street Area – Weekend Pedestrian Friendly Trials</w:t>
      </w:r>
      <w:bookmarkEnd w:id="368"/>
    </w:p>
    <w:p w:rsidR="003951A0" w:rsidRDefault="003951A0" w:rsidP="003951A0">
      <w:pPr>
        <w:pStyle w:val="BodyText"/>
        <w:jc w:val="both"/>
      </w:pPr>
      <w:r w:rsidRPr="009B5219">
        <w:t xml:space="preserve">A report on the trials and lessons learned, as well as proposals for the future is being prepared.  Footfall in both Henry </w:t>
      </w:r>
      <w:r w:rsidRPr="00172C61">
        <w:t>Street and Grafton Street remains below pre-COVID levels but had been recovering steadily. Since the Level 3 restrictions commenced Grafton Street has remained relatively static. The footfall counter on He</w:t>
      </w:r>
      <w:r>
        <w:t xml:space="preserve">nry St is currently being moved due to building works. </w:t>
      </w:r>
    </w:p>
    <w:p w:rsidR="003951A0" w:rsidRDefault="003951A0" w:rsidP="003951A0">
      <w:pPr>
        <w:pStyle w:val="BodyText"/>
        <w:jc w:val="center"/>
      </w:pPr>
    </w:p>
    <w:p w:rsidR="003951A0" w:rsidRPr="009B5219" w:rsidRDefault="003951A0" w:rsidP="003951A0">
      <w:pPr>
        <w:pStyle w:val="Heading2"/>
        <w:tabs>
          <w:tab w:val="left" w:pos="567"/>
        </w:tabs>
        <w:ind w:left="567" w:right="155" w:hanging="567"/>
      </w:pPr>
      <w:bookmarkStart w:id="369" w:name="_Toc53154370"/>
      <w:r>
        <w:t xml:space="preserve">2.2 </w:t>
      </w:r>
      <w:r>
        <w:tab/>
      </w:r>
      <w:r w:rsidRPr="009B5219">
        <w:t>Protected Cycle Facilities, Contra-Flow Facilities, Cycle Parking and ‘Filtered Permeability’</w:t>
      </w:r>
      <w:bookmarkEnd w:id="369"/>
    </w:p>
    <w:p w:rsidR="003951A0" w:rsidRDefault="003951A0" w:rsidP="003951A0">
      <w:pPr>
        <w:jc w:val="both"/>
        <w:rPr>
          <w:rFonts w:ascii="Arial" w:hAnsi="Arial" w:cs="Arial"/>
          <w:sz w:val="20"/>
          <w:szCs w:val="20"/>
        </w:rPr>
      </w:pPr>
    </w:p>
    <w:p w:rsidR="003951A0" w:rsidRDefault="003951A0" w:rsidP="003951A0">
      <w:pPr>
        <w:jc w:val="both"/>
        <w:rPr>
          <w:sz w:val="25"/>
          <w:szCs w:val="25"/>
        </w:rPr>
      </w:pPr>
      <w:r w:rsidRPr="00F41B78">
        <w:rPr>
          <w:sz w:val="25"/>
          <w:szCs w:val="25"/>
        </w:rPr>
        <w:t>Resurfacing works commence</w:t>
      </w:r>
      <w:r>
        <w:rPr>
          <w:sz w:val="25"/>
          <w:szCs w:val="25"/>
        </w:rPr>
        <w:t>d</w:t>
      </w:r>
      <w:r w:rsidRPr="00F41B78">
        <w:rPr>
          <w:sz w:val="25"/>
          <w:szCs w:val="25"/>
        </w:rPr>
        <w:t xml:space="preserve"> on Con</w:t>
      </w:r>
      <w:r>
        <w:rPr>
          <w:sz w:val="25"/>
          <w:szCs w:val="25"/>
        </w:rPr>
        <w:t xml:space="preserve">stitution Hill on Monday 5 </w:t>
      </w:r>
      <w:r w:rsidRPr="00F41B78">
        <w:rPr>
          <w:sz w:val="25"/>
          <w:szCs w:val="25"/>
        </w:rPr>
        <w:t>October</w:t>
      </w:r>
      <w:r>
        <w:rPr>
          <w:sz w:val="25"/>
          <w:szCs w:val="25"/>
        </w:rPr>
        <w:t xml:space="preserve"> 2020 and once complete a new road layout will be in place allowing cycle lanes either side of the road. These cycle lanes will have extruded kerb protection installed, once all the resurfacing works are complete.</w:t>
      </w:r>
    </w:p>
    <w:p w:rsidR="003951A0" w:rsidRDefault="003951A0" w:rsidP="003951A0">
      <w:pPr>
        <w:rPr>
          <w:sz w:val="25"/>
          <w:szCs w:val="25"/>
        </w:rPr>
      </w:pPr>
    </w:p>
    <w:p w:rsidR="003951A0" w:rsidRPr="00596F7E" w:rsidRDefault="003951A0" w:rsidP="003951A0">
      <w:pPr>
        <w:pStyle w:val="BodyText"/>
        <w:ind w:right="320"/>
        <w:jc w:val="both"/>
        <w:rPr>
          <w:b/>
          <w:i/>
        </w:rPr>
      </w:pPr>
      <w:r w:rsidRPr="00596F7E">
        <w:rPr>
          <w:b/>
          <w:i/>
        </w:rPr>
        <w:t>Inchicore cycle route</w:t>
      </w:r>
    </w:p>
    <w:p w:rsidR="003951A0" w:rsidRDefault="003951A0" w:rsidP="003951A0">
      <w:pPr>
        <w:pStyle w:val="BodyText"/>
        <w:ind w:right="320"/>
        <w:jc w:val="both"/>
      </w:pPr>
      <w:r w:rsidRPr="00596F7E">
        <w:t>As part of the Government Stimulus Programme 2020 the red surfacing and bollards have been placed on the existing 2 way cycle facility on Inchicore Rd.</w:t>
      </w:r>
    </w:p>
    <w:p w:rsidR="003951A0" w:rsidRDefault="003951A0" w:rsidP="003951A0">
      <w:pPr>
        <w:pStyle w:val="BodyText"/>
        <w:ind w:right="320"/>
        <w:jc w:val="both"/>
      </w:pPr>
    </w:p>
    <w:p w:rsidR="003951A0" w:rsidRPr="005C22FD" w:rsidRDefault="003951A0" w:rsidP="003951A0">
      <w:pPr>
        <w:pStyle w:val="BodyText"/>
        <w:ind w:right="320"/>
        <w:jc w:val="both"/>
        <w:rPr>
          <w:b/>
          <w:i/>
        </w:rPr>
      </w:pPr>
      <w:r w:rsidRPr="005C22FD">
        <w:rPr>
          <w:b/>
          <w:i/>
        </w:rPr>
        <w:t xml:space="preserve">Strand Road Cycle Route Trial </w:t>
      </w:r>
    </w:p>
    <w:p w:rsidR="003951A0" w:rsidRPr="005C22FD" w:rsidRDefault="003951A0" w:rsidP="003951A0">
      <w:pPr>
        <w:jc w:val="both"/>
        <w:rPr>
          <w:color w:val="1F497D"/>
          <w:sz w:val="25"/>
          <w:szCs w:val="25"/>
        </w:rPr>
      </w:pPr>
      <w:r w:rsidRPr="005C22FD">
        <w:rPr>
          <w:sz w:val="25"/>
          <w:szCs w:val="25"/>
        </w:rPr>
        <w:t>A report on the public consultation and nex</w:t>
      </w:r>
      <w:r>
        <w:rPr>
          <w:sz w:val="25"/>
          <w:szCs w:val="25"/>
        </w:rPr>
        <w:t>t steps has been circulated to C</w:t>
      </w:r>
      <w:r w:rsidRPr="005C22FD">
        <w:rPr>
          <w:sz w:val="25"/>
          <w:szCs w:val="25"/>
        </w:rPr>
        <w:t xml:space="preserve">ouncilors and will be discussed at the SEAC meeting on 12 October. The report is also available on the consultation hub, </w:t>
      </w:r>
      <w:hyperlink r:id="rId69" w:history="1">
        <w:r w:rsidRPr="005C22FD">
          <w:rPr>
            <w:rStyle w:val="Hyperlink"/>
            <w:sz w:val="25"/>
            <w:szCs w:val="25"/>
          </w:rPr>
          <w:t>https://consultation.dublincity.ie/traffic-and-transport/strand-road-trial-cycle-route/</w:t>
        </w:r>
      </w:hyperlink>
    </w:p>
    <w:p w:rsidR="003951A0" w:rsidRPr="005C22FD" w:rsidRDefault="003951A0" w:rsidP="003951A0">
      <w:pPr>
        <w:pStyle w:val="BodyText"/>
        <w:ind w:right="320"/>
        <w:jc w:val="both"/>
      </w:pPr>
    </w:p>
    <w:p w:rsidR="003951A0" w:rsidRPr="005C22FD" w:rsidRDefault="003951A0" w:rsidP="003951A0">
      <w:pPr>
        <w:rPr>
          <w:b/>
          <w:i/>
          <w:sz w:val="25"/>
          <w:szCs w:val="25"/>
        </w:rPr>
      </w:pPr>
      <w:r w:rsidRPr="005C22FD">
        <w:rPr>
          <w:b/>
          <w:i/>
          <w:sz w:val="25"/>
          <w:szCs w:val="25"/>
        </w:rPr>
        <w:t xml:space="preserve">Griffith Avenue Cycle Route </w:t>
      </w:r>
    </w:p>
    <w:p w:rsidR="003951A0" w:rsidRDefault="003951A0" w:rsidP="003951A0">
      <w:pPr>
        <w:jc w:val="both"/>
        <w:rPr>
          <w:sz w:val="25"/>
          <w:szCs w:val="25"/>
        </w:rPr>
      </w:pPr>
      <w:r w:rsidRPr="005C22FD">
        <w:rPr>
          <w:sz w:val="25"/>
          <w:szCs w:val="25"/>
        </w:rPr>
        <w:t xml:space="preserve">The drawings for the section of the scheme between Walnut Rise and Drumcondra Road were published on the </w:t>
      </w:r>
      <w:hyperlink r:id="rId70" w:history="1">
        <w:r w:rsidRPr="005C22FD">
          <w:rPr>
            <w:rStyle w:val="Hyperlink"/>
            <w:sz w:val="25"/>
            <w:szCs w:val="25"/>
          </w:rPr>
          <w:t>Consultation Hub</w:t>
        </w:r>
      </w:hyperlink>
      <w:r w:rsidRPr="005C22FD">
        <w:rPr>
          <w:sz w:val="25"/>
          <w:szCs w:val="25"/>
        </w:rPr>
        <w:t xml:space="preserve"> on Monday 28 September.  Line markings were installed o</w:t>
      </w:r>
      <w:r>
        <w:rPr>
          <w:sz w:val="25"/>
          <w:szCs w:val="25"/>
        </w:rPr>
        <w:t xml:space="preserve">n part of the route this week. Installation of the protection for the cycle track and additional sections will begin next week. </w:t>
      </w:r>
    </w:p>
    <w:p w:rsidR="003951A0" w:rsidRDefault="003951A0" w:rsidP="003951A0">
      <w:pPr>
        <w:rPr>
          <w:sz w:val="25"/>
          <w:szCs w:val="25"/>
        </w:rPr>
      </w:pPr>
    </w:p>
    <w:p w:rsidR="003951A0" w:rsidRPr="00696B67" w:rsidRDefault="003951A0" w:rsidP="003951A0">
      <w:pPr>
        <w:pStyle w:val="Heading2"/>
        <w:tabs>
          <w:tab w:val="left" w:pos="567"/>
        </w:tabs>
        <w:ind w:left="567" w:hanging="567"/>
      </w:pPr>
      <w:bookmarkStart w:id="370" w:name="_Toc53154371"/>
      <w:r>
        <w:t>2.3</w:t>
      </w:r>
      <w:r>
        <w:tab/>
        <w:t>Urban Villages</w:t>
      </w:r>
      <w:bookmarkEnd w:id="370"/>
    </w:p>
    <w:p w:rsidR="003951A0" w:rsidRPr="00625F12" w:rsidRDefault="003951A0" w:rsidP="003951A0">
      <w:pPr>
        <w:rPr>
          <w:b/>
          <w:bCs/>
          <w:i/>
          <w:sz w:val="25"/>
          <w:szCs w:val="25"/>
        </w:rPr>
      </w:pPr>
      <w:r w:rsidRPr="00625F12">
        <w:rPr>
          <w:b/>
          <w:bCs/>
          <w:i/>
          <w:sz w:val="25"/>
          <w:szCs w:val="25"/>
        </w:rPr>
        <w:t>Sandymount Village</w:t>
      </w:r>
    </w:p>
    <w:p w:rsidR="003951A0" w:rsidRDefault="003951A0" w:rsidP="003951A0">
      <w:pPr>
        <w:jc w:val="both"/>
        <w:rPr>
          <w:rFonts w:ascii="Calibri" w:hAnsi="Calibri"/>
          <w:sz w:val="25"/>
          <w:szCs w:val="25"/>
        </w:rPr>
      </w:pPr>
      <w:r>
        <w:rPr>
          <w:sz w:val="25"/>
          <w:szCs w:val="25"/>
        </w:rPr>
        <w:t xml:space="preserve">The installation of two controlled pedestrian crossing (one near Borzas Takeaway on northern arm of </w:t>
      </w:r>
      <w:r>
        <w:rPr>
          <w:sz w:val="25"/>
          <w:szCs w:val="25"/>
        </w:rPr>
        <w:lastRenderedPageBreak/>
        <w:t>Sandymount Green and one near Bennetts Auctioneers on the southern arm of Sandymount Green), one uncontrolled crossing (at the junction of Claremont Road and Sandymount Green) and a ramp on the eastern arm of Sandymount Green are planned for Sandymount Green. Tenders have been assessed and construction due to commence in late October 2020. </w:t>
      </w:r>
    </w:p>
    <w:p w:rsidR="003951A0" w:rsidRDefault="003951A0" w:rsidP="003951A0">
      <w:pPr>
        <w:rPr>
          <w:sz w:val="25"/>
          <w:szCs w:val="25"/>
        </w:rPr>
      </w:pPr>
    </w:p>
    <w:p w:rsidR="003951A0" w:rsidRPr="00625F12" w:rsidRDefault="003951A0" w:rsidP="003951A0">
      <w:pPr>
        <w:rPr>
          <w:b/>
          <w:bCs/>
          <w:i/>
          <w:sz w:val="25"/>
          <w:szCs w:val="25"/>
        </w:rPr>
      </w:pPr>
      <w:r w:rsidRPr="00625F12">
        <w:rPr>
          <w:b/>
          <w:bCs/>
          <w:i/>
          <w:sz w:val="25"/>
          <w:szCs w:val="25"/>
        </w:rPr>
        <w:t>Finglas Village</w:t>
      </w:r>
    </w:p>
    <w:p w:rsidR="003951A0" w:rsidRPr="00696B67" w:rsidRDefault="003951A0" w:rsidP="003951A0">
      <w:pPr>
        <w:jc w:val="both"/>
        <w:rPr>
          <w:sz w:val="25"/>
          <w:szCs w:val="25"/>
        </w:rPr>
      </w:pPr>
      <w:r>
        <w:rPr>
          <w:sz w:val="25"/>
          <w:szCs w:val="25"/>
        </w:rPr>
        <w:t xml:space="preserve">The installation of two uncontrolled crossings at the junction with Finglas Main St. and Jamestown Road and the upgrade of the footpath along Finglas Main St. from Mace to Iceland is planned for Finglas Village. Tenders are currently being assessed with construction due to commence in early November 2020. </w:t>
      </w:r>
    </w:p>
    <w:p w:rsidR="003951A0" w:rsidRDefault="003951A0" w:rsidP="003951A0">
      <w:pPr>
        <w:pStyle w:val="Heading2"/>
        <w:tabs>
          <w:tab w:val="left" w:pos="567"/>
        </w:tabs>
        <w:ind w:left="567" w:hanging="567"/>
      </w:pPr>
      <w:bookmarkStart w:id="371" w:name="_Toc53154372"/>
      <w:r>
        <w:t>2.4</w:t>
      </w:r>
      <w:r>
        <w:tab/>
      </w:r>
      <w:r w:rsidRPr="009B5219">
        <w:t>School Mobility Programme</w:t>
      </w:r>
      <w:bookmarkEnd w:id="371"/>
      <w:r>
        <w:t xml:space="preserve"> </w:t>
      </w:r>
    </w:p>
    <w:p w:rsidR="003951A0" w:rsidRDefault="003951A0" w:rsidP="003951A0">
      <w:pPr>
        <w:pStyle w:val="BodyText"/>
        <w:ind w:right="149"/>
        <w:jc w:val="both"/>
      </w:pPr>
      <w:r>
        <w:rPr>
          <w:lang w:val="en-IE" w:eastAsia="en-IE"/>
        </w:rPr>
        <w:t>We have received 69</w:t>
      </w:r>
      <w:r w:rsidRPr="009B5219">
        <w:rPr>
          <w:lang w:val="en-IE" w:eastAsia="en-IE"/>
        </w:rPr>
        <w:t xml:space="preserve"> </w:t>
      </w:r>
      <w:r>
        <w:rPr>
          <w:lang w:val="en-IE" w:eastAsia="en-IE"/>
        </w:rPr>
        <w:t>School Zone</w:t>
      </w:r>
      <w:r w:rsidRPr="009B5219">
        <w:rPr>
          <w:lang w:val="en-IE" w:eastAsia="en-IE"/>
        </w:rPr>
        <w:t xml:space="preserve"> requests</w:t>
      </w:r>
      <w:r>
        <w:rPr>
          <w:lang w:val="en-IE" w:eastAsia="en-IE"/>
        </w:rPr>
        <w:t xml:space="preserve"> from </w:t>
      </w:r>
      <w:r w:rsidRPr="009B5219">
        <w:t xml:space="preserve">primary </w:t>
      </w:r>
      <w:r w:rsidRPr="009B5219">
        <w:rPr>
          <w:lang w:val="en-IE" w:eastAsia="en-IE"/>
        </w:rPr>
        <w:t>level schools</w:t>
      </w:r>
      <w:r>
        <w:rPr>
          <w:lang w:val="en-IE" w:eastAsia="en-IE"/>
        </w:rPr>
        <w:t xml:space="preserve"> to date</w:t>
      </w:r>
      <w:r w:rsidRPr="009B5219">
        <w:rPr>
          <w:lang w:val="en-IE" w:eastAsia="en-IE"/>
        </w:rPr>
        <w:t xml:space="preserve">.  </w:t>
      </w:r>
      <w:r>
        <w:rPr>
          <w:lang w:val="en-IE" w:eastAsia="en-IE"/>
        </w:rPr>
        <w:t>The COVID</w:t>
      </w:r>
      <w:r w:rsidRPr="009B5219">
        <w:rPr>
          <w:lang w:val="en-IE" w:eastAsia="en-IE"/>
        </w:rPr>
        <w:t xml:space="preserve"> Mobility Technical Team are assessing all submissions for suitability and schools will be contacted with timelines</w:t>
      </w:r>
      <w:r>
        <w:rPr>
          <w:lang w:val="en-IE" w:eastAsia="en-IE"/>
        </w:rPr>
        <w:t>,</w:t>
      </w:r>
      <w:r w:rsidRPr="009B5219">
        <w:rPr>
          <w:lang w:val="en-IE" w:eastAsia="en-IE"/>
        </w:rPr>
        <w:t xml:space="preserve"> if it is deemed an appropriate i</w:t>
      </w:r>
      <w:r>
        <w:rPr>
          <w:lang w:val="en-IE" w:eastAsia="en-IE"/>
        </w:rPr>
        <w:t xml:space="preserve">ntervention at that location. </w:t>
      </w:r>
      <w:r w:rsidRPr="009B5219">
        <w:t>The</w:t>
      </w:r>
      <w:r w:rsidRPr="009B5219">
        <w:rPr>
          <w:spacing w:val="-8"/>
        </w:rPr>
        <w:t xml:space="preserve"> </w:t>
      </w:r>
      <w:r w:rsidRPr="009B5219">
        <w:t>Team</w:t>
      </w:r>
      <w:r w:rsidRPr="009B5219">
        <w:rPr>
          <w:spacing w:val="-9"/>
        </w:rPr>
        <w:t xml:space="preserve"> </w:t>
      </w:r>
      <w:r w:rsidRPr="009B5219">
        <w:t>is also</w:t>
      </w:r>
      <w:r w:rsidRPr="009B5219">
        <w:rPr>
          <w:spacing w:val="-7"/>
        </w:rPr>
        <w:t xml:space="preserve"> </w:t>
      </w:r>
      <w:r>
        <w:t xml:space="preserve">engaging with a number of schools to support the establishment of cycle buses. </w:t>
      </w:r>
    </w:p>
    <w:p w:rsidR="003951A0" w:rsidRDefault="003951A0" w:rsidP="003951A0">
      <w:pPr>
        <w:pStyle w:val="BodyText"/>
        <w:ind w:right="149"/>
        <w:jc w:val="both"/>
      </w:pPr>
    </w:p>
    <w:p w:rsidR="003951A0" w:rsidRPr="00FA7A87" w:rsidRDefault="003951A0" w:rsidP="003951A0">
      <w:pPr>
        <w:pStyle w:val="BodyText"/>
        <w:ind w:right="149"/>
      </w:pPr>
      <w:r>
        <w:t>School Zones are now implemented at the following schools:</w:t>
      </w:r>
    </w:p>
    <w:p w:rsidR="003951A0" w:rsidRPr="00596F7E" w:rsidRDefault="003951A0" w:rsidP="003951A0">
      <w:pPr>
        <w:ind w:right="149"/>
        <w:rPr>
          <w:b/>
          <w:sz w:val="25"/>
          <w:szCs w:val="25"/>
        </w:rPr>
      </w:pPr>
      <w:r w:rsidRPr="00596F7E">
        <w:rPr>
          <w:b/>
          <w:sz w:val="25"/>
          <w:szCs w:val="25"/>
        </w:rPr>
        <w:t>Southside</w:t>
      </w:r>
    </w:p>
    <w:p w:rsidR="003951A0" w:rsidRDefault="003951A0" w:rsidP="003951A0">
      <w:pPr>
        <w:ind w:right="149"/>
        <w:rPr>
          <w:sz w:val="25"/>
          <w:szCs w:val="25"/>
        </w:rPr>
      </w:pPr>
      <w:r>
        <w:rPr>
          <w:sz w:val="25"/>
          <w:szCs w:val="25"/>
        </w:rPr>
        <w:t>Francis Street School, John Dillon Street, D8</w:t>
      </w:r>
    </w:p>
    <w:p w:rsidR="003951A0" w:rsidRPr="00DF7AF1" w:rsidRDefault="003951A0" w:rsidP="003951A0">
      <w:pPr>
        <w:ind w:right="149"/>
        <w:rPr>
          <w:sz w:val="25"/>
          <w:szCs w:val="25"/>
        </w:rPr>
      </w:pPr>
      <w:r w:rsidRPr="00DF7AF1">
        <w:rPr>
          <w:sz w:val="25"/>
          <w:szCs w:val="25"/>
        </w:rPr>
        <w:t>Star of the Sea B.N.S., Leahy</w:t>
      </w:r>
      <w:r>
        <w:rPr>
          <w:sz w:val="25"/>
          <w:szCs w:val="25"/>
        </w:rPr>
        <w:t>’s Terrace, Sandymount, D4</w:t>
      </w:r>
    </w:p>
    <w:p w:rsidR="003951A0" w:rsidRPr="00DF7AF1" w:rsidRDefault="003951A0" w:rsidP="003951A0">
      <w:pPr>
        <w:ind w:right="149"/>
        <w:rPr>
          <w:sz w:val="25"/>
          <w:szCs w:val="25"/>
        </w:rPr>
      </w:pPr>
      <w:r w:rsidRPr="00DF7AF1">
        <w:rPr>
          <w:sz w:val="25"/>
          <w:szCs w:val="25"/>
        </w:rPr>
        <w:t>Canal Way Educate Together Nation</w:t>
      </w:r>
      <w:r>
        <w:rPr>
          <w:sz w:val="25"/>
          <w:szCs w:val="25"/>
        </w:rPr>
        <w:t xml:space="preserve">al School, Basin View, Dublin 8 </w:t>
      </w:r>
    </w:p>
    <w:p w:rsidR="003951A0" w:rsidRPr="00DF7AF1" w:rsidRDefault="003951A0" w:rsidP="003951A0">
      <w:pPr>
        <w:ind w:right="149"/>
        <w:rPr>
          <w:sz w:val="25"/>
          <w:szCs w:val="25"/>
        </w:rPr>
      </w:pPr>
    </w:p>
    <w:p w:rsidR="003951A0" w:rsidRPr="00596F7E" w:rsidRDefault="003951A0" w:rsidP="003951A0">
      <w:pPr>
        <w:ind w:right="149"/>
        <w:rPr>
          <w:b/>
          <w:sz w:val="25"/>
          <w:szCs w:val="25"/>
        </w:rPr>
      </w:pPr>
      <w:r w:rsidRPr="00596F7E">
        <w:rPr>
          <w:b/>
          <w:sz w:val="25"/>
          <w:szCs w:val="25"/>
        </w:rPr>
        <w:t>Northside</w:t>
      </w:r>
    </w:p>
    <w:p w:rsidR="003951A0" w:rsidRDefault="003951A0" w:rsidP="003951A0">
      <w:pPr>
        <w:ind w:right="149"/>
        <w:rPr>
          <w:sz w:val="25"/>
          <w:szCs w:val="25"/>
        </w:rPr>
      </w:pPr>
      <w:r>
        <w:rPr>
          <w:sz w:val="25"/>
          <w:szCs w:val="25"/>
        </w:rPr>
        <w:t>Central Model School, Deverell Place, D1</w:t>
      </w:r>
    </w:p>
    <w:p w:rsidR="003951A0" w:rsidRDefault="003951A0" w:rsidP="003951A0">
      <w:pPr>
        <w:ind w:right="149"/>
        <w:rPr>
          <w:sz w:val="25"/>
          <w:szCs w:val="25"/>
        </w:rPr>
      </w:pPr>
      <w:r w:rsidRPr="00DF7AF1">
        <w:rPr>
          <w:sz w:val="25"/>
          <w:szCs w:val="25"/>
        </w:rPr>
        <w:t>Greenlanes National Scho</w:t>
      </w:r>
      <w:r>
        <w:rPr>
          <w:sz w:val="25"/>
          <w:szCs w:val="25"/>
        </w:rPr>
        <w:t>ol, Seafield Avenue, Clontarf, D3</w:t>
      </w:r>
    </w:p>
    <w:p w:rsidR="003951A0" w:rsidRPr="00FA7A87" w:rsidRDefault="003951A0" w:rsidP="003951A0">
      <w:pPr>
        <w:ind w:right="149"/>
        <w:rPr>
          <w:sz w:val="25"/>
          <w:szCs w:val="25"/>
        </w:rPr>
      </w:pPr>
      <w:r w:rsidRPr="00DF7AF1">
        <w:rPr>
          <w:sz w:val="25"/>
          <w:szCs w:val="25"/>
        </w:rPr>
        <w:t>St. Peters National School, St. Peters Road, Phibsboro</w:t>
      </w:r>
    </w:p>
    <w:p w:rsidR="003951A0" w:rsidRDefault="003951A0" w:rsidP="003951A0">
      <w:pPr>
        <w:pStyle w:val="BodyText"/>
        <w:ind w:right="149"/>
        <w:jc w:val="both"/>
      </w:pPr>
    </w:p>
    <w:p w:rsidR="003951A0" w:rsidRPr="00FA7A87" w:rsidRDefault="003951A0" w:rsidP="003951A0">
      <w:pPr>
        <w:jc w:val="both"/>
        <w:rPr>
          <w:sz w:val="25"/>
          <w:szCs w:val="25"/>
        </w:rPr>
      </w:pPr>
      <w:r>
        <w:rPr>
          <w:sz w:val="25"/>
          <w:szCs w:val="25"/>
        </w:rPr>
        <w:t>The following School Zones are due for completion in the next week:</w:t>
      </w:r>
    </w:p>
    <w:p w:rsidR="003951A0" w:rsidRPr="00596F7E" w:rsidRDefault="003951A0" w:rsidP="003951A0">
      <w:pPr>
        <w:ind w:right="149"/>
        <w:rPr>
          <w:b/>
          <w:sz w:val="25"/>
          <w:szCs w:val="25"/>
        </w:rPr>
      </w:pPr>
      <w:r w:rsidRPr="00596F7E">
        <w:rPr>
          <w:b/>
          <w:sz w:val="25"/>
          <w:szCs w:val="25"/>
        </w:rPr>
        <w:t>Southside</w:t>
      </w:r>
    </w:p>
    <w:p w:rsidR="003951A0" w:rsidRPr="00F5508F" w:rsidRDefault="003951A0" w:rsidP="003951A0">
      <w:pPr>
        <w:rPr>
          <w:sz w:val="25"/>
          <w:szCs w:val="25"/>
        </w:rPr>
      </w:pPr>
      <w:r w:rsidRPr="00F5508F">
        <w:rPr>
          <w:sz w:val="25"/>
          <w:szCs w:val="25"/>
        </w:rPr>
        <w:t>St. Catherine</w:t>
      </w:r>
      <w:r>
        <w:rPr>
          <w:sz w:val="25"/>
          <w:szCs w:val="25"/>
        </w:rPr>
        <w:t>’</w:t>
      </w:r>
      <w:r w:rsidRPr="00F5508F">
        <w:rPr>
          <w:sz w:val="25"/>
          <w:szCs w:val="25"/>
        </w:rPr>
        <w:t>s</w:t>
      </w:r>
      <w:r>
        <w:rPr>
          <w:sz w:val="25"/>
          <w:szCs w:val="25"/>
        </w:rPr>
        <w:t xml:space="preserve"> National School, Donore Avenue, D8</w:t>
      </w:r>
    </w:p>
    <w:p w:rsidR="003951A0" w:rsidRPr="00FA7A87" w:rsidRDefault="003951A0" w:rsidP="003951A0">
      <w:pPr>
        <w:rPr>
          <w:sz w:val="25"/>
          <w:szCs w:val="25"/>
          <w:lang w:eastAsia="en-IE"/>
        </w:rPr>
      </w:pPr>
      <w:r w:rsidRPr="00F5508F">
        <w:rPr>
          <w:sz w:val="25"/>
          <w:szCs w:val="25"/>
        </w:rPr>
        <w:t xml:space="preserve">Scoil Iosagain, </w:t>
      </w:r>
      <w:r>
        <w:rPr>
          <w:sz w:val="25"/>
          <w:szCs w:val="25"/>
          <w:lang w:eastAsia="en-IE"/>
        </w:rPr>
        <w:t>Aughavannagh Road, Crumlin, D12</w:t>
      </w:r>
    </w:p>
    <w:p w:rsidR="003951A0" w:rsidRPr="00596F7E" w:rsidRDefault="003951A0" w:rsidP="003951A0">
      <w:pPr>
        <w:ind w:right="149"/>
        <w:rPr>
          <w:b/>
          <w:sz w:val="25"/>
          <w:szCs w:val="25"/>
        </w:rPr>
      </w:pPr>
      <w:r w:rsidRPr="00596F7E">
        <w:rPr>
          <w:b/>
          <w:sz w:val="25"/>
          <w:szCs w:val="25"/>
        </w:rPr>
        <w:t>Northside</w:t>
      </w:r>
    </w:p>
    <w:p w:rsidR="003951A0" w:rsidRPr="00F5508F" w:rsidRDefault="003951A0" w:rsidP="003951A0">
      <w:pPr>
        <w:rPr>
          <w:sz w:val="25"/>
          <w:szCs w:val="25"/>
        </w:rPr>
      </w:pPr>
      <w:r w:rsidRPr="00F5508F">
        <w:rPr>
          <w:sz w:val="25"/>
          <w:szCs w:val="25"/>
        </w:rPr>
        <w:t>St Mary</w:t>
      </w:r>
      <w:r>
        <w:rPr>
          <w:sz w:val="25"/>
          <w:szCs w:val="25"/>
        </w:rPr>
        <w:t>’</w:t>
      </w:r>
      <w:r w:rsidRPr="00F5508F">
        <w:rPr>
          <w:sz w:val="25"/>
          <w:szCs w:val="25"/>
        </w:rPr>
        <w:t>s Nat</w:t>
      </w:r>
      <w:r>
        <w:rPr>
          <w:sz w:val="25"/>
          <w:szCs w:val="25"/>
        </w:rPr>
        <w:t>ional School, Paradise Place, Phibsborough, D7</w:t>
      </w:r>
    </w:p>
    <w:p w:rsidR="003951A0" w:rsidRPr="00F5508F" w:rsidRDefault="003951A0" w:rsidP="003951A0">
      <w:pPr>
        <w:rPr>
          <w:sz w:val="25"/>
          <w:szCs w:val="25"/>
        </w:rPr>
      </w:pPr>
      <w:r w:rsidRPr="00F5508F">
        <w:rPr>
          <w:sz w:val="25"/>
          <w:szCs w:val="25"/>
        </w:rPr>
        <w:t>St Finian</w:t>
      </w:r>
      <w:r>
        <w:rPr>
          <w:sz w:val="25"/>
          <w:szCs w:val="25"/>
        </w:rPr>
        <w:t>’</w:t>
      </w:r>
      <w:r w:rsidRPr="00F5508F">
        <w:rPr>
          <w:sz w:val="25"/>
          <w:szCs w:val="25"/>
        </w:rPr>
        <w:t>s National School, Glenties Park</w:t>
      </w:r>
      <w:r>
        <w:rPr>
          <w:sz w:val="25"/>
          <w:szCs w:val="25"/>
        </w:rPr>
        <w:t>, Finglas, D11</w:t>
      </w:r>
      <w:r w:rsidRPr="00F5508F">
        <w:rPr>
          <w:sz w:val="25"/>
          <w:szCs w:val="25"/>
        </w:rPr>
        <w:t xml:space="preserve"> </w:t>
      </w:r>
    </w:p>
    <w:p w:rsidR="003951A0" w:rsidRDefault="003951A0" w:rsidP="003951A0">
      <w:pPr>
        <w:jc w:val="both"/>
        <w:rPr>
          <w:sz w:val="25"/>
          <w:szCs w:val="25"/>
        </w:rPr>
      </w:pPr>
    </w:p>
    <w:p w:rsidR="003951A0" w:rsidRDefault="003951A0" w:rsidP="003951A0">
      <w:pPr>
        <w:ind w:right="149"/>
        <w:rPr>
          <w:sz w:val="25"/>
          <w:szCs w:val="25"/>
        </w:rPr>
      </w:pPr>
      <w:r w:rsidRPr="009B5219">
        <w:rPr>
          <w:sz w:val="25"/>
          <w:szCs w:val="25"/>
        </w:rPr>
        <w:t xml:space="preserve">We continue to update our webpage, </w:t>
      </w:r>
      <w:hyperlink r:id="rId71">
        <w:r w:rsidRPr="009B5219">
          <w:rPr>
            <w:color w:val="0461C1"/>
            <w:sz w:val="25"/>
            <w:szCs w:val="25"/>
            <w:u w:val="single" w:color="0461C1"/>
          </w:rPr>
          <w:t>Make the School Gate Safe, Tips and Resources</w:t>
        </w:r>
      </w:hyperlink>
      <w:r w:rsidRPr="009B5219">
        <w:rPr>
          <w:sz w:val="25"/>
          <w:szCs w:val="25"/>
        </w:rPr>
        <w:t>, to assist schools in creating a safer school gate environment and to promote and increase active travel to school.</w:t>
      </w:r>
    </w:p>
    <w:p w:rsidR="003951A0" w:rsidRDefault="003951A0" w:rsidP="003951A0">
      <w:pPr>
        <w:ind w:right="149"/>
        <w:rPr>
          <w:sz w:val="25"/>
          <w:szCs w:val="25"/>
        </w:rPr>
      </w:pPr>
    </w:p>
    <w:p w:rsidR="003951A0" w:rsidRDefault="003951A0" w:rsidP="003951A0">
      <w:pPr>
        <w:pStyle w:val="Heading2"/>
        <w:tabs>
          <w:tab w:val="left" w:pos="567"/>
        </w:tabs>
        <w:ind w:left="567" w:hanging="567"/>
      </w:pPr>
      <w:bookmarkStart w:id="372" w:name="_Toc53154373"/>
      <w:r>
        <w:t>2.5</w:t>
      </w:r>
      <w:r>
        <w:tab/>
      </w:r>
      <w:r w:rsidRPr="009B5219">
        <w:t>Outdoor Areas/Business</w:t>
      </w:r>
      <w:r w:rsidRPr="009B5219">
        <w:rPr>
          <w:spacing w:val="-1"/>
        </w:rPr>
        <w:t xml:space="preserve"> </w:t>
      </w:r>
      <w:r w:rsidRPr="009B5219">
        <w:t>Liaison</w:t>
      </w:r>
      <w:bookmarkEnd w:id="372"/>
    </w:p>
    <w:p w:rsidR="003951A0" w:rsidRPr="003F209A" w:rsidRDefault="003951A0" w:rsidP="003951A0">
      <w:pPr>
        <w:jc w:val="both"/>
        <w:rPr>
          <w:sz w:val="25"/>
          <w:szCs w:val="25"/>
        </w:rPr>
      </w:pPr>
      <w:r w:rsidRPr="003F209A">
        <w:rPr>
          <w:sz w:val="25"/>
          <w:szCs w:val="25"/>
        </w:rPr>
        <w:t xml:space="preserve">The Business Liaison Team has been dealing with requests for interventions to facilitate street furniture (tables and chairs) and parklet applications across a variety of areas including the city centre, Sandymount, Cabra, </w:t>
      </w:r>
      <w:r>
        <w:rPr>
          <w:sz w:val="25"/>
          <w:szCs w:val="25"/>
        </w:rPr>
        <w:t xml:space="preserve">Stoneybatter and Phibsborough. </w:t>
      </w:r>
      <w:r w:rsidRPr="003F209A">
        <w:rPr>
          <w:sz w:val="25"/>
          <w:szCs w:val="25"/>
        </w:rPr>
        <w:t xml:space="preserve">We have also been engaging with some schools as part of the Griffith Avenue Protected Cycle Track proposal. </w:t>
      </w:r>
    </w:p>
    <w:p w:rsidR="003951A0" w:rsidRDefault="003951A0" w:rsidP="003951A0">
      <w:pPr>
        <w:pStyle w:val="BodyText"/>
        <w:ind w:right="149"/>
        <w:jc w:val="both"/>
      </w:pPr>
    </w:p>
    <w:p w:rsidR="003951A0" w:rsidRDefault="003951A0" w:rsidP="003951A0">
      <w:pPr>
        <w:pStyle w:val="Heading1"/>
        <w:numPr>
          <w:ilvl w:val="0"/>
          <w:numId w:val="16"/>
        </w:numPr>
        <w:tabs>
          <w:tab w:val="left" w:pos="567"/>
        </w:tabs>
        <w:ind w:left="567"/>
        <w:jc w:val="both"/>
      </w:pPr>
      <w:bookmarkStart w:id="373" w:name="_Toc53154374"/>
      <w:r w:rsidRPr="001C6F42">
        <w:t>Communications</w:t>
      </w:r>
      <w:bookmarkEnd w:id="373"/>
    </w:p>
    <w:p w:rsidR="003951A0" w:rsidRDefault="003951A0" w:rsidP="003951A0">
      <w:pPr>
        <w:pStyle w:val="Heading2"/>
        <w:tabs>
          <w:tab w:val="left" w:pos="567"/>
        </w:tabs>
        <w:ind w:left="0" w:firstLine="0"/>
      </w:pPr>
    </w:p>
    <w:p w:rsidR="003951A0" w:rsidRPr="009B5219" w:rsidRDefault="003951A0" w:rsidP="003951A0">
      <w:pPr>
        <w:pStyle w:val="Heading2"/>
        <w:numPr>
          <w:ilvl w:val="1"/>
          <w:numId w:val="16"/>
        </w:numPr>
        <w:tabs>
          <w:tab w:val="left" w:pos="567"/>
        </w:tabs>
        <w:ind w:left="567" w:hanging="567"/>
        <w:jc w:val="both"/>
      </w:pPr>
      <w:bookmarkStart w:id="374" w:name="_Toc53154375"/>
      <w:r w:rsidRPr="009B5219">
        <w:t>Website</w:t>
      </w:r>
      <w:bookmarkEnd w:id="374"/>
    </w:p>
    <w:p w:rsidR="003951A0" w:rsidRDefault="003951A0" w:rsidP="003951A0">
      <w:pPr>
        <w:pStyle w:val="BodyText"/>
        <w:ind w:right="173"/>
        <w:jc w:val="both"/>
      </w:pPr>
      <w:r w:rsidRPr="009B5219">
        <w:t xml:space="preserve">The COVID Mobility webpage, </w:t>
      </w:r>
      <w:hyperlink r:id="rId72">
        <w:r w:rsidRPr="009B5219">
          <w:rPr>
            <w:color w:val="0462C1"/>
            <w:u w:val="single" w:color="0462C1"/>
          </w:rPr>
          <w:t>www.dublincity.ie/COVID-19mobilityprogramme</w:t>
        </w:r>
      </w:hyperlink>
      <w:r w:rsidRPr="009B5219">
        <w:rPr>
          <w:color w:val="0462C1"/>
        </w:rPr>
        <w:t xml:space="preserve"> </w:t>
      </w:r>
      <w:r w:rsidRPr="009B5219">
        <w:t>is being updated regularly to keep the general public informed of COVID-19 mobility interventions. As previously advised we will be making</w:t>
      </w:r>
      <w:r>
        <w:t xml:space="preserve"> more extensive use of the DCC Consultation H</w:t>
      </w:r>
      <w:r w:rsidRPr="009B5219">
        <w:t xml:space="preserve">ub in order to provide more information on measures. </w:t>
      </w:r>
    </w:p>
    <w:p w:rsidR="003951A0" w:rsidRDefault="003951A0" w:rsidP="003951A0">
      <w:pPr>
        <w:pStyle w:val="BodyText"/>
        <w:ind w:right="173"/>
        <w:jc w:val="both"/>
      </w:pPr>
    </w:p>
    <w:p w:rsidR="003951A0" w:rsidRPr="009B5219" w:rsidRDefault="003951A0" w:rsidP="003951A0">
      <w:pPr>
        <w:pStyle w:val="Heading2"/>
        <w:tabs>
          <w:tab w:val="left" w:pos="567"/>
        </w:tabs>
        <w:ind w:left="0" w:right="155" w:firstLine="0"/>
      </w:pPr>
      <w:bookmarkStart w:id="375" w:name="_Toc53154376"/>
      <w:r>
        <w:lastRenderedPageBreak/>
        <w:t>3.2</w:t>
      </w:r>
      <w:r>
        <w:tab/>
        <w:t>DCC Consultation Hub/</w:t>
      </w:r>
      <w:r w:rsidRPr="009B5219">
        <w:t>Citizen Space</w:t>
      </w:r>
      <w:bookmarkEnd w:id="375"/>
    </w:p>
    <w:p w:rsidR="003951A0" w:rsidRDefault="003951A0" w:rsidP="003951A0">
      <w:pPr>
        <w:pStyle w:val="BodyText"/>
        <w:jc w:val="both"/>
      </w:pPr>
      <w:r>
        <w:t>Details of schemes on the C</w:t>
      </w:r>
      <w:r w:rsidRPr="009B5219">
        <w:t>onsultation hub at present include</w:t>
      </w:r>
      <w:r>
        <w:t>:</w:t>
      </w:r>
    </w:p>
    <w:p w:rsidR="003951A0" w:rsidRDefault="003951A0" w:rsidP="003951A0">
      <w:pPr>
        <w:pStyle w:val="BodyText"/>
      </w:pPr>
    </w:p>
    <w:p w:rsidR="003951A0" w:rsidRPr="004074E6" w:rsidRDefault="003951A0" w:rsidP="003951A0">
      <w:pPr>
        <w:pStyle w:val="BodyText"/>
        <w:ind w:right="320"/>
        <w:jc w:val="both"/>
        <w:rPr>
          <w:b/>
          <w:i/>
        </w:rPr>
      </w:pPr>
      <w:r w:rsidRPr="004074E6">
        <w:t>Strand Road Cycle Route Trial,</w:t>
      </w:r>
      <w:r>
        <w:rPr>
          <w:b/>
          <w:i/>
        </w:rPr>
        <w:t xml:space="preserve"> </w:t>
      </w:r>
      <w:hyperlink r:id="rId73" w:history="1">
        <w:r w:rsidRPr="004074E6">
          <w:rPr>
            <w:rStyle w:val="Hyperlink"/>
          </w:rPr>
          <w:t>https://consultation.dublincity.ie/traffic-and-transport/strand-road-trial-cycle-route/</w:t>
        </w:r>
      </w:hyperlink>
    </w:p>
    <w:p w:rsidR="003951A0" w:rsidRDefault="003951A0" w:rsidP="003951A0">
      <w:pPr>
        <w:pStyle w:val="BodyText"/>
        <w:ind w:left="567"/>
      </w:pPr>
    </w:p>
    <w:p w:rsidR="003951A0" w:rsidRDefault="003951A0" w:rsidP="003951A0">
      <w:pPr>
        <w:pStyle w:val="BodyText"/>
        <w:rPr>
          <w:rStyle w:val="Hyperlink"/>
        </w:rPr>
      </w:pPr>
      <w:r w:rsidRPr="009B5219">
        <w:t xml:space="preserve">Griffith Avenue, </w:t>
      </w:r>
      <w:hyperlink r:id="rId74" w:history="1">
        <w:r w:rsidRPr="009B5219">
          <w:rPr>
            <w:rStyle w:val="Hyperlink"/>
          </w:rPr>
          <w:t>https://consultation.dublincity.ie/traffic-and-transport/griffith-avenue-protected-cycle-track/</w:t>
        </w:r>
      </w:hyperlink>
    </w:p>
    <w:p w:rsidR="003951A0" w:rsidRDefault="003951A0" w:rsidP="003951A0">
      <w:pPr>
        <w:pStyle w:val="BodyText"/>
        <w:ind w:left="567"/>
        <w:rPr>
          <w:rStyle w:val="Hyperlink"/>
        </w:rPr>
      </w:pPr>
    </w:p>
    <w:p w:rsidR="003951A0" w:rsidRPr="00FA088F" w:rsidRDefault="003951A0" w:rsidP="003951A0">
      <w:pPr>
        <w:ind w:right="303"/>
        <w:rPr>
          <w:sz w:val="25"/>
          <w:szCs w:val="25"/>
        </w:rPr>
      </w:pPr>
      <w:r>
        <w:rPr>
          <w:sz w:val="25"/>
          <w:szCs w:val="25"/>
        </w:rPr>
        <w:t>Mountjoy/</w:t>
      </w:r>
      <w:r w:rsidRPr="0047184E">
        <w:rPr>
          <w:sz w:val="25"/>
          <w:szCs w:val="25"/>
        </w:rPr>
        <w:t>Gardiner Street junction</w:t>
      </w:r>
      <w:r>
        <w:rPr>
          <w:sz w:val="25"/>
          <w:szCs w:val="25"/>
        </w:rPr>
        <w:t>,</w:t>
      </w:r>
      <w:r>
        <w:rPr>
          <w:spacing w:val="-5"/>
          <w:sz w:val="25"/>
          <w:szCs w:val="25"/>
        </w:rPr>
        <w:t xml:space="preserve"> </w:t>
      </w:r>
      <w:hyperlink r:id="rId75" w:history="1">
        <w:r w:rsidRPr="00FA088F">
          <w:rPr>
            <w:rStyle w:val="Hyperlink"/>
            <w:sz w:val="25"/>
            <w:szCs w:val="25"/>
          </w:rPr>
          <w:t>https://consultation.dublincity.ie/traffic-and-transport/pedestrian-crossing-at-mountjoy-square/</w:t>
        </w:r>
      </w:hyperlink>
    </w:p>
    <w:p w:rsidR="003951A0" w:rsidRDefault="003951A0" w:rsidP="003951A0">
      <w:pPr>
        <w:pStyle w:val="BodyText"/>
        <w:ind w:left="567"/>
        <w:rPr>
          <w:rStyle w:val="Hyperlink"/>
        </w:rPr>
      </w:pPr>
    </w:p>
    <w:p w:rsidR="003951A0" w:rsidRDefault="003951A0" w:rsidP="003951A0">
      <w:pPr>
        <w:pStyle w:val="BodyText"/>
        <w:jc w:val="both"/>
      </w:pPr>
      <w:r>
        <w:t>The revised layout for Constitution Hill will shortly appear on the Consultation Hub for information. Each week we will alert M</w:t>
      </w:r>
      <w:r w:rsidRPr="009B5219">
        <w:t>embers to any new proposals whic</w:t>
      </w:r>
      <w:r>
        <w:t>h are available to view on the Consultation H</w:t>
      </w:r>
      <w:r w:rsidRPr="009B5219">
        <w:t xml:space="preserve">ub and aim to have a more dynamic process for ensuring that support for projects, suggestions </w:t>
      </w:r>
      <w:r>
        <w:t xml:space="preserve">on how </w:t>
      </w:r>
      <w:r w:rsidRPr="009B5219">
        <w:t xml:space="preserve">to improve </w:t>
      </w:r>
      <w:r>
        <w:t xml:space="preserve">them </w:t>
      </w:r>
      <w:r w:rsidRPr="009B5219">
        <w:t xml:space="preserve">and concerns and issues which may need to </w:t>
      </w:r>
      <w:r>
        <w:t xml:space="preserve">be </w:t>
      </w:r>
      <w:r w:rsidRPr="009B5219">
        <w:t xml:space="preserve">addressed can be better handled. Any feedback on this approach is welcome. </w:t>
      </w:r>
    </w:p>
    <w:p w:rsidR="003951A0" w:rsidRDefault="003951A0" w:rsidP="003951A0">
      <w:pPr>
        <w:pStyle w:val="BodyText"/>
      </w:pPr>
    </w:p>
    <w:p w:rsidR="003951A0" w:rsidRPr="009B5219" w:rsidRDefault="003951A0" w:rsidP="003951A0">
      <w:pPr>
        <w:pStyle w:val="Heading2"/>
        <w:tabs>
          <w:tab w:val="left" w:pos="567"/>
        </w:tabs>
        <w:ind w:left="567" w:hanging="567"/>
      </w:pPr>
      <w:bookmarkStart w:id="376" w:name="_Toc53154377"/>
      <w:r w:rsidRPr="009B5219">
        <w:t xml:space="preserve">3.3 </w:t>
      </w:r>
      <w:r w:rsidRPr="009B5219">
        <w:tab/>
        <w:t>Dedicated COVID-19 Mobility Measure Request</w:t>
      </w:r>
      <w:r w:rsidRPr="009B5219">
        <w:rPr>
          <w:spacing w:val="1"/>
        </w:rPr>
        <w:t xml:space="preserve"> </w:t>
      </w:r>
      <w:r w:rsidRPr="009B5219">
        <w:t>Form</w:t>
      </w:r>
      <w:bookmarkEnd w:id="376"/>
    </w:p>
    <w:p w:rsidR="003951A0" w:rsidRDefault="003951A0" w:rsidP="003951A0">
      <w:pPr>
        <w:pStyle w:val="BodyText"/>
        <w:ind w:right="150"/>
        <w:jc w:val="both"/>
      </w:pPr>
      <w:r w:rsidRPr="009B5219">
        <w:t>In the</w:t>
      </w:r>
      <w:r>
        <w:t xml:space="preserve"> past week, we have received 29</w:t>
      </w:r>
      <w:r w:rsidRPr="009B5219">
        <w:t xml:space="preserve"> new requests for COVID Mobility Measures. This brings the total number of </w:t>
      </w:r>
      <w:r>
        <w:t>COVID Mobility requests to 4,496.</w:t>
      </w:r>
      <w:r w:rsidRPr="009B5219">
        <w:t xml:space="preserve"> A breakdown of these requests is given below:</w:t>
      </w:r>
    </w:p>
    <w:p w:rsidR="003951A0" w:rsidRPr="00FA7A87" w:rsidRDefault="003951A0" w:rsidP="003951A0">
      <w:pPr>
        <w:rPr>
          <w:rFonts w:eastAsiaTheme="minorHAnsi"/>
          <w:sz w:val="25"/>
          <w:szCs w:val="25"/>
        </w:rPr>
      </w:pPr>
      <w:r w:rsidRPr="00FA7A87">
        <w:rPr>
          <w:rFonts w:eastAsiaTheme="minorHAnsi"/>
          <w:sz w:val="25"/>
          <w:szCs w:val="25"/>
        </w:rPr>
        <w:t>Mobility measure requested</w:t>
      </w:r>
      <w:r w:rsidRPr="00FA7A87">
        <w:rPr>
          <w:rFonts w:eastAsiaTheme="minorHAnsi"/>
          <w:sz w:val="25"/>
          <w:szCs w:val="25"/>
        </w:rPr>
        <w:tab/>
      </w:r>
    </w:p>
    <w:p w:rsidR="003951A0" w:rsidRPr="00FA7A87" w:rsidRDefault="003951A0" w:rsidP="003951A0">
      <w:pPr>
        <w:rPr>
          <w:rFonts w:eastAsiaTheme="minorHAnsi"/>
          <w:sz w:val="25"/>
          <w:szCs w:val="25"/>
        </w:rPr>
      </w:pPr>
      <w:r>
        <w:rPr>
          <w:rFonts w:eastAsiaTheme="minorHAnsi"/>
          <w:sz w:val="25"/>
          <w:szCs w:val="25"/>
        </w:rPr>
        <w:t xml:space="preserve">Footpath widening, </w:t>
      </w:r>
      <w:r w:rsidRPr="00FA7A87">
        <w:rPr>
          <w:rFonts w:eastAsiaTheme="minorHAnsi"/>
          <w:sz w:val="25"/>
          <w:szCs w:val="25"/>
        </w:rPr>
        <w:t>587</w:t>
      </w:r>
      <w:r>
        <w:rPr>
          <w:rFonts w:eastAsiaTheme="minorHAnsi"/>
          <w:sz w:val="25"/>
          <w:szCs w:val="25"/>
        </w:rPr>
        <w:t xml:space="preserve"> requests;</w:t>
      </w:r>
    </w:p>
    <w:p w:rsidR="003951A0" w:rsidRPr="00FA7A87" w:rsidRDefault="003951A0" w:rsidP="003951A0">
      <w:pPr>
        <w:rPr>
          <w:rFonts w:eastAsiaTheme="minorHAnsi"/>
          <w:sz w:val="25"/>
          <w:szCs w:val="25"/>
        </w:rPr>
      </w:pPr>
      <w:r w:rsidRPr="00FA7A87">
        <w:rPr>
          <w:rFonts w:eastAsiaTheme="minorHAnsi"/>
          <w:sz w:val="25"/>
          <w:szCs w:val="25"/>
        </w:rPr>
        <w:t>Increa</w:t>
      </w:r>
      <w:r>
        <w:rPr>
          <w:rFonts w:eastAsiaTheme="minorHAnsi"/>
          <w:sz w:val="25"/>
          <w:szCs w:val="25"/>
        </w:rPr>
        <w:t xml:space="preserve">sing queuing space at bus stops, </w:t>
      </w:r>
      <w:r w:rsidRPr="00FA7A87">
        <w:rPr>
          <w:rFonts w:eastAsiaTheme="minorHAnsi"/>
          <w:sz w:val="25"/>
          <w:szCs w:val="25"/>
        </w:rPr>
        <w:t>124</w:t>
      </w:r>
      <w:r>
        <w:rPr>
          <w:rFonts w:eastAsiaTheme="minorHAnsi"/>
          <w:sz w:val="25"/>
          <w:szCs w:val="25"/>
        </w:rPr>
        <w:t xml:space="preserve"> requests;</w:t>
      </w:r>
    </w:p>
    <w:p w:rsidR="003951A0" w:rsidRPr="00FA7A87" w:rsidRDefault="003951A0" w:rsidP="003951A0">
      <w:pPr>
        <w:rPr>
          <w:rFonts w:eastAsiaTheme="minorHAnsi"/>
          <w:sz w:val="25"/>
          <w:szCs w:val="25"/>
        </w:rPr>
      </w:pPr>
      <w:r>
        <w:rPr>
          <w:rFonts w:eastAsiaTheme="minorHAnsi"/>
          <w:sz w:val="25"/>
          <w:szCs w:val="25"/>
        </w:rPr>
        <w:t>Pedestrian area</w:t>
      </w:r>
      <w:r w:rsidRPr="00FA7A87">
        <w:rPr>
          <w:rFonts w:eastAsiaTheme="minorHAnsi"/>
          <w:sz w:val="25"/>
          <w:szCs w:val="25"/>
        </w:rPr>
        <w:t>733</w:t>
      </w:r>
      <w:r>
        <w:rPr>
          <w:rFonts w:eastAsiaTheme="minorHAnsi"/>
          <w:sz w:val="25"/>
          <w:szCs w:val="25"/>
        </w:rPr>
        <w:t>, requests;</w:t>
      </w:r>
    </w:p>
    <w:p w:rsidR="003951A0" w:rsidRPr="00FA7A87" w:rsidRDefault="003951A0" w:rsidP="003951A0">
      <w:pPr>
        <w:rPr>
          <w:rFonts w:eastAsiaTheme="minorHAnsi"/>
          <w:sz w:val="25"/>
          <w:szCs w:val="25"/>
        </w:rPr>
      </w:pPr>
      <w:r>
        <w:rPr>
          <w:rFonts w:eastAsiaTheme="minorHAnsi"/>
          <w:sz w:val="25"/>
          <w:szCs w:val="25"/>
        </w:rPr>
        <w:t xml:space="preserve">Protected cycle lanes, </w:t>
      </w:r>
      <w:r w:rsidRPr="00FA7A87">
        <w:rPr>
          <w:rFonts w:eastAsiaTheme="minorHAnsi"/>
          <w:sz w:val="25"/>
          <w:szCs w:val="25"/>
        </w:rPr>
        <w:t>1019</w:t>
      </w:r>
      <w:r>
        <w:rPr>
          <w:rFonts w:eastAsiaTheme="minorHAnsi"/>
          <w:sz w:val="25"/>
          <w:szCs w:val="25"/>
        </w:rPr>
        <w:t xml:space="preserve"> requests;</w:t>
      </w:r>
    </w:p>
    <w:p w:rsidR="003951A0" w:rsidRPr="00FA7A87" w:rsidRDefault="003951A0" w:rsidP="003951A0">
      <w:pPr>
        <w:rPr>
          <w:rFonts w:eastAsiaTheme="minorHAnsi"/>
          <w:sz w:val="25"/>
          <w:szCs w:val="25"/>
        </w:rPr>
      </w:pPr>
      <w:r>
        <w:rPr>
          <w:rFonts w:eastAsiaTheme="minorHAnsi"/>
          <w:sz w:val="25"/>
          <w:szCs w:val="25"/>
        </w:rPr>
        <w:t xml:space="preserve">Contra-flow cycle lanes, </w:t>
      </w:r>
      <w:r w:rsidRPr="00FA7A87">
        <w:rPr>
          <w:rFonts w:eastAsiaTheme="minorHAnsi"/>
          <w:sz w:val="25"/>
          <w:szCs w:val="25"/>
        </w:rPr>
        <w:t>338</w:t>
      </w:r>
      <w:r>
        <w:rPr>
          <w:rFonts w:eastAsiaTheme="minorHAnsi"/>
          <w:sz w:val="25"/>
          <w:szCs w:val="25"/>
        </w:rPr>
        <w:t xml:space="preserve"> requests;</w:t>
      </w:r>
    </w:p>
    <w:p w:rsidR="003951A0" w:rsidRPr="00FA7A87" w:rsidRDefault="003951A0" w:rsidP="003951A0">
      <w:pPr>
        <w:rPr>
          <w:rFonts w:eastAsiaTheme="minorHAnsi"/>
          <w:sz w:val="25"/>
          <w:szCs w:val="25"/>
        </w:rPr>
      </w:pPr>
      <w:r>
        <w:rPr>
          <w:rFonts w:eastAsiaTheme="minorHAnsi"/>
          <w:sz w:val="25"/>
          <w:szCs w:val="25"/>
        </w:rPr>
        <w:t xml:space="preserve">Cycle parking facilities, </w:t>
      </w:r>
      <w:r w:rsidRPr="00FA7A87">
        <w:rPr>
          <w:rFonts w:eastAsiaTheme="minorHAnsi"/>
          <w:sz w:val="25"/>
          <w:szCs w:val="25"/>
        </w:rPr>
        <w:t>435</w:t>
      </w:r>
      <w:r>
        <w:rPr>
          <w:rFonts w:eastAsiaTheme="minorHAnsi"/>
          <w:sz w:val="25"/>
          <w:szCs w:val="25"/>
        </w:rPr>
        <w:t xml:space="preserve"> requests;</w:t>
      </w:r>
    </w:p>
    <w:p w:rsidR="003951A0" w:rsidRPr="00FA7A87" w:rsidRDefault="003951A0" w:rsidP="003951A0">
      <w:pPr>
        <w:rPr>
          <w:rFonts w:eastAsiaTheme="minorHAnsi"/>
          <w:sz w:val="25"/>
          <w:szCs w:val="25"/>
        </w:rPr>
      </w:pPr>
      <w:r>
        <w:rPr>
          <w:rFonts w:eastAsiaTheme="minorHAnsi"/>
          <w:sz w:val="25"/>
          <w:szCs w:val="25"/>
        </w:rPr>
        <w:t xml:space="preserve">Outdoor seating area, </w:t>
      </w:r>
      <w:r w:rsidRPr="00FA7A87">
        <w:rPr>
          <w:rFonts w:eastAsiaTheme="minorHAnsi"/>
          <w:sz w:val="25"/>
          <w:szCs w:val="25"/>
        </w:rPr>
        <w:t>525</w:t>
      </w:r>
      <w:r>
        <w:rPr>
          <w:rFonts w:eastAsiaTheme="minorHAnsi"/>
          <w:sz w:val="25"/>
          <w:szCs w:val="25"/>
        </w:rPr>
        <w:t xml:space="preserve"> requests;</w:t>
      </w:r>
    </w:p>
    <w:p w:rsidR="003951A0" w:rsidRPr="00FA7A87" w:rsidRDefault="003951A0" w:rsidP="003951A0">
      <w:pPr>
        <w:rPr>
          <w:rFonts w:eastAsiaTheme="minorHAnsi"/>
          <w:sz w:val="25"/>
          <w:szCs w:val="25"/>
        </w:rPr>
      </w:pPr>
      <w:r w:rsidRPr="00FA7A87">
        <w:rPr>
          <w:rFonts w:eastAsiaTheme="minorHAnsi"/>
          <w:sz w:val="25"/>
          <w:szCs w:val="25"/>
        </w:rPr>
        <w:t>Commerc</w:t>
      </w:r>
      <w:r>
        <w:rPr>
          <w:rFonts w:eastAsiaTheme="minorHAnsi"/>
          <w:sz w:val="25"/>
          <w:szCs w:val="25"/>
        </w:rPr>
        <w:t xml:space="preserve">ial / Retail deliveries support, </w:t>
      </w:r>
      <w:r w:rsidRPr="00FA7A87">
        <w:rPr>
          <w:rFonts w:eastAsiaTheme="minorHAnsi"/>
          <w:sz w:val="25"/>
          <w:szCs w:val="25"/>
        </w:rPr>
        <w:t>72</w:t>
      </w:r>
      <w:r>
        <w:rPr>
          <w:rFonts w:eastAsiaTheme="minorHAnsi"/>
          <w:sz w:val="25"/>
          <w:szCs w:val="25"/>
        </w:rPr>
        <w:t xml:space="preserve"> requests;</w:t>
      </w:r>
    </w:p>
    <w:p w:rsidR="003951A0" w:rsidRPr="00FA7A87" w:rsidRDefault="003951A0" w:rsidP="003951A0">
      <w:pPr>
        <w:rPr>
          <w:rFonts w:eastAsiaTheme="minorHAnsi"/>
          <w:sz w:val="25"/>
          <w:szCs w:val="25"/>
        </w:rPr>
      </w:pPr>
      <w:r w:rsidRPr="00FA7A87">
        <w:rPr>
          <w:rFonts w:eastAsiaTheme="minorHAnsi"/>
          <w:sz w:val="25"/>
          <w:szCs w:val="25"/>
        </w:rPr>
        <w:t>Support and advice for active travel (walking &amp; cycling)</w:t>
      </w:r>
      <w:r w:rsidRPr="00FA7A87">
        <w:rPr>
          <w:rFonts w:eastAsiaTheme="minorHAnsi"/>
          <w:sz w:val="25"/>
          <w:szCs w:val="25"/>
        </w:rPr>
        <w:tab/>
        <w:t>272</w:t>
      </w:r>
      <w:r>
        <w:rPr>
          <w:rFonts w:eastAsiaTheme="minorHAnsi"/>
          <w:sz w:val="25"/>
          <w:szCs w:val="25"/>
        </w:rPr>
        <w:t xml:space="preserve"> requests;</w:t>
      </w:r>
    </w:p>
    <w:p w:rsidR="003951A0" w:rsidRPr="00FA7A87" w:rsidRDefault="003951A0" w:rsidP="003951A0">
      <w:pPr>
        <w:rPr>
          <w:rFonts w:eastAsiaTheme="minorHAnsi"/>
          <w:sz w:val="25"/>
          <w:szCs w:val="25"/>
        </w:rPr>
      </w:pPr>
      <w:r>
        <w:rPr>
          <w:rFonts w:eastAsiaTheme="minorHAnsi"/>
          <w:sz w:val="25"/>
          <w:szCs w:val="25"/>
        </w:rPr>
        <w:t xml:space="preserve">Journey planning, </w:t>
      </w:r>
      <w:r w:rsidRPr="00FA7A87">
        <w:rPr>
          <w:rFonts w:eastAsiaTheme="minorHAnsi"/>
          <w:sz w:val="25"/>
          <w:szCs w:val="25"/>
        </w:rPr>
        <w:t>69</w:t>
      </w:r>
      <w:r>
        <w:rPr>
          <w:rFonts w:eastAsiaTheme="minorHAnsi"/>
          <w:sz w:val="25"/>
          <w:szCs w:val="25"/>
        </w:rPr>
        <w:t xml:space="preserve"> requests;</w:t>
      </w:r>
    </w:p>
    <w:p w:rsidR="003951A0" w:rsidRPr="00FA7A87" w:rsidRDefault="003951A0" w:rsidP="003951A0">
      <w:pPr>
        <w:rPr>
          <w:rFonts w:eastAsiaTheme="minorHAnsi"/>
          <w:sz w:val="25"/>
          <w:szCs w:val="25"/>
        </w:rPr>
      </w:pPr>
      <w:r>
        <w:rPr>
          <w:rFonts w:eastAsiaTheme="minorHAnsi"/>
          <w:sz w:val="25"/>
          <w:szCs w:val="25"/>
        </w:rPr>
        <w:t xml:space="preserve">Other, </w:t>
      </w:r>
      <w:r w:rsidRPr="00FA7A87">
        <w:rPr>
          <w:rFonts w:eastAsiaTheme="minorHAnsi"/>
          <w:sz w:val="25"/>
          <w:szCs w:val="25"/>
        </w:rPr>
        <w:t>311</w:t>
      </w:r>
      <w:r>
        <w:rPr>
          <w:rFonts w:eastAsiaTheme="minorHAnsi"/>
          <w:sz w:val="25"/>
          <w:szCs w:val="25"/>
        </w:rPr>
        <w:t xml:space="preserve"> requests;</w:t>
      </w:r>
    </w:p>
    <w:p w:rsidR="003951A0" w:rsidRPr="00FA7A87" w:rsidRDefault="003951A0" w:rsidP="003951A0">
      <w:pPr>
        <w:rPr>
          <w:rFonts w:eastAsiaTheme="minorHAnsi"/>
          <w:sz w:val="25"/>
          <w:szCs w:val="25"/>
        </w:rPr>
      </w:pPr>
      <w:r w:rsidRPr="00FA7A87">
        <w:rPr>
          <w:rFonts w:eastAsiaTheme="minorHAnsi"/>
          <w:sz w:val="25"/>
          <w:szCs w:val="25"/>
        </w:rPr>
        <w:t>Not answered</w:t>
      </w:r>
      <w:r w:rsidRPr="00FA7A87">
        <w:rPr>
          <w:rFonts w:eastAsiaTheme="minorHAnsi"/>
          <w:sz w:val="25"/>
          <w:szCs w:val="25"/>
        </w:rPr>
        <w:tab/>
        <w:t>11</w:t>
      </w:r>
    </w:p>
    <w:p w:rsidR="003951A0" w:rsidRPr="00FA7A87" w:rsidRDefault="003951A0" w:rsidP="003951A0">
      <w:pPr>
        <w:rPr>
          <w:rFonts w:eastAsiaTheme="minorHAnsi"/>
          <w:b/>
          <w:sz w:val="25"/>
          <w:szCs w:val="25"/>
        </w:rPr>
      </w:pPr>
      <w:r>
        <w:rPr>
          <w:rFonts w:eastAsiaTheme="minorHAnsi"/>
          <w:b/>
          <w:sz w:val="25"/>
          <w:szCs w:val="25"/>
        </w:rPr>
        <w:t>Total requests</w:t>
      </w:r>
      <w:r w:rsidRPr="00FA7A87">
        <w:rPr>
          <w:rFonts w:eastAsiaTheme="minorHAnsi"/>
          <w:b/>
          <w:sz w:val="25"/>
          <w:szCs w:val="25"/>
        </w:rPr>
        <w:t>, 4496</w:t>
      </w:r>
    </w:p>
    <w:p w:rsidR="003951A0" w:rsidRDefault="003951A0" w:rsidP="003951A0">
      <w:pPr>
        <w:pStyle w:val="BodyText"/>
        <w:rPr>
          <w:noProof/>
          <w:lang w:val="en-IE" w:eastAsia="en-IE"/>
        </w:rPr>
      </w:pPr>
    </w:p>
    <w:p w:rsidR="003951A0" w:rsidRPr="009B5219" w:rsidRDefault="003951A0" w:rsidP="003951A0">
      <w:pPr>
        <w:pStyle w:val="Heading2"/>
        <w:tabs>
          <w:tab w:val="left" w:pos="567"/>
        </w:tabs>
        <w:ind w:left="567" w:hanging="567"/>
      </w:pPr>
      <w:bookmarkStart w:id="377" w:name="_Toc53154378"/>
      <w:r w:rsidRPr="009B5219">
        <w:t xml:space="preserve">3.4 </w:t>
      </w:r>
      <w:r w:rsidRPr="009B5219">
        <w:tab/>
        <w:t>COVID-19 Mobility</w:t>
      </w:r>
      <w:r w:rsidRPr="009B5219">
        <w:rPr>
          <w:spacing w:val="3"/>
        </w:rPr>
        <w:t xml:space="preserve"> </w:t>
      </w:r>
      <w:r w:rsidRPr="009B5219">
        <w:t>E-mail</w:t>
      </w:r>
      <w:bookmarkEnd w:id="377"/>
    </w:p>
    <w:p w:rsidR="003951A0" w:rsidRDefault="003951A0" w:rsidP="003951A0">
      <w:pPr>
        <w:pStyle w:val="BodyText"/>
        <w:ind w:right="150"/>
        <w:jc w:val="both"/>
      </w:pPr>
      <w:r w:rsidRPr="009B5219">
        <w:t>The dedicated e-mail address continues as the primary channel to contact the COVID Mobility Team</w:t>
      </w:r>
      <w:r>
        <w:t>.</w:t>
      </w:r>
      <w:r w:rsidRPr="009B5219">
        <w:t xml:space="preserve"> </w:t>
      </w:r>
      <w:r>
        <w:t xml:space="preserve">It </w:t>
      </w:r>
      <w:r w:rsidRPr="009B5219">
        <w:t>is attracting huge volumes of queries and feedback. The intention is that the e-mail is for general queries and the COVID-19 Mobility Request Form should be used for specific requests at specific locations.</w:t>
      </w:r>
    </w:p>
    <w:p w:rsidR="003951A0" w:rsidRDefault="003951A0" w:rsidP="003951A0">
      <w:pPr>
        <w:pStyle w:val="BodyText"/>
        <w:ind w:right="150"/>
        <w:jc w:val="both"/>
      </w:pPr>
    </w:p>
    <w:p w:rsidR="003951A0" w:rsidRPr="009B5219" w:rsidRDefault="003951A0" w:rsidP="003951A0">
      <w:pPr>
        <w:pStyle w:val="Heading2"/>
        <w:tabs>
          <w:tab w:val="left" w:pos="567"/>
        </w:tabs>
        <w:ind w:left="0" w:firstLine="0"/>
      </w:pPr>
      <w:bookmarkStart w:id="378" w:name="_Toc53154379"/>
      <w:r w:rsidRPr="009B5219">
        <w:t>3.5</w:t>
      </w:r>
      <w:r w:rsidRPr="009B5219">
        <w:tab/>
        <w:t>Councillor</w:t>
      </w:r>
      <w:r w:rsidRPr="009B5219">
        <w:rPr>
          <w:spacing w:val="-2"/>
        </w:rPr>
        <w:t xml:space="preserve"> </w:t>
      </w:r>
      <w:r w:rsidRPr="009B5219">
        <w:t>Updates</w:t>
      </w:r>
      <w:bookmarkEnd w:id="378"/>
    </w:p>
    <w:p w:rsidR="003951A0" w:rsidRPr="009B5219" w:rsidRDefault="003951A0" w:rsidP="003951A0">
      <w:pPr>
        <w:pStyle w:val="BodyText"/>
        <w:ind w:right="158"/>
        <w:jc w:val="both"/>
      </w:pPr>
      <w:r w:rsidRPr="009B5219">
        <w:t>Updates on COVID-19 mobility measures are issued on a weekly basis to Elected Members. Updates via e-mail are also being issued to stakeholders via the Transport SPC and the NTA accessibility network.</w:t>
      </w:r>
    </w:p>
    <w:p w:rsidR="003951A0" w:rsidRDefault="003951A0" w:rsidP="003951A0">
      <w:pPr>
        <w:pStyle w:val="Heading2"/>
        <w:tabs>
          <w:tab w:val="left" w:pos="567"/>
        </w:tabs>
        <w:ind w:left="0" w:firstLine="0"/>
        <w:rPr>
          <w:b w:val="0"/>
          <w:bCs w:val="0"/>
        </w:rPr>
      </w:pPr>
    </w:p>
    <w:p w:rsidR="003951A0" w:rsidRPr="009B5219" w:rsidRDefault="003951A0" w:rsidP="003951A0">
      <w:pPr>
        <w:pStyle w:val="Heading2"/>
        <w:tabs>
          <w:tab w:val="left" w:pos="567"/>
        </w:tabs>
        <w:ind w:left="0" w:firstLine="0"/>
      </w:pPr>
      <w:bookmarkStart w:id="379" w:name="_Toc53154380"/>
      <w:r w:rsidRPr="009B5219">
        <w:t>3.6</w:t>
      </w:r>
      <w:r w:rsidRPr="009B5219">
        <w:tab/>
        <w:t>Active Travel Promotion</w:t>
      </w:r>
      <w:bookmarkEnd w:id="379"/>
    </w:p>
    <w:p w:rsidR="003951A0" w:rsidRDefault="003951A0" w:rsidP="003951A0">
      <w:pPr>
        <w:pStyle w:val="BodyText"/>
        <w:jc w:val="both"/>
      </w:pPr>
      <w:r w:rsidRPr="009B5219">
        <w:t>We are continuing to utilise Dublin City Council Social Media Channels:</w:t>
      </w:r>
    </w:p>
    <w:p w:rsidR="003951A0" w:rsidRPr="009B5219" w:rsidRDefault="003951A0" w:rsidP="003951A0">
      <w:pPr>
        <w:pStyle w:val="ListParagraph"/>
        <w:numPr>
          <w:ilvl w:val="2"/>
          <w:numId w:val="16"/>
        </w:numPr>
        <w:tabs>
          <w:tab w:val="left" w:pos="1305"/>
          <w:tab w:val="left" w:pos="1306"/>
        </w:tabs>
        <w:rPr>
          <w:sz w:val="25"/>
          <w:szCs w:val="25"/>
        </w:rPr>
      </w:pPr>
      <w:r w:rsidRPr="009B5219">
        <w:rPr>
          <w:sz w:val="25"/>
          <w:szCs w:val="25"/>
        </w:rPr>
        <w:t>to highlight COVID-19 mobility measures that have been</w:t>
      </w:r>
      <w:r w:rsidRPr="009B5219">
        <w:rPr>
          <w:spacing w:val="-7"/>
          <w:sz w:val="25"/>
          <w:szCs w:val="25"/>
        </w:rPr>
        <w:t xml:space="preserve"> </w:t>
      </w:r>
      <w:r w:rsidRPr="009B5219">
        <w:rPr>
          <w:sz w:val="25"/>
          <w:szCs w:val="25"/>
        </w:rPr>
        <w:t>implemented;</w:t>
      </w:r>
    </w:p>
    <w:p w:rsidR="003951A0" w:rsidRPr="009B5219" w:rsidRDefault="003951A0" w:rsidP="003951A0">
      <w:pPr>
        <w:pStyle w:val="ListParagraph"/>
        <w:numPr>
          <w:ilvl w:val="2"/>
          <w:numId w:val="16"/>
        </w:numPr>
        <w:tabs>
          <w:tab w:val="left" w:pos="1305"/>
          <w:tab w:val="left" w:pos="1306"/>
        </w:tabs>
        <w:rPr>
          <w:sz w:val="25"/>
          <w:szCs w:val="25"/>
        </w:rPr>
      </w:pPr>
      <w:r w:rsidRPr="009B5219">
        <w:rPr>
          <w:sz w:val="25"/>
          <w:szCs w:val="25"/>
        </w:rPr>
        <w:t>to encourage the public to walk or cycle, where</w:t>
      </w:r>
      <w:r w:rsidRPr="009B5219">
        <w:rPr>
          <w:spacing w:val="-3"/>
          <w:sz w:val="25"/>
          <w:szCs w:val="25"/>
        </w:rPr>
        <w:t xml:space="preserve"> </w:t>
      </w:r>
      <w:r w:rsidRPr="009B5219">
        <w:rPr>
          <w:sz w:val="25"/>
          <w:szCs w:val="25"/>
        </w:rPr>
        <w:t>possible;</w:t>
      </w:r>
    </w:p>
    <w:p w:rsidR="003951A0" w:rsidRPr="009B5219" w:rsidRDefault="003951A0" w:rsidP="003951A0">
      <w:pPr>
        <w:pStyle w:val="ListParagraph"/>
        <w:numPr>
          <w:ilvl w:val="2"/>
          <w:numId w:val="16"/>
        </w:numPr>
        <w:tabs>
          <w:tab w:val="left" w:pos="1305"/>
          <w:tab w:val="left" w:pos="1306"/>
        </w:tabs>
        <w:rPr>
          <w:sz w:val="25"/>
          <w:szCs w:val="25"/>
        </w:rPr>
      </w:pPr>
      <w:r w:rsidRPr="009B5219">
        <w:rPr>
          <w:sz w:val="25"/>
          <w:szCs w:val="25"/>
        </w:rPr>
        <w:t>to encourage social distancing as people move around the city</w:t>
      </w:r>
      <w:r w:rsidRPr="009B5219">
        <w:rPr>
          <w:spacing w:val="-9"/>
          <w:sz w:val="25"/>
          <w:szCs w:val="25"/>
        </w:rPr>
        <w:t xml:space="preserve"> </w:t>
      </w:r>
      <w:r w:rsidRPr="009B5219">
        <w:rPr>
          <w:sz w:val="25"/>
          <w:szCs w:val="25"/>
        </w:rPr>
        <w:t>and</w:t>
      </w:r>
    </w:p>
    <w:p w:rsidR="003951A0" w:rsidRDefault="003951A0" w:rsidP="003951A0">
      <w:pPr>
        <w:pStyle w:val="ListParagraph"/>
        <w:numPr>
          <w:ilvl w:val="2"/>
          <w:numId w:val="16"/>
        </w:numPr>
        <w:tabs>
          <w:tab w:val="left" w:pos="1305"/>
          <w:tab w:val="left" w:pos="1306"/>
        </w:tabs>
        <w:rPr>
          <w:sz w:val="25"/>
          <w:szCs w:val="25"/>
        </w:rPr>
      </w:pPr>
      <w:r w:rsidRPr="009B5219">
        <w:rPr>
          <w:sz w:val="25"/>
          <w:szCs w:val="25"/>
        </w:rPr>
        <w:t>to encourage more respect for vulnerable road</w:t>
      </w:r>
      <w:r w:rsidRPr="009B5219">
        <w:rPr>
          <w:spacing w:val="-5"/>
          <w:sz w:val="25"/>
          <w:szCs w:val="25"/>
        </w:rPr>
        <w:t xml:space="preserve"> </w:t>
      </w:r>
      <w:r w:rsidRPr="009B5219">
        <w:rPr>
          <w:sz w:val="25"/>
          <w:szCs w:val="25"/>
        </w:rPr>
        <w:t>users</w:t>
      </w:r>
    </w:p>
    <w:p w:rsidR="003951A0" w:rsidRDefault="003951A0" w:rsidP="003951A0">
      <w:pPr>
        <w:tabs>
          <w:tab w:val="left" w:pos="1305"/>
          <w:tab w:val="left" w:pos="1306"/>
        </w:tabs>
        <w:rPr>
          <w:sz w:val="25"/>
          <w:szCs w:val="25"/>
        </w:rPr>
      </w:pPr>
    </w:p>
    <w:p w:rsidR="003951A0" w:rsidRPr="009B5219" w:rsidRDefault="003951A0" w:rsidP="003951A0">
      <w:pPr>
        <w:pStyle w:val="BodyText"/>
        <w:ind w:right="153"/>
        <w:jc w:val="both"/>
      </w:pPr>
      <w:r w:rsidRPr="009B5219">
        <w:t xml:space="preserve">We </w:t>
      </w:r>
      <w:r>
        <w:t xml:space="preserve">also </w:t>
      </w:r>
      <w:r w:rsidRPr="009B5219">
        <w:t>continue to evolve our Active Travel Campaign in collaboration with key strategic partners (e.g. NTA Smarter Travel, Healthy Ireland, Green- Schools and third level institutions).</w:t>
      </w:r>
    </w:p>
    <w:p w:rsidR="003951A0" w:rsidRDefault="003951A0" w:rsidP="003951A0">
      <w:pPr>
        <w:pStyle w:val="Heading2"/>
        <w:ind w:left="0" w:firstLine="0"/>
        <w:rPr>
          <w:b w:val="0"/>
          <w:bCs w:val="0"/>
        </w:rPr>
      </w:pPr>
    </w:p>
    <w:p w:rsidR="003951A0" w:rsidRPr="009B5219" w:rsidRDefault="003951A0" w:rsidP="003951A0">
      <w:pPr>
        <w:pStyle w:val="BodyText"/>
      </w:pPr>
      <w:r w:rsidRPr="009B5219">
        <w:t>Owen P Keegan</w:t>
      </w:r>
    </w:p>
    <w:p w:rsidR="003951A0" w:rsidRDefault="003951A0" w:rsidP="003951A0">
      <w:pPr>
        <w:pStyle w:val="BodyText"/>
        <w:rPr>
          <w:b/>
        </w:rPr>
      </w:pPr>
      <w:r w:rsidRPr="009B5219">
        <w:rPr>
          <w:b/>
        </w:rPr>
        <w:t>Chief Executive</w:t>
      </w:r>
    </w:p>
    <w:p w:rsidR="003D4F72" w:rsidRDefault="003D4F72">
      <w:pPr>
        <w:pStyle w:val="BodyText"/>
        <w:rPr>
          <w:sz w:val="22"/>
        </w:rPr>
      </w:pPr>
    </w:p>
    <w:p w:rsidR="003951A0" w:rsidRDefault="003951A0">
      <w:pPr>
        <w:pStyle w:val="BodyText"/>
        <w:rPr>
          <w:sz w:val="22"/>
        </w:rPr>
      </w:pPr>
    </w:p>
    <w:p w:rsidR="003951A0" w:rsidRDefault="003951A0">
      <w:pPr>
        <w:pStyle w:val="BodyText"/>
        <w:rPr>
          <w:sz w:val="22"/>
        </w:rPr>
      </w:pPr>
    </w:p>
    <w:p w:rsidR="003951A0" w:rsidRDefault="003951A0">
      <w:pPr>
        <w:pStyle w:val="BodyText"/>
        <w:rPr>
          <w:sz w:val="22"/>
        </w:rPr>
      </w:pPr>
    </w:p>
    <w:p w:rsidR="003951A0" w:rsidRDefault="003951A0">
      <w:pPr>
        <w:pStyle w:val="BodyText"/>
        <w:rPr>
          <w:sz w:val="22"/>
        </w:rPr>
      </w:pPr>
    </w:p>
    <w:p w:rsidR="003951A0" w:rsidRDefault="003951A0">
      <w:pPr>
        <w:pStyle w:val="BodyText"/>
        <w:rPr>
          <w:sz w:val="22"/>
        </w:rPr>
      </w:pPr>
    </w:p>
    <w:p w:rsidR="003951A0" w:rsidRDefault="003951A0">
      <w:pPr>
        <w:pStyle w:val="BodyText"/>
        <w:rPr>
          <w:sz w:val="22"/>
        </w:rPr>
      </w:pPr>
    </w:p>
    <w:p w:rsidR="003951A0" w:rsidRDefault="003951A0">
      <w:pPr>
        <w:pStyle w:val="BodyText"/>
        <w:rPr>
          <w:sz w:val="22"/>
        </w:rPr>
      </w:pPr>
    </w:p>
    <w:p w:rsidR="003951A0" w:rsidRDefault="003951A0">
      <w:pPr>
        <w:pStyle w:val="BodyText"/>
        <w:rPr>
          <w:sz w:val="22"/>
        </w:rPr>
      </w:pPr>
    </w:p>
    <w:p w:rsidR="003951A0" w:rsidRDefault="003951A0">
      <w:pPr>
        <w:pStyle w:val="BodyText"/>
        <w:rPr>
          <w:sz w:val="22"/>
        </w:rPr>
      </w:pPr>
    </w:p>
    <w:p w:rsidR="003951A0" w:rsidRDefault="003951A0">
      <w:pPr>
        <w:pStyle w:val="BodyText"/>
        <w:rPr>
          <w:sz w:val="22"/>
        </w:rPr>
      </w:pPr>
    </w:p>
    <w:p w:rsidR="003951A0" w:rsidRDefault="003951A0">
      <w:pPr>
        <w:pStyle w:val="BodyText"/>
        <w:rPr>
          <w:sz w:val="22"/>
        </w:rPr>
      </w:pPr>
    </w:p>
    <w:p w:rsidR="003951A0" w:rsidRDefault="003951A0">
      <w:pPr>
        <w:pStyle w:val="BodyText"/>
        <w:rPr>
          <w:sz w:val="22"/>
        </w:rPr>
      </w:pPr>
    </w:p>
    <w:p w:rsidR="003951A0" w:rsidRDefault="003951A0">
      <w:pPr>
        <w:pStyle w:val="BodyText"/>
        <w:rPr>
          <w:sz w:val="22"/>
        </w:rPr>
      </w:pPr>
    </w:p>
    <w:p w:rsidR="003951A0" w:rsidRDefault="003951A0">
      <w:pPr>
        <w:pStyle w:val="BodyText"/>
        <w:rPr>
          <w:sz w:val="22"/>
        </w:rPr>
      </w:pPr>
    </w:p>
    <w:p w:rsidR="003951A0" w:rsidRDefault="003951A0">
      <w:pPr>
        <w:pStyle w:val="BodyText"/>
        <w:rPr>
          <w:sz w:val="22"/>
        </w:rPr>
      </w:pPr>
    </w:p>
    <w:p w:rsidR="003951A0" w:rsidRDefault="003951A0">
      <w:pPr>
        <w:pStyle w:val="BodyText"/>
        <w:rPr>
          <w:sz w:val="22"/>
        </w:rPr>
      </w:pPr>
    </w:p>
    <w:p w:rsidR="003951A0" w:rsidRDefault="003951A0">
      <w:pPr>
        <w:pStyle w:val="BodyText"/>
        <w:rPr>
          <w:sz w:val="22"/>
        </w:rPr>
      </w:pPr>
    </w:p>
    <w:p w:rsidR="003951A0" w:rsidRDefault="003951A0">
      <w:pPr>
        <w:pStyle w:val="BodyText"/>
        <w:rPr>
          <w:sz w:val="22"/>
        </w:rPr>
      </w:pPr>
    </w:p>
    <w:p w:rsidR="003951A0" w:rsidRDefault="003951A0">
      <w:pPr>
        <w:pStyle w:val="BodyText"/>
        <w:rPr>
          <w:sz w:val="22"/>
        </w:rPr>
      </w:pPr>
    </w:p>
    <w:p w:rsidR="003951A0" w:rsidRDefault="003951A0">
      <w:pPr>
        <w:pStyle w:val="BodyText"/>
        <w:rPr>
          <w:sz w:val="22"/>
        </w:rPr>
      </w:pPr>
    </w:p>
    <w:p w:rsidR="003951A0" w:rsidRDefault="003951A0">
      <w:pPr>
        <w:pStyle w:val="BodyText"/>
        <w:rPr>
          <w:sz w:val="22"/>
        </w:rPr>
      </w:pPr>
    </w:p>
    <w:p w:rsidR="003951A0" w:rsidRDefault="003951A0">
      <w:pPr>
        <w:pStyle w:val="BodyText"/>
        <w:rPr>
          <w:sz w:val="22"/>
        </w:rPr>
      </w:pPr>
    </w:p>
    <w:p w:rsidR="003951A0" w:rsidRDefault="003951A0">
      <w:pPr>
        <w:pStyle w:val="BodyText"/>
        <w:rPr>
          <w:sz w:val="22"/>
        </w:rPr>
      </w:pPr>
    </w:p>
    <w:p w:rsidR="003951A0" w:rsidRDefault="003951A0">
      <w:pPr>
        <w:pStyle w:val="BodyText"/>
        <w:rPr>
          <w:sz w:val="22"/>
        </w:rPr>
      </w:pPr>
    </w:p>
    <w:p w:rsidR="003951A0" w:rsidRDefault="003951A0">
      <w:pPr>
        <w:pStyle w:val="BodyText"/>
        <w:rPr>
          <w:sz w:val="22"/>
        </w:rPr>
      </w:pPr>
    </w:p>
    <w:p w:rsidR="003951A0" w:rsidRDefault="003951A0">
      <w:pPr>
        <w:pStyle w:val="BodyText"/>
        <w:rPr>
          <w:sz w:val="22"/>
        </w:rPr>
      </w:pPr>
    </w:p>
    <w:p w:rsidR="003951A0" w:rsidRDefault="003951A0">
      <w:pPr>
        <w:pStyle w:val="BodyText"/>
        <w:rPr>
          <w:sz w:val="22"/>
        </w:rPr>
      </w:pPr>
    </w:p>
    <w:p w:rsidR="003951A0" w:rsidRDefault="003951A0">
      <w:pPr>
        <w:pStyle w:val="BodyText"/>
        <w:rPr>
          <w:sz w:val="22"/>
        </w:rPr>
      </w:pPr>
    </w:p>
    <w:p w:rsidR="003951A0" w:rsidRDefault="003951A0">
      <w:pPr>
        <w:pStyle w:val="BodyText"/>
        <w:rPr>
          <w:sz w:val="22"/>
        </w:rPr>
      </w:pPr>
    </w:p>
    <w:p w:rsidR="003951A0" w:rsidRDefault="003951A0">
      <w:pPr>
        <w:pStyle w:val="BodyText"/>
        <w:rPr>
          <w:sz w:val="22"/>
        </w:rPr>
      </w:pPr>
    </w:p>
    <w:p w:rsidR="003951A0" w:rsidRDefault="003951A0">
      <w:pPr>
        <w:pStyle w:val="BodyText"/>
        <w:rPr>
          <w:sz w:val="22"/>
        </w:rPr>
      </w:pPr>
    </w:p>
    <w:p w:rsidR="003951A0" w:rsidRDefault="003951A0">
      <w:pPr>
        <w:pStyle w:val="BodyText"/>
        <w:rPr>
          <w:sz w:val="22"/>
        </w:rPr>
      </w:pPr>
    </w:p>
    <w:p w:rsidR="003951A0" w:rsidRDefault="003951A0">
      <w:pPr>
        <w:pStyle w:val="BodyText"/>
        <w:rPr>
          <w:sz w:val="22"/>
        </w:rPr>
      </w:pPr>
    </w:p>
    <w:p w:rsidR="003951A0" w:rsidRDefault="003951A0">
      <w:pPr>
        <w:pStyle w:val="BodyText"/>
        <w:rPr>
          <w:sz w:val="22"/>
        </w:rPr>
      </w:pPr>
    </w:p>
    <w:p w:rsidR="003951A0" w:rsidRDefault="003951A0">
      <w:pPr>
        <w:pStyle w:val="BodyText"/>
        <w:rPr>
          <w:sz w:val="22"/>
        </w:rPr>
      </w:pPr>
    </w:p>
    <w:p w:rsidR="003951A0" w:rsidRDefault="003951A0">
      <w:pPr>
        <w:pStyle w:val="BodyText"/>
        <w:rPr>
          <w:sz w:val="22"/>
        </w:rPr>
      </w:pPr>
    </w:p>
    <w:p w:rsidR="003951A0" w:rsidRDefault="003951A0">
      <w:pPr>
        <w:pStyle w:val="BodyText"/>
        <w:rPr>
          <w:sz w:val="22"/>
        </w:rPr>
      </w:pPr>
    </w:p>
    <w:p w:rsidR="003951A0" w:rsidRDefault="003951A0">
      <w:pPr>
        <w:pStyle w:val="BodyText"/>
        <w:rPr>
          <w:sz w:val="22"/>
        </w:rPr>
      </w:pPr>
    </w:p>
    <w:p w:rsidR="003951A0" w:rsidRDefault="003951A0">
      <w:pPr>
        <w:pStyle w:val="BodyText"/>
        <w:rPr>
          <w:sz w:val="22"/>
        </w:rPr>
      </w:pPr>
    </w:p>
    <w:p w:rsidR="003951A0" w:rsidRDefault="003951A0">
      <w:pPr>
        <w:pStyle w:val="BodyText"/>
        <w:rPr>
          <w:sz w:val="22"/>
        </w:rPr>
      </w:pPr>
    </w:p>
    <w:p w:rsidR="003951A0" w:rsidRDefault="003951A0">
      <w:pPr>
        <w:pStyle w:val="BodyText"/>
        <w:rPr>
          <w:sz w:val="22"/>
        </w:rPr>
      </w:pPr>
    </w:p>
    <w:p w:rsidR="003951A0" w:rsidRDefault="003951A0">
      <w:pPr>
        <w:pStyle w:val="BodyText"/>
        <w:rPr>
          <w:sz w:val="22"/>
        </w:rPr>
      </w:pPr>
    </w:p>
    <w:p w:rsidR="003951A0" w:rsidRDefault="003951A0">
      <w:pPr>
        <w:pStyle w:val="BodyText"/>
        <w:rPr>
          <w:sz w:val="22"/>
        </w:rPr>
      </w:pPr>
    </w:p>
    <w:p w:rsidR="003951A0" w:rsidRDefault="003951A0">
      <w:pPr>
        <w:pStyle w:val="BodyText"/>
        <w:rPr>
          <w:sz w:val="22"/>
        </w:rPr>
      </w:pPr>
    </w:p>
    <w:p w:rsidR="003951A0" w:rsidRDefault="003951A0">
      <w:pPr>
        <w:pStyle w:val="BodyText"/>
        <w:rPr>
          <w:sz w:val="22"/>
        </w:rPr>
      </w:pPr>
    </w:p>
    <w:p w:rsidR="003951A0" w:rsidRDefault="003951A0">
      <w:pPr>
        <w:pStyle w:val="BodyText"/>
        <w:rPr>
          <w:sz w:val="22"/>
        </w:rPr>
      </w:pPr>
    </w:p>
    <w:p w:rsidR="003951A0" w:rsidRDefault="003951A0">
      <w:pPr>
        <w:pStyle w:val="BodyText"/>
        <w:rPr>
          <w:sz w:val="22"/>
        </w:rPr>
      </w:pPr>
    </w:p>
    <w:p w:rsidR="003951A0" w:rsidRDefault="003951A0">
      <w:pPr>
        <w:pStyle w:val="BodyText"/>
        <w:rPr>
          <w:sz w:val="22"/>
        </w:rPr>
      </w:pPr>
    </w:p>
    <w:p w:rsidR="003951A0" w:rsidRDefault="003951A0">
      <w:pPr>
        <w:pStyle w:val="BodyText"/>
        <w:rPr>
          <w:sz w:val="22"/>
        </w:rPr>
      </w:pPr>
    </w:p>
    <w:p w:rsidR="00EE044A" w:rsidRDefault="00EE044A" w:rsidP="00EE044A">
      <w:pPr>
        <w:tabs>
          <w:tab w:val="left" w:pos="6477"/>
        </w:tabs>
        <w:ind w:left="117"/>
        <w:rPr>
          <w:sz w:val="20"/>
        </w:rPr>
      </w:pPr>
      <w:r>
        <w:rPr>
          <w:noProof/>
          <w:sz w:val="20"/>
          <w:lang w:val="en-IE" w:eastAsia="en-IE"/>
        </w:rPr>
        <w:lastRenderedPageBreak/>
        <mc:AlternateContent>
          <mc:Choice Requires="wps">
            <w:drawing>
              <wp:anchor distT="0" distB="0" distL="114300" distR="114300" simplePos="0" relativeHeight="251681792" behindDoc="0" locked="0" layoutInCell="1" allowOverlap="1" wp14:anchorId="45186077" wp14:editId="5339845B">
                <wp:simplePos x="0" y="0"/>
                <wp:positionH relativeFrom="column">
                  <wp:posOffset>3949700</wp:posOffset>
                </wp:positionH>
                <wp:positionV relativeFrom="paragraph">
                  <wp:posOffset>3810</wp:posOffset>
                </wp:positionV>
                <wp:extent cx="2141220" cy="857250"/>
                <wp:effectExtent l="0" t="0" r="11430" b="19050"/>
                <wp:wrapNone/>
                <wp:docPr id="10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8572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437C1" w:rsidRDefault="000437C1" w:rsidP="00EE044A">
                            <w:pPr>
                              <w:ind w:left="147" w:right="506"/>
                              <w:rPr>
                                <w:b/>
                                <w:sz w:val="26"/>
                              </w:rPr>
                            </w:pPr>
                            <w:r>
                              <w:rPr>
                                <w:b/>
                                <w:sz w:val="26"/>
                              </w:rPr>
                              <w:t>Chief Executive’s Office Floor 4 Block 4</w:t>
                            </w:r>
                          </w:p>
                          <w:p w:rsidR="000437C1" w:rsidRDefault="000437C1" w:rsidP="00EE044A">
                            <w:pPr>
                              <w:ind w:left="147" w:right="506"/>
                              <w:rPr>
                                <w:b/>
                                <w:sz w:val="26"/>
                              </w:rPr>
                            </w:pPr>
                            <w:r>
                              <w:rPr>
                                <w:b/>
                                <w:sz w:val="26"/>
                              </w:rPr>
                              <w:t>Civic Offices</w:t>
                            </w:r>
                          </w:p>
                          <w:p w:rsidR="000437C1" w:rsidRDefault="000437C1" w:rsidP="00EE044A">
                            <w:pPr>
                              <w:ind w:left="147" w:right="1769"/>
                              <w:rPr>
                                <w:b/>
                                <w:sz w:val="26"/>
                              </w:rPr>
                            </w:pPr>
                            <w:r>
                              <w:rPr>
                                <w:b/>
                                <w:sz w:val="26"/>
                              </w:rPr>
                              <w:t>Wood Quay</w:t>
                            </w:r>
                          </w:p>
                          <w:p w:rsidR="000437C1" w:rsidRDefault="000437C1" w:rsidP="00EE044A">
                            <w:pPr>
                              <w:spacing w:before="3"/>
                              <w:ind w:right="1769"/>
                              <w:rPr>
                                <w:b/>
                                <w:sz w:val="26"/>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45186077" id="_x0000_s1036" type="#_x0000_t202" style="position:absolute;left:0;text-align:left;margin-left:311pt;margin-top:.3pt;width:168.6pt;height:6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" filled="f">
                <v:textbox inset="0,0,0,0">
                  <w:txbxContent>
                    <w:p w:rsidR="000437C1" w:rsidRDefault="000437C1" w:rsidP="00EE044A">
                      <w:pPr>
                        <w:ind w:left="147" w:right="506"/>
                        <w:rPr>
                          <w:b/>
                          <w:sz w:val="26"/>
                        </w:rPr>
                      </w:pPr>
                      <w:r>
                        <w:rPr>
                          <w:b/>
                          <w:sz w:val="26"/>
                        </w:rPr>
                        <w:t>Chief Executive’s Office Floor 4 Block 4</w:t>
                      </w:r>
                    </w:p>
                    <w:p w:rsidR="000437C1" w:rsidRDefault="000437C1" w:rsidP="00EE044A">
                      <w:pPr>
                        <w:ind w:left="147" w:right="506"/>
                        <w:rPr>
                          <w:b/>
                          <w:sz w:val="26"/>
                        </w:rPr>
                      </w:pPr>
                      <w:r>
                        <w:rPr>
                          <w:b/>
                          <w:sz w:val="26"/>
                        </w:rPr>
                        <w:t>Civic Offices</w:t>
                      </w:r>
                    </w:p>
                    <w:p w:rsidR="000437C1" w:rsidRDefault="000437C1" w:rsidP="00EE044A">
                      <w:pPr>
                        <w:ind w:left="147" w:right="1769"/>
                        <w:rPr>
                          <w:b/>
                          <w:sz w:val="26"/>
                        </w:rPr>
                      </w:pPr>
                      <w:r>
                        <w:rPr>
                          <w:b/>
                          <w:sz w:val="26"/>
                        </w:rPr>
                        <w:t>Wood Quay</w:t>
                      </w:r>
                    </w:p>
                    <w:p w:rsidR="000437C1" w:rsidRDefault="000437C1" w:rsidP="00EE044A">
                      <w:pPr>
                        <w:spacing w:before="3"/>
                        <w:ind w:right="1769"/>
                        <w:rPr>
                          <w:b/>
                          <w:sz w:val="26"/>
                        </w:rPr>
                      </w:pPr>
                    </w:p>
                  </w:txbxContent>
                </v:textbox>
              </v:shape>
            </w:pict>
          </mc:Fallback>
        </mc:AlternateContent>
      </w:r>
      <w:r>
        <w:rPr>
          <w:noProof/>
          <w:position w:val="34"/>
          <w:sz w:val="20"/>
          <w:lang w:val="en-IE" w:eastAsia="en-IE"/>
        </w:rPr>
        <w:drawing>
          <wp:inline distT="0" distB="0" distL="0" distR="0" wp14:anchorId="609769B4" wp14:editId="2BBF05A5">
            <wp:extent cx="2257425" cy="746942"/>
            <wp:effectExtent l="0" t="0" r="0" b="0"/>
            <wp:docPr id="104" name="image1.jpeg" descr="DCC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290904" cy="758020"/>
                    </a:xfrm>
                    <a:prstGeom prst="rect">
                      <a:avLst/>
                    </a:prstGeom>
                  </pic:spPr>
                </pic:pic>
              </a:graphicData>
            </a:graphic>
          </wp:inline>
        </w:drawing>
      </w:r>
    </w:p>
    <w:p w:rsidR="00EE044A" w:rsidRDefault="00EE044A" w:rsidP="00EE044A">
      <w:pPr>
        <w:tabs>
          <w:tab w:val="left" w:pos="5954"/>
        </w:tabs>
        <w:rPr>
          <w:sz w:val="20"/>
        </w:rPr>
      </w:pPr>
    </w:p>
    <w:p w:rsidR="00EE044A" w:rsidRDefault="00EE044A" w:rsidP="00EE044A">
      <w:pPr>
        <w:pStyle w:val="BodyText"/>
        <w:jc w:val="both"/>
      </w:pPr>
      <w:bookmarkStart w:id="380" w:name="p16Oct2020"/>
      <w:r>
        <w:t>16 October 2020</w:t>
      </w:r>
    </w:p>
    <w:bookmarkEnd w:id="380"/>
    <w:p w:rsidR="00EE044A" w:rsidRDefault="00EE044A" w:rsidP="00EE044A">
      <w:pPr>
        <w:pStyle w:val="BodyText"/>
      </w:pPr>
    </w:p>
    <w:p w:rsidR="00EE044A" w:rsidRDefault="00EE044A" w:rsidP="00EE044A">
      <w:pPr>
        <w:pStyle w:val="BodyText"/>
      </w:pPr>
    </w:p>
    <w:p w:rsidR="00EE044A" w:rsidRPr="009B5219" w:rsidRDefault="00EE044A" w:rsidP="00EE044A">
      <w:pPr>
        <w:pStyle w:val="BodyText"/>
        <w:rPr>
          <w:b/>
        </w:rPr>
      </w:pPr>
      <w:r w:rsidRPr="00A0343F">
        <w:rPr>
          <w:b/>
        </w:rPr>
        <w:t>To the Lord Mayor and</w:t>
      </w:r>
      <w:r>
        <w:rPr>
          <w:b/>
        </w:rPr>
        <w:t xml:space="preserve"> </w:t>
      </w:r>
      <w:r w:rsidRPr="009B5219">
        <w:rPr>
          <w:b/>
        </w:rPr>
        <w:t>Elected Members of the City Council</w:t>
      </w:r>
    </w:p>
    <w:p w:rsidR="00EE044A" w:rsidRDefault="00EE044A" w:rsidP="00EE044A">
      <w:pPr>
        <w:pStyle w:val="BodyText"/>
        <w:rPr>
          <w:b/>
        </w:rPr>
      </w:pPr>
    </w:p>
    <w:p w:rsidR="00EE044A" w:rsidRPr="009B5219" w:rsidRDefault="00EE044A" w:rsidP="00EE044A">
      <w:pPr>
        <w:pStyle w:val="BodyText"/>
        <w:rPr>
          <w:b/>
        </w:rPr>
      </w:pPr>
    </w:p>
    <w:p w:rsidR="00EE044A" w:rsidRPr="009B5219" w:rsidRDefault="00EE044A" w:rsidP="00EE044A">
      <w:pPr>
        <w:ind w:right="47"/>
        <w:jc w:val="center"/>
        <w:rPr>
          <w:b/>
          <w:sz w:val="25"/>
          <w:szCs w:val="25"/>
        </w:rPr>
      </w:pPr>
      <w:r w:rsidRPr="009B5219">
        <w:rPr>
          <w:b/>
          <w:sz w:val="25"/>
          <w:szCs w:val="25"/>
        </w:rPr>
        <w:t>COVID-19 Mobility Measures Update</w:t>
      </w:r>
    </w:p>
    <w:p w:rsidR="00EE044A" w:rsidRPr="009B5219" w:rsidRDefault="00EE044A" w:rsidP="00EE044A">
      <w:pPr>
        <w:pStyle w:val="BodyText"/>
        <w:rPr>
          <w:b/>
        </w:rPr>
      </w:pPr>
    </w:p>
    <w:p w:rsidR="00EE044A" w:rsidRPr="005E57C4" w:rsidRDefault="00EE044A" w:rsidP="00EE044A">
      <w:pPr>
        <w:pStyle w:val="ListParagraph"/>
        <w:numPr>
          <w:ilvl w:val="0"/>
          <w:numId w:val="16"/>
        </w:numPr>
        <w:tabs>
          <w:tab w:val="left" w:pos="567"/>
        </w:tabs>
        <w:ind w:left="567" w:hanging="568"/>
        <w:jc w:val="both"/>
        <w:rPr>
          <w:b/>
          <w:sz w:val="28"/>
          <w:szCs w:val="28"/>
        </w:rPr>
      </w:pPr>
      <w:r w:rsidRPr="005E57C4">
        <w:rPr>
          <w:b/>
          <w:sz w:val="28"/>
          <w:szCs w:val="28"/>
        </w:rPr>
        <w:t>Introduction</w:t>
      </w:r>
    </w:p>
    <w:p w:rsidR="00EE044A" w:rsidRPr="009B5219" w:rsidRDefault="00EE044A" w:rsidP="00EE044A">
      <w:pPr>
        <w:pStyle w:val="BodyText"/>
        <w:ind w:right="156"/>
        <w:jc w:val="both"/>
      </w:pPr>
      <w:r w:rsidRPr="009B5219">
        <w:t>Implementation of the COVID Mobility Programme for the City Council area continue</w:t>
      </w:r>
      <w:r>
        <w:t xml:space="preserve">s with a continued emphasis on schools and safe zones. The recent restrictions emphasise the need to continue to respond to this health crisis with a range of appropriate interventions. </w:t>
      </w:r>
    </w:p>
    <w:p w:rsidR="00EE044A" w:rsidRDefault="00EE044A" w:rsidP="00EE044A">
      <w:pPr>
        <w:pStyle w:val="BodyText"/>
      </w:pPr>
    </w:p>
    <w:p w:rsidR="00EE044A" w:rsidRPr="009B5219" w:rsidRDefault="00EE044A" w:rsidP="00EE044A">
      <w:pPr>
        <w:pStyle w:val="BodyText"/>
      </w:pPr>
    </w:p>
    <w:p w:rsidR="00EE044A" w:rsidRPr="009B5219" w:rsidRDefault="00EE044A" w:rsidP="00EE044A">
      <w:pPr>
        <w:pStyle w:val="Heading2"/>
        <w:numPr>
          <w:ilvl w:val="1"/>
          <w:numId w:val="16"/>
        </w:numPr>
        <w:tabs>
          <w:tab w:val="left" w:pos="567"/>
        </w:tabs>
        <w:ind w:left="567" w:hanging="567"/>
        <w:jc w:val="both"/>
      </w:pPr>
      <w:r w:rsidRPr="009B5219">
        <w:t>Pedestrian</w:t>
      </w:r>
      <w:r w:rsidRPr="009B5219">
        <w:rPr>
          <w:spacing w:val="-2"/>
        </w:rPr>
        <w:t xml:space="preserve"> </w:t>
      </w:r>
      <w:r w:rsidRPr="009B5219">
        <w:t>Volumes</w:t>
      </w:r>
    </w:p>
    <w:p w:rsidR="00EE044A" w:rsidRDefault="00EE044A" w:rsidP="00EE044A">
      <w:pPr>
        <w:pStyle w:val="BodyText"/>
        <w:ind w:right="154"/>
        <w:jc w:val="both"/>
      </w:pPr>
      <w:r>
        <w:t>T</w:t>
      </w:r>
      <w:r w:rsidRPr="009B5219">
        <w:t>he footfall counters count continuously</w:t>
      </w:r>
      <w:r w:rsidRPr="009B5219">
        <w:rPr>
          <w:spacing w:val="-8"/>
        </w:rPr>
        <w:t xml:space="preserve"> </w:t>
      </w:r>
      <w:r w:rsidRPr="009B5219">
        <w:t>and</w:t>
      </w:r>
      <w:r w:rsidRPr="009B5219">
        <w:rPr>
          <w:spacing w:val="-5"/>
        </w:rPr>
        <w:t xml:space="preserve"> </w:t>
      </w:r>
      <w:r w:rsidRPr="009B5219">
        <w:t>provide</w:t>
      </w:r>
      <w:r w:rsidRPr="009B5219">
        <w:rPr>
          <w:spacing w:val="-5"/>
        </w:rPr>
        <w:t xml:space="preserve"> </w:t>
      </w:r>
      <w:r w:rsidRPr="009B5219">
        <w:t>24</w:t>
      </w:r>
      <w:r w:rsidRPr="009B5219">
        <w:rPr>
          <w:spacing w:val="-5"/>
        </w:rPr>
        <w:t xml:space="preserve"> </w:t>
      </w:r>
      <w:r w:rsidRPr="009B5219">
        <w:t>hour</w:t>
      </w:r>
      <w:r w:rsidRPr="009B5219">
        <w:rPr>
          <w:spacing w:val="-4"/>
        </w:rPr>
        <w:t xml:space="preserve"> </w:t>
      </w:r>
      <w:r w:rsidRPr="009B5219">
        <w:t>data.</w:t>
      </w:r>
      <w:r w:rsidRPr="009B5219">
        <w:rPr>
          <w:spacing w:val="-6"/>
        </w:rPr>
        <w:t xml:space="preserve"> </w:t>
      </w:r>
      <w:r w:rsidRPr="009B5219">
        <w:t>These</w:t>
      </w:r>
      <w:r w:rsidRPr="009B5219">
        <w:rPr>
          <w:spacing w:val="-5"/>
        </w:rPr>
        <w:t xml:space="preserve"> </w:t>
      </w:r>
      <w:r w:rsidRPr="009B5219">
        <w:t>counters</w:t>
      </w:r>
      <w:r w:rsidRPr="009B5219">
        <w:rPr>
          <w:spacing w:val="-5"/>
        </w:rPr>
        <w:t xml:space="preserve"> </w:t>
      </w:r>
      <w:r w:rsidRPr="009B5219">
        <w:t>are</w:t>
      </w:r>
      <w:r w:rsidRPr="009B5219">
        <w:rPr>
          <w:spacing w:val="-5"/>
        </w:rPr>
        <w:t xml:space="preserve"> </w:t>
      </w:r>
      <w:r w:rsidRPr="009B5219">
        <w:t>located</w:t>
      </w:r>
      <w:r w:rsidRPr="009B5219">
        <w:rPr>
          <w:spacing w:val="-5"/>
        </w:rPr>
        <w:t xml:space="preserve"> </w:t>
      </w:r>
      <w:r w:rsidRPr="009B5219">
        <w:t>between</w:t>
      </w:r>
      <w:r w:rsidRPr="009B5219">
        <w:rPr>
          <w:spacing w:val="-5"/>
        </w:rPr>
        <w:t xml:space="preserve"> </w:t>
      </w:r>
      <w:r w:rsidRPr="009B5219">
        <w:t>Stephen’s</w:t>
      </w:r>
      <w:r w:rsidRPr="009B5219">
        <w:rPr>
          <w:spacing w:val="-5"/>
        </w:rPr>
        <w:t xml:space="preserve"> </w:t>
      </w:r>
      <w:r w:rsidRPr="009B5219">
        <w:t>Green</w:t>
      </w:r>
      <w:r w:rsidRPr="009B5219">
        <w:rPr>
          <w:spacing w:val="-5"/>
        </w:rPr>
        <w:t xml:space="preserve"> </w:t>
      </w:r>
      <w:r w:rsidRPr="009B5219">
        <w:t>and Henry</w:t>
      </w:r>
      <w:r w:rsidRPr="009B5219">
        <w:rPr>
          <w:spacing w:val="-4"/>
        </w:rPr>
        <w:t xml:space="preserve"> </w:t>
      </w:r>
      <w:r w:rsidRPr="009B5219">
        <w:t>St.</w:t>
      </w:r>
      <w:r w:rsidRPr="009B5219">
        <w:rPr>
          <w:spacing w:val="-2"/>
        </w:rPr>
        <w:t xml:space="preserve"> </w:t>
      </w:r>
      <w:r w:rsidRPr="009B5219">
        <w:t>These</w:t>
      </w:r>
      <w:r w:rsidRPr="009B5219">
        <w:rPr>
          <w:spacing w:val="-3"/>
        </w:rPr>
        <w:t xml:space="preserve"> </w:t>
      </w:r>
      <w:r w:rsidRPr="009B5219">
        <w:t>show</w:t>
      </w:r>
      <w:r w:rsidRPr="009B5219">
        <w:rPr>
          <w:spacing w:val="-4"/>
        </w:rPr>
        <w:t xml:space="preserve"> </w:t>
      </w:r>
      <w:r w:rsidRPr="009B5219">
        <w:t>that</w:t>
      </w:r>
      <w:r w:rsidRPr="009B5219">
        <w:rPr>
          <w:spacing w:val="-3"/>
        </w:rPr>
        <w:t xml:space="preserve"> </w:t>
      </w:r>
      <w:r w:rsidRPr="009B5219">
        <w:t>the</w:t>
      </w:r>
      <w:r w:rsidRPr="009B5219">
        <w:rPr>
          <w:spacing w:val="-1"/>
        </w:rPr>
        <w:t xml:space="preserve"> </w:t>
      </w:r>
      <w:r w:rsidRPr="009B5219">
        <w:t>footfall</w:t>
      </w:r>
      <w:r w:rsidRPr="009B5219">
        <w:rPr>
          <w:spacing w:val="-3"/>
        </w:rPr>
        <w:t xml:space="preserve"> </w:t>
      </w:r>
      <w:r w:rsidRPr="009B5219">
        <w:t>in</w:t>
      </w:r>
      <w:r w:rsidRPr="009B5219">
        <w:rPr>
          <w:spacing w:val="-4"/>
        </w:rPr>
        <w:t xml:space="preserve"> </w:t>
      </w:r>
      <w:r w:rsidRPr="009B5219">
        <w:t>this</w:t>
      </w:r>
      <w:r w:rsidRPr="009B5219">
        <w:rPr>
          <w:spacing w:val="-4"/>
        </w:rPr>
        <w:t xml:space="preserve"> </w:t>
      </w:r>
      <w:r w:rsidRPr="009B5219">
        <w:t>core</w:t>
      </w:r>
      <w:r w:rsidRPr="009B5219">
        <w:rPr>
          <w:spacing w:val="-3"/>
        </w:rPr>
        <w:t xml:space="preserve"> </w:t>
      </w:r>
      <w:r>
        <w:t xml:space="preserve">area had reached a high of around </w:t>
      </w:r>
      <w:r w:rsidRPr="009B5219">
        <w:t>60%</w:t>
      </w:r>
      <w:r w:rsidRPr="009B5219">
        <w:rPr>
          <w:spacing w:val="-2"/>
        </w:rPr>
        <w:t xml:space="preserve"> </w:t>
      </w:r>
      <w:r w:rsidRPr="009B5219">
        <w:t>of</w:t>
      </w:r>
      <w:r w:rsidRPr="009B5219">
        <w:rPr>
          <w:spacing w:val="-5"/>
        </w:rPr>
        <w:t xml:space="preserve"> </w:t>
      </w:r>
      <w:r w:rsidRPr="009B5219">
        <w:t>pre-COVID</w:t>
      </w:r>
      <w:r w:rsidRPr="009B5219">
        <w:rPr>
          <w:spacing w:val="-4"/>
        </w:rPr>
        <w:t xml:space="preserve"> </w:t>
      </w:r>
      <w:r>
        <w:t xml:space="preserve">levels. </w:t>
      </w:r>
    </w:p>
    <w:p w:rsidR="00EE044A" w:rsidRDefault="00EE044A" w:rsidP="00EE044A">
      <w:pPr>
        <w:pStyle w:val="BodyText"/>
        <w:ind w:right="154"/>
        <w:jc w:val="both"/>
      </w:pPr>
    </w:p>
    <w:p w:rsidR="00EE044A" w:rsidRDefault="00EE044A" w:rsidP="00EE044A">
      <w:pPr>
        <w:pStyle w:val="BodyText"/>
        <w:ind w:right="154"/>
        <w:jc w:val="center"/>
      </w:pPr>
      <w:r>
        <w:rPr>
          <w:noProof/>
          <w:lang w:val="en-IE" w:eastAsia="en-IE"/>
        </w:rPr>
        <w:drawing>
          <wp:inline distT="0" distB="0" distL="0" distR="0" wp14:anchorId="5A4849F4" wp14:editId="224A0CA1">
            <wp:extent cx="5724525" cy="3941622"/>
            <wp:effectExtent l="0" t="0" r="0" b="190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25966" cy="3942614"/>
                    </a:xfrm>
                    <a:prstGeom prst="rect">
                      <a:avLst/>
                    </a:prstGeom>
                  </pic:spPr>
                </pic:pic>
              </a:graphicData>
            </a:graphic>
          </wp:inline>
        </w:drawing>
      </w:r>
    </w:p>
    <w:p w:rsidR="00EE044A" w:rsidRDefault="00EE044A" w:rsidP="00EE044A">
      <w:pPr>
        <w:pStyle w:val="BodyText"/>
        <w:ind w:right="154"/>
        <w:jc w:val="both"/>
      </w:pPr>
    </w:p>
    <w:p w:rsidR="00EE044A" w:rsidRDefault="00EE044A" w:rsidP="00EE044A">
      <w:pPr>
        <w:pStyle w:val="BodyText"/>
        <w:ind w:right="154"/>
        <w:jc w:val="both"/>
      </w:pPr>
      <w:r w:rsidRPr="00A92787">
        <w:t>Comparing the monthly totals of 2019 to 2020 it can be seen that footfall levels have been pretty steady over the summer, dropping slightly in September</w:t>
      </w:r>
      <w:r>
        <w:t>.</w:t>
      </w:r>
    </w:p>
    <w:p w:rsidR="00EE044A" w:rsidRDefault="00EE044A" w:rsidP="00EE044A">
      <w:pPr>
        <w:pStyle w:val="BodyText"/>
        <w:ind w:right="154"/>
        <w:jc w:val="both"/>
      </w:pPr>
    </w:p>
    <w:p w:rsidR="00EE044A" w:rsidRPr="009B5219" w:rsidRDefault="00EE044A" w:rsidP="00EE044A">
      <w:pPr>
        <w:pStyle w:val="BodyText"/>
        <w:ind w:right="154"/>
        <w:jc w:val="both"/>
      </w:pPr>
      <w:r>
        <w:rPr>
          <w:noProof/>
          <w:lang w:val="en-IE" w:eastAsia="en-IE"/>
        </w:rPr>
        <w:drawing>
          <wp:inline distT="0" distB="0" distL="0" distR="0" wp14:anchorId="0DD3410D" wp14:editId="7C734AEA">
            <wp:extent cx="6122670" cy="379857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122670" cy="3798570"/>
                    </a:xfrm>
                    <a:prstGeom prst="rect">
                      <a:avLst/>
                    </a:prstGeom>
                  </pic:spPr>
                </pic:pic>
              </a:graphicData>
            </a:graphic>
          </wp:inline>
        </w:drawing>
      </w:r>
    </w:p>
    <w:p w:rsidR="00EE044A" w:rsidRDefault="00EE044A" w:rsidP="00EE044A">
      <w:pPr>
        <w:pStyle w:val="BodyText"/>
        <w:ind w:right="154"/>
        <w:jc w:val="both"/>
      </w:pPr>
    </w:p>
    <w:p w:rsidR="00EE044A" w:rsidRPr="009B5219" w:rsidRDefault="00EE044A" w:rsidP="00EE044A">
      <w:pPr>
        <w:pStyle w:val="BodyText"/>
        <w:ind w:right="154"/>
        <w:jc w:val="both"/>
      </w:pPr>
    </w:p>
    <w:p w:rsidR="00EE044A" w:rsidRPr="009B5219" w:rsidRDefault="00EE044A" w:rsidP="00EE044A">
      <w:pPr>
        <w:pStyle w:val="Heading2"/>
        <w:tabs>
          <w:tab w:val="left" w:pos="567"/>
        </w:tabs>
        <w:ind w:left="567" w:hanging="567"/>
      </w:pPr>
      <w:r>
        <w:t>1.2</w:t>
      </w:r>
      <w:r w:rsidRPr="009B5219">
        <w:tab/>
        <w:t>Cycling</w:t>
      </w:r>
      <w:r w:rsidRPr="009B5219">
        <w:rPr>
          <w:spacing w:val="-2"/>
        </w:rPr>
        <w:t xml:space="preserve"> </w:t>
      </w:r>
      <w:r w:rsidRPr="009B5219">
        <w:t>Volumes</w:t>
      </w:r>
    </w:p>
    <w:p w:rsidR="00EE044A" w:rsidRPr="009B5219" w:rsidRDefault="00EE044A" w:rsidP="00EE044A">
      <w:pPr>
        <w:pStyle w:val="BodyText"/>
        <w:ind w:right="150"/>
        <w:jc w:val="both"/>
      </w:pPr>
      <w:r w:rsidRPr="009B5219">
        <w:t>Cycling</w:t>
      </w:r>
      <w:r w:rsidRPr="009B5219">
        <w:rPr>
          <w:spacing w:val="-14"/>
        </w:rPr>
        <w:t xml:space="preserve"> </w:t>
      </w:r>
      <w:r w:rsidRPr="009B5219">
        <w:t>volumes, which are continuously</w:t>
      </w:r>
      <w:r w:rsidRPr="009B5219">
        <w:rPr>
          <w:spacing w:val="-13"/>
        </w:rPr>
        <w:t xml:space="preserve"> </w:t>
      </w:r>
      <w:r w:rsidRPr="009B5219">
        <w:t>monitored</w:t>
      </w:r>
      <w:r w:rsidRPr="009B5219">
        <w:rPr>
          <w:spacing w:val="-11"/>
        </w:rPr>
        <w:t xml:space="preserve"> </w:t>
      </w:r>
      <w:r w:rsidRPr="009B5219">
        <w:t>by</w:t>
      </w:r>
      <w:r w:rsidRPr="009B5219">
        <w:rPr>
          <w:spacing w:val="-15"/>
        </w:rPr>
        <w:t xml:space="preserve"> </w:t>
      </w:r>
      <w:r w:rsidRPr="009B5219">
        <w:t>City</w:t>
      </w:r>
      <w:r w:rsidRPr="009B5219">
        <w:rPr>
          <w:spacing w:val="-14"/>
        </w:rPr>
        <w:t xml:space="preserve"> </w:t>
      </w:r>
      <w:r w:rsidRPr="009B5219">
        <w:t>Council’s</w:t>
      </w:r>
      <w:r w:rsidRPr="009B5219">
        <w:rPr>
          <w:spacing w:val="-12"/>
        </w:rPr>
        <w:t xml:space="preserve"> </w:t>
      </w:r>
      <w:r w:rsidRPr="009B5219">
        <w:t>counters located</w:t>
      </w:r>
      <w:r w:rsidRPr="009B5219">
        <w:rPr>
          <w:spacing w:val="-13"/>
        </w:rPr>
        <w:t xml:space="preserve"> </w:t>
      </w:r>
      <w:r w:rsidRPr="009B5219">
        <w:t>at</w:t>
      </w:r>
      <w:r w:rsidRPr="009B5219">
        <w:rPr>
          <w:spacing w:val="-11"/>
        </w:rPr>
        <w:t xml:space="preserve"> </w:t>
      </w:r>
      <w:r w:rsidRPr="009B5219">
        <w:t xml:space="preserve">Grove Road, North Strand Road, Charleville Mall and Guild Street, show overall cycling numbers at </w:t>
      </w:r>
      <w:r w:rsidRPr="00A0343F">
        <w:t>approximately</w:t>
      </w:r>
      <w:r w:rsidRPr="00A0343F">
        <w:rPr>
          <w:spacing w:val="-9"/>
        </w:rPr>
        <w:t xml:space="preserve"> </w:t>
      </w:r>
      <w:r w:rsidRPr="00A0343F">
        <w:t>80%</w:t>
      </w:r>
      <w:r w:rsidRPr="00A0343F">
        <w:rPr>
          <w:spacing w:val="-6"/>
        </w:rPr>
        <w:t xml:space="preserve"> </w:t>
      </w:r>
      <w:r w:rsidRPr="00A0343F">
        <w:t>of</w:t>
      </w:r>
      <w:r w:rsidRPr="00A0343F">
        <w:rPr>
          <w:spacing w:val="-6"/>
        </w:rPr>
        <w:t xml:space="preserve"> </w:t>
      </w:r>
      <w:r w:rsidRPr="00A0343F">
        <w:t>pre-COVID</w:t>
      </w:r>
      <w:r w:rsidRPr="00A0343F">
        <w:rPr>
          <w:spacing w:val="-5"/>
        </w:rPr>
        <w:t xml:space="preserve"> </w:t>
      </w:r>
      <w:r w:rsidRPr="00A0343F">
        <w:t>numbers</w:t>
      </w:r>
      <w:r w:rsidRPr="00A0343F">
        <w:rPr>
          <w:spacing w:val="-6"/>
        </w:rPr>
        <w:t xml:space="preserve"> </w:t>
      </w:r>
      <w:r w:rsidRPr="00A0343F">
        <w:t>with</w:t>
      </w:r>
      <w:r w:rsidRPr="00A0343F">
        <w:rPr>
          <w:spacing w:val="-6"/>
        </w:rPr>
        <w:t xml:space="preserve"> </w:t>
      </w:r>
      <w:r w:rsidRPr="00A0343F">
        <w:t>this</w:t>
      </w:r>
      <w:r w:rsidRPr="00A0343F">
        <w:rPr>
          <w:spacing w:val="-6"/>
        </w:rPr>
        <w:t xml:space="preserve"> </w:t>
      </w:r>
      <w:r w:rsidRPr="00A0343F">
        <w:t>level</w:t>
      </w:r>
      <w:r w:rsidRPr="00A0343F">
        <w:rPr>
          <w:spacing w:val="-6"/>
        </w:rPr>
        <w:t xml:space="preserve"> </w:t>
      </w:r>
      <w:r w:rsidRPr="00A0343F">
        <w:t>holding</w:t>
      </w:r>
      <w:r w:rsidRPr="00A0343F">
        <w:rPr>
          <w:spacing w:val="-5"/>
        </w:rPr>
        <w:t xml:space="preserve"> </w:t>
      </w:r>
      <w:r w:rsidRPr="00A0343F">
        <w:t>steady</w:t>
      </w:r>
      <w:r w:rsidRPr="00A0343F">
        <w:rPr>
          <w:spacing w:val="-7"/>
        </w:rPr>
        <w:t xml:space="preserve"> </w:t>
      </w:r>
      <w:r w:rsidRPr="00A0343F">
        <w:t>since</w:t>
      </w:r>
      <w:r w:rsidRPr="00A0343F">
        <w:rPr>
          <w:spacing w:val="-6"/>
        </w:rPr>
        <w:t xml:space="preserve"> </w:t>
      </w:r>
      <w:r w:rsidRPr="00A0343F">
        <w:t>the</w:t>
      </w:r>
      <w:r w:rsidRPr="00A0343F">
        <w:rPr>
          <w:spacing w:val="-7"/>
        </w:rPr>
        <w:t xml:space="preserve"> </w:t>
      </w:r>
      <w:r w:rsidRPr="00A0343F">
        <w:t>start</w:t>
      </w:r>
      <w:r w:rsidRPr="00A0343F">
        <w:rPr>
          <w:spacing w:val="-5"/>
        </w:rPr>
        <w:t xml:space="preserve"> </w:t>
      </w:r>
      <w:r w:rsidRPr="00A0343F">
        <w:t>of</w:t>
      </w:r>
      <w:r w:rsidRPr="00A0343F">
        <w:rPr>
          <w:spacing w:val="-8"/>
        </w:rPr>
        <w:t xml:space="preserve"> </w:t>
      </w:r>
      <w:r>
        <w:t>June</w:t>
      </w:r>
      <w:r w:rsidRPr="00A0343F">
        <w:t>.</w:t>
      </w:r>
      <w:r>
        <w:t xml:space="preserve"> Numbers</w:t>
      </w:r>
      <w:r w:rsidRPr="003036A7">
        <w:t xml:space="preserve"> had begun to increase again in September </w:t>
      </w:r>
      <w:r>
        <w:t xml:space="preserve">but they have </w:t>
      </w:r>
      <w:r w:rsidRPr="003036A7">
        <w:t>decreased more recently.</w:t>
      </w:r>
      <w:r>
        <w:t xml:space="preserve"> </w:t>
      </w:r>
    </w:p>
    <w:p w:rsidR="00EE044A" w:rsidRPr="009B5219" w:rsidRDefault="00EE044A" w:rsidP="00EE044A">
      <w:pPr>
        <w:pStyle w:val="BodyText"/>
        <w:ind w:right="150"/>
        <w:jc w:val="both"/>
      </w:pPr>
    </w:p>
    <w:p w:rsidR="00EE044A" w:rsidRPr="009B5219" w:rsidRDefault="00EE044A" w:rsidP="00EE044A">
      <w:pPr>
        <w:pStyle w:val="BodyText"/>
        <w:jc w:val="center"/>
      </w:pPr>
      <w:r>
        <w:rPr>
          <w:noProof/>
          <w:lang w:val="en-IE" w:eastAsia="en-IE"/>
        </w:rPr>
        <w:drawing>
          <wp:inline distT="0" distB="0" distL="0" distR="0" wp14:anchorId="6E0DDFE0" wp14:editId="255291BB">
            <wp:extent cx="4167430" cy="3295650"/>
            <wp:effectExtent l="19050" t="19050" r="24130" b="1905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188858" cy="3312595"/>
                    </a:xfrm>
                    <a:prstGeom prst="rect">
                      <a:avLst/>
                    </a:prstGeom>
                    <a:ln>
                      <a:solidFill>
                        <a:schemeClr val="tx1"/>
                      </a:solidFill>
                    </a:ln>
                  </pic:spPr>
                </pic:pic>
              </a:graphicData>
            </a:graphic>
          </wp:inline>
        </w:drawing>
      </w:r>
    </w:p>
    <w:p w:rsidR="00EE044A" w:rsidRPr="009B5219" w:rsidRDefault="00EE044A" w:rsidP="00EE044A">
      <w:pPr>
        <w:pStyle w:val="BodyText"/>
        <w:ind w:right="151"/>
        <w:jc w:val="both"/>
      </w:pPr>
    </w:p>
    <w:p w:rsidR="00EE044A" w:rsidRPr="009B5219" w:rsidRDefault="00EE044A" w:rsidP="00EE044A">
      <w:pPr>
        <w:pStyle w:val="BodyText"/>
        <w:ind w:right="151"/>
        <w:jc w:val="both"/>
      </w:pPr>
      <w:r>
        <w:t>However, during</w:t>
      </w:r>
      <w:r w:rsidRPr="009B5219">
        <w:t xml:space="preserve"> the peak morning time, 7am to 10am, c</w:t>
      </w:r>
      <w:r>
        <w:t>ycling numbers are at approx</w:t>
      </w:r>
      <w:r w:rsidRPr="00A0343F">
        <w:t>. 35% of</w:t>
      </w:r>
      <w:r w:rsidRPr="009B5219">
        <w:t xml:space="preserve"> pre-COVID </w:t>
      </w:r>
      <w:r w:rsidRPr="009B5219">
        <w:lastRenderedPageBreak/>
        <w:t>levels. Comparing February to September of this year, to last year, we can see that the</w:t>
      </w:r>
      <w:r>
        <w:rPr>
          <w:spacing w:val="-39"/>
        </w:rPr>
        <w:t xml:space="preserve"> </w:t>
      </w:r>
      <w:r w:rsidRPr="009B5219">
        <w:t>morning commuter cycling numbers remain significantly</w:t>
      </w:r>
      <w:r w:rsidRPr="009B5219">
        <w:rPr>
          <w:spacing w:val="-6"/>
        </w:rPr>
        <w:t xml:space="preserve"> </w:t>
      </w:r>
      <w:r w:rsidRPr="007F51B5">
        <w:t>reduced</w:t>
      </w:r>
      <w:r>
        <w:t>.</w:t>
      </w:r>
    </w:p>
    <w:p w:rsidR="00EE044A" w:rsidRPr="009B5219" w:rsidRDefault="00EE044A" w:rsidP="00EE044A">
      <w:pPr>
        <w:pStyle w:val="BodyText"/>
        <w:ind w:right="151"/>
        <w:jc w:val="both"/>
      </w:pPr>
    </w:p>
    <w:p w:rsidR="00EE044A" w:rsidRPr="009B5219" w:rsidRDefault="00EE044A" w:rsidP="00EE044A">
      <w:pPr>
        <w:pStyle w:val="BodyText"/>
        <w:ind w:left="566" w:right="151"/>
        <w:jc w:val="center"/>
      </w:pPr>
      <w:r w:rsidRPr="009B5219">
        <w:t xml:space="preserve"> </w:t>
      </w:r>
      <w:r>
        <w:rPr>
          <w:noProof/>
          <w:lang w:val="en-IE" w:eastAsia="en-IE"/>
        </w:rPr>
        <w:drawing>
          <wp:inline distT="0" distB="0" distL="0" distR="0" wp14:anchorId="6BAD886D" wp14:editId="7B57A119">
            <wp:extent cx="2524125" cy="3351410"/>
            <wp:effectExtent l="0" t="0" r="0" b="190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534264" cy="3364872"/>
                    </a:xfrm>
                    <a:prstGeom prst="rect">
                      <a:avLst/>
                    </a:prstGeom>
                  </pic:spPr>
                </pic:pic>
              </a:graphicData>
            </a:graphic>
          </wp:inline>
        </w:drawing>
      </w:r>
      <w:r>
        <w:t xml:space="preserve">  </w:t>
      </w:r>
      <w:r>
        <w:rPr>
          <w:noProof/>
          <w:lang w:val="en-IE" w:eastAsia="en-IE"/>
        </w:rPr>
        <w:drawing>
          <wp:inline distT="0" distB="0" distL="0" distR="0" wp14:anchorId="6BCC44AD" wp14:editId="16737FC9">
            <wp:extent cx="2618986" cy="3351530"/>
            <wp:effectExtent l="0" t="0" r="0" b="127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633253" cy="3369788"/>
                    </a:xfrm>
                    <a:prstGeom prst="rect">
                      <a:avLst/>
                    </a:prstGeom>
                  </pic:spPr>
                </pic:pic>
              </a:graphicData>
            </a:graphic>
          </wp:inline>
        </w:drawing>
      </w:r>
    </w:p>
    <w:p w:rsidR="00EE044A" w:rsidRPr="009B5219" w:rsidRDefault="00EE044A" w:rsidP="00EE044A">
      <w:pPr>
        <w:pStyle w:val="BodyText"/>
        <w:ind w:right="149"/>
        <w:jc w:val="both"/>
      </w:pPr>
    </w:p>
    <w:p w:rsidR="00EE044A" w:rsidRDefault="00EE044A" w:rsidP="00EE044A">
      <w:pPr>
        <w:pStyle w:val="BodyText"/>
        <w:ind w:right="149"/>
        <w:jc w:val="both"/>
      </w:pPr>
      <w:r w:rsidRPr="009B5219">
        <w:t>In</w:t>
      </w:r>
      <w:r w:rsidRPr="009B5219">
        <w:rPr>
          <w:spacing w:val="-10"/>
        </w:rPr>
        <w:t xml:space="preserve"> </w:t>
      </w:r>
      <w:r w:rsidRPr="009B5219">
        <w:t>contrast,</w:t>
      </w:r>
      <w:r w:rsidRPr="009B5219">
        <w:rPr>
          <w:spacing w:val="-9"/>
        </w:rPr>
        <w:t xml:space="preserve"> </w:t>
      </w:r>
      <w:r w:rsidRPr="009B5219">
        <w:t>the</w:t>
      </w:r>
      <w:r w:rsidRPr="009B5219">
        <w:rPr>
          <w:spacing w:val="-9"/>
        </w:rPr>
        <w:t xml:space="preserve"> </w:t>
      </w:r>
      <w:r w:rsidRPr="009B5219">
        <w:t>off</w:t>
      </w:r>
      <w:r w:rsidRPr="009B5219">
        <w:rPr>
          <w:spacing w:val="-10"/>
        </w:rPr>
        <w:t xml:space="preserve"> </w:t>
      </w:r>
      <w:r w:rsidRPr="009B5219">
        <w:t>peak</w:t>
      </w:r>
      <w:r w:rsidRPr="009B5219">
        <w:rPr>
          <w:spacing w:val="-9"/>
        </w:rPr>
        <w:t xml:space="preserve"> </w:t>
      </w:r>
      <w:r w:rsidRPr="009B5219">
        <w:t>cycling</w:t>
      </w:r>
      <w:r w:rsidRPr="009B5219">
        <w:rPr>
          <w:spacing w:val="-6"/>
        </w:rPr>
        <w:t xml:space="preserve"> </w:t>
      </w:r>
      <w:r w:rsidRPr="009B5219">
        <w:t>figures</w:t>
      </w:r>
      <w:r w:rsidRPr="009B5219">
        <w:rPr>
          <w:spacing w:val="-10"/>
        </w:rPr>
        <w:t xml:space="preserve"> </w:t>
      </w:r>
      <w:r>
        <w:t>have exceeded the 2019 levels</w:t>
      </w:r>
      <w:r w:rsidRPr="009B5219">
        <w:t>, most</w:t>
      </w:r>
      <w:r>
        <w:t xml:space="preserve"> notably in the last few weeks.</w:t>
      </w:r>
    </w:p>
    <w:p w:rsidR="00EE044A" w:rsidRDefault="00EE044A" w:rsidP="00EE044A">
      <w:pPr>
        <w:pStyle w:val="BodyText"/>
        <w:ind w:right="149"/>
        <w:jc w:val="both"/>
      </w:pPr>
    </w:p>
    <w:p w:rsidR="00EE044A" w:rsidRDefault="00EE044A" w:rsidP="00EE044A">
      <w:pPr>
        <w:pStyle w:val="BodyText"/>
        <w:ind w:right="149"/>
        <w:jc w:val="both"/>
      </w:pPr>
    </w:p>
    <w:p w:rsidR="00EE044A" w:rsidRPr="009B5219" w:rsidRDefault="00EE044A" w:rsidP="00EE044A">
      <w:pPr>
        <w:pStyle w:val="Heading2"/>
        <w:tabs>
          <w:tab w:val="left" w:pos="567"/>
        </w:tabs>
        <w:ind w:left="567" w:hanging="567"/>
      </w:pPr>
      <w:r w:rsidRPr="009B5219">
        <w:t xml:space="preserve">1.3 </w:t>
      </w:r>
      <w:r w:rsidRPr="009B5219">
        <w:tab/>
        <w:t>Bus Passenger</w:t>
      </w:r>
      <w:r w:rsidRPr="009B5219">
        <w:rPr>
          <w:spacing w:val="-3"/>
        </w:rPr>
        <w:t xml:space="preserve"> </w:t>
      </w:r>
      <w:r w:rsidRPr="009B5219">
        <w:t>Numbers</w:t>
      </w:r>
    </w:p>
    <w:p w:rsidR="00EE044A" w:rsidRPr="00F41B78" w:rsidRDefault="00EE044A" w:rsidP="00EE044A">
      <w:pPr>
        <w:pStyle w:val="PlainText"/>
        <w:jc w:val="both"/>
      </w:pPr>
      <w:r w:rsidRPr="00F41B78">
        <w:rPr>
          <w:rFonts w:ascii="Times New Roman" w:hAnsi="Times New Roman"/>
          <w:sz w:val="25"/>
          <w:szCs w:val="25"/>
        </w:rPr>
        <w:t>The trend in bus passenger number</w:t>
      </w:r>
      <w:r>
        <w:rPr>
          <w:rFonts w:ascii="Times New Roman" w:hAnsi="Times New Roman"/>
          <w:sz w:val="25"/>
          <w:szCs w:val="25"/>
        </w:rPr>
        <w:t>s (BAC and GAI) was showing a steady recovery, however in recent weeks this has tailed off</w:t>
      </w:r>
      <w:r w:rsidRPr="00F41B78">
        <w:rPr>
          <w:rFonts w:ascii="Times New Roman" w:hAnsi="Times New Roman"/>
          <w:sz w:val="25"/>
          <w:szCs w:val="25"/>
        </w:rPr>
        <w:t>. Weekday passenger numbers are close to 50%</w:t>
      </w:r>
      <w:r>
        <w:rPr>
          <w:rFonts w:ascii="Times New Roman" w:hAnsi="Times New Roman"/>
          <w:sz w:val="25"/>
          <w:szCs w:val="25"/>
        </w:rPr>
        <w:t xml:space="preserve"> of pre-COVID levels. W</w:t>
      </w:r>
      <w:r w:rsidRPr="00F41B78">
        <w:rPr>
          <w:rFonts w:ascii="Times New Roman" w:hAnsi="Times New Roman"/>
          <w:sz w:val="25"/>
          <w:szCs w:val="25"/>
        </w:rPr>
        <w:t xml:space="preserve">eekend passenger numbers </w:t>
      </w:r>
      <w:r>
        <w:rPr>
          <w:rFonts w:ascii="Times New Roman" w:hAnsi="Times New Roman"/>
          <w:sz w:val="25"/>
          <w:szCs w:val="25"/>
        </w:rPr>
        <w:t xml:space="preserve">declined </w:t>
      </w:r>
      <w:r w:rsidRPr="00F41B78">
        <w:rPr>
          <w:rFonts w:ascii="Times New Roman" w:hAnsi="Times New Roman"/>
          <w:sz w:val="25"/>
          <w:szCs w:val="25"/>
        </w:rPr>
        <w:t>aft</w:t>
      </w:r>
      <w:r>
        <w:rPr>
          <w:rFonts w:ascii="Times New Roman" w:hAnsi="Times New Roman"/>
          <w:sz w:val="25"/>
          <w:szCs w:val="25"/>
        </w:rPr>
        <w:t>er the initial announcement of the L</w:t>
      </w:r>
      <w:r w:rsidRPr="00F41B78">
        <w:rPr>
          <w:rFonts w:ascii="Times New Roman" w:hAnsi="Times New Roman"/>
          <w:sz w:val="25"/>
          <w:szCs w:val="25"/>
        </w:rPr>
        <w:t>evel 3</w:t>
      </w:r>
      <w:r>
        <w:rPr>
          <w:rFonts w:ascii="Times New Roman" w:hAnsi="Times New Roman"/>
          <w:sz w:val="25"/>
          <w:szCs w:val="25"/>
        </w:rPr>
        <w:t xml:space="preserve"> restrictions in Dublin and have stayed down. </w:t>
      </w:r>
    </w:p>
    <w:p w:rsidR="00EE044A" w:rsidRPr="009B5219" w:rsidRDefault="00EE044A" w:rsidP="00EE044A">
      <w:pPr>
        <w:pStyle w:val="BodyText"/>
        <w:jc w:val="both"/>
      </w:pPr>
    </w:p>
    <w:p w:rsidR="00EE044A" w:rsidRDefault="00EE044A" w:rsidP="00EE044A">
      <w:pPr>
        <w:pStyle w:val="BodyText"/>
        <w:jc w:val="center"/>
      </w:pPr>
      <w:r w:rsidRPr="005058B6">
        <w:rPr>
          <w:noProof/>
          <w:lang w:val="en-IE" w:eastAsia="en-IE"/>
        </w:rPr>
        <w:drawing>
          <wp:inline distT="0" distB="0" distL="0" distR="0" wp14:anchorId="67F9FAE3" wp14:editId="7C1AD17E">
            <wp:extent cx="6571615" cy="2952750"/>
            <wp:effectExtent l="0" t="0" r="635" b="0"/>
            <wp:docPr id="110" name="Picture 110" descr="C:\Users\50172\AppData\Local\Microsoft\Windows\Temporary Internet Files\Content.Outlook\NFO847KM\past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0172\AppData\Local\Microsoft\Windows\Temporary Internet Files\Content.Outlook\NFO847KM\pastedImage.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577425" cy="2955361"/>
                    </a:xfrm>
                    <a:prstGeom prst="rect">
                      <a:avLst/>
                    </a:prstGeom>
                    <a:noFill/>
                    <a:ln>
                      <a:noFill/>
                    </a:ln>
                  </pic:spPr>
                </pic:pic>
              </a:graphicData>
            </a:graphic>
          </wp:inline>
        </w:drawing>
      </w:r>
    </w:p>
    <w:p w:rsidR="00EE044A" w:rsidRDefault="00EE044A" w:rsidP="00EE044A">
      <w:pPr>
        <w:pStyle w:val="BodyText"/>
        <w:jc w:val="center"/>
      </w:pPr>
    </w:p>
    <w:p w:rsidR="00EE044A" w:rsidRDefault="00EE044A" w:rsidP="00EE044A">
      <w:pPr>
        <w:pStyle w:val="BodyText"/>
        <w:jc w:val="center"/>
      </w:pPr>
    </w:p>
    <w:p w:rsidR="00EE044A" w:rsidRPr="009B5219" w:rsidRDefault="00EE044A" w:rsidP="00EE044A">
      <w:pPr>
        <w:pStyle w:val="Heading2"/>
        <w:tabs>
          <w:tab w:val="left" w:pos="567"/>
        </w:tabs>
        <w:ind w:left="567" w:hanging="567"/>
      </w:pPr>
      <w:r w:rsidRPr="009B5219">
        <w:t>1.4</w:t>
      </w:r>
      <w:r w:rsidRPr="009B5219">
        <w:tab/>
        <w:t>General Traffic</w:t>
      </w:r>
      <w:r w:rsidRPr="009B5219">
        <w:rPr>
          <w:spacing w:val="-3"/>
        </w:rPr>
        <w:t xml:space="preserve"> </w:t>
      </w:r>
      <w:r w:rsidRPr="009B5219">
        <w:t>Volumes</w:t>
      </w:r>
    </w:p>
    <w:p w:rsidR="00EE044A" w:rsidRPr="0045798D" w:rsidRDefault="00EE044A" w:rsidP="00EE044A">
      <w:pPr>
        <w:rPr>
          <w:sz w:val="25"/>
          <w:szCs w:val="25"/>
        </w:rPr>
      </w:pPr>
      <w:r>
        <w:rPr>
          <w:sz w:val="25"/>
          <w:szCs w:val="25"/>
        </w:rPr>
        <w:t>S</w:t>
      </w:r>
      <w:r w:rsidRPr="0045798D">
        <w:rPr>
          <w:sz w:val="25"/>
          <w:szCs w:val="25"/>
        </w:rPr>
        <w:t xml:space="preserve">ince the introduction of level 3 </w:t>
      </w:r>
      <w:r>
        <w:rPr>
          <w:sz w:val="25"/>
          <w:szCs w:val="25"/>
        </w:rPr>
        <w:t>restrictions in Dublin, there has been</w:t>
      </w:r>
      <w:r w:rsidRPr="0045798D">
        <w:rPr>
          <w:sz w:val="25"/>
          <w:szCs w:val="25"/>
        </w:rPr>
        <w:t xml:space="preserve"> a clear drop in </w:t>
      </w:r>
      <w:r>
        <w:rPr>
          <w:sz w:val="25"/>
          <w:szCs w:val="25"/>
        </w:rPr>
        <w:t xml:space="preserve">outbound </w:t>
      </w:r>
      <w:r w:rsidRPr="0045798D">
        <w:rPr>
          <w:sz w:val="25"/>
          <w:szCs w:val="25"/>
        </w:rPr>
        <w:t xml:space="preserve">traffic volumes.  </w:t>
      </w:r>
      <w:r w:rsidRPr="0045798D">
        <w:rPr>
          <w:sz w:val="25"/>
          <w:szCs w:val="25"/>
        </w:rPr>
        <w:lastRenderedPageBreak/>
        <w:t xml:space="preserve">Changes to inbound traffic </w:t>
      </w:r>
      <w:r>
        <w:rPr>
          <w:sz w:val="25"/>
          <w:szCs w:val="25"/>
        </w:rPr>
        <w:t>volumes are</w:t>
      </w:r>
      <w:r w:rsidRPr="0045798D">
        <w:rPr>
          <w:sz w:val="25"/>
          <w:szCs w:val="25"/>
        </w:rPr>
        <w:t xml:space="preserve"> not as obvious.</w:t>
      </w:r>
    </w:p>
    <w:p w:rsidR="00EE044A" w:rsidRDefault="00EE044A" w:rsidP="00EE044A"/>
    <w:p w:rsidR="00EE044A" w:rsidRPr="009B5219" w:rsidRDefault="00EE044A" w:rsidP="00EE044A">
      <w:pPr>
        <w:pStyle w:val="BodyText"/>
      </w:pPr>
      <w:r>
        <w:rPr>
          <w:noProof/>
          <w:lang w:val="en-IE" w:eastAsia="en-IE"/>
        </w:rPr>
        <w:drawing>
          <wp:inline distT="0" distB="0" distL="0" distR="0" wp14:anchorId="2BE3D8B8" wp14:editId="5EFDCDC1">
            <wp:extent cx="6122162" cy="3105150"/>
            <wp:effectExtent l="0" t="0" r="0" b="0"/>
            <wp:docPr id="111" name="Picture 111" descr="cid:image001.png@01D6A086.07AD0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A086.07AD0650"/>
                    <pic:cNvPicPr>
                      <a:picLocks noChangeAspect="1" noChangeArrowheads="1"/>
                    </pic:cNvPicPr>
                  </pic:nvPicPr>
                  <pic:blipFill>
                    <a:blip r:embed="rId82" r:link="rId83" cstate="print">
                      <a:extLst>
                        <a:ext uri="{28A0092B-C50C-407E-A947-70E740481C1C}">
                          <a14:useLocalDpi xmlns:a14="http://schemas.microsoft.com/office/drawing/2010/main" val="0"/>
                        </a:ext>
                      </a:extLst>
                    </a:blip>
                    <a:srcRect/>
                    <a:stretch>
                      <a:fillRect/>
                    </a:stretch>
                  </pic:blipFill>
                  <pic:spPr bwMode="auto">
                    <a:xfrm>
                      <a:off x="0" y="0"/>
                      <a:ext cx="6123940" cy="3106052"/>
                    </a:xfrm>
                    <a:prstGeom prst="rect">
                      <a:avLst/>
                    </a:prstGeom>
                    <a:noFill/>
                    <a:ln>
                      <a:noFill/>
                    </a:ln>
                  </pic:spPr>
                </pic:pic>
              </a:graphicData>
            </a:graphic>
          </wp:inline>
        </w:drawing>
      </w:r>
    </w:p>
    <w:p w:rsidR="00EE044A" w:rsidRDefault="00EE044A" w:rsidP="00EE044A">
      <w:pPr>
        <w:rPr>
          <w:sz w:val="25"/>
          <w:szCs w:val="25"/>
        </w:rPr>
      </w:pPr>
    </w:p>
    <w:p w:rsidR="00EE044A" w:rsidRDefault="00EE044A" w:rsidP="00EE044A">
      <w:pPr>
        <w:rPr>
          <w:sz w:val="25"/>
          <w:szCs w:val="25"/>
        </w:rPr>
      </w:pPr>
    </w:p>
    <w:p w:rsidR="00EE044A" w:rsidRPr="009B5219" w:rsidRDefault="00EE044A" w:rsidP="00EE044A">
      <w:pPr>
        <w:rPr>
          <w:sz w:val="25"/>
          <w:szCs w:val="25"/>
        </w:rPr>
      </w:pPr>
    </w:p>
    <w:p w:rsidR="00EE044A" w:rsidRPr="005E57C4" w:rsidRDefault="00EE044A" w:rsidP="00EE044A">
      <w:pPr>
        <w:pStyle w:val="Heading1"/>
        <w:numPr>
          <w:ilvl w:val="0"/>
          <w:numId w:val="16"/>
        </w:numPr>
        <w:tabs>
          <w:tab w:val="left" w:pos="567"/>
        </w:tabs>
        <w:ind w:left="567"/>
        <w:jc w:val="both"/>
      </w:pPr>
      <w:r w:rsidRPr="005E57C4">
        <w:t>Implementation of</w:t>
      </w:r>
      <w:r w:rsidRPr="005E57C4">
        <w:rPr>
          <w:spacing w:val="-4"/>
        </w:rPr>
        <w:t xml:space="preserve"> </w:t>
      </w:r>
      <w:r w:rsidRPr="005E57C4">
        <w:t>Measures</w:t>
      </w:r>
    </w:p>
    <w:p w:rsidR="00EE044A" w:rsidRPr="009B5219" w:rsidRDefault="00EE044A" w:rsidP="00EE044A">
      <w:pPr>
        <w:pStyle w:val="BodyText"/>
        <w:rPr>
          <w:b/>
        </w:rPr>
      </w:pPr>
    </w:p>
    <w:p w:rsidR="00EE044A" w:rsidRPr="009B5219" w:rsidRDefault="00EE044A" w:rsidP="00EE044A">
      <w:pPr>
        <w:pStyle w:val="Heading2"/>
        <w:numPr>
          <w:ilvl w:val="1"/>
          <w:numId w:val="16"/>
        </w:numPr>
        <w:tabs>
          <w:tab w:val="left" w:pos="567"/>
        </w:tabs>
        <w:ind w:left="567" w:hanging="567"/>
        <w:jc w:val="both"/>
      </w:pPr>
      <w:r w:rsidRPr="009B5219">
        <w:t>Grafton Street Area – Weekend Pedestrian Friendly Trials</w:t>
      </w:r>
    </w:p>
    <w:p w:rsidR="00EE044A" w:rsidRDefault="00EE044A" w:rsidP="00EE044A">
      <w:pPr>
        <w:pStyle w:val="BodyText"/>
        <w:jc w:val="both"/>
      </w:pPr>
      <w:r w:rsidRPr="009B5219">
        <w:t xml:space="preserve">A report on the trials and lessons learned, as well as proposals for the future is being prepared.  Footfall in both Henry </w:t>
      </w:r>
      <w:r w:rsidRPr="00172C61">
        <w:t xml:space="preserve">Street and Grafton Street remains below pre-COVID levels but had been recovering steadily. Since the Level 3 restrictions commenced Grafton Street </w:t>
      </w:r>
      <w:r>
        <w:t xml:space="preserve">footfall </w:t>
      </w:r>
      <w:r w:rsidRPr="00172C61">
        <w:t xml:space="preserve">has remained relatively static. </w:t>
      </w:r>
      <w:r>
        <w:t>(</w:t>
      </w:r>
      <w:r w:rsidRPr="00C45AEC">
        <w:t>The gap in data for Henry St was due to building works obstructing the counter.</w:t>
      </w:r>
      <w:r>
        <w:t xml:space="preserve">) </w:t>
      </w:r>
    </w:p>
    <w:p w:rsidR="00EE044A" w:rsidRDefault="00EE044A" w:rsidP="00EE044A">
      <w:pPr>
        <w:pStyle w:val="BodyText"/>
        <w:jc w:val="both"/>
      </w:pPr>
    </w:p>
    <w:p w:rsidR="00EE044A" w:rsidRPr="009B5219" w:rsidRDefault="00EE044A" w:rsidP="00EE044A">
      <w:pPr>
        <w:pStyle w:val="BodyText"/>
        <w:jc w:val="center"/>
      </w:pPr>
      <w:r>
        <w:rPr>
          <w:noProof/>
          <w:lang w:val="en-IE" w:eastAsia="en-IE"/>
        </w:rPr>
        <w:t xml:space="preserve">   </w:t>
      </w:r>
      <w:r>
        <w:rPr>
          <w:noProof/>
          <w:lang w:val="en-IE" w:eastAsia="en-IE"/>
        </w:rPr>
        <w:drawing>
          <wp:inline distT="0" distB="0" distL="0" distR="0" wp14:anchorId="49CB46D2" wp14:editId="1668BABC">
            <wp:extent cx="2238375" cy="2866363"/>
            <wp:effectExtent l="19050" t="19050" r="9525" b="1079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251532" cy="2883212"/>
                    </a:xfrm>
                    <a:prstGeom prst="rect">
                      <a:avLst/>
                    </a:prstGeom>
                    <a:ln>
                      <a:solidFill>
                        <a:schemeClr val="tx1"/>
                      </a:solidFill>
                    </a:ln>
                  </pic:spPr>
                </pic:pic>
              </a:graphicData>
            </a:graphic>
          </wp:inline>
        </w:drawing>
      </w:r>
      <w:r>
        <w:rPr>
          <w:noProof/>
          <w:lang w:val="en-IE" w:eastAsia="en-IE"/>
        </w:rPr>
        <w:t xml:space="preserve">    </w:t>
      </w:r>
      <w:r>
        <w:rPr>
          <w:noProof/>
          <w:lang w:val="en-IE" w:eastAsia="en-IE"/>
        </w:rPr>
        <w:drawing>
          <wp:inline distT="0" distB="0" distL="0" distR="0" wp14:anchorId="4AD08CF9" wp14:editId="3DBCFBA8">
            <wp:extent cx="2171700" cy="2832100"/>
            <wp:effectExtent l="19050" t="19050" r="19050" b="2540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183533" cy="2847531"/>
                    </a:xfrm>
                    <a:prstGeom prst="rect">
                      <a:avLst/>
                    </a:prstGeom>
                    <a:ln>
                      <a:solidFill>
                        <a:schemeClr val="tx1"/>
                      </a:solidFill>
                    </a:ln>
                  </pic:spPr>
                </pic:pic>
              </a:graphicData>
            </a:graphic>
          </wp:inline>
        </w:drawing>
      </w:r>
    </w:p>
    <w:p w:rsidR="00EE044A" w:rsidRDefault="00EE044A" w:rsidP="00EE044A">
      <w:pPr>
        <w:pStyle w:val="BodyText"/>
      </w:pPr>
    </w:p>
    <w:p w:rsidR="00EE044A" w:rsidRDefault="00EE044A" w:rsidP="00EE044A">
      <w:pPr>
        <w:pStyle w:val="BodyText"/>
      </w:pPr>
    </w:p>
    <w:p w:rsidR="00EE044A" w:rsidRDefault="00EE044A" w:rsidP="00EE044A">
      <w:pPr>
        <w:pStyle w:val="BodyText"/>
      </w:pPr>
    </w:p>
    <w:p w:rsidR="00EE044A" w:rsidRPr="009B5219" w:rsidRDefault="00EE044A" w:rsidP="00EE044A">
      <w:pPr>
        <w:pStyle w:val="Heading2"/>
        <w:tabs>
          <w:tab w:val="left" w:pos="567"/>
        </w:tabs>
        <w:ind w:left="567" w:right="155" w:hanging="567"/>
      </w:pPr>
      <w:r>
        <w:t xml:space="preserve">2.2 </w:t>
      </w:r>
      <w:r>
        <w:tab/>
      </w:r>
      <w:r w:rsidRPr="009B5219">
        <w:t>Protected Cycle Facilities, Contra-Flow Facilities, Cycle Parking and ‘Filtered Permeability’</w:t>
      </w:r>
    </w:p>
    <w:p w:rsidR="00EE044A" w:rsidRDefault="00EE044A" w:rsidP="00EE044A">
      <w:pPr>
        <w:rPr>
          <w:b/>
          <w:i/>
          <w:sz w:val="25"/>
          <w:szCs w:val="25"/>
        </w:rPr>
      </w:pPr>
    </w:p>
    <w:p w:rsidR="00EE044A" w:rsidRPr="00041A25" w:rsidRDefault="00EE044A" w:rsidP="00EE044A">
      <w:pPr>
        <w:rPr>
          <w:b/>
          <w:i/>
          <w:sz w:val="25"/>
          <w:szCs w:val="25"/>
        </w:rPr>
      </w:pPr>
      <w:r w:rsidRPr="00041A25">
        <w:rPr>
          <w:b/>
          <w:i/>
          <w:sz w:val="25"/>
          <w:szCs w:val="25"/>
        </w:rPr>
        <w:t>Early start for cyclists</w:t>
      </w:r>
    </w:p>
    <w:p w:rsidR="00EE044A" w:rsidRDefault="00EE044A" w:rsidP="00EE044A">
      <w:pPr>
        <w:pStyle w:val="BodyText"/>
        <w:ind w:right="320"/>
        <w:jc w:val="both"/>
      </w:pPr>
      <w:r w:rsidRPr="00041A25">
        <w:t>New signals giving cyclist</w:t>
      </w:r>
      <w:r>
        <w:t>s</w:t>
      </w:r>
      <w:r w:rsidRPr="00041A25">
        <w:t xml:space="preserve"> an early start ahead of vehicular traffic have been installed on Thomas Street at Bridgefoot Street and Francis Street. A wraparound pedestrian phase has also been added at both sites.</w:t>
      </w:r>
    </w:p>
    <w:p w:rsidR="00EE044A" w:rsidRDefault="00EE044A" w:rsidP="00EE044A">
      <w:pPr>
        <w:pStyle w:val="BodyText"/>
        <w:ind w:right="320"/>
        <w:jc w:val="both"/>
      </w:pPr>
    </w:p>
    <w:p w:rsidR="00EE044A" w:rsidRPr="00041A25" w:rsidRDefault="00EE044A" w:rsidP="00EE044A">
      <w:pPr>
        <w:pStyle w:val="BodyText"/>
        <w:ind w:right="320"/>
        <w:jc w:val="both"/>
      </w:pPr>
      <w:r>
        <w:t xml:space="preserve">        </w:t>
      </w:r>
      <w:r>
        <w:rPr>
          <w:noProof/>
          <w:lang w:val="en-IE" w:eastAsia="en-IE"/>
        </w:rPr>
        <w:drawing>
          <wp:inline distT="0" distB="0" distL="0" distR="0" wp14:anchorId="160F35A6" wp14:editId="6089DE12">
            <wp:extent cx="3573552" cy="2883944"/>
            <wp:effectExtent l="1905"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27944" t="22657" r="23748" b="14293"/>
                    <a:stretch/>
                  </pic:blipFill>
                  <pic:spPr bwMode="auto">
                    <a:xfrm rot="5400000">
                      <a:off x="0" y="0"/>
                      <a:ext cx="3577645" cy="288724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val="en-IE" w:eastAsia="en-IE"/>
        </w:rPr>
        <w:drawing>
          <wp:inline distT="0" distB="0" distL="0" distR="0" wp14:anchorId="24193E4B" wp14:editId="77779058">
            <wp:extent cx="3602607" cy="2360410"/>
            <wp:effectExtent l="0" t="762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r="25487" b="25903"/>
                    <a:stretch/>
                  </pic:blipFill>
                  <pic:spPr bwMode="auto">
                    <a:xfrm rot="5400000">
                      <a:off x="0" y="0"/>
                      <a:ext cx="3616964" cy="2369817"/>
                    </a:xfrm>
                    <a:prstGeom prst="rect">
                      <a:avLst/>
                    </a:prstGeom>
                    <a:ln>
                      <a:noFill/>
                    </a:ln>
                    <a:extLst>
                      <a:ext uri="{53640926-AAD7-44D8-BBD7-CCE9431645EC}">
                        <a14:shadowObscured xmlns:a14="http://schemas.microsoft.com/office/drawing/2010/main"/>
                      </a:ext>
                    </a:extLst>
                  </pic:spPr>
                </pic:pic>
              </a:graphicData>
            </a:graphic>
          </wp:inline>
        </w:drawing>
      </w:r>
    </w:p>
    <w:p w:rsidR="00EE044A" w:rsidRDefault="00EE044A" w:rsidP="00EE044A">
      <w:pPr>
        <w:pStyle w:val="BodyText"/>
        <w:ind w:right="320"/>
        <w:jc w:val="both"/>
      </w:pPr>
    </w:p>
    <w:p w:rsidR="00EE044A" w:rsidRPr="00F41B78" w:rsidRDefault="00EE044A" w:rsidP="00EE044A">
      <w:pPr>
        <w:pStyle w:val="BodyText"/>
        <w:ind w:right="320"/>
        <w:jc w:val="both"/>
      </w:pPr>
    </w:p>
    <w:p w:rsidR="00EE044A" w:rsidRDefault="00EE044A" w:rsidP="00EE044A">
      <w:pPr>
        <w:pStyle w:val="BodyText"/>
        <w:ind w:right="320"/>
        <w:jc w:val="both"/>
        <w:rPr>
          <w:b/>
          <w:i/>
        </w:rPr>
      </w:pPr>
      <w:r>
        <w:rPr>
          <w:b/>
          <w:i/>
        </w:rPr>
        <w:t>Interim Fitzwilliam Cycle Way</w:t>
      </w:r>
    </w:p>
    <w:p w:rsidR="00EE044A" w:rsidRDefault="00EE044A" w:rsidP="00EE044A">
      <w:pPr>
        <w:pStyle w:val="BodyText"/>
        <w:ind w:right="320"/>
        <w:jc w:val="both"/>
        <w:rPr>
          <w:bCs/>
        </w:rPr>
      </w:pPr>
      <w:r w:rsidRPr="00A8004C">
        <w:rPr>
          <w:bCs/>
        </w:rPr>
        <w:t xml:space="preserve">New road markings </w:t>
      </w:r>
      <w:r>
        <w:rPr>
          <w:bCs/>
        </w:rPr>
        <w:t xml:space="preserve">were installed </w:t>
      </w:r>
      <w:r w:rsidRPr="00A8004C">
        <w:rPr>
          <w:bCs/>
        </w:rPr>
        <w:t>on Merrion Square East as part of</w:t>
      </w:r>
      <w:r>
        <w:rPr>
          <w:bCs/>
        </w:rPr>
        <w:t xml:space="preserve"> the</w:t>
      </w:r>
      <w:r w:rsidRPr="00A8004C">
        <w:rPr>
          <w:bCs/>
        </w:rPr>
        <w:t xml:space="preserve"> Interim Fitzwilliam Cycle</w:t>
      </w:r>
      <w:r>
        <w:rPr>
          <w:bCs/>
        </w:rPr>
        <w:t xml:space="preserve"> Way. </w:t>
      </w:r>
    </w:p>
    <w:p w:rsidR="00EE044A" w:rsidRPr="00A8004C" w:rsidRDefault="00EE044A" w:rsidP="00EE044A">
      <w:pPr>
        <w:pStyle w:val="BodyText"/>
        <w:ind w:right="320"/>
        <w:jc w:val="both"/>
      </w:pPr>
    </w:p>
    <w:p w:rsidR="00EE044A" w:rsidRDefault="00EE044A" w:rsidP="00EE044A">
      <w:pPr>
        <w:pStyle w:val="BodyText"/>
        <w:ind w:right="320"/>
        <w:jc w:val="both"/>
      </w:pPr>
      <w:r w:rsidRPr="00A60935">
        <w:rPr>
          <w:noProof/>
          <w:lang w:val="en-IE" w:eastAsia="en-IE"/>
        </w:rPr>
        <w:drawing>
          <wp:anchor distT="0" distB="0" distL="114300" distR="114300" simplePos="0" relativeHeight="251682816" behindDoc="0" locked="0" layoutInCell="1" allowOverlap="1" wp14:anchorId="40E97CA6" wp14:editId="585FCFBC">
            <wp:simplePos x="0" y="0"/>
            <wp:positionH relativeFrom="margin">
              <wp:posOffset>108585</wp:posOffset>
            </wp:positionH>
            <wp:positionV relativeFrom="paragraph">
              <wp:posOffset>22860</wp:posOffset>
            </wp:positionV>
            <wp:extent cx="2038350" cy="2287905"/>
            <wp:effectExtent l="0" t="0" r="0" b="0"/>
            <wp:wrapSquare wrapText="bothSides"/>
            <wp:docPr id="116" name="Picture 116" descr="M:\General\Covid 19 Mobility Interventions Program\Business &amp; Communications\Communications\Photos\Fitzwilliam Cycle Way\Merrion Sq Ea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General\Covid 19 Mobility Interventions Program\Business &amp; Communications\Communications\Photos\Fitzwilliam Cycle Way\Merrion Sq East1.jpg"/>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4751" t="8910" b="10891"/>
                    <a:stretch/>
                  </pic:blipFill>
                  <pic:spPr bwMode="auto">
                    <a:xfrm>
                      <a:off x="0" y="0"/>
                      <a:ext cx="2038350" cy="2287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r w:rsidRPr="00A60935">
        <w:rPr>
          <w:noProof/>
          <w:lang w:val="en-IE" w:eastAsia="en-IE"/>
        </w:rPr>
        <w:drawing>
          <wp:inline distT="0" distB="0" distL="0" distR="0" wp14:anchorId="6EB13A8F" wp14:editId="202062EF">
            <wp:extent cx="2295525" cy="2318402"/>
            <wp:effectExtent l="0" t="0" r="0" b="5715"/>
            <wp:docPr id="117" name="Picture 117" descr="M:\General\Covid 19 Mobility Interventions Program\Business &amp; Communications\Communications\Photos\Fitzwilliam Cycle Way\Cycl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General\Covid 19 Mobility Interventions Program\Business &amp; Communications\Communications\Photos\Fitzwilliam Cycle Way\Cycle Logo.jp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7147" t="13845" r="10580" b="23796"/>
                    <a:stretch/>
                  </pic:blipFill>
                  <pic:spPr bwMode="auto">
                    <a:xfrm>
                      <a:off x="0" y="0"/>
                      <a:ext cx="2310213" cy="233323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en-IE"/>
        </w:rPr>
        <w:t xml:space="preserve">  </w:t>
      </w:r>
    </w:p>
    <w:p w:rsidR="00EE044A" w:rsidRPr="00A8004C" w:rsidRDefault="00EE044A" w:rsidP="00EE044A">
      <w:pPr>
        <w:pStyle w:val="BodyText"/>
        <w:ind w:right="320"/>
        <w:jc w:val="both"/>
      </w:pPr>
    </w:p>
    <w:p w:rsidR="00EE044A" w:rsidRDefault="00EE044A" w:rsidP="00EE044A">
      <w:pPr>
        <w:pStyle w:val="BodyText"/>
        <w:ind w:right="320"/>
        <w:jc w:val="both"/>
        <w:rPr>
          <w:b/>
          <w:i/>
        </w:rPr>
      </w:pPr>
    </w:p>
    <w:p w:rsidR="00EE044A" w:rsidRDefault="00EE044A" w:rsidP="00EE044A">
      <w:pPr>
        <w:pStyle w:val="BodyText"/>
        <w:ind w:right="320"/>
        <w:jc w:val="both"/>
        <w:rPr>
          <w:b/>
          <w:i/>
        </w:rPr>
      </w:pPr>
      <w:r w:rsidRPr="005C22FD">
        <w:rPr>
          <w:b/>
          <w:i/>
        </w:rPr>
        <w:t xml:space="preserve">Strand Road Cycle Route Trial </w:t>
      </w:r>
    </w:p>
    <w:p w:rsidR="00EE044A" w:rsidRPr="00001963" w:rsidRDefault="00EE044A" w:rsidP="00EE044A">
      <w:pPr>
        <w:jc w:val="both"/>
        <w:rPr>
          <w:iCs/>
          <w:sz w:val="25"/>
          <w:szCs w:val="25"/>
        </w:rPr>
      </w:pPr>
      <w:r w:rsidRPr="00001963">
        <w:rPr>
          <w:iCs/>
          <w:sz w:val="25"/>
          <w:szCs w:val="25"/>
        </w:rPr>
        <w:t>During the consultation we received almost 3,000 submissions. After the consultation ended on 5 October we received an Alternative Proposal to provide cycle facilities on Stra</w:t>
      </w:r>
      <w:r>
        <w:rPr>
          <w:iCs/>
          <w:sz w:val="25"/>
          <w:szCs w:val="25"/>
        </w:rPr>
        <w:t>nd Road from the STC Community G</w:t>
      </w:r>
      <w:r w:rsidRPr="00001963">
        <w:rPr>
          <w:iCs/>
          <w:sz w:val="25"/>
          <w:szCs w:val="25"/>
        </w:rPr>
        <w:t xml:space="preserve">roup. As part of its ongoing engagement with interested groups DCC </w:t>
      </w:r>
      <w:r>
        <w:rPr>
          <w:iCs/>
          <w:sz w:val="25"/>
          <w:szCs w:val="25"/>
        </w:rPr>
        <w:t>officials met with this G</w:t>
      </w:r>
      <w:r w:rsidRPr="00001963">
        <w:rPr>
          <w:iCs/>
          <w:sz w:val="25"/>
          <w:szCs w:val="25"/>
        </w:rPr>
        <w:t>roup on 9</w:t>
      </w:r>
      <w:r>
        <w:rPr>
          <w:iCs/>
          <w:sz w:val="25"/>
          <w:szCs w:val="25"/>
        </w:rPr>
        <w:t xml:space="preserve"> </w:t>
      </w:r>
      <w:r w:rsidRPr="00001963">
        <w:rPr>
          <w:iCs/>
          <w:sz w:val="25"/>
          <w:szCs w:val="25"/>
        </w:rPr>
        <w:t xml:space="preserve">October. </w:t>
      </w:r>
      <w:r>
        <w:rPr>
          <w:iCs/>
          <w:sz w:val="25"/>
          <w:szCs w:val="25"/>
        </w:rPr>
        <w:t>At the South East Area C</w:t>
      </w:r>
      <w:r w:rsidRPr="00001963">
        <w:rPr>
          <w:iCs/>
          <w:sz w:val="25"/>
          <w:szCs w:val="25"/>
        </w:rPr>
        <w:t>ommittee meeting on 12</w:t>
      </w:r>
      <w:r>
        <w:rPr>
          <w:iCs/>
          <w:sz w:val="25"/>
          <w:szCs w:val="25"/>
          <w:vertAlign w:val="superscript"/>
        </w:rPr>
        <w:t xml:space="preserve"> </w:t>
      </w:r>
      <w:r w:rsidRPr="00001963">
        <w:rPr>
          <w:iCs/>
          <w:sz w:val="25"/>
          <w:szCs w:val="25"/>
        </w:rPr>
        <w:t xml:space="preserve">October </w:t>
      </w:r>
      <w:r>
        <w:rPr>
          <w:iCs/>
          <w:sz w:val="25"/>
          <w:szCs w:val="25"/>
        </w:rPr>
        <w:t>i</w:t>
      </w:r>
      <w:r w:rsidRPr="00001963">
        <w:rPr>
          <w:iCs/>
          <w:sz w:val="25"/>
          <w:szCs w:val="25"/>
        </w:rPr>
        <w:t xml:space="preserve">t </w:t>
      </w:r>
      <w:r>
        <w:rPr>
          <w:iCs/>
          <w:sz w:val="25"/>
          <w:szCs w:val="25"/>
        </w:rPr>
        <w:t xml:space="preserve">was agreed that we would assess the STC alternative proposal. </w:t>
      </w:r>
    </w:p>
    <w:p w:rsidR="00EE044A" w:rsidRPr="00001963" w:rsidRDefault="00EE044A" w:rsidP="00EE044A">
      <w:pPr>
        <w:jc w:val="both"/>
        <w:rPr>
          <w:iCs/>
          <w:sz w:val="25"/>
          <w:szCs w:val="25"/>
        </w:rPr>
      </w:pPr>
    </w:p>
    <w:p w:rsidR="00EE044A" w:rsidRPr="00001963" w:rsidRDefault="00EE044A" w:rsidP="00EE044A">
      <w:pPr>
        <w:pStyle w:val="BodyText"/>
        <w:ind w:right="3"/>
        <w:jc w:val="both"/>
        <w:rPr>
          <w:b/>
        </w:rPr>
      </w:pPr>
      <w:r w:rsidRPr="00001963">
        <w:rPr>
          <w:iCs/>
        </w:rPr>
        <w:t>Due to the level of interest in the proposal a</w:t>
      </w:r>
      <w:r>
        <w:rPr>
          <w:iCs/>
        </w:rPr>
        <w:t>nd with the consent of the STC Community Group the</w:t>
      </w:r>
      <w:r w:rsidRPr="00001963">
        <w:rPr>
          <w:iCs/>
        </w:rPr>
        <w:t xml:space="preserve"> </w:t>
      </w:r>
      <w:r>
        <w:rPr>
          <w:iCs/>
        </w:rPr>
        <w:t xml:space="preserve">alternative </w:t>
      </w:r>
      <w:r w:rsidRPr="00001963">
        <w:rPr>
          <w:iCs/>
        </w:rPr>
        <w:t>proposal is bein</w:t>
      </w:r>
      <w:r>
        <w:rPr>
          <w:iCs/>
        </w:rPr>
        <w:t xml:space="preserve">g made available to the public on the </w:t>
      </w:r>
      <w:hyperlink r:id="rId90" w:history="1">
        <w:r w:rsidRPr="00354E37">
          <w:rPr>
            <w:rStyle w:val="Hyperlink"/>
            <w:iCs/>
          </w:rPr>
          <w:t>Consultation Hub</w:t>
        </w:r>
      </w:hyperlink>
      <w:r>
        <w:rPr>
          <w:iCs/>
        </w:rPr>
        <w:t xml:space="preserve">. </w:t>
      </w:r>
      <w:r w:rsidRPr="00001963">
        <w:rPr>
          <w:iCs/>
        </w:rPr>
        <w:t>The DCC assessment report will also be made available once complete.</w:t>
      </w:r>
      <w:r>
        <w:rPr>
          <w:iCs/>
        </w:rPr>
        <w:t xml:space="preserve"> </w:t>
      </w:r>
    </w:p>
    <w:p w:rsidR="00EE044A" w:rsidRDefault="00EE044A" w:rsidP="00EE044A">
      <w:pPr>
        <w:pStyle w:val="BodyText"/>
        <w:ind w:right="320"/>
        <w:jc w:val="both"/>
      </w:pPr>
    </w:p>
    <w:p w:rsidR="00EE044A" w:rsidRPr="005C22FD" w:rsidRDefault="00EE044A" w:rsidP="00EE044A">
      <w:pPr>
        <w:rPr>
          <w:b/>
          <w:i/>
          <w:sz w:val="25"/>
          <w:szCs w:val="25"/>
        </w:rPr>
      </w:pPr>
      <w:r w:rsidRPr="005C22FD">
        <w:rPr>
          <w:b/>
          <w:i/>
          <w:sz w:val="25"/>
          <w:szCs w:val="25"/>
        </w:rPr>
        <w:t xml:space="preserve">Griffith Avenue Cycle Route </w:t>
      </w:r>
    </w:p>
    <w:p w:rsidR="00EE044A" w:rsidRDefault="00EE044A" w:rsidP="00EE044A">
      <w:pPr>
        <w:jc w:val="both"/>
        <w:rPr>
          <w:sz w:val="25"/>
          <w:szCs w:val="25"/>
        </w:rPr>
      </w:pPr>
      <w:r>
        <w:rPr>
          <w:sz w:val="25"/>
          <w:szCs w:val="25"/>
        </w:rPr>
        <w:t>An information leaflet giving an overview, key design features and progress of the Griffith Avenue Cycle Track was delivered</w:t>
      </w:r>
      <w:r w:rsidRPr="002605C1">
        <w:rPr>
          <w:sz w:val="25"/>
          <w:szCs w:val="25"/>
        </w:rPr>
        <w:t xml:space="preserve"> to residents and businesses along Griffith Ave between St Mobhi Road and the Malahide Road</w:t>
      </w:r>
      <w:r>
        <w:rPr>
          <w:sz w:val="25"/>
          <w:szCs w:val="25"/>
        </w:rPr>
        <w:t xml:space="preserve"> this week.  Information on the scheme plus drawings</w:t>
      </w:r>
      <w:r w:rsidRPr="005C22FD">
        <w:rPr>
          <w:sz w:val="25"/>
          <w:szCs w:val="25"/>
        </w:rPr>
        <w:t xml:space="preserve"> </w:t>
      </w:r>
      <w:r>
        <w:rPr>
          <w:sz w:val="25"/>
          <w:szCs w:val="25"/>
        </w:rPr>
        <w:t>remain on the</w:t>
      </w:r>
      <w:r w:rsidRPr="005C22FD">
        <w:rPr>
          <w:sz w:val="25"/>
          <w:szCs w:val="25"/>
        </w:rPr>
        <w:t xml:space="preserve"> </w:t>
      </w:r>
      <w:hyperlink r:id="rId91" w:history="1">
        <w:r w:rsidRPr="005C22FD">
          <w:rPr>
            <w:rStyle w:val="Hyperlink"/>
            <w:sz w:val="25"/>
            <w:szCs w:val="25"/>
          </w:rPr>
          <w:t>Consultation Hub</w:t>
        </w:r>
      </w:hyperlink>
      <w:r>
        <w:rPr>
          <w:sz w:val="25"/>
          <w:szCs w:val="25"/>
        </w:rPr>
        <w:t xml:space="preserve">.  Please note that the bollards are intended to be temporary to initially protect the scheme, with a more suitable longer term protection being installed once the scheme has bedded in. </w:t>
      </w:r>
    </w:p>
    <w:p w:rsidR="00EE044A" w:rsidRDefault="00EE044A" w:rsidP="00EE044A">
      <w:pPr>
        <w:jc w:val="both"/>
        <w:rPr>
          <w:sz w:val="25"/>
          <w:szCs w:val="25"/>
        </w:rPr>
      </w:pPr>
    </w:p>
    <w:p w:rsidR="00EE044A" w:rsidRDefault="00EE044A" w:rsidP="00EE044A">
      <w:pPr>
        <w:jc w:val="center"/>
        <w:rPr>
          <w:sz w:val="25"/>
          <w:szCs w:val="25"/>
        </w:rPr>
      </w:pPr>
      <w:r w:rsidRPr="00C96F67">
        <w:rPr>
          <w:noProof/>
          <w:sz w:val="25"/>
          <w:szCs w:val="25"/>
          <w:lang w:val="en-IE" w:eastAsia="en-IE"/>
        </w:rPr>
        <w:drawing>
          <wp:inline distT="0" distB="0" distL="0" distR="0" wp14:anchorId="15801C5B" wp14:editId="6ECC8501">
            <wp:extent cx="4628726" cy="3471545"/>
            <wp:effectExtent l="0" t="0" r="635" b="0"/>
            <wp:docPr id="118" name="Picture 118" descr="M:\General\Covid 19 Mobility Interventions Program\Business &amp; Communications\Communications\Photos\Griffith Ave\16-10-20\20201016_143157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General\Covid 19 Mobility Interventions Program\Business &amp; Communications\Communications\Photos\Griffith Ave\16-10-20\20201016_143157_resized.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653734" cy="3490301"/>
                    </a:xfrm>
                    <a:prstGeom prst="rect">
                      <a:avLst/>
                    </a:prstGeom>
                    <a:noFill/>
                    <a:ln>
                      <a:noFill/>
                    </a:ln>
                  </pic:spPr>
                </pic:pic>
              </a:graphicData>
            </a:graphic>
          </wp:inline>
        </w:drawing>
      </w:r>
    </w:p>
    <w:p w:rsidR="00EE044A" w:rsidRPr="009F3FC4" w:rsidRDefault="00EE044A" w:rsidP="00EE044A">
      <w:pPr>
        <w:jc w:val="center"/>
        <w:rPr>
          <w:i/>
          <w:sz w:val="25"/>
          <w:szCs w:val="25"/>
        </w:rPr>
      </w:pPr>
      <w:r>
        <w:rPr>
          <w:i/>
          <w:sz w:val="25"/>
          <w:szCs w:val="25"/>
        </w:rPr>
        <w:t>New bollards in place on Griffith Avenue Cycle Lane</w:t>
      </w:r>
    </w:p>
    <w:p w:rsidR="00EE044A" w:rsidRDefault="00EE044A" w:rsidP="00EE044A">
      <w:pPr>
        <w:jc w:val="both"/>
        <w:rPr>
          <w:sz w:val="25"/>
          <w:szCs w:val="25"/>
        </w:rPr>
      </w:pPr>
    </w:p>
    <w:p w:rsidR="00EE044A" w:rsidRDefault="00EE044A" w:rsidP="00EE044A">
      <w:pPr>
        <w:jc w:val="both"/>
        <w:rPr>
          <w:b/>
          <w:i/>
          <w:sz w:val="25"/>
          <w:szCs w:val="25"/>
        </w:rPr>
      </w:pPr>
    </w:p>
    <w:p w:rsidR="00EE044A" w:rsidRDefault="00EE044A" w:rsidP="00EE044A">
      <w:pPr>
        <w:jc w:val="both"/>
        <w:rPr>
          <w:b/>
          <w:i/>
          <w:sz w:val="25"/>
          <w:szCs w:val="25"/>
        </w:rPr>
      </w:pPr>
      <w:r>
        <w:rPr>
          <w:b/>
          <w:i/>
          <w:sz w:val="25"/>
          <w:szCs w:val="25"/>
        </w:rPr>
        <w:t>Grangegorman Filtered Permeability Trial</w:t>
      </w:r>
    </w:p>
    <w:p w:rsidR="00EE044A" w:rsidRDefault="00EE044A" w:rsidP="00EE044A">
      <w:pPr>
        <w:widowControl/>
        <w:shd w:val="clear" w:color="auto" w:fill="FFFFFF"/>
        <w:autoSpaceDE/>
        <w:autoSpaceDN/>
        <w:spacing w:after="165"/>
        <w:jc w:val="both"/>
        <w:rPr>
          <w:color w:val="000000"/>
          <w:sz w:val="25"/>
          <w:szCs w:val="25"/>
          <w:lang w:val="en" w:eastAsia="en-IE"/>
        </w:rPr>
      </w:pPr>
      <w:r w:rsidRPr="0063236F">
        <w:rPr>
          <w:color w:val="000000"/>
          <w:sz w:val="25"/>
          <w:szCs w:val="25"/>
          <w:lang w:val="en"/>
        </w:rPr>
        <w:t>At the September 2020 Centr</w:t>
      </w:r>
      <w:r>
        <w:rPr>
          <w:color w:val="000000"/>
          <w:sz w:val="25"/>
          <w:szCs w:val="25"/>
          <w:lang w:val="en"/>
        </w:rPr>
        <w:t>al Area Committee meeting, the Elected M</w:t>
      </w:r>
      <w:r w:rsidRPr="0063236F">
        <w:rPr>
          <w:color w:val="000000"/>
          <w:sz w:val="25"/>
          <w:szCs w:val="25"/>
          <w:lang w:val="en"/>
        </w:rPr>
        <w:t>embers agreed that the tri</w:t>
      </w:r>
      <w:r>
        <w:rPr>
          <w:color w:val="000000"/>
          <w:sz w:val="25"/>
          <w:szCs w:val="25"/>
          <w:lang w:val="en"/>
        </w:rPr>
        <w:t>al should be extended until 31</w:t>
      </w:r>
      <w:r w:rsidRPr="0063236F">
        <w:rPr>
          <w:color w:val="000000"/>
          <w:sz w:val="25"/>
          <w:szCs w:val="25"/>
          <w:lang w:val="en"/>
        </w:rPr>
        <w:t xml:space="preserve"> January 2021</w:t>
      </w:r>
      <w:r>
        <w:rPr>
          <w:color w:val="000000"/>
          <w:sz w:val="25"/>
          <w:szCs w:val="25"/>
          <w:lang w:val="en"/>
        </w:rPr>
        <w:t xml:space="preserve">. </w:t>
      </w:r>
      <w:r w:rsidRPr="0063236F">
        <w:rPr>
          <w:color w:val="000000"/>
          <w:sz w:val="25"/>
          <w:szCs w:val="25"/>
          <w:lang w:val="en"/>
        </w:rPr>
        <w:t xml:space="preserve">A letter drop has been carried out to all </w:t>
      </w:r>
      <w:r w:rsidRPr="0063236F">
        <w:rPr>
          <w:color w:val="000000"/>
          <w:sz w:val="25"/>
          <w:szCs w:val="25"/>
          <w:lang w:val="en" w:eastAsia="en-IE"/>
        </w:rPr>
        <w:t>residents and businesses in the area inviting feedback</w:t>
      </w:r>
      <w:r>
        <w:rPr>
          <w:color w:val="000000"/>
          <w:sz w:val="25"/>
          <w:szCs w:val="25"/>
          <w:lang w:val="en" w:eastAsia="en-IE"/>
        </w:rPr>
        <w:t xml:space="preserve"> on the trial. Details have also been placed on the </w:t>
      </w:r>
      <w:hyperlink r:id="rId93" w:history="1">
        <w:r w:rsidRPr="00C04E37">
          <w:rPr>
            <w:rStyle w:val="Hyperlink"/>
            <w:sz w:val="25"/>
            <w:szCs w:val="25"/>
            <w:lang w:val="en" w:eastAsia="en-IE"/>
          </w:rPr>
          <w:t>Consultation Hub</w:t>
        </w:r>
      </w:hyperlink>
      <w:r w:rsidRPr="00C04E37">
        <w:rPr>
          <w:color w:val="000000"/>
          <w:sz w:val="25"/>
          <w:szCs w:val="25"/>
          <w:lang w:val="en" w:eastAsia="en-IE"/>
        </w:rPr>
        <w:t>.</w:t>
      </w:r>
    </w:p>
    <w:p w:rsidR="00EE044A" w:rsidRPr="0063236F" w:rsidRDefault="00EE044A" w:rsidP="00EE044A">
      <w:pPr>
        <w:widowControl/>
        <w:shd w:val="clear" w:color="auto" w:fill="FFFFFF"/>
        <w:autoSpaceDE/>
        <w:autoSpaceDN/>
        <w:spacing w:after="165"/>
        <w:jc w:val="both"/>
        <w:rPr>
          <w:color w:val="000000"/>
          <w:sz w:val="25"/>
          <w:szCs w:val="25"/>
          <w:lang w:val="en" w:eastAsia="en-IE"/>
        </w:rPr>
      </w:pPr>
      <w:r w:rsidRPr="0063236F">
        <w:rPr>
          <w:color w:val="000000"/>
          <w:sz w:val="25"/>
          <w:szCs w:val="25"/>
          <w:lang w:val="en"/>
        </w:rPr>
        <w:t xml:space="preserve">All submissions should be </w:t>
      </w:r>
      <w:r w:rsidRPr="0063236F">
        <w:rPr>
          <w:color w:val="000000"/>
          <w:sz w:val="25"/>
          <w:szCs w:val="25"/>
          <w:lang w:val="en" w:eastAsia="en-IE"/>
        </w:rPr>
        <w:t xml:space="preserve">emailed to </w:t>
      </w:r>
      <w:hyperlink r:id="rId94" w:history="1">
        <w:r w:rsidRPr="009806E2">
          <w:rPr>
            <w:rStyle w:val="Hyperlink"/>
            <w:sz w:val="25"/>
            <w:szCs w:val="25"/>
            <w:lang w:val="en" w:eastAsia="en-IE"/>
          </w:rPr>
          <w:t>covidmobility@dublincity.ie</w:t>
        </w:r>
      </w:hyperlink>
      <w:r>
        <w:rPr>
          <w:color w:val="000000"/>
          <w:sz w:val="25"/>
          <w:szCs w:val="25"/>
          <w:lang w:val="en" w:eastAsia="en-IE"/>
        </w:rPr>
        <w:t xml:space="preserve"> with the title ‘Grangegorman Trial Feedback’</w:t>
      </w:r>
      <w:r w:rsidRPr="0063236F">
        <w:rPr>
          <w:color w:val="000000"/>
          <w:sz w:val="25"/>
          <w:szCs w:val="25"/>
          <w:lang w:val="en" w:eastAsia="en-IE"/>
        </w:rPr>
        <w:t xml:space="preserve"> preferably in the subject box.</w:t>
      </w:r>
      <w:r>
        <w:rPr>
          <w:color w:val="000000"/>
          <w:sz w:val="25"/>
          <w:szCs w:val="25"/>
          <w:lang w:val="en" w:eastAsia="en-IE"/>
        </w:rPr>
        <w:t xml:space="preserve"> </w:t>
      </w:r>
      <w:r w:rsidRPr="0063236F">
        <w:rPr>
          <w:color w:val="000000"/>
          <w:sz w:val="25"/>
          <w:szCs w:val="25"/>
          <w:lang w:val="en" w:eastAsia="en-IE"/>
        </w:rPr>
        <w:t>Alternatively, feedback can also be</w:t>
      </w:r>
      <w:r>
        <w:rPr>
          <w:color w:val="000000"/>
          <w:sz w:val="25"/>
          <w:szCs w:val="25"/>
          <w:lang w:val="en" w:eastAsia="en-IE"/>
        </w:rPr>
        <w:t xml:space="preserve"> submitted via post to the COVID</w:t>
      </w:r>
      <w:r w:rsidRPr="0063236F">
        <w:rPr>
          <w:color w:val="000000"/>
          <w:sz w:val="25"/>
          <w:szCs w:val="25"/>
          <w:lang w:val="en" w:eastAsia="en-IE"/>
        </w:rPr>
        <w:t xml:space="preserve"> Mobility Team, Block 2, Floor 7, Civic Offices, Wood Quay, Dublin 8, Ireland, D08 RF3F.</w:t>
      </w:r>
      <w:r>
        <w:rPr>
          <w:color w:val="000000"/>
          <w:sz w:val="25"/>
          <w:szCs w:val="25"/>
          <w:lang w:val="en" w:eastAsia="en-IE"/>
        </w:rPr>
        <w:t xml:space="preserve"> </w:t>
      </w:r>
    </w:p>
    <w:p w:rsidR="00EE044A" w:rsidRDefault="00EE044A" w:rsidP="00EE044A">
      <w:pPr>
        <w:jc w:val="both"/>
        <w:rPr>
          <w:b/>
          <w:i/>
          <w:sz w:val="25"/>
          <w:szCs w:val="25"/>
        </w:rPr>
      </w:pPr>
      <w:r>
        <w:rPr>
          <w:b/>
          <w:i/>
          <w:sz w:val="25"/>
          <w:szCs w:val="25"/>
        </w:rPr>
        <w:t>Cycle parking</w:t>
      </w:r>
    </w:p>
    <w:p w:rsidR="00EE044A" w:rsidRPr="00181AC7" w:rsidRDefault="00EE044A" w:rsidP="00EE044A">
      <w:pPr>
        <w:tabs>
          <w:tab w:val="left" w:pos="1418"/>
        </w:tabs>
        <w:spacing w:line="276" w:lineRule="auto"/>
        <w:ind w:left="1418" w:hanging="1418"/>
        <w:rPr>
          <w:sz w:val="25"/>
          <w:szCs w:val="25"/>
        </w:rPr>
      </w:pPr>
      <w:r w:rsidRPr="0005464C">
        <w:rPr>
          <w:sz w:val="25"/>
          <w:szCs w:val="25"/>
        </w:rPr>
        <w:t>Batch 13:</w:t>
      </w:r>
      <w:r w:rsidRPr="00181AC7">
        <w:rPr>
          <w:sz w:val="25"/>
          <w:szCs w:val="25"/>
        </w:rPr>
        <w:t xml:space="preserve"> </w:t>
      </w:r>
      <w:r>
        <w:rPr>
          <w:sz w:val="25"/>
          <w:szCs w:val="25"/>
        </w:rPr>
        <w:tab/>
      </w:r>
      <w:r w:rsidRPr="00181AC7">
        <w:rPr>
          <w:sz w:val="25"/>
          <w:szCs w:val="25"/>
        </w:rPr>
        <w:t>A total of 294 stands have been installed.</w:t>
      </w:r>
      <w:r>
        <w:rPr>
          <w:sz w:val="25"/>
          <w:szCs w:val="25"/>
        </w:rPr>
        <w:t xml:space="preserve">  </w:t>
      </w:r>
      <w:r w:rsidRPr="00181AC7">
        <w:rPr>
          <w:sz w:val="25"/>
          <w:szCs w:val="25"/>
        </w:rPr>
        <w:t>All installations are now complete.</w:t>
      </w:r>
    </w:p>
    <w:p w:rsidR="00EE044A" w:rsidRPr="00181AC7" w:rsidRDefault="00EE044A" w:rsidP="00EE044A">
      <w:pPr>
        <w:tabs>
          <w:tab w:val="left" w:pos="1418"/>
        </w:tabs>
        <w:spacing w:line="276" w:lineRule="auto"/>
        <w:ind w:left="1418" w:hanging="1418"/>
        <w:rPr>
          <w:sz w:val="25"/>
          <w:szCs w:val="25"/>
        </w:rPr>
      </w:pPr>
      <w:r w:rsidRPr="0005464C">
        <w:rPr>
          <w:sz w:val="25"/>
          <w:szCs w:val="25"/>
        </w:rPr>
        <w:t>Batch 14:</w:t>
      </w:r>
      <w:r w:rsidRPr="00181AC7">
        <w:rPr>
          <w:sz w:val="25"/>
          <w:szCs w:val="25"/>
        </w:rPr>
        <w:t xml:space="preserve"> </w:t>
      </w:r>
      <w:r>
        <w:rPr>
          <w:sz w:val="25"/>
          <w:szCs w:val="25"/>
        </w:rPr>
        <w:tab/>
        <w:t xml:space="preserve">169 stands have been installed, </w:t>
      </w:r>
      <w:r w:rsidRPr="00181AC7">
        <w:rPr>
          <w:sz w:val="25"/>
          <w:szCs w:val="25"/>
        </w:rPr>
        <w:t>installations are ongoing.</w:t>
      </w:r>
    </w:p>
    <w:p w:rsidR="00EE044A" w:rsidRPr="00181AC7" w:rsidRDefault="00EE044A" w:rsidP="00EE044A">
      <w:pPr>
        <w:tabs>
          <w:tab w:val="left" w:pos="1418"/>
        </w:tabs>
        <w:spacing w:line="276" w:lineRule="auto"/>
        <w:ind w:left="1418" w:hanging="1418"/>
        <w:rPr>
          <w:sz w:val="25"/>
          <w:szCs w:val="25"/>
        </w:rPr>
      </w:pPr>
      <w:r w:rsidRPr="0005464C">
        <w:rPr>
          <w:sz w:val="25"/>
          <w:szCs w:val="25"/>
        </w:rPr>
        <w:t>Batch 15:</w:t>
      </w:r>
      <w:r w:rsidRPr="00181AC7">
        <w:rPr>
          <w:sz w:val="25"/>
          <w:szCs w:val="25"/>
        </w:rPr>
        <w:t xml:space="preserve"> </w:t>
      </w:r>
      <w:r>
        <w:rPr>
          <w:sz w:val="25"/>
          <w:szCs w:val="25"/>
        </w:rPr>
        <w:tab/>
        <w:t xml:space="preserve">24 stands have been installed, </w:t>
      </w:r>
      <w:r w:rsidRPr="00181AC7">
        <w:rPr>
          <w:sz w:val="25"/>
          <w:szCs w:val="25"/>
        </w:rPr>
        <w:t>installations are ongoing.</w:t>
      </w:r>
    </w:p>
    <w:p w:rsidR="00EE044A" w:rsidRPr="00181AC7" w:rsidRDefault="00EE044A" w:rsidP="00EE044A">
      <w:pPr>
        <w:tabs>
          <w:tab w:val="left" w:pos="1418"/>
        </w:tabs>
        <w:spacing w:line="276" w:lineRule="auto"/>
        <w:ind w:left="1418" w:hanging="1418"/>
        <w:rPr>
          <w:sz w:val="25"/>
          <w:szCs w:val="25"/>
        </w:rPr>
      </w:pPr>
      <w:r w:rsidRPr="0005464C">
        <w:rPr>
          <w:sz w:val="25"/>
          <w:szCs w:val="25"/>
        </w:rPr>
        <w:t>Batch 16:</w:t>
      </w:r>
      <w:r w:rsidRPr="00181AC7">
        <w:rPr>
          <w:sz w:val="25"/>
          <w:szCs w:val="25"/>
        </w:rPr>
        <w:t xml:space="preserve"> </w:t>
      </w:r>
      <w:r>
        <w:rPr>
          <w:sz w:val="25"/>
          <w:szCs w:val="25"/>
        </w:rPr>
        <w:tab/>
      </w:r>
      <w:r w:rsidRPr="00181AC7">
        <w:rPr>
          <w:sz w:val="25"/>
          <w:szCs w:val="25"/>
        </w:rPr>
        <w:t xml:space="preserve">Tenders are currently being assessed. It is expected that the installations will </w:t>
      </w:r>
      <w:r>
        <w:rPr>
          <w:sz w:val="25"/>
          <w:szCs w:val="25"/>
        </w:rPr>
        <w:t>commence</w:t>
      </w:r>
      <w:r w:rsidRPr="00181AC7">
        <w:rPr>
          <w:sz w:val="25"/>
          <w:szCs w:val="25"/>
        </w:rPr>
        <w:t xml:space="preserve"> at the start of November 2020.</w:t>
      </w:r>
    </w:p>
    <w:p w:rsidR="00EE044A" w:rsidRPr="00181AC7" w:rsidRDefault="00EE044A" w:rsidP="00EE044A">
      <w:pPr>
        <w:tabs>
          <w:tab w:val="left" w:pos="1418"/>
        </w:tabs>
        <w:spacing w:line="276" w:lineRule="auto"/>
        <w:ind w:left="1418" w:hanging="1418"/>
        <w:rPr>
          <w:sz w:val="25"/>
          <w:szCs w:val="25"/>
        </w:rPr>
      </w:pPr>
      <w:r w:rsidRPr="0005464C">
        <w:rPr>
          <w:sz w:val="25"/>
          <w:szCs w:val="25"/>
        </w:rPr>
        <w:t>Batch 17:</w:t>
      </w:r>
      <w:r>
        <w:rPr>
          <w:sz w:val="25"/>
          <w:szCs w:val="25"/>
        </w:rPr>
        <w:tab/>
      </w:r>
      <w:r w:rsidRPr="00181AC7">
        <w:rPr>
          <w:sz w:val="25"/>
          <w:szCs w:val="25"/>
        </w:rPr>
        <w:t xml:space="preserve"> Design work is ongoing. </w:t>
      </w:r>
      <w:r>
        <w:rPr>
          <w:sz w:val="25"/>
          <w:szCs w:val="25"/>
        </w:rPr>
        <w:t>Due</w:t>
      </w:r>
      <w:r w:rsidRPr="00181AC7">
        <w:rPr>
          <w:sz w:val="25"/>
          <w:szCs w:val="25"/>
        </w:rPr>
        <w:t xml:space="preserve"> to go to tender in January 2021.</w:t>
      </w:r>
    </w:p>
    <w:p w:rsidR="00EE044A" w:rsidRDefault="00EE044A" w:rsidP="00EE044A">
      <w:pPr>
        <w:rPr>
          <w:color w:val="FF0000"/>
          <w:sz w:val="25"/>
          <w:szCs w:val="25"/>
        </w:rPr>
      </w:pPr>
    </w:p>
    <w:p w:rsidR="00EE044A" w:rsidRPr="00C45AEC" w:rsidRDefault="00EE044A" w:rsidP="00EE044A">
      <w:pPr>
        <w:rPr>
          <w:noProof/>
          <w:color w:val="000000" w:themeColor="text1"/>
          <w:sz w:val="25"/>
          <w:szCs w:val="25"/>
          <w:lang w:val="en-IE" w:eastAsia="en-IE"/>
        </w:rPr>
      </w:pPr>
      <w:r w:rsidRPr="00BF2AD1">
        <w:rPr>
          <w:noProof/>
          <w:snapToGrid w:val="0"/>
          <w:color w:val="000000"/>
          <w:w w:val="0"/>
          <w:sz w:val="0"/>
          <w:szCs w:val="0"/>
          <w:u w:color="000000"/>
          <w:bdr w:val="none" w:sz="0" w:space="0" w:color="000000"/>
          <w:shd w:val="clear" w:color="000000" w:fill="000000"/>
          <w:lang w:val="en-IE" w:eastAsia="en-IE"/>
        </w:rPr>
        <w:drawing>
          <wp:inline distT="0" distB="0" distL="0" distR="0" wp14:anchorId="37176F2D" wp14:editId="1910D5E9">
            <wp:extent cx="2609215" cy="3894951"/>
            <wp:effectExtent l="0" t="0" r="635" b="0"/>
            <wp:docPr id="119" name="Picture 119" descr="C:\Users\50172\AppData\Local\Microsoft\Windows\Temporary Internet Files\Content.Outlook\8GWYWON4\BT14 Eblana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0172\AppData\Local\Microsoft\Windows\Temporary Internet Files\Content.Outlook\8GWYWON4\BT14 Eblana (002).jpg"/>
                    <pic:cNvPicPr>
                      <a:picLocks noChangeAspect="1" noChangeArrowheads="1"/>
                    </pic:cNvPicPr>
                  </pic:nvPicPr>
                  <pic:blipFill rotWithShape="1">
                    <a:blip r:embed="rId95">
                      <a:extLst>
                        <a:ext uri="{28A0092B-C50C-407E-A947-70E740481C1C}">
                          <a14:useLocalDpi xmlns:a14="http://schemas.microsoft.com/office/drawing/2010/main" val="0"/>
                        </a:ext>
                      </a:extLst>
                    </a:blip>
                    <a:srcRect t="8854" b="24088"/>
                    <a:stretch/>
                  </pic:blipFill>
                  <pic:spPr bwMode="auto">
                    <a:xfrm>
                      <a:off x="0" y="0"/>
                      <a:ext cx="2631828" cy="3928707"/>
                    </a:xfrm>
                    <a:prstGeom prst="rect">
                      <a:avLst/>
                    </a:prstGeom>
                    <a:noFill/>
                    <a:ln>
                      <a:noFill/>
                    </a:ln>
                    <a:extLst>
                      <a:ext uri="{53640926-AAD7-44D8-BBD7-CCE9431645EC}">
                        <a14:shadowObscured xmlns:a14="http://schemas.microsoft.com/office/drawing/2010/main"/>
                      </a:ext>
                    </a:extLst>
                  </pic:spPr>
                </pic:pic>
              </a:graphicData>
            </a:graphic>
          </wp:inline>
        </w:drawing>
      </w:r>
      <w:r w:rsidRPr="00E440D9">
        <w:rPr>
          <w:snapToGrid w:val="0"/>
          <w:color w:val="000000"/>
          <w:w w:val="0"/>
          <w:sz w:val="0"/>
          <w:szCs w:val="0"/>
          <w:u w:color="000000"/>
          <w:bdr w:val="none" w:sz="0" w:space="0" w:color="000000"/>
          <w:shd w:val="clear" w:color="000000" w:fill="000000"/>
          <w:lang w:val="x-none" w:eastAsia="x-none" w:bidi="x-none"/>
        </w:rPr>
        <w:t xml:space="preserve"> </w:t>
      </w:r>
      <w:r>
        <w:rPr>
          <w:noProof/>
          <w:color w:val="FF0000"/>
          <w:sz w:val="25"/>
          <w:szCs w:val="25"/>
          <w:lang w:val="en-IE" w:eastAsia="en-IE"/>
        </w:rPr>
        <w:t xml:space="preserve">       </w:t>
      </w:r>
      <w:r w:rsidRPr="00AF29B9">
        <w:rPr>
          <w:noProof/>
          <w:color w:val="FF0000"/>
          <w:sz w:val="25"/>
          <w:szCs w:val="25"/>
          <w:lang w:val="en-IE" w:eastAsia="en-IE"/>
        </w:rPr>
        <w:drawing>
          <wp:inline distT="0" distB="0" distL="0" distR="0" wp14:anchorId="35EB06D7" wp14:editId="14722C9E">
            <wp:extent cx="2743200" cy="3896347"/>
            <wp:effectExtent l="0" t="0" r="0" b="9525"/>
            <wp:docPr id="120" name="Picture 120" descr="C:\Users\50172\AppData\Local\Microsoft\Windows\Temporary Internet Files\Content.Outlook\8GWYWON4\BT14 One Park Place Hatch Street Uppe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0172\AppData\Local\Microsoft\Windows\Temporary Internet Files\Content.Outlook\8GWYWON4\BT14 One Park Place Hatch Street Upper (002).jpg"/>
                    <pic:cNvPicPr>
                      <a:picLocks noChangeAspect="1" noChangeArrowheads="1"/>
                    </pic:cNvPicPr>
                  </pic:nvPicPr>
                  <pic:blipFill rotWithShape="1">
                    <a:blip r:embed="rId96">
                      <a:extLst>
                        <a:ext uri="{28A0092B-C50C-407E-A947-70E740481C1C}">
                          <a14:useLocalDpi xmlns:a14="http://schemas.microsoft.com/office/drawing/2010/main" val="0"/>
                        </a:ext>
                      </a:extLst>
                    </a:blip>
                    <a:srcRect l="9896" t="29166" r="23611"/>
                    <a:stretch/>
                  </pic:blipFill>
                  <pic:spPr bwMode="auto">
                    <a:xfrm>
                      <a:off x="0" y="0"/>
                      <a:ext cx="2750187" cy="3906271"/>
                    </a:xfrm>
                    <a:prstGeom prst="rect">
                      <a:avLst/>
                    </a:prstGeom>
                    <a:noFill/>
                    <a:ln>
                      <a:noFill/>
                    </a:ln>
                    <a:extLst>
                      <a:ext uri="{53640926-AAD7-44D8-BBD7-CCE9431645EC}">
                        <a14:shadowObscured xmlns:a14="http://schemas.microsoft.com/office/drawing/2010/main"/>
                      </a:ext>
                    </a:extLst>
                  </pic:spPr>
                </pic:pic>
              </a:graphicData>
            </a:graphic>
          </wp:inline>
        </w:drawing>
      </w:r>
    </w:p>
    <w:p w:rsidR="00EE044A" w:rsidRPr="0032534F" w:rsidRDefault="00EE044A" w:rsidP="00EE044A">
      <w:pPr>
        <w:rPr>
          <w:noProof/>
          <w:color w:val="000000" w:themeColor="text1"/>
          <w:sz w:val="25"/>
          <w:szCs w:val="25"/>
          <w:lang w:val="en-IE" w:eastAsia="en-IE"/>
        </w:rPr>
      </w:pPr>
    </w:p>
    <w:p w:rsidR="00EE044A" w:rsidRPr="0032534F" w:rsidRDefault="00EE044A" w:rsidP="00EE044A">
      <w:pPr>
        <w:rPr>
          <w:i/>
          <w:noProof/>
          <w:color w:val="000000" w:themeColor="text1"/>
          <w:sz w:val="25"/>
          <w:szCs w:val="25"/>
          <w:lang w:val="en-IE" w:eastAsia="en-IE"/>
        </w:rPr>
      </w:pPr>
      <w:r w:rsidRPr="0032534F">
        <w:rPr>
          <w:noProof/>
          <w:color w:val="000000" w:themeColor="text1"/>
          <w:sz w:val="25"/>
          <w:szCs w:val="25"/>
          <w:lang w:val="en-IE" w:eastAsia="en-IE"/>
        </w:rPr>
        <w:t xml:space="preserve">   </w:t>
      </w:r>
      <w:r w:rsidRPr="0032534F">
        <w:rPr>
          <w:i/>
          <w:noProof/>
          <w:color w:val="000000" w:themeColor="text1"/>
          <w:sz w:val="25"/>
          <w:szCs w:val="25"/>
          <w:lang w:val="en-IE" w:eastAsia="en-IE"/>
        </w:rPr>
        <w:t>Eblana Villas cycle parking</w:t>
      </w:r>
      <w:r w:rsidRPr="0032534F">
        <w:rPr>
          <w:i/>
          <w:noProof/>
          <w:color w:val="000000" w:themeColor="text1"/>
          <w:sz w:val="25"/>
          <w:szCs w:val="25"/>
          <w:lang w:val="en-IE" w:eastAsia="en-IE"/>
        </w:rPr>
        <w:tab/>
      </w:r>
      <w:r w:rsidRPr="0032534F">
        <w:rPr>
          <w:i/>
          <w:noProof/>
          <w:color w:val="000000" w:themeColor="text1"/>
          <w:sz w:val="25"/>
          <w:szCs w:val="25"/>
          <w:lang w:val="en-IE" w:eastAsia="en-IE"/>
        </w:rPr>
        <w:tab/>
        <w:t xml:space="preserve">     Hatch Street Upper cycle parking</w:t>
      </w:r>
    </w:p>
    <w:p w:rsidR="00EE044A" w:rsidRDefault="00EE044A" w:rsidP="00EE044A">
      <w:pPr>
        <w:rPr>
          <w:i/>
          <w:sz w:val="25"/>
          <w:szCs w:val="25"/>
        </w:rPr>
      </w:pPr>
    </w:p>
    <w:p w:rsidR="00EE044A" w:rsidRPr="002E5E89" w:rsidRDefault="00EE044A" w:rsidP="00EE044A">
      <w:pPr>
        <w:rPr>
          <w:i/>
          <w:sz w:val="25"/>
          <w:szCs w:val="25"/>
        </w:rPr>
      </w:pPr>
    </w:p>
    <w:p w:rsidR="00EE044A" w:rsidRDefault="00EE044A" w:rsidP="00EE044A">
      <w:pPr>
        <w:pStyle w:val="Heading2"/>
        <w:tabs>
          <w:tab w:val="left" w:pos="567"/>
        </w:tabs>
        <w:ind w:left="567" w:hanging="567"/>
      </w:pPr>
      <w:r>
        <w:t>2.4</w:t>
      </w:r>
      <w:r>
        <w:tab/>
      </w:r>
      <w:r w:rsidRPr="009B5219">
        <w:t>School Mobility Programme</w:t>
      </w:r>
      <w:r>
        <w:t xml:space="preserve"> </w:t>
      </w:r>
    </w:p>
    <w:p w:rsidR="00EE044A" w:rsidRDefault="00EE044A" w:rsidP="00EE044A">
      <w:pPr>
        <w:pStyle w:val="BodyText"/>
        <w:ind w:right="149"/>
        <w:jc w:val="both"/>
      </w:pPr>
      <w:r>
        <w:rPr>
          <w:lang w:val="en-IE" w:eastAsia="en-IE"/>
        </w:rPr>
        <w:t>We have received 69</w:t>
      </w:r>
      <w:r w:rsidRPr="009B5219">
        <w:rPr>
          <w:lang w:val="en-IE" w:eastAsia="en-IE"/>
        </w:rPr>
        <w:t xml:space="preserve"> </w:t>
      </w:r>
      <w:r>
        <w:rPr>
          <w:lang w:val="en-IE" w:eastAsia="en-IE"/>
        </w:rPr>
        <w:t>School Zone</w:t>
      </w:r>
      <w:r w:rsidRPr="009B5219">
        <w:rPr>
          <w:lang w:val="en-IE" w:eastAsia="en-IE"/>
        </w:rPr>
        <w:t xml:space="preserve"> requests</w:t>
      </w:r>
      <w:r>
        <w:rPr>
          <w:lang w:val="en-IE" w:eastAsia="en-IE"/>
        </w:rPr>
        <w:t xml:space="preserve"> from </w:t>
      </w:r>
      <w:r w:rsidRPr="009B5219">
        <w:t xml:space="preserve">primary </w:t>
      </w:r>
      <w:r w:rsidRPr="009B5219">
        <w:rPr>
          <w:lang w:val="en-IE" w:eastAsia="en-IE"/>
        </w:rPr>
        <w:t>level schools</w:t>
      </w:r>
      <w:r>
        <w:rPr>
          <w:lang w:val="en-IE" w:eastAsia="en-IE"/>
        </w:rPr>
        <w:t xml:space="preserve"> to date</w:t>
      </w:r>
      <w:r w:rsidRPr="009B5219">
        <w:rPr>
          <w:lang w:val="en-IE" w:eastAsia="en-IE"/>
        </w:rPr>
        <w:t xml:space="preserve">.  </w:t>
      </w:r>
      <w:r>
        <w:rPr>
          <w:lang w:val="en-IE" w:eastAsia="en-IE"/>
        </w:rPr>
        <w:t>The COVID</w:t>
      </w:r>
      <w:r w:rsidRPr="009B5219">
        <w:rPr>
          <w:lang w:val="en-IE" w:eastAsia="en-IE"/>
        </w:rPr>
        <w:t xml:space="preserve"> Mobility Technical Team are assessing all submissions for suitability and schools will be contacted with timelines</w:t>
      </w:r>
      <w:r>
        <w:rPr>
          <w:lang w:val="en-IE" w:eastAsia="en-IE"/>
        </w:rPr>
        <w:t>,</w:t>
      </w:r>
      <w:r w:rsidRPr="009B5219">
        <w:rPr>
          <w:lang w:val="en-IE" w:eastAsia="en-IE"/>
        </w:rPr>
        <w:t xml:space="preserve"> if it is deemed an appropriate i</w:t>
      </w:r>
      <w:r>
        <w:rPr>
          <w:lang w:val="en-IE" w:eastAsia="en-IE"/>
        </w:rPr>
        <w:t xml:space="preserve">ntervention at that location. </w:t>
      </w:r>
      <w:r w:rsidRPr="009B5219">
        <w:t>The</w:t>
      </w:r>
      <w:r w:rsidRPr="009B5219">
        <w:rPr>
          <w:spacing w:val="-8"/>
        </w:rPr>
        <w:t xml:space="preserve"> </w:t>
      </w:r>
      <w:r w:rsidRPr="009B5219">
        <w:t>Team</w:t>
      </w:r>
      <w:r w:rsidRPr="009B5219">
        <w:rPr>
          <w:spacing w:val="-9"/>
        </w:rPr>
        <w:t xml:space="preserve"> </w:t>
      </w:r>
      <w:r w:rsidRPr="009B5219">
        <w:t>is also</w:t>
      </w:r>
      <w:r w:rsidRPr="009B5219">
        <w:rPr>
          <w:spacing w:val="-7"/>
        </w:rPr>
        <w:t xml:space="preserve"> </w:t>
      </w:r>
      <w:r>
        <w:t xml:space="preserve">engaging with a number of schools to support the establishment of cycle buses. </w:t>
      </w:r>
    </w:p>
    <w:p w:rsidR="00EE044A" w:rsidRDefault="00EE044A" w:rsidP="00EE044A">
      <w:pPr>
        <w:pStyle w:val="BodyText"/>
        <w:ind w:right="149"/>
        <w:jc w:val="center"/>
      </w:pPr>
      <w:r w:rsidRPr="00E366F5">
        <w:rPr>
          <w:noProof/>
          <w:lang w:val="en-IE" w:eastAsia="en-IE"/>
        </w:rPr>
        <w:drawing>
          <wp:inline distT="0" distB="0" distL="0" distR="0" wp14:anchorId="7B2659F3" wp14:editId="0955B418">
            <wp:extent cx="4968201" cy="2876550"/>
            <wp:effectExtent l="0" t="0" r="4445" b="0"/>
            <wp:docPr id="121" name="Picture 121" descr="M:\General\Covid 19 Mobility Interventions Program\Business &amp; Communications\Communications\Photos\School Zone photos\Basin View\DJI_Basin_lan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General\Covid 19 Mobility Interventions Program\Business &amp; Communications\Communications\Photos\School Zone photos\Basin View\DJI_Basin_lane5.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970833" cy="2878074"/>
                    </a:xfrm>
                    <a:prstGeom prst="rect">
                      <a:avLst/>
                    </a:prstGeom>
                    <a:noFill/>
                    <a:ln>
                      <a:noFill/>
                    </a:ln>
                  </pic:spPr>
                </pic:pic>
              </a:graphicData>
            </a:graphic>
          </wp:inline>
        </w:drawing>
      </w:r>
    </w:p>
    <w:p w:rsidR="00EE044A" w:rsidRDefault="00EE044A" w:rsidP="00EE044A">
      <w:pPr>
        <w:pStyle w:val="BodyText"/>
        <w:ind w:right="149"/>
        <w:jc w:val="center"/>
      </w:pPr>
    </w:p>
    <w:p w:rsidR="00EE044A" w:rsidRDefault="00EE044A" w:rsidP="00EE044A">
      <w:pPr>
        <w:pStyle w:val="BodyText"/>
        <w:ind w:right="149"/>
      </w:pPr>
      <w:r w:rsidRPr="00E366F5">
        <w:rPr>
          <w:noProof/>
          <w:lang w:val="en-IE" w:eastAsia="en-IE"/>
        </w:rPr>
        <w:lastRenderedPageBreak/>
        <w:drawing>
          <wp:inline distT="0" distB="0" distL="0" distR="0" wp14:anchorId="37EAB717" wp14:editId="427EB3F0">
            <wp:extent cx="2820716" cy="2866504"/>
            <wp:effectExtent l="0" t="0" r="0" b="0"/>
            <wp:docPr id="122" name="Picture 122" descr="M:\General\Covid 19 Mobility Interventions Program\Business &amp; Communications\Communications\Photos\School Zone photos\Basin View\Before\20200930_114659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General\Covid 19 Mobility Interventions Program\Business &amp; Communications\Communications\Photos\School Zone photos\Basin View\Before\20200930_114659_resized.jpg"/>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t="23783"/>
                    <a:stretch/>
                  </pic:blipFill>
                  <pic:spPr bwMode="auto">
                    <a:xfrm>
                      <a:off x="0" y="0"/>
                      <a:ext cx="2835380" cy="288140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E366F5">
        <w:rPr>
          <w:noProof/>
          <w:lang w:val="en-IE" w:eastAsia="en-IE"/>
        </w:rPr>
        <w:drawing>
          <wp:inline distT="0" distB="0" distL="0" distR="0" wp14:anchorId="11C9DC13" wp14:editId="080C8F3C">
            <wp:extent cx="2997200" cy="2247900"/>
            <wp:effectExtent l="0" t="0" r="0" b="0"/>
            <wp:docPr id="123" name="Picture 123" descr="M:\General\Covid 19 Mobility Interventions Program\Business &amp; Communications\Communications\Photos\School Zone photos\Basin View\20201015_144755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General\Covid 19 Mobility Interventions Program\Business &amp; Communications\Communications\Photos\School Zone photos\Basin View\20201015_144755_resized.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000828" cy="2250621"/>
                    </a:xfrm>
                    <a:prstGeom prst="rect">
                      <a:avLst/>
                    </a:prstGeom>
                    <a:noFill/>
                    <a:ln>
                      <a:noFill/>
                    </a:ln>
                  </pic:spPr>
                </pic:pic>
              </a:graphicData>
            </a:graphic>
          </wp:inline>
        </w:drawing>
      </w:r>
    </w:p>
    <w:p w:rsidR="00EE044A" w:rsidRPr="008E58DA" w:rsidRDefault="00EE044A" w:rsidP="00EE044A">
      <w:pPr>
        <w:jc w:val="center"/>
        <w:rPr>
          <w:i/>
          <w:sz w:val="25"/>
          <w:szCs w:val="25"/>
        </w:rPr>
      </w:pPr>
      <w:r w:rsidRPr="008E58DA">
        <w:rPr>
          <w:i/>
          <w:sz w:val="25"/>
          <w:szCs w:val="25"/>
        </w:rPr>
        <w:t>Before and after images at Canal Way Educate Together, Basin View, Dublin 8</w:t>
      </w:r>
    </w:p>
    <w:p w:rsidR="00EE044A" w:rsidRDefault="00EE044A" w:rsidP="00EE044A">
      <w:pPr>
        <w:rPr>
          <w:sz w:val="25"/>
          <w:szCs w:val="25"/>
        </w:rPr>
      </w:pPr>
    </w:p>
    <w:p w:rsidR="00EE044A" w:rsidRPr="0099342E" w:rsidRDefault="00EE044A" w:rsidP="00EE044A">
      <w:pPr>
        <w:rPr>
          <w:sz w:val="25"/>
          <w:szCs w:val="25"/>
        </w:rPr>
      </w:pPr>
      <w:r w:rsidRPr="0099342E">
        <w:rPr>
          <w:sz w:val="25"/>
          <w:szCs w:val="25"/>
        </w:rPr>
        <w:t>School Zones are being installed this week at</w:t>
      </w:r>
    </w:p>
    <w:p w:rsidR="00EE044A" w:rsidRDefault="00EE044A" w:rsidP="00EE044A">
      <w:pPr>
        <w:rPr>
          <w:rFonts w:ascii="Arial" w:hAnsi="Arial" w:cs="Arial"/>
          <w:sz w:val="20"/>
          <w:szCs w:val="20"/>
        </w:rPr>
      </w:pPr>
    </w:p>
    <w:p w:rsidR="00EE044A" w:rsidRPr="0099342E" w:rsidRDefault="00EE044A" w:rsidP="00EE044A">
      <w:pPr>
        <w:pStyle w:val="ListParagraph"/>
        <w:numPr>
          <w:ilvl w:val="0"/>
          <w:numId w:val="27"/>
        </w:numPr>
        <w:spacing w:line="284" w:lineRule="exact"/>
        <w:jc w:val="both"/>
        <w:rPr>
          <w:sz w:val="25"/>
          <w:szCs w:val="25"/>
        </w:rPr>
      </w:pPr>
      <w:r w:rsidRPr="0099342E">
        <w:rPr>
          <w:sz w:val="25"/>
          <w:szCs w:val="25"/>
        </w:rPr>
        <w:t>St. Catherine’s National School, Donore Avenue, D8</w:t>
      </w:r>
    </w:p>
    <w:p w:rsidR="00EE044A" w:rsidRPr="0099342E" w:rsidRDefault="00EE044A" w:rsidP="00EE044A">
      <w:pPr>
        <w:pStyle w:val="ListParagraph"/>
        <w:numPr>
          <w:ilvl w:val="0"/>
          <w:numId w:val="27"/>
        </w:numPr>
        <w:spacing w:line="284" w:lineRule="exact"/>
        <w:jc w:val="both"/>
        <w:rPr>
          <w:sz w:val="25"/>
          <w:szCs w:val="25"/>
          <w:lang w:eastAsia="en-IE"/>
        </w:rPr>
      </w:pPr>
      <w:r w:rsidRPr="0099342E">
        <w:rPr>
          <w:sz w:val="25"/>
          <w:szCs w:val="25"/>
        </w:rPr>
        <w:t xml:space="preserve">Scoil Iosagain, </w:t>
      </w:r>
      <w:r w:rsidRPr="0099342E">
        <w:rPr>
          <w:sz w:val="25"/>
          <w:szCs w:val="25"/>
          <w:lang w:eastAsia="en-IE"/>
        </w:rPr>
        <w:t>Aughavannagh Road, Crumlin, D12</w:t>
      </w:r>
    </w:p>
    <w:p w:rsidR="00EE044A" w:rsidRPr="0099342E" w:rsidRDefault="00EE044A" w:rsidP="00EE044A">
      <w:pPr>
        <w:pStyle w:val="ListParagraph"/>
        <w:numPr>
          <w:ilvl w:val="0"/>
          <w:numId w:val="27"/>
        </w:numPr>
        <w:spacing w:line="284" w:lineRule="exact"/>
        <w:jc w:val="both"/>
        <w:rPr>
          <w:sz w:val="25"/>
          <w:szCs w:val="25"/>
        </w:rPr>
      </w:pPr>
      <w:r w:rsidRPr="0099342E">
        <w:rPr>
          <w:sz w:val="25"/>
          <w:szCs w:val="25"/>
        </w:rPr>
        <w:t>St Mary’s National School, Paradise Place, Phibsborough, D7</w:t>
      </w:r>
    </w:p>
    <w:p w:rsidR="00EE044A" w:rsidRDefault="00EE044A" w:rsidP="00EE044A">
      <w:pPr>
        <w:pStyle w:val="ListParagraph"/>
        <w:numPr>
          <w:ilvl w:val="0"/>
          <w:numId w:val="27"/>
        </w:numPr>
        <w:spacing w:line="284" w:lineRule="exact"/>
        <w:jc w:val="both"/>
        <w:rPr>
          <w:sz w:val="25"/>
          <w:szCs w:val="25"/>
        </w:rPr>
      </w:pPr>
      <w:r w:rsidRPr="0099342E">
        <w:rPr>
          <w:sz w:val="25"/>
          <w:szCs w:val="25"/>
        </w:rPr>
        <w:t xml:space="preserve">St Finian’s National School, Glenties Park, Finglas, D11 </w:t>
      </w:r>
    </w:p>
    <w:p w:rsidR="00EE044A" w:rsidRDefault="00EE044A" w:rsidP="00EE044A">
      <w:pPr>
        <w:jc w:val="both"/>
        <w:rPr>
          <w:sz w:val="25"/>
          <w:szCs w:val="25"/>
        </w:rPr>
      </w:pPr>
    </w:p>
    <w:p w:rsidR="00EE044A" w:rsidRPr="00F90F8D" w:rsidRDefault="00EE044A" w:rsidP="00EE044A">
      <w:pPr>
        <w:rPr>
          <w:sz w:val="25"/>
          <w:szCs w:val="25"/>
        </w:rPr>
      </w:pPr>
      <w:r w:rsidRPr="00F90F8D">
        <w:rPr>
          <w:sz w:val="25"/>
          <w:szCs w:val="25"/>
        </w:rPr>
        <w:t>Design</w:t>
      </w:r>
      <w:r>
        <w:rPr>
          <w:sz w:val="25"/>
          <w:szCs w:val="25"/>
        </w:rPr>
        <w:t>s are currently being finalised</w:t>
      </w:r>
      <w:r w:rsidRPr="00F90F8D">
        <w:rPr>
          <w:sz w:val="25"/>
          <w:szCs w:val="25"/>
        </w:rPr>
        <w:t xml:space="preserve"> for the following four Schools:</w:t>
      </w:r>
    </w:p>
    <w:p w:rsidR="00EE044A" w:rsidRPr="00596F7E" w:rsidRDefault="00EE044A" w:rsidP="00EE044A">
      <w:pPr>
        <w:ind w:right="149"/>
        <w:rPr>
          <w:b/>
          <w:sz w:val="25"/>
          <w:szCs w:val="25"/>
        </w:rPr>
      </w:pPr>
    </w:p>
    <w:p w:rsidR="00EE044A" w:rsidRPr="0099342E" w:rsidRDefault="00EE044A" w:rsidP="00EE044A">
      <w:pPr>
        <w:pStyle w:val="ListParagraph"/>
        <w:widowControl/>
        <w:numPr>
          <w:ilvl w:val="0"/>
          <w:numId w:val="28"/>
        </w:numPr>
        <w:autoSpaceDE/>
        <w:autoSpaceDN/>
        <w:spacing w:line="284" w:lineRule="exact"/>
        <w:jc w:val="both"/>
        <w:rPr>
          <w:sz w:val="25"/>
          <w:szCs w:val="25"/>
        </w:rPr>
      </w:pPr>
      <w:r w:rsidRPr="0099342E">
        <w:rPr>
          <w:sz w:val="25"/>
          <w:szCs w:val="25"/>
        </w:rPr>
        <w:t>St. Audoens National School, Cook St., D8</w:t>
      </w:r>
    </w:p>
    <w:p w:rsidR="00EE044A" w:rsidRDefault="00EE044A" w:rsidP="00EE044A">
      <w:pPr>
        <w:pStyle w:val="ListParagraph"/>
        <w:widowControl/>
        <w:numPr>
          <w:ilvl w:val="0"/>
          <w:numId w:val="28"/>
        </w:numPr>
        <w:autoSpaceDE/>
        <w:autoSpaceDN/>
        <w:spacing w:line="284" w:lineRule="exact"/>
        <w:jc w:val="both"/>
        <w:rPr>
          <w:sz w:val="25"/>
          <w:szCs w:val="25"/>
          <w:lang w:eastAsia="en-IE"/>
        </w:rPr>
      </w:pPr>
      <w:r w:rsidRPr="0099342E">
        <w:rPr>
          <w:sz w:val="25"/>
          <w:szCs w:val="25"/>
          <w:lang w:eastAsia="en-IE"/>
        </w:rPr>
        <w:t>Bunscoil Sancta Maria (ERST) Primary School National School, Synge St., D8</w:t>
      </w:r>
    </w:p>
    <w:p w:rsidR="00EE044A" w:rsidRDefault="00EE044A" w:rsidP="00EE044A">
      <w:pPr>
        <w:pStyle w:val="ListParagraph"/>
        <w:widowControl/>
        <w:numPr>
          <w:ilvl w:val="0"/>
          <w:numId w:val="28"/>
        </w:numPr>
        <w:autoSpaceDE/>
        <w:autoSpaceDN/>
        <w:spacing w:line="284" w:lineRule="exact"/>
        <w:jc w:val="both"/>
        <w:rPr>
          <w:sz w:val="25"/>
          <w:szCs w:val="25"/>
          <w:lang w:eastAsia="en-IE"/>
        </w:rPr>
      </w:pPr>
      <w:r>
        <w:rPr>
          <w:sz w:val="25"/>
          <w:szCs w:val="25"/>
          <w:lang w:eastAsia="en-IE"/>
        </w:rPr>
        <w:t>Scoil Bharra, Fassaugh Avenue, Cabra, D7</w:t>
      </w:r>
    </w:p>
    <w:p w:rsidR="00EE044A" w:rsidRDefault="00EE044A" w:rsidP="00EE044A">
      <w:pPr>
        <w:pStyle w:val="ListParagraph"/>
        <w:widowControl/>
        <w:numPr>
          <w:ilvl w:val="0"/>
          <w:numId w:val="28"/>
        </w:numPr>
        <w:autoSpaceDE/>
        <w:autoSpaceDN/>
        <w:spacing w:line="284" w:lineRule="exact"/>
        <w:jc w:val="both"/>
        <w:rPr>
          <w:sz w:val="25"/>
          <w:szCs w:val="25"/>
          <w:lang w:eastAsia="en-IE"/>
        </w:rPr>
      </w:pPr>
      <w:r>
        <w:rPr>
          <w:sz w:val="25"/>
          <w:szCs w:val="25"/>
          <w:lang w:eastAsia="en-IE"/>
        </w:rPr>
        <w:t>St. Vincents Boys &amp; Girls National School, North William Street, D1</w:t>
      </w:r>
    </w:p>
    <w:p w:rsidR="00EE044A" w:rsidRDefault="00EE044A" w:rsidP="00EE044A">
      <w:pPr>
        <w:pStyle w:val="ListParagraph"/>
        <w:widowControl/>
        <w:autoSpaceDE/>
        <w:autoSpaceDN/>
        <w:ind w:left="720" w:firstLine="0"/>
        <w:rPr>
          <w:sz w:val="25"/>
          <w:szCs w:val="25"/>
          <w:lang w:eastAsia="en-IE"/>
        </w:rPr>
      </w:pPr>
    </w:p>
    <w:p w:rsidR="00EE044A" w:rsidRDefault="00EE044A" w:rsidP="00EE044A">
      <w:pPr>
        <w:pStyle w:val="ListParagraph"/>
        <w:widowControl/>
        <w:autoSpaceDE/>
        <w:autoSpaceDN/>
        <w:ind w:left="720" w:firstLine="0"/>
        <w:rPr>
          <w:sz w:val="25"/>
          <w:szCs w:val="25"/>
          <w:lang w:eastAsia="en-IE"/>
        </w:rPr>
      </w:pPr>
    </w:p>
    <w:p w:rsidR="00EE044A" w:rsidRDefault="00EE044A" w:rsidP="00EE044A">
      <w:pPr>
        <w:pStyle w:val="ListParagraph"/>
        <w:widowControl/>
        <w:autoSpaceDE/>
        <w:autoSpaceDN/>
        <w:ind w:left="720" w:firstLine="0"/>
        <w:rPr>
          <w:sz w:val="25"/>
          <w:szCs w:val="25"/>
          <w:lang w:eastAsia="en-IE"/>
        </w:rPr>
      </w:pPr>
    </w:p>
    <w:p w:rsidR="00EE044A" w:rsidRDefault="00EE044A" w:rsidP="00EE044A">
      <w:pPr>
        <w:pStyle w:val="Heading1"/>
        <w:numPr>
          <w:ilvl w:val="0"/>
          <w:numId w:val="16"/>
        </w:numPr>
        <w:tabs>
          <w:tab w:val="left" w:pos="567"/>
        </w:tabs>
        <w:ind w:left="567"/>
        <w:jc w:val="both"/>
      </w:pPr>
      <w:r w:rsidRPr="001C6F42">
        <w:t>Communications</w:t>
      </w:r>
    </w:p>
    <w:p w:rsidR="00EE044A" w:rsidRDefault="00EE044A" w:rsidP="00EE044A">
      <w:pPr>
        <w:pStyle w:val="Heading1"/>
        <w:tabs>
          <w:tab w:val="left" w:pos="567"/>
        </w:tabs>
        <w:ind w:left="0" w:firstLine="0"/>
      </w:pPr>
    </w:p>
    <w:p w:rsidR="00EE044A" w:rsidRPr="009B5219" w:rsidRDefault="00EE044A" w:rsidP="00EE044A">
      <w:pPr>
        <w:pStyle w:val="Heading2"/>
        <w:numPr>
          <w:ilvl w:val="1"/>
          <w:numId w:val="16"/>
        </w:numPr>
        <w:tabs>
          <w:tab w:val="left" w:pos="567"/>
        </w:tabs>
        <w:ind w:left="567" w:hanging="567"/>
        <w:jc w:val="both"/>
      </w:pPr>
      <w:r w:rsidRPr="009B5219">
        <w:t>Website</w:t>
      </w:r>
    </w:p>
    <w:p w:rsidR="00EE044A" w:rsidRPr="009B5219" w:rsidRDefault="00EE044A" w:rsidP="00EE044A">
      <w:pPr>
        <w:pStyle w:val="BodyText"/>
        <w:ind w:right="173"/>
        <w:jc w:val="both"/>
      </w:pPr>
      <w:r w:rsidRPr="009B5219">
        <w:t xml:space="preserve">The COVID Mobility webpage, </w:t>
      </w:r>
      <w:hyperlink r:id="rId100">
        <w:r w:rsidRPr="009B5219">
          <w:rPr>
            <w:color w:val="0462C1"/>
            <w:u w:val="single" w:color="0462C1"/>
          </w:rPr>
          <w:t>www.dublincity.ie/COVID-19mobilityprogramme</w:t>
        </w:r>
      </w:hyperlink>
      <w:r w:rsidRPr="009B5219">
        <w:rPr>
          <w:color w:val="0462C1"/>
        </w:rPr>
        <w:t xml:space="preserve"> </w:t>
      </w:r>
      <w:r w:rsidRPr="009B5219">
        <w:t>is being updated regularly to keep the general public informed of COVID-19 mobility interventions. As previously advised we will be making</w:t>
      </w:r>
      <w:r>
        <w:t xml:space="preserve"> more extensive use of the DCC Consultation H</w:t>
      </w:r>
      <w:r w:rsidRPr="009B5219">
        <w:t xml:space="preserve">ub in order to provide more information on measures. </w:t>
      </w:r>
    </w:p>
    <w:p w:rsidR="00EE044A" w:rsidRDefault="00EE044A" w:rsidP="00EE044A">
      <w:pPr>
        <w:pStyle w:val="BodyText"/>
        <w:ind w:right="173"/>
        <w:jc w:val="both"/>
      </w:pPr>
    </w:p>
    <w:p w:rsidR="00EE044A" w:rsidRDefault="00EE044A" w:rsidP="00EE044A">
      <w:pPr>
        <w:pStyle w:val="BodyText"/>
        <w:ind w:right="173"/>
        <w:jc w:val="both"/>
      </w:pPr>
    </w:p>
    <w:p w:rsidR="00EE044A" w:rsidRPr="009B5219" w:rsidRDefault="00EE044A" w:rsidP="00EE044A">
      <w:pPr>
        <w:pStyle w:val="Heading2"/>
        <w:tabs>
          <w:tab w:val="left" w:pos="567"/>
        </w:tabs>
        <w:ind w:left="0" w:right="155" w:firstLine="0"/>
      </w:pPr>
      <w:r>
        <w:t>3.2</w:t>
      </w:r>
      <w:r>
        <w:tab/>
        <w:t>DCC Consultation Hub/</w:t>
      </w:r>
      <w:r w:rsidRPr="009B5219">
        <w:t>Citizen Space</w:t>
      </w:r>
    </w:p>
    <w:p w:rsidR="00EE044A" w:rsidRDefault="00EE044A" w:rsidP="00EE044A">
      <w:pPr>
        <w:pStyle w:val="BodyText"/>
        <w:jc w:val="both"/>
      </w:pPr>
      <w:r>
        <w:t>Details of schemes on the C</w:t>
      </w:r>
      <w:r w:rsidRPr="009B5219">
        <w:t>onsultation hub at present include</w:t>
      </w:r>
      <w:r>
        <w:t>:</w:t>
      </w:r>
    </w:p>
    <w:p w:rsidR="00EE044A" w:rsidRDefault="00EE044A" w:rsidP="00EE044A">
      <w:pPr>
        <w:pStyle w:val="BodyText"/>
      </w:pPr>
    </w:p>
    <w:p w:rsidR="00EE044A" w:rsidRPr="00C04E37" w:rsidRDefault="00EE044A" w:rsidP="00EE044A">
      <w:pPr>
        <w:ind w:left="567"/>
        <w:jc w:val="both"/>
        <w:rPr>
          <w:sz w:val="25"/>
          <w:szCs w:val="25"/>
        </w:rPr>
      </w:pPr>
      <w:r w:rsidRPr="00C04E37">
        <w:rPr>
          <w:sz w:val="25"/>
          <w:szCs w:val="25"/>
        </w:rPr>
        <w:t>Grangegorman Filtered Permeability Trial</w:t>
      </w:r>
      <w:r>
        <w:rPr>
          <w:sz w:val="25"/>
          <w:szCs w:val="25"/>
        </w:rPr>
        <w:t xml:space="preserve">, </w:t>
      </w:r>
      <w:hyperlink r:id="rId101" w:history="1">
        <w:r w:rsidRPr="00126038">
          <w:rPr>
            <w:rStyle w:val="Hyperlink"/>
            <w:sz w:val="25"/>
            <w:szCs w:val="25"/>
          </w:rPr>
          <w:t>https://consultation.dublincity.ie/traffic-and-transport/grangegorman-filtered-permeability-trial/</w:t>
        </w:r>
      </w:hyperlink>
    </w:p>
    <w:p w:rsidR="00EE044A" w:rsidRDefault="00EE044A" w:rsidP="00EE044A">
      <w:pPr>
        <w:pStyle w:val="BodyText"/>
        <w:ind w:left="567" w:right="320"/>
        <w:jc w:val="both"/>
      </w:pPr>
    </w:p>
    <w:p w:rsidR="00EE044A" w:rsidRPr="004074E6" w:rsidRDefault="00EE044A" w:rsidP="00EE044A">
      <w:pPr>
        <w:pStyle w:val="BodyText"/>
        <w:ind w:left="567" w:right="320"/>
        <w:jc w:val="both"/>
        <w:rPr>
          <w:b/>
          <w:i/>
        </w:rPr>
      </w:pPr>
      <w:r w:rsidRPr="004074E6">
        <w:t>Strand Road Cycle Route Trial,</w:t>
      </w:r>
      <w:r>
        <w:rPr>
          <w:b/>
          <w:i/>
        </w:rPr>
        <w:t xml:space="preserve"> </w:t>
      </w:r>
      <w:hyperlink r:id="rId102" w:history="1">
        <w:r w:rsidRPr="004074E6">
          <w:rPr>
            <w:rStyle w:val="Hyperlink"/>
          </w:rPr>
          <w:t>https://consultation.dublincity.ie/traffic-and-transport/strand-road-trial-cycle-route/</w:t>
        </w:r>
      </w:hyperlink>
    </w:p>
    <w:p w:rsidR="00EE044A" w:rsidRDefault="00EE044A" w:rsidP="00EE044A">
      <w:pPr>
        <w:pStyle w:val="BodyText"/>
        <w:ind w:left="567"/>
      </w:pPr>
    </w:p>
    <w:p w:rsidR="00EE044A" w:rsidRDefault="00EE044A" w:rsidP="00EE044A">
      <w:pPr>
        <w:pStyle w:val="BodyText"/>
        <w:ind w:left="567"/>
        <w:rPr>
          <w:rStyle w:val="Hyperlink"/>
        </w:rPr>
      </w:pPr>
      <w:r w:rsidRPr="009B5219">
        <w:t xml:space="preserve">Griffith Avenue, </w:t>
      </w:r>
      <w:hyperlink r:id="rId103" w:history="1">
        <w:r w:rsidRPr="009B5219">
          <w:rPr>
            <w:rStyle w:val="Hyperlink"/>
          </w:rPr>
          <w:t>https://consultation.dublincity.ie/traffic-and-transport/griffith-avenue-protected-cycle-track/</w:t>
        </w:r>
      </w:hyperlink>
    </w:p>
    <w:p w:rsidR="00EE044A" w:rsidRDefault="00EE044A" w:rsidP="00EE044A">
      <w:pPr>
        <w:pStyle w:val="BodyText"/>
        <w:ind w:left="567"/>
        <w:rPr>
          <w:rStyle w:val="Hyperlink"/>
        </w:rPr>
      </w:pPr>
    </w:p>
    <w:p w:rsidR="00EE044A" w:rsidRDefault="00EE044A" w:rsidP="00EE044A">
      <w:pPr>
        <w:pStyle w:val="BodyText"/>
        <w:jc w:val="both"/>
      </w:pPr>
      <w:r>
        <w:t xml:space="preserve">The revised layout for Constitution Hill will shortly appear on the Consultation Hub for information. </w:t>
      </w:r>
    </w:p>
    <w:p w:rsidR="00EE044A" w:rsidRPr="009B5219" w:rsidRDefault="00EE044A" w:rsidP="00EE044A">
      <w:pPr>
        <w:pStyle w:val="BodyText"/>
      </w:pPr>
    </w:p>
    <w:p w:rsidR="00EE044A" w:rsidRPr="009B5219" w:rsidRDefault="00EE044A" w:rsidP="00EE044A">
      <w:pPr>
        <w:pStyle w:val="BodyText"/>
        <w:jc w:val="both"/>
      </w:pPr>
      <w:r>
        <w:t>Each week we will alert M</w:t>
      </w:r>
      <w:r w:rsidRPr="009B5219">
        <w:t>embers to any new proposals whic</w:t>
      </w:r>
      <w:r>
        <w:t>h are available to view on the Consultation H</w:t>
      </w:r>
      <w:r w:rsidRPr="009B5219">
        <w:t xml:space="preserve">ub and aim to have a more dynamic process for ensuring that support for projects, suggestions </w:t>
      </w:r>
      <w:r>
        <w:t xml:space="preserve">on how </w:t>
      </w:r>
      <w:r w:rsidRPr="009B5219">
        <w:t xml:space="preserve">to improve </w:t>
      </w:r>
      <w:r>
        <w:t xml:space="preserve">them </w:t>
      </w:r>
      <w:r w:rsidRPr="009B5219">
        <w:t xml:space="preserve">and concerns and issues which may need to </w:t>
      </w:r>
      <w:r>
        <w:t xml:space="preserve">be </w:t>
      </w:r>
      <w:r w:rsidRPr="009B5219">
        <w:t xml:space="preserve">addressed can be better handled. Any feedback on this approach is welcome. </w:t>
      </w:r>
    </w:p>
    <w:p w:rsidR="00EE044A" w:rsidRDefault="00EE044A" w:rsidP="00EE044A">
      <w:pPr>
        <w:pStyle w:val="BodyText"/>
      </w:pPr>
    </w:p>
    <w:p w:rsidR="00EE044A" w:rsidRDefault="00EE044A" w:rsidP="00EE044A">
      <w:pPr>
        <w:pStyle w:val="BodyText"/>
      </w:pPr>
    </w:p>
    <w:p w:rsidR="00EE044A" w:rsidRPr="009B5219" w:rsidRDefault="00EE044A" w:rsidP="00EE044A">
      <w:pPr>
        <w:pStyle w:val="Heading2"/>
        <w:tabs>
          <w:tab w:val="left" w:pos="567"/>
        </w:tabs>
        <w:ind w:left="567" w:hanging="567"/>
      </w:pPr>
      <w:r w:rsidRPr="009B5219">
        <w:t xml:space="preserve">3.3 </w:t>
      </w:r>
      <w:r w:rsidRPr="009B5219">
        <w:tab/>
        <w:t>Dedicated COVID-19 Mobility Measure Request</w:t>
      </w:r>
      <w:r w:rsidRPr="009B5219">
        <w:rPr>
          <w:spacing w:val="1"/>
        </w:rPr>
        <w:t xml:space="preserve"> </w:t>
      </w:r>
      <w:r w:rsidRPr="009B5219">
        <w:t>Form</w:t>
      </w:r>
    </w:p>
    <w:p w:rsidR="00EE044A" w:rsidRDefault="00EE044A" w:rsidP="00EE044A">
      <w:pPr>
        <w:pStyle w:val="BodyText"/>
        <w:ind w:right="150"/>
        <w:jc w:val="both"/>
      </w:pPr>
      <w:r w:rsidRPr="009B5219">
        <w:t>In the</w:t>
      </w:r>
      <w:r>
        <w:t xml:space="preserve"> past week, we have received 257</w:t>
      </w:r>
      <w:r w:rsidRPr="009B5219">
        <w:t xml:space="preserve"> new requests for COVID Mobility Measures. This brings the total number of </w:t>
      </w:r>
      <w:r>
        <w:t>COVID Mobility requests to 4,753.</w:t>
      </w:r>
      <w:r w:rsidRPr="009B5219">
        <w:t xml:space="preserve"> A breakdown of these requests is given below:</w:t>
      </w:r>
    </w:p>
    <w:tbl>
      <w:tblPr>
        <w:tblW w:w="7280" w:type="dxa"/>
        <w:tblCellMar>
          <w:left w:w="0" w:type="dxa"/>
          <w:right w:w="0" w:type="dxa"/>
        </w:tblCellMar>
        <w:tblLook w:val="04A0" w:firstRow="1" w:lastRow="0" w:firstColumn="1" w:lastColumn="0" w:noHBand="0" w:noVBand="1"/>
      </w:tblPr>
      <w:tblGrid>
        <w:gridCol w:w="5800"/>
        <w:gridCol w:w="1480"/>
      </w:tblGrid>
      <w:tr w:rsidR="00EE044A" w:rsidTr="000437C1">
        <w:trPr>
          <w:trHeight w:val="300"/>
        </w:trPr>
        <w:tc>
          <w:tcPr>
            <w:tcW w:w="5800" w:type="dxa"/>
            <w:noWrap/>
            <w:tcMar>
              <w:top w:w="0" w:type="dxa"/>
              <w:left w:w="108" w:type="dxa"/>
              <w:bottom w:w="0" w:type="dxa"/>
              <w:right w:w="108" w:type="dxa"/>
            </w:tcMar>
            <w:vAlign w:val="bottom"/>
            <w:hideMark/>
          </w:tcPr>
          <w:p w:rsidR="00EE044A" w:rsidRDefault="00EE044A" w:rsidP="000437C1">
            <w:pPr>
              <w:rPr>
                <w:b/>
                <w:bCs/>
                <w:lang w:eastAsia="en-IE"/>
              </w:rPr>
            </w:pPr>
          </w:p>
        </w:tc>
        <w:tc>
          <w:tcPr>
            <w:tcW w:w="1480" w:type="dxa"/>
            <w:noWrap/>
            <w:tcMar>
              <w:top w:w="0" w:type="dxa"/>
              <w:left w:w="108" w:type="dxa"/>
              <w:bottom w:w="0" w:type="dxa"/>
              <w:right w:w="108" w:type="dxa"/>
            </w:tcMar>
            <w:vAlign w:val="bottom"/>
            <w:hideMark/>
          </w:tcPr>
          <w:p w:rsidR="00EE044A" w:rsidRDefault="00EE044A" w:rsidP="000437C1">
            <w:pPr>
              <w:rPr>
                <w:b/>
                <w:bCs/>
                <w:lang w:eastAsia="en-IE"/>
              </w:rPr>
            </w:pPr>
          </w:p>
        </w:tc>
      </w:tr>
      <w:tr w:rsidR="00EE044A" w:rsidTr="000437C1">
        <w:trPr>
          <w:trHeight w:val="300"/>
        </w:trPr>
        <w:tc>
          <w:tcPr>
            <w:tcW w:w="5800" w:type="dxa"/>
            <w:noWrap/>
            <w:tcMar>
              <w:top w:w="0" w:type="dxa"/>
              <w:left w:w="108" w:type="dxa"/>
              <w:bottom w:w="0" w:type="dxa"/>
              <w:right w:w="108" w:type="dxa"/>
            </w:tcMar>
            <w:vAlign w:val="bottom"/>
            <w:hideMark/>
          </w:tcPr>
          <w:p w:rsidR="00EE044A" w:rsidRDefault="00EE044A" w:rsidP="000437C1">
            <w:pPr>
              <w:rPr>
                <w:rFonts w:ascii="Calibri" w:eastAsiaTheme="minorHAnsi" w:hAnsi="Calibri"/>
                <w:b/>
                <w:bCs/>
                <w:lang w:eastAsia="en-IE"/>
              </w:rPr>
            </w:pPr>
            <w:r>
              <w:rPr>
                <w:b/>
                <w:bCs/>
                <w:lang w:eastAsia="en-IE"/>
              </w:rPr>
              <w:t>Mobility measure requested</w:t>
            </w:r>
          </w:p>
        </w:tc>
        <w:tc>
          <w:tcPr>
            <w:tcW w:w="1480" w:type="dxa"/>
            <w:noWrap/>
            <w:tcMar>
              <w:top w:w="0" w:type="dxa"/>
              <w:left w:w="108" w:type="dxa"/>
              <w:bottom w:w="0" w:type="dxa"/>
              <w:right w:w="108" w:type="dxa"/>
            </w:tcMar>
            <w:vAlign w:val="bottom"/>
            <w:hideMark/>
          </w:tcPr>
          <w:p w:rsidR="00EE044A" w:rsidRDefault="00EE044A" w:rsidP="000437C1">
            <w:pPr>
              <w:rPr>
                <w:b/>
                <w:bCs/>
                <w:lang w:eastAsia="en-IE"/>
              </w:rPr>
            </w:pPr>
            <w:r>
              <w:rPr>
                <w:b/>
                <w:bCs/>
                <w:lang w:eastAsia="en-IE"/>
              </w:rPr>
              <w:t xml:space="preserve">        Number</w:t>
            </w:r>
          </w:p>
        </w:tc>
      </w:tr>
      <w:tr w:rsidR="00EE044A" w:rsidTr="000437C1">
        <w:trPr>
          <w:trHeight w:val="300"/>
        </w:trPr>
        <w:tc>
          <w:tcPr>
            <w:tcW w:w="5800" w:type="dxa"/>
            <w:noWrap/>
            <w:tcMar>
              <w:top w:w="0" w:type="dxa"/>
              <w:left w:w="108" w:type="dxa"/>
              <w:bottom w:w="0" w:type="dxa"/>
              <w:right w:w="108" w:type="dxa"/>
            </w:tcMar>
            <w:vAlign w:val="bottom"/>
            <w:hideMark/>
          </w:tcPr>
          <w:p w:rsidR="00EE044A" w:rsidRDefault="00EE044A" w:rsidP="000437C1">
            <w:pPr>
              <w:rPr>
                <w:lang w:eastAsia="en-IE"/>
              </w:rPr>
            </w:pPr>
            <w:r>
              <w:rPr>
                <w:lang w:eastAsia="en-IE"/>
              </w:rPr>
              <w:t>Footpath widening</w:t>
            </w:r>
          </w:p>
        </w:tc>
        <w:tc>
          <w:tcPr>
            <w:tcW w:w="1480" w:type="dxa"/>
            <w:noWrap/>
            <w:tcMar>
              <w:top w:w="0" w:type="dxa"/>
              <w:left w:w="108" w:type="dxa"/>
              <w:bottom w:w="0" w:type="dxa"/>
              <w:right w:w="108" w:type="dxa"/>
            </w:tcMar>
            <w:vAlign w:val="bottom"/>
            <w:hideMark/>
          </w:tcPr>
          <w:p w:rsidR="00EE044A" w:rsidRDefault="00EE044A" w:rsidP="000437C1">
            <w:pPr>
              <w:jc w:val="right"/>
              <w:rPr>
                <w:lang w:eastAsia="en-IE"/>
              </w:rPr>
            </w:pPr>
            <w:r>
              <w:rPr>
                <w:lang w:eastAsia="en-IE"/>
              </w:rPr>
              <w:t>636</w:t>
            </w:r>
          </w:p>
        </w:tc>
      </w:tr>
      <w:tr w:rsidR="00EE044A" w:rsidTr="000437C1">
        <w:trPr>
          <w:trHeight w:val="300"/>
        </w:trPr>
        <w:tc>
          <w:tcPr>
            <w:tcW w:w="5800" w:type="dxa"/>
            <w:noWrap/>
            <w:tcMar>
              <w:top w:w="0" w:type="dxa"/>
              <w:left w:w="108" w:type="dxa"/>
              <w:bottom w:w="0" w:type="dxa"/>
              <w:right w:w="108" w:type="dxa"/>
            </w:tcMar>
            <w:vAlign w:val="bottom"/>
            <w:hideMark/>
          </w:tcPr>
          <w:p w:rsidR="00EE044A" w:rsidRDefault="00EE044A" w:rsidP="000437C1">
            <w:pPr>
              <w:rPr>
                <w:lang w:eastAsia="en-IE"/>
              </w:rPr>
            </w:pPr>
            <w:r>
              <w:rPr>
                <w:lang w:eastAsia="en-IE"/>
              </w:rPr>
              <w:t>Increasing queuing space at bus stops</w:t>
            </w:r>
          </w:p>
        </w:tc>
        <w:tc>
          <w:tcPr>
            <w:tcW w:w="1480" w:type="dxa"/>
            <w:noWrap/>
            <w:tcMar>
              <w:top w:w="0" w:type="dxa"/>
              <w:left w:w="108" w:type="dxa"/>
              <w:bottom w:w="0" w:type="dxa"/>
              <w:right w:w="108" w:type="dxa"/>
            </w:tcMar>
            <w:vAlign w:val="bottom"/>
            <w:hideMark/>
          </w:tcPr>
          <w:p w:rsidR="00EE044A" w:rsidRDefault="00EE044A" w:rsidP="000437C1">
            <w:pPr>
              <w:jc w:val="right"/>
              <w:rPr>
                <w:lang w:eastAsia="en-IE"/>
              </w:rPr>
            </w:pPr>
            <w:r>
              <w:rPr>
                <w:lang w:eastAsia="en-IE"/>
              </w:rPr>
              <w:t>129</w:t>
            </w:r>
          </w:p>
        </w:tc>
      </w:tr>
      <w:tr w:rsidR="00EE044A" w:rsidTr="000437C1">
        <w:trPr>
          <w:trHeight w:val="300"/>
        </w:trPr>
        <w:tc>
          <w:tcPr>
            <w:tcW w:w="5800" w:type="dxa"/>
            <w:noWrap/>
            <w:tcMar>
              <w:top w:w="0" w:type="dxa"/>
              <w:left w:w="108" w:type="dxa"/>
              <w:bottom w:w="0" w:type="dxa"/>
              <w:right w:w="108" w:type="dxa"/>
            </w:tcMar>
            <w:vAlign w:val="bottom"/>
            <w:hideMark/>
          </w:tcPr>
          <w:p w:rsidR="00EE044A" w:rsidRDefault="00EE044A" w:rsidP="000437C1">
            <w:pPr>
              <w:rPr>
                <w:lang w:eastAsia="en-IE"/>
              </w:rPr>
            </w:pPr>
            <w:r>
              <w:rPr>
                <w:lang w:eastAsia="en-IE"/>
              </w:rPr>
              <w:t>Pedestrian area</w:t>
            </w:r>
          </w:p>
        </w:tc>
        <w:tc>
          <w:tcPr>
            <w:tcW w:w="1480" w:type="dxa"/>
            <w:noWrap/>
            <w:tcMar>
              <w:top w:w="0" w:type="dxa"/>
              <w:left w:w="108" w:type="dxa"/>
              <w:bottom w:w="0" w:type="dxa"/>
              <w:right w:w="108" w:type="dxa"/>
            </w:tcMar>
            <w:vAlign w:val="bottom"/>
            <w:hideMark/>
          </w:tcPr>
          <w:p w:rsidR="00EE044A" w:rsidRDefault="00EE044A" w:rsidP="000437C1">
            <w:pPr>
              <w:jc w:val="right"/>
              <w:rPr>
                <w:lang w:eastAsia="en-IE"/>
              </w:rPr>
            </w:pPr>
            <w:r>
              <w:rPr>
                <w:lang w:eastAsia="en-IE"/>
              </w:rPr>
              <w:t>769</w:t>
            </w:r>
          </w:p>
        </w:tc>
      </w:tr>
      <w:tr w:rsidR="00EE044A" w:rsidTr="000437C1">
        <w:trPr>
          <w:trHeight w:val="300"/>
        </w:trPr>
        <w:tc>
          <w:tcPr>
            <w:tcW w:w="5800" w:type="dxa"/>
            <w:noWrap/>
            <w:tcMar>
              <w:top w:w="0" w:type="dxa"/>
              <w:left w:w="108" w:type="dxa"/>
              <w:bottom w:w="0" w:type="dxa"/>
              <w:right w:w="108" w:type="dxa"/>
            </w:tcMar>
            <w:vAlign w:val="bottom"/>
            <w:hideMark/>
          </w:tcPr>
          <w:p w:rsidR="00EE044A" w:rsidRDefault="00EE044A" w:rsidP="000437C1">
            <w:pPr>
              <w:rPr>
                <w:lang w:eastAsia="en-IE"/>
              </w:rPr>
            </w:pPr>
            <w:r>
              <w:rPr>
                <w:lang w:eastAsia="en-IE"/>
              </w:rPr>
              <w:t>Protected cycle lanes</w:t>
            </w:r>
          </w:p>
        </w:tc>
        <w:tc>
          <w:tcPr>
            <w:tcW w:w="1480" w:type="dxa"/>
            <w:noWrap/>
            <w:tcMar>
              <w:top w:w="0" w:type="dxa"/>
              <w:left w:w="108" w:type="dxa"/>
              <w:bottom w:w="0" w:type="dxa"/>
              <w:right w:w="108" w:type="dxa"/>
            </w:tcMar>
            <w:vAlign w:val="bottom"/>
            <w:hideMark/>
          </w:tcPr>
          <w:p w:rsidR="00EE044A" w:rsidRDefault="00EE044A" w:rsidP="000437C1">
            <w:pPr>
              <w:jc w:val="right"/>
              <w:rPr>
                <w:lang w:eastAsia="en-IE"/>
              </w:rPr>
            </w:pPr>
            <w:r>
              <w:rPr>
                <w:lang w:eastAsia="en-IE"/>
              </w:rPr>
              <w:t>1077</w:t>
            </w:r>
          </w:p>
        </w:tc>
      </w:tr>
      <w:tr w:rsidR="00EE044A" w:rsidTr="000437C1">
        <w:trPr>
          <w:trHeight w:val="300"/>
        </w:trPr>
        <w:tc>
          <w:tcPr>
            <w:tcW w:w="5800" w:type="dxa"/>
            <w:noWrap/>
            <w:tcMar>
              <w:top w:w="0" w:type="dxa"/>
              <w:left w:w="108" w:type="dxa"/>
              <w:bottom w:w="0" w:type="dxa"/>
              <w:right w:w="108" w:type="dxa"/>
            </w:tcMar>
            <w:vAlign w:val="bottom"/>
            <w:hideMark/>
          </w:tcPr>
          <w:p w:rsidR="00EE044A" w:rsidRDefault="00EE044A" w:rsidP="000437C1">
            <w:pPr>
              <w:rPr>
                <w:lang w:eastAsia="en-IE"/>
              </w:rPr>
            </w:pPr>
            <w:r>
              <w:rPr>
                <w:lang w:eastAsia="en-IE"/>
              </w:rPr>
              <w:t>Contra-flow cycle lanes</w:t>
            </w:r>
          </w:p>
        </w:tc>
        <w:tc>
          <w:tcPr>
            <w:tcW w:w="1480" w:type="dxa"/>
            <w:noWrap/>
            <w:tcMar>
              <w:top w:w="0" w:type="dxa"/>
              <w:left w:w="108" w:type="dxa"/>
              <w:bottom w:w="0" w:type="dxa"/>
              <w:right w:w="108" w:type="dxa"/>
            </w:tcMar>
            <w:vAlign w:val="bottom"/>
            <w:hideMark/>
          </w:tcPr>
          <w:p w:rsidR="00EE044A" w:rsidRDefault="00EE044A" w:rsidP="000437C1">
            <w:pPr>
              <w:jc w:val="right"/>
              <w:rPr>
                <w:lang w:eastAsia="en-IE"/>
              </w:rPr>
            </w:pPr>
            <w:r>
              <w:rPr>
                <w:lang w:eastAsia="en-IE"/>
              </w:rPr>
              <w:t>357</w:t>
            </w:r>
          </w:p>
        </w:tc>
      </w:tr>
      <w:tr w:rsidR="00EE044A" w:rsidTr="000437C1">
        <w:trPr>
          <w:trHeight w:val="300"/>
        </w:trPr>
        <w:tc>
          <w:tcPr>
            <w:tcW w:w="5800" w:type="dxa"/>
            <w:noWrap/>
            <w:tcMar>
              <w:top w:w="0" w:type="dxa"/>
              <w:left w:w="108" w:type="dxa"/>
              <w:bottom w:w="0" w:type="dxa"/>
              <w:right w:w="108" w:type="dxa"/>
            </w:tcMar>
            <w:vAlign w:val="bottom"/>
            <w:hideMark/>
          </w:tcPr>
          <w:p w:rsidR="00EE044A" w:rsidRDefault="00EE044A" w:rsidP="000437C1">
            <w:pPr>
              <w:rPr>
                <w:lang w:eastAsia="en-IE"/>
              </w:rPr>
            </w:pPr>
            <w:r>
              <w:rPr>
                <w:lang w:eastAsia="en-IE"/>
              </w:rPr>
              <w:t>Cycle parking facilities</w:t>
            </w:r>
          </w:p>
        </w:tc>
        <w:tc>
          <w:tcPr>
            <w:tcW w:w="1480" w:type="dxa"/>
            <w:noWrap/>
            <w:tcMar>
              <w:top w:w="0" w:type="dxa"/>
              <w:left w:w="108" w:type="dxa"/>
              <w:bottom w:w="0" w:type="dxa"/>
              <w:right w:w="108" w:type="dxa"/>
            </w:tcMar>
            <w:vAlign w:val="bottom"/>
            <w:hideMark/>
          </w:tcPr>
          <w:p w:rsidR="00EE044A" w:rsidRDefault="00EE044A" w:rsidP="000437C1">
            <w:pPr>
              <w:jc w:val="right"/>
              <w:rPr>
                <w:lang w:eastAsia="en-IE"/>
              </w:rPr>
            </w:pPr>
            <w:r>
              <w:rPr>
                <w:lang w:eastAsia="en-IE"/>
              </w:rPr>
              <w:t>453</w:t>
            </w:r>
          </w:p>
        </w:tc>
      </w:tr>
      <w:tr w:rsidR="00EE044A" w:rsidTr="000437C1">
        <w:trPr>
          <w:trHeight w:val="300"/>
        </w:trPr>
        <w:tc>
          <w:tcPr>
            <w:tcW w:w="5800" w:type="dxa"/>
            <w:noWrap/>
            <w:tcMar>
              <w:top w:w="0" w:type="dxa"/>
              <w:left w:w="108" w:type="dxa"/>
              <w:bottom w:w="0" w:type="dxa"/>
              <w:right w:w="108" w:type="dxa"/>
            </w:tcMar>
            <w:vAlign w:val="bottom"/>
            <w:hideMark/>
          </w:tcPr>
          <w:p w:rsidR="00EE044A" w:rsidRDefault="00EE044A" w:rsidP="000437C1">
            <w:pPr>
              <w:rPr>
                <w:lang w:eastAsia="en-IE"/>
              </w:rPr>
            </w:pPr>
            <w:r>
              <w:rPr>
                <w:lang w:eastAsia="en-IE"/>
              </w:rPr>
              <w:t>Outdoor seating area</w:t>
            </w:r>
          </w:p>
        </w:tc>
        <w:tc>
          <w:tcPr>
            <w:tcW w:w="1480" w:type="dxa"/>
            <w:noWrap/>
            <w:tcMar>
              <w:top w:w="0" w:type="dxa"/>
              <w:left w:w="108" w:type="dxa"/>
              <w:bottom w:w="0" w:type="dxa"/>
              <w:right w:w="108" w:type="dxa"/>
            </w:tcMar>
            <w:vAlign w:val="bottom"/>
            <w:hideMark/>
          </w:tcPr>
          <w:p w:rsidR="00EE044A" w:rsidRDefault="00EE044A" w:rsidP="000437C1">
            <w:pPr>
              <w:jc w:val="right"/>
              <w:rPr>
                <w:lang w:eastAsia="en-IE"/>
              </w:rPr>
            </w:pPr>
            <w:r>
              <w:rPr>
                <w:lang w:eastAsia="en-IE"/>
              </w:rPr>
              <w:t>566</w:t>
            </w:r>
          </w:p>
        </w:tc>
      </w:tr>
      <w:tr w:rsidR="00EE044A" w:rsidTr="000437C1">
        <w:trPr>
          <w:trHeight w:val="300"/>
        </w:trPr>
        <w:tc>
          <w:tcPr>
            <w:tcW w:w="5800" w:type="dxa"/>
            <w:noWrap/>
            <w:tcMar>
              <w:top w:w="0" w:type="dxa"/>
              <w:left w:w="108" w:type="dxa"/>
              <w:bottom w:w="0" w:type="dxa"/>
              <w:right w:w="108" w:type="dxa"/>
            </w:tcMar>
            <w:vAlign w:val="bottom"/>
            <w:hideMark/>
          </w:tcPr>
          <w:p w:rsidR="00EE044A" w:rsidRDefault="00EE044A" w:rsidP="000437C1">
            <w:pPr>
              <w:rPr>
                <w:lang w:eastAsia="en-IE"/>
              </w:rPr>
            </w:pPr>
            <w:r>
              <w:rPr>
                <w:lang w:eastAsia="en-IE"/>
              </w:rPr>
              <w:t>Commercial / Retail deliveries support</w:t>
            </w:r>
          </w:p>
        </w:tc>
        <w:tc>
          <w:tcPr>
            <w:tcW w:w="1480" w:type="dxa"/>
            <w:noWrap/>
            <w:tcMar>
              <w:top w:w="0" w:type="dxa"/>
              <w:left w:w="108" w:type="dxa"/>
              <w:bottom w:w="0" w:type="dxa"/>
              <w:right w:w="108" w:type="dxa"/>
            </w:tcMar>
            <w:vAlign w:val="bottom"/>
            <w:hideMark/>
          </w:tcPr>
          <w:p w:rsidR="00EE044A" w:rsidRDefault="00EE044A" w:rsidP="000437C1">
            <w:pPr>
              <w:jc w:val="right"/>
              <w:rPr>
                <w:lang w:eastAsia="en-IE"/>
              </w:rPr>
            </w:pPr>
            <w:r>
              <w:rPr>
                <w:lang w:eastAsia="en-IE"/>
              </w:rPr>
              <w:t>75</w:t>
            </w:r>
          </w:p>
        </w:tc>
      </w:tr>
      <w:tr w:rsidR="00EE044A" w:rsidTr="000437C1">
        <w:trPr>
          <w:trHeight w:val="300"/>
        </w:trPr>
        <w:tc>
          <w:tcPr>
            <w:tcW w:w="5800" w:type="dxa"/>
            <w:noWrap/>
            <w:tcMar>
              <w:top w:w="0" w:type="dxa"/>
              <w:left w:w="108" w:type="dxa"/>
              <w:bottom w:w="0" w:type="dxa"/>
              <w:right w:w="108" w:type="dxa"/>
            </w:tcMar>
            <w:vAlign w:val="bottom"/>
            <w:hideMark/>
          </w:tcPr>
          <w:p w:rsidR="00EE044A" w:rsidRDefault="00EE044A" w:rsidP="000437C1">
            <w:pPr>
              <w:rPr>
                <w:lang w:eastAsia="en-IE"/>
              </w:rPr>
            </w:pPr>
            <w:r>
              <w:rPr>
                <w:lang w:eastAsia="en-IE"/>
              </w:rPr>
              <w:t>Support and advice for active travel (walking &amp; cycling)</w:t>
            </w:r>
          </w:p>
        </w:tc>
        <w:tc>
          <w:tcPr>
            <w:tcW w:w="1480" w:type="dxa"/>
            <w:noWrap/>
            <w:tcMar>
              <w:top w:w="0" w:type="dxa"/>
              <w:left w:w="108" w:type="dxa"/>
              <w:bottom w:w="0" w:type="dxa"/>
              <w:right w:w="108" w:type="dxa"/>
            </w:tcMar>
            <w:vAlign w:val="bottom"/>
            <w:hideMark/>
          </w:tcPr>
          <w:p w:rsidR="00EE044A" w:rsidRDefault="00EE044A" w:rsidP="000437C1">
            <w:pPr>
              <w:jc w:val="right"/>
              <w:rPr>
                <w:lang w:eastAsia="en-IE"/>
              </w:rPr>
            </w:pPr>
            <w:r>
              <w:rPr>
                <w:lang w:eastAsia="en-IE"/>
              </w:rPr>
              <w:t>283</w:t>
            </w:r>
          </w:p>
        </w:tc>
      </w:tr>
      <w:tr w:rsidR="00EE044A" w:rsidTr="000437C1">
        <w:trPr>
          <w:trHeight w:val="300"/>
        </w:trPr>
        <w:tc>
          <w:tcPr>
            <w:tcW w:w="5800" w:type="dxa"/>
            <w:noWrap/>
            <w:tcMar>
              <w:top w:w="0" w:type="dxa"/>
              <w:left w:w="108" w:type="dxa"/>
              <w:bottom w:w="0" w:type="dxa"/>
              <w:right w:w="108" w:type="dxa"/>
            </w:tcMar>
            <w:vAlign w:val="bottom"/>
            <w:hideMark/>
          </w:tcPr>
          <w:p w:rsidR="00EE044A" w:rsidRDefault="00EE044A" w:rsidP="000437C1">
            <w:pPr>
              <w:rPr>
                <w:lang w:eastAsia="en-IE"/>
              </w:rPr>
            </w:pPr>
            <w:r>
              <w:rPr>
                <w:lang w:eastAsia="en-IE"/>
              </w:rPr>
              <w:t>Journey planning</w:t>
            </w:r>
          </w:p>
        </w:tc>
        <w:tc>
          <w:tcPr>
            <w:tcW w:w="1480" w:type="dxa"/>
            <w:noWrap/>
            <w:tcMar>
              <w:top w:w="0" w:type="dxa"/>
              <w:left w:w="108" w:type="dxa"/>
              <w:bottom w:w="0" w:type="dxa"/>
              <w:right w:w="108" w:type="dxa"/>
            </w:tcMar>
            <w:vAlign w:val="bottom"/>
            <w:hideMark/>
          </w:tcPr>
          <w:p w:rsidR="00EE044A" w:rsidRDefault="00EE044A" w:rsidP="000437C1">
            <w:pPr>
              <w:jc w:val="right"/>
              <w:rPr>
                <w:lang w:eastAsia="en-IE"/>
              </w:rPr>
            </w:pPr>
            <w:r>
              <w:rPr>
                <w:lang w:eastAsia="en-IE"/>
              </w:rPr>
              <w:t>73</w:t>
            </w:r>
          </w:p>
        </w:tc>
      </w:tr>
      <w:tr w:rsidR="00EE044A" w:rsidTr="000437C1">
        <w:trPr>
          <w:trHeight w:val="300"/>
        </w:trPr>
        <w:tc>
          <w:tcPr>
            <w:tcW w:w="5800" w:type="dxa"/>
            <w:noWrap/>
            <w:tcMar>
              <w:top w:w="0" w:type="dxa"/>
              <w:left w:w="108" w:type="dxa"/>
              <w:bottom w:w="0" w:type="dxa"/>
              <w:right w:w="108" w:type="dxa"/>
            </w:tcMar>
            <w:vAlign w:val="bottom"/>
            <w:hideMark/>
          </w:tcPr>
          <w:p w:rsidR="00EE044A" w:rsidRDefault="00EE044A" w:rsidP="000437C1">
            <w:pPr>
              <w:rPr>
                <w:lang w:eastAsia="en-IE"/>
              </w:rPr>
            </w:pPr>
            <w:r>
              <w:rPr>
                <w:lang w:eastAsia="en-IE"/>
              </w:rPr>
              <w:t>Other</w:t>
            </w:r>
          </w:p>
        </w:tc>
        <w:tc>
          <w:tcPr>
            <w:tcW w:w="1480" w:type="dxa"/>
            <w:noWrap/>
            <w:tcMar>
              <w:top w:w="0" w:type="dxa"/>
              <w:left w:w="108" w:type="dxa"/>
              <w:bottom w:w="0" w:type="dxa"/>
              <w:right w:w="108" w:type="dxa"/>
            </w:tcMar>
            <w:vAlign w:val="bottom"/>
            <w:hideMark/>
          </w:tcPr>
          <w:p w:rsidR="00EE044A" w:rsidRDefault="00EE044A" w:rsidP="000437C1">
            <w:pPr>
              <w:jc w:val="right"/>
              <w:rPr>
                <w:lang w:eastAsia="en-IE"/>
              </w:rPr>
            </w:pPr>
            <w:r>
              <w:rPr>
                <w:lang w:eastAsia="en-IE"/>
              </w:rPr>
              <w:t>324</w:t>
            </w:r>
          </w:p>
        </w:tc>
      </w:tr>
      <w:tr w:rsidR="00EE044A" w:rsidTr="000437C1">
        <w:trPr>
          <w:trHeight w:val="300"/>
        </w:trPr>
        <w:tc>
          <w:tcPr>
            <w:tcW w:w="5800" w:type="dxa"/>
            <w:noWrap/>
            <w:tcMar>
              <w:top w:w="0" w:type="dxa"/>
              <w:left w:w="108" w:type="dxa"/>
              <w:bottom w:w="0" w:type="dxa"/>
              <w:right w:w="108" w:type="dxa"/>
            </w:tcMar>
            <w:vAlign w:val="bottom"/>
            <w:hideMark/>
          </w:tcPr>
          <w:p w:rsidR="00EE044A" w:rsidRDefault="00EE044A" w:rsidP="000437C1">
            <w:pPr>
              <w:rPr>
                <w:lang w:eastAsia="en-IE"/>
              </w:rPr>
            </w:pPr>
            <w:r>
              <w:rPr>
                <w:lang w:eastAsia="en-IE"/>
              </w:rPr>
              <w:t>Not answered</w:t>
            </w:r>
          </w:p>
        </w:tc>
        <w:tc>
          <w:tcPr>
            <w:tcW w:w="1480" w:type="dxa"/>
            <w:noWrap/>
            <w:tcMar>
              <w:top w:w="0" w:type="dxa"/>
              <w:left w:w="108" w:type="dxa"/>
              <w:bottom w:w="0" w:type="dxa"/>
              <w:right w:w="108" w:type="dxa"/>
            </w:tcMar>
            <w:vAlign w:val="bottom"/>
            <w:hideMark/>
          </w:tcPr>
          <w:p w:rsidR="00EE044A" w:rsidRPr="00C45AEC" w:rsidRDefault="00EE044A" w:rsidP="000437C1">
            <w:pPr>
              <w:jc w:val="right"/>
              <w:rPr>
                <w:u w:val="single"/>
                <w:lang w:eastAsia="en-IE"/>
              </w:rPr>
            </w:pPr>
            <w:r w:rsidRPr="00C45AEC">
              <w:rPr>
                <w:u w:val="single"/>
                <w:lang w:eastAsia="en-IE"/>
              </w:rPr>
              <w:t>11</w:t>
            </w:r>
          </w:p>
        </w:tc>
      </w:tr>
      <w:tr w:rsidR="00EE044A" w:rsidRPr="009F3EF3" w:rsidTr="000437C1">
        <w:trPr>
          <w:trHeight w:val="300"/>
        </w:trPr>
        <w:tc>
          <w:tcPr>
            <w:tcW w:w="5800" w:type="dxa"/>
            <w:noWrap/>
            <w:tcMar>
              <w:top w:w="0" w:type="dxa"/>
              <w:left w:w="108" w:type="dxa"/>
              <w:bottom w:w="0" w:type="dxa"/>
              <w:right w:w="108" w:type="dxa"/>
            </w:tcMar>
            <w:vAlign w:val="bottom"/>
            <w:hideMark/>
          </w:tcPr>
          <w:p w:rsidR="00EE044A" w:rsidRPr="009F3EF3" w:rsidRDefault="00EE044A" w:rsidP="000437C1">
            <w:pPr>
              <w:rPr>
                <w:rFonts w:ascii="Calibri" w:eastAsiaTheme="minorHAnsi" w:hAnsi="Calibri"/>
                <w:b/>
                <w:iCs/>
                <w:lang w:eastAsia="en-IE"/>
              </w:rPr>
            </w:pPr>
            <w:r w:rsidRPr="009F3EF3">
              <w:rPr>
                <w:b/>
                <w:iCs/>
                <w:lang w:eastAsia="en-IE"/>
              </w:rPr>
              <w:t>Total requests</w:t>
            </w:r>
          </w:p>
        </w:tc>
        <w:tc>
          <w:tcPr>
            <w:tcW w:w="1480" w:type="dxa"/>
            <w:noWrap/>
            <w:tcMar>
              <w:top w:w="0" w:type="dxa"/>
              <w:left w:w="108" w:type="dxa"/>
              <w:bottom w:w="0" w:type="dxa"/>
              <w:right w:w="108" w:type="dxa"/>
            </w:tcMar>
            <w:vAlign w:val="bottom"/>
            <w:hideMark/>
          </w:tcPr>
          <w:p w:rsidR="00EE044A" w:rsidRPr="009F3EF3" w:rsidRDefault="00EE044A" w:rsidP="000437C1">
            <w:pPr>
              <w:jc w:val="right"/>
              <w:rPr>
                <w:b/>
                <w:lang w:eastAsia="en-IE"/>
              </w:rPr>
            </w:pPr>
            <w:r w:rsidRPr="009F3EF3">
              <w:rPr>
                <w:b/>
                <w:lang w:eastAsia="en-IE"/>
              </w:rPr>
              <w:t>4</w:t>
            </w:r>
            <w:r>
              <w:rPr>
                <w:b/>
                <w:lang w:eastAsia="en-IE"/>
              </w:rPr>
              <w:t>,</w:t>
            </w:r>
            <w:r w:rsidRPr="009F3EF3">
              <w:rPr>
                <w:b/>
                <w:lang w:eastAsia="en-IE"/>
              </w:rPr>
              <w:t>753</w:t>
            </w:r>
          </w:p>
        </w:tc>
      </w:tr>
    </w:tbl>
    <w:p w:rsidR="00EE044A" w:rsidRDefault="00EE044A" w:rsidP="00EE044A">
      <w:pPr>
        <w:jc w:val="center"/>
      </w:pPr>
      <w:r>
        <w:rPr>
          <w:noProof/>
          <w:lang w:val="en-IE" w:eastAsia="en-IE"/>
        </w:rPr>
        <w:lastRenderedPageBreak/>
        <w:drawing>
          <wp:inline distT="0" distB="0" distL="0" distR="0" wp14:anchorId="64DFAB77" wp14:editId="73C1D6AF">
            <wp:extent cx="5806751" cy="3781425"/>
            <wp:effectExtent l="0" t="0" r="3810" b="0"/>
            <wp:docPr id="125" name="Picture 125" descr="cid:image008.png@01D6A22B.A4531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 descr="cid:image008.png@01D6A22B.A45314D0"/>
                    <pic:cNvPicPr>
                      <a:picLocks noChangeAspect="1" noChangeArrowheads="1"/>
                    </pic:cNvPicPr>
                  </pic:nvPicPr>
                  <pic:blipFill>
                    <a:blip r:embed="rId104" r:link="rId105">
                      <a:extLst>
                        <a:ext uri="{28A0092B-C50C-407E-A947-70E740481C1C}">
                          <a14:useLocalDpi xmlns:a14="http://schemas.microsoft.com/office/drawing/2010/main" val="0"/>
                        </a:ext>
                      </a:extLst>
                    </a:blip>
                    <a:srcRect/>
                    <a:stretch>
                      <a:fillRect/>
                    </a:stretch>
                  </pic:blipFill>
                  <pic:spPr bwMode="auto">
                    <a:xfrm>
                      <a:off x="0" y="0"/>
                      <a:ext cx="5824335" cy="3792876"/>
                    </a:xfrm>
                    <a:prstGeom prst="rect">
                      <a:avLst/>
                    </a:prstGeom>
                    <a:noFill/>
                    <a:ln>
                      <a:noFill/>
                    </a:ln>
                  </pic:spPr>
                </pic:pic>
              </a:graphicData>
            </a:graphic>
          </wp:inline>
        </w:drawing>
      </w:r>
    </w:p>
    <w:p w:rsidR="00EE044A" w:rsidRDefault="00EE044A" w:rsidP="00EE044A"/>
    <w:p w:rsidR="00EE044A" w:rsidRDefault="00EE044A" w:rsidP="00EE044A">
      <w:pPr>
        <w:pStyle w:val="BodyText"/>
        <w:rPr>
          <w:noProof/>
          <w:lang w:val="en-IE" w:eastAsia="en-IE"/>
        </w:rPr>
      </w:pPr>
    </w:p>
    <w:p w:rsidR="00EE044A" w:rsidRPr="009B5219" w:rsidRDefault="00EE044A" w:rsidP="00EE044A">
      <w:pPr>
        <w:pStyle w:val="Heading2"/>
        <w:tabs>
          <w:tab w:val="left" w:pos="567"/>
        </w:tabs>
        <w:ind w:left="567" w:hanging="567"/>
      </w:pPr>
      <w:r w:rsidRPr="009B5219">
        <w:t xml:space="preserve">3.4 </w:t>
      </w:r>
      <w:r w:rsidRPr="009B5219">
        <w:tab/>
        <w:t>COVID-19 Mobility</w:t>
      </w:r>
      <w:r w:rsidRPr="009B5219">
        <w:rPr>
          <w:spacing w:val="3"/>
        </w:rPr>
        <w:t xml:space="preserve"> </w:t>
      </w:r>
      <w:r w:rsidRPr="009B5219">
        <w:t>E-mail</w:t>
      </w:r>
    </w:p>
    <w:p w:rsidR="00EE044A" w:rsidRDefault="00EE044A" w:rsidP="00EE044A">
      <w:pPr>
        <w:pStyle w:val="BodyText"/>
        <w:ind w:right="150"/>
        <w:jc w:val="both"/>
      </w:pPr>
      <w:r w:rsidRPr="009B5219">
        <w:t>The dedicated e-mail address continues as the primary channel to contact the COVID Mobility Team</w:t>
      </w:r>
      <w:r>
        <w:t>.</w:t>
      </w:r>
      <w:r w:rsidRPr="009B5219">
        <w:t xml:space="preserve"> </w:t>
      </w:r>
      <w:r>
        <w:t xml:space="preserve">It </w:t>
      </w:r>
      <w:r w:rsidRPr="009B5219">
        <w:t>is attracting huge volumes of queries and feedback. The intention is that the e-mail is for general queries and the COVID-19 Mobility Request Form should be used for specific requests at specific locations.</w:t>
      </w:r>
    </w:p>
    <w:p w:rsidR="00EE044A" w:rsidRDefault="00EE044A" w:rsidP="00EE044A">
      <w:pPr>
        <w:pStyle w:val="BodyText"/>
        <w:ind w:right="150"/>
        <w:jc w:val="both"/>
      </w:pPr>
    </w:p>
    <w:p w:rsidR="00EE044A" w:rsidRDefault="00EE044A" w:rsidP="00EE044A">
      <w:pPr>
        <w:pStyle w:val="BodyText"/>
        <w:ind w:right="150"/>
        <w:jc w:val="both"/>
      </w:pPr>
    </w:p>
    <w:p w:rsidR="00EE044A" w:rsidRPr="009F3EF3" w:rsidRDefault="00EE044A" w:rsidP="00EE044A">
      <w:pPr>
        <w:pStyle w:val="Heading2"/>
        <w:ind w:left="0" w:firstLine="0"/>
      </w:pPr>
      <w:r w:rsidRPr="009F3EF3">
        <w:t>3.5</w:t>
      </w:r>
      <w:r w:rsidRPr="009F3EF3">
        <w:tab/>
        <w:t>Councillor</w:t>
      </w:r>
      <w:r w:rsidRPr="009F3EF3">
        <w:rPr>
          <w:spacing w:val="-2"/>
        </w:rPr>
        <w:t xml:space="preserve"> </w:t>
      </w:r>
      <w:r w:rsidRPr="009F3EF3">
        <w:t>Updates</w:t>
      </w:r>
    </w:p>
    <w:p w:rsidR="00EE044A" w:rsidRPr="009B5219" w:rsidRDefault="00EE044A" w:rsidP="00EE044A">
      <w:pPr>
        <w:pStyle w:val="BodyText"/>
        <w:ind w:right="158"/>
        <w:jc w:val="both"/>
      </w:pPr>
      <w:r w:rsidRPr="009B5219">
        <w:t>Updates on COVID-19 mobility measures are issued on a weekly basis to Elected Members. Updates via e-mail are also being issued to stakeholders via the Transport SPC and the NTA accessibility network.</w:t>
      </w:r>
    </w:p>
    <w:p w:rsidR="00EE044A" w:rsidRDefault="00EE044A" w:rsidP="00EE044A">
      <w:pPr>
        <w:pStyle w:val="Heading2"/>
        <w:tabs>
          <w:tab w:val="left" w:pos="567"/>
        </w:tabs>
        <w:ind w:left="0" w:firstLine="0"/>
        <w:rPr>
          <w:b w:val="0"/>
          <w:bCs w:val="0"/>
        </w:rPr>
      </w:pPr>
    </w:p>
    <w:p w:rsidR="00EE044A" w:rsidRDefault="00EE044A" w:rsidP="00EE044A">
      <w:pPr>
        <w:pStyle w:val="Heading2"/>
        <w:tabs>
          <w:tab w:val="left" w:pos="567"/>
        </w:tabs>
        <w:ind w:left="0" w:firstLine="0"/>
      </w:pPr>
    </w:p>
    <w:p w:rsidR="00EE044A" w:rsidRPr="009B5219" w:rsidRDefault="00EE044A" w:rsidP="00EE044A">
      <w:pPr>
        <w:pStyle w:val="Heading2"/>
        <w:tabs>
          <w:tab w:val="left" w:pos="567"/>
        </w:tabs>
        <w:ind w:left="0" w:firstLine="0"/>
      </w:pPr>
      <w:r w:rsidRPr="009B5219">
        <w:t>3.6</w:t>
      </w:r>
      <w:r w:rsidRPr="009B5219">
        <w:tab/>
        <w:t>Active Travel Promotion</w:t>
      </w:r>
    </w:p>
    <w:p w:rsidR="00EE044A" w:rsidRDefault="00EE044A" w:rsidP="00EE044A">
      <w:pPr>
        <w:pStyle w:val="BodyText"/>
        <w:jc w:val="both"/>
      </w:pPr>
      <w:r w:rsidRPr="009B5219">
        <w:t>We are continuing to utilise Dublin City Council Social Media Channels:</w:t>
      </w:r>
    </w:p>
    <w:p w:rsidR="00EE044A" w:rsidRPr="009B5219" w:rsidRDefault="00EE044A" w:rsidP="00EE044A">
      <w:pPr>
        <w:pStyle w:val="BodyText"/>
        <w:jc w:val="both"/>
      </w:pPr>
    </w:p>
    <w:p w:rsidR="00EE044A" w:rsidRPr="009B5219" w:rsidRDefault="00EE044A" w:rsidP="00EE044A">
      <w:pPr>
        <w:pStyle w:val="ListParagraph"/>
        <w:numPr>
          <w:ilvl w:val="2"/>
          <w:numId w:val="16"/>
        </w:numPr>
        <w:tabs>
          <w:tab w:val="left" w:pos="1305"/>
          <w:tab w:val="left" w:pos="1306"/>
        </w:tabs>
        <w:rPr>
          <w:sz w:val="25"/>
          <w:szCs w:val="25"/>
        </w:rPr>
      </w:pPr>
      <w:r w:rsidRPr="009B5219">
        <w:rPr>
          <w:sz w:val="25"/>
          <w:szCs w:val="25"/>
        </w:rPr>
        <w:t>to highlight COVID-19 mobility measures that have been</w:t>
      </w:r>
      <w:r w:rsidRPr="009B5219">
        <w:rPr>
          <w:spacing w:val="-7"/>
          <w:sz w:val="25"/>
          <w:szCs w:val="25"/>
        </w:rPr>
        <w:t xml:space="preserve"> </w:t>
      </w:r>
      <w:r w:rsidRPr="009B5219">
        <w:rPr>
          <w:sz w:val="25"/>
          <w:szCs w:val="25"/>
        </w:rPr>
        <w:t>implemented;</w:t>
      </w:r>
    </w:p>
    <w:p w:rsidR="00EE044A" w:rsidRPr="009B5219" w:rsidRDefault="00EE044A" w:rsidP="00EE044A">
      <w:pPr>
        <w:pStyle w:val="ListParagraph"/>
        <w:numPr>
          <w:ilvl w:val="2"/>
          <w:numId w:val="16"/>
        </w:numPr>
        <w:tabs>
          <w:tab w:val="left" w:pos="1305"/>
          <w:tab w:val="left" w:pos="1306"/>
        </w:tabs>
        <w:rPr>
          <w:sz w:val="25"/>
          <w:szCs w:val="25"/>
        </w:rPr>
      </w:pPr>
      <w:r w:rsidRPr="009B5219">
        <w:rPr>
          <w:sz w:val="25"/>
          <w:szCs w:val="25"/>
        </w:rPr>
        <w:t>to encourage the public to walk or cycle, where</w:t>
      </w:r>
      <w:r w:rsidRPr="009B5219">
        <w:rPr>
          <w:spacing w:val="-3"/>
          <w:sz w:val="25"/>
          <w:szCs w:val="25"/>
        </w:rPr>
        <w:t xml:space="preserve"> </w:t>
      </w:r>
      <w:r w:rsidRPr="009B5219">
        <w:rPr>
          <w:sz w:val="25"/>
          <w:szCs w:val="25"/>
        </w:rPr>
        <w:t>possible;</w:t>
      </w:r>
    </w:p>
    <w:p w:rsidR="00EE044A" w:rsidRPr="009B5219" w:rsidRDefault="00EE044A" w:rsidP="00EE044A">
      <w:pPr>
        <w:pStyle w:val="ListParagraph"/>
        <w:numPr>
          <w:ilvl w:val="2"/>
          <w:numId w:val="16"/>
        </w:numPr>
        <w:tabs>
          <w:tab w:val="left" w:pos="1305"/>
          <w:tab w:val="left" w:pos="1306"/>
        </w:tabs>
        <w:rPr>
          <w:sz w:val="25"/>
          <w:szCs w:val="25"/>
        </w:rPr>
      </w:pPr>
      <w:r w:rsidRPr="009B5219">
        <w:rPr>
          <w:sz w:val="25"/>
          <w:szCs w:val="25"/>
        </w:rPr>
        <w:t>to encourage social distancing as people move around the city</w:t>
      </w:r>
      <w:r w:rsidRPr="009B5219">
        <w:rPr>
          <w:spacing w:val="-9"/>
          <w:sz w:val="25"/>
          <w:szCs w:val="25"/>
        </w:rPr>
        <w:t xml:space="preserve"> </w:t>
      </w:r>
      <w:r w:rsidRPr="009B5219">
        <w:rPr>
          <w:sz w:val="25"/>
          <w:szCs w:val="25"/>
        </w:rPr>
        <w:t>and</w:t>
      </w:r>
    </w:p>
    <w:p w:rsidR="00EE044A" w:rsidRDefault="00EE044A" w:rsidP="00EE044A">
      <w:pPr>
        <w:pStyle w:val="ListParagraph"/>
        <w:numPr>
          <w:ilvl w:val="2"/>
          <w:numId w:val="16"/>
        </w:numPr>
        <w:tabs>
          <w:tab w:val="left" w:pos="1305"/>
          <w:tab w:val="left" w:pos="1306"/>
        </w:tabs>
        <w:rPr>
          <w:sz w:val="25"/>
          <w:szCs w:val="25"/>
        </w:rPr>
      </w:pPr>
      <w:r w:rsidRPr="009B5219">
        <w:rPr>
          <w:sz w:val="25"/>
          <w:szCs w:val="25"/>
        </w:rPr>
        <w:t>to encourage more respect for vulnerable road</w:t>
      </w:r>
      <w:r w:rsidRPr="009B5219">
        <w:rPr>
          <w:spacing w:val="-5"/>
          <w:sz w:val="25"/>
          <w:szCs w:val="25"/>
        </w:rPr>
        <w:t xml:space="preserve"> </w:t>
      </w:r>
      <w:r w:rsidRPr="009B5219">
        <w:rPr>
          <w:sz w:val="25"/>
          <w:szCs w:val="25"/>
        </w:rPr>
        <w:t>users</w:t>
      </w:r>
    </w:p>
    <w:p w:rsidR="00EE044A" w:rsidRDefault="00EE044A" w:rsidP="00EE044A">
      <w:pPr>
        <w:tabs>
          <w:tab w:val="left" w:pos="1305"/>
          <w:tab w:val="left" w:pos="1306"/>
        </w:tabs>
        <w:rPr>
          <w:sz w:val="25"/>
          <w:szCs w:val="25"/>
        </w:rPr>
      </w:pPr>
    </w:p>
    <w:p w:rsidR="00EE044A" w:rsidRPr="009B5219" w:rsidRDefault="00EE044A" w:rsidP="00EE044A">
      <w:pPr>
        <w:pStyle w:val="BodyText"/>
        <w:ind w:right="153"/>
        <w:jc w:val="both"/>
      </w:pPr>
      <w:r w:rsidRPr="009B5219">
        <w:t xml:space="preserve">We </w:t>
      </w:r>
      <w:r>
        <w:t xml:space="preserve">also </w:t>
      </w:r>
      <w:r w:rsidRPr="009B5219">
        <w:t>continue to evolve our Active Travel Campaign in collaboration with key strategic partners (e.g. NTA Smarter Travel, Healthy Ireland, Green- Schools and third level institutions).</w:t>
      </w:r>
    </w:p>
    <w:p w:rsidR="00EE044A" w:rsidRDefault="00EE044A" w:rsidP="00EE044A">
      <w:pPr>
        <w:pStyle w:val="Heading2"/>
        <w:ind w:left="0" w:firstLine="0"/>
        <w:rPr>
          <w:b w:val="0"/>
          <w:bCs w:val="0"/>
        </w:rPr>
      </w:pPr>
    </w:p>
    <w:p w:rsidR="00EE044A" w:rsidRPr="009B5219" w:rsidRDefault="00EE044A" w:rsidP="00EE044A">
      <w:pPr>
        <w:pStyle w:val="BodyText"/>
      </w:pPr>
      <w:r w:rsidRPr="009B5219">
        <w:t>Owen P Keegan</w:t>
      </w:r>
    </w:p>
    <w:p w:rsidR="00EE044A" w:rsidRDefault="00EE044A" w:rsidP="00EE044A">
      <w:pPr>
        <w:pStyle w:val="BodyText"/>
        <w:rPr>
          <w:b/>
        </w:rPr>
      </w:pPr>
      <w:r w:rsidRPr="009B5219">
        <w:rPr>
          <w:b/>
        </w:rPr>
        <w:t>Chief Executive</w:t>
      </w:r>
    </w:p>
    <w:p w:rsidR="003951A0" w:rsidRDefault="003951A0">
      <w:pPr>
        <w:pStyle w:val="BodyText"/>
        <w:rPr>
          <w:sz w:val="22"/>
        </w:rPr>
      </w:pPr>
    </w:p>
    <w:p w:rsidR="00EE044A" w:rsidRDefault="00EE044A">
      <w:pPr>
        <w:pStyle w:val="BodyText"/>
        <w:rPr>
          <w:sz w:val="22"/>
        </w:rPr>
      </w:pPr>
    </w:p>
    <w:p w:rsidR="00EE044A" w:rsidRDefault="00EE044A">
      <w:pPr>
        <w:pStyle w:val="BodyText"/>
        <w:rPr>
          <w:sz w:val="22"/>
        </w:rPr>
      </w:pPr>
    </w:p>
    <w:p w:rsidR="00EE044A" w:rsidRDefault="00EE044A">
      <w:pPr>
        <w:pStyle w:val="BodyText"/>
        <w:rPr>
          <w:sz w:val="22"/>
        </w:rPr>
      </w:pPr>
    </w:p>
    <w:p w:rsidR="00F10807" w:rsidRDefault="00F10807" w:rsidP="00F10807">
      <w:pPr>
        <w:tabs>
          <w:tab w:val="left" w:pos="6477"/>
        </w:tabs>
        <w:ind w:left="117"/>
        <w:rPr>
          <w:sz w:val="20"/>
        </w:rPr>
      </w:pPr>
      <w:r>
        <w:rPr>
          <w:noProof/>
          <w:sz w:val="20"/>
          <w:lang w:val="en-IE" w:eastAsia="en-IE"/>
        </w:rPr>
        <w:lastRenderedPageBreak/>
        <mc:AlternateContent>
          <mc:Choice Requires="wps">
            <w:drawing>
              <wp:anchor distT="0" distB="0" distL="114300" distR="114300" simplePos="0" relativeHeight="251684864" behindDoc="0" locked="0" layoutInCell="1" allowOverlap="1" wp14:anchorId="0E28B50D" wp14:editId="4AB67EA7">
                <wp:simplePos x="0" y="0"/>
                <wp:positionH relativeFrom="column">
                  <wp:posOffset>3949700</wp:posOffset>
                </wp:positionH>
                <wp:positionV relativeFrom="paragraph">
                  <wp:posOffset>3810</wp:posOffset>
                </wp:positionV>
                <wp:extent cx="2141220" cy="857250"/>
                <wp:effectExtent l="0" t="0" r="11430" b="19050"/>
                <wp:wrapNone/>
                <wp:docPr id="1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8572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437C1" w:rsidRDefault="000437C1" w:rsidP="00F10807">
                            <w:pPr>
                              <w:ind w:left="147" w:right="506"/>
                              <w:rPr>
                                <w:b/>
                                <w:sz w:val="26"/>
                              </w:rPr>
                            </w:pPr>
                            <w:r>
                              <w:rPr>
                                <w:b/>
                                <w:sz w:val="26"/>
                              </w:rPr>
                              <w:t>Chief Executive’s Office Floor 4 Block 4</w:t>
                            </w:r>
                          </w:p>
                          <w:p w:rsidR="000437C1" w:rsidRDefault="000437C1" w:rsidP="00F10807">
                            <w:pPr>
                              <w:ind w:left="147" w:right="506"/>
                              <w:rPr>
                                <w:b/>
                                <w:sz w:val="26"/>
                              </w:rPr>
                            </w:pPr>
                            <w:r>
                              <w:rPr>
                                <w:b/>
                                <w:sz w:val="26"/>
                              </w:rPr>
                              <w:t>Civic Offices</w:t>
                            </w:r>
                          </w:p>
                          <w:p w:rsidR="000437C1" w:rsidRDefault="000437C1" w:rsidP="00F10807">
                            <w:pPr>
                              <w:ind w:left="147" w:right="1769"/>
                              <w:rPr>
                                <w:b/>
                                <w:sz w:val="26"/>
                              </w:rPr>
                            </w:pPr>
                            <w:r>
                              <w:rPr>
                                <w:b/>
                                <w:sz w:val="26"/>
                              </w:rPr>
                              <w:t>Wood Quay</w:t>
                            </w:r>
                          </w:p>
                          <w:p w:rsidR="000437C1" w:rsidRDefault="000437C1" w:rsidP="00F10807">
                            <w:pPr>
                              <w:spacing w:before="3"/>
                              <w:ind w:right="1769"/>
                              <w:rPr>
                                <w:b/>
                                <w:sz w:val="26"/>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E28B50D" id="_x0000_s1037" type="#_x0000_t202" style="position:absolute;left:0;text-align:left;margin-left:311pt;margin-top:.3pt;width:168.6pt;height:6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" filled="f">
                <v:textbox inset="0,0,0,0">
                  <w:txbxContent>
                    <w:p w:rsidR="000437C1" w:rsidRDefault="000437C1" w:rsidP="00F10807">
                      <w:pPr>
                        <w:ind w:left="147" w:right="506"/>
                        <w:rPr>
                          <w:b/>
                          <w:sz w:val="26"/>
                        </w:rPr>
                      </w:pPr>
                      <w:r>
                        <w:rPr>
                          <w:b/>
                          <w:sz w:val="26"/>
                        </w:rPr>
                        <w:t>Chief Executive’s Office Floor 4 Block 4</w:t>
                      </w:r>
                    </w:p>
                    <w:p w:rsidR="000437C1" w:rsidRDefault="000437C1" w:rsidP="00F10807">
                      <w:pPr>
                        <w:ind w:left="147" w:right="506"/>
                        <w:rPr>
                          <w:b/>
                          <w:sz w:val="26"/>
                        </w:rPr>
                      </w:pPr>
                      <w:r>
                        <w:rPr>
                          <w:b/>
                          <w:sz w:val="26"/>
                        </w:rPr>
                        <w:t>Civic Offices</w:t>
                      </w:r>
                    </w:p>
                    <w:p w:rsidR="000437C1" w:rsidRDefault="000437C1" w:rsidP="00F10807">
                      <w:pPr>
                        <w:ind w:left="147" w:right="1769"/>
                        <w:rPr>
                          <w:b/>
                          <w:sz w:val="26"/>
                        </w:rPr>
                      </w:pPr>
                      <w:r>
                        <w:rPr>
                          <w:b/>
                          <w:sz w:val="26"/>
                        </w:rPr>
                        <w:t>Wood Quay</w:t>
                      </w:r>
                    </w:p>
                    <w:p w:rsidR="000437C1" w:rsidRDefault="000437C1" w:rsidP="00F10807">
                      <w:pPr>
                        <w:spacing w:before="3"/>
                        <w:ind w:right="1769"/>
                        <w:rPr>
                          <w:b/>
                          <w:sz w:val="26"/>
                        </w:rPr>
                      </w:pPr>
                    </w:p>
                  </w:txbxContent>
                </v:textbox>
              </v:shape>
            </w:pict>
          </mc:Fallback>
        </mc:AlternateContent>
      </w:r>
      <w:r>
        <w:rPr>
          <w:noProof/>
          <w:position w:val="34"/>
          <w:sz w:val="20"/>
          <w:lang w:val="en-IE" w:eastAsia="en-IE"/>
        </w:rPr>
        <w:drawing>
          <wp:inline distT="0" distB="0" distL="0" distR="0" wp14:anchorId="562598B8" wp14:editId="7B60B2B1">
            <wp:extent cx="2257425" cy="746942"/>
            <wp:effectExtent l="0" t="0" r="0" b="0"/>
            <wp:docPr id="127" name="image1.jpeg" descr="DCC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290904" cy="758020"/>
                    </a:xfrm>
                    <a:prstGeom prst="rect">
                      <a:avLst/>
                    </a:prstGeom>
                  </pic:spPr>
                </pic:pic>
              </a:graphicData>
            </a:graphic>
          </wp:inline>
        </w:drawing>
      </w:r>
    </w:p>
    <w:p w:rsidR="00F10807" w:rsidRDefault="00F10807" w:rsidP="00F10807">
      <w:pPr>
        <w:tabs>
          <w:tab w:val="left" w:pos="5954"/>
        </w:tabs>
        <w:rPr>
          <w:sz w:val="20"/>
        </w:rPr>
      </w:pPr>
    </w:p>
    <w:p w:rsidR="00F10807" w:rsidRDefault="00F10807" w:rsidP="00F10807">
      <w:pPr>
        <w:pStyle w:val="BodyText"/>
        <w:jc w:val="both"/>
      </w:pPr>
      <w:bookmarkStart w:id="381" w:name="p23Oct2020"/>
      <w:r>
        <w:t>23 October 2020</w:t>
      </w:r>
    </w:p>
    <w:bookmarkEnd w:id="381"/>
    <w:p w:rsidR="00F10807" w:rsidRDefault="00F10807" w:rsidP="00F10807">
      <w:pPr>
        <w:pStyle w:val="BodyText"/>
      </w:pPr>
    </w:p>
    <w:p w:rsidR="00F10807" w:rsidRPr="009B5219" w:rsidRDefault="00F10807" w:rsidP="00F10807">
      <w:pPr>
        <w:pStyle w:val="BodyText"/>
        <w:rPr>
          <w:b/>
        </w:rPr>
      </w:pPr>
      <w:r w:rsidRPr="00A0343F">
        <w:rPr>
          <w:b/>
        </w:rPr>
        <w:t>To the Lord Mayor and</w:t>
      </w:r>
      <w:r>
        <w:rPr>
          <w:b/>
        </w:rPr>
        <w:t xml:space="preserve"> </w:t>
      </w:r>
      <w:r w:rsidRPr="009B5219">
        <w:rPr>
          <w:b/>
        </w:rPr>
        <w:t>Elected Members of the City Council</w:t>
      </w:r>
    </w:p>
    <w:p w:rsidR="00F10807" w:rsidRDefault="00F10807" w:rsidP="00F10807">
      <w:pPr>
        <w:pStyle w:val="BodyText"/>
        <w:rPr>
          <w:b/>
        </w:rPr>
      </w:pPr>
    </w:p>
    <w:p w:rsidR="00F10807" w:rsidRDefault="00F10807" w:rsidP="00F10807">
      <w:pPr>
        <w:ind w:right="47"/>
        <w:jc w:val="center"/>
        <w:rPr>
          <w:b/>
          <w:sz w:val="25"/>
          <w:szCs w:val="25"/>
        </w:rPr>
      </w:pPr>
      <w:r w:rsidRPr="009B5219">
        <w:rPr>
          <w:b/>
          <w:sz w:val="25"/>
          <w:szCs w:val="25"/>
        </w:rPr>
        <w:t>COVID-19 Mobility Measures Update</w:t>
      </w:r>
    </w:p>
    <w:p w:rsidR="00F10807" w:rsidRDefault="00F10807" w:rsidP="00F10807">
      <w:pPr>
        <w:ind w:right="47"/>
        <w:jc w:val="center"/>
        <w:rPr>
          <w:b/>
          <w:sz w:val="25"/>
          <w:szCs w:val="25"/>
        </w:rPr>
      </w:pPr>
    </w:p>
    <w:sdt>
      <w:sdtPr>
        <w:rPr>
          <w:rFonts w:ascii="Times New Roman" w:eastAsia="Times New Roman" w:hAnsi="Times New Roman" w:cs="Times New Roman"/>
          <w:color w:val="auto"/>
          <w:sz w:val="22"/>
          <w:szCs w:val="22"/>
        </w:rPr>
        <w:id w:val="-1835760209"/>
        <w:docPartObj>
          <w:docPartGallery w:val="Table of Contents"/>
          <w:docPartUnique/>
        </w:docPartObj>
      </w:sdtPr>
      <w:sdtEndPr>
        <w:rPr>
          <w:b/>
          <w:bCs/>
          <w:noProof/>
        </w:rPr>
      </w:sdtEndPr>
      <w:sdtContent>
        <w:p w:rsidR="00F10807" w:rsidRDefault="00F10807" w:rsidP="00F10807">
          <w:pPr>
            <w:pStyle w:val="TOCHeading"/>
          </w:pPr>
          <w:r>
            <w:t>Contents</w:t>
          </w:r>
        </w:p>
        <w:p w:rsidR="00F10807" w:rsidRDefault="00F10807" w:rsidP="00F10807">
          <w:pPr>
            <w:pStyle w:val="TOC1"/>
            <w:tabs>
              <w:tab w:val="left" w:pos="440"/>
              <w:tab w:val="right" w:leader="dot" w:pos="9632"/>
            </w:tabs>
            <w:rPr>
              <w:rFonts w:asciiTheme="minorHAnsi" w:eastAsiaTheme="minorEastAsia" w:hAnsiTheme="minorHAnsi" w:cstheme="minorBidi"/>
              <w:noProof/>
              <w:lang w:val="en-IE" w:eastAsia="en-IE"/>
            </w:rPr>
          </w:pPr>
          <w:r>
            <w:fldChar w:fldCharType="begin"/>
          </w:r>
          <w:r>
            <w:instrText xml:space="preserve"> TOC \o "1-3" \h \z \u </w:instrText>
          </w:r>
          <w:r>
            <w:fldChar w:fldCharType="separate"/>
          </w:r>
          <w:hyperlink w:anchor="_Toc54684963" w:history="1">
            <w:r w:rsidRPr="0094303D">
              <w:rPr>
                <w:rStyle w:val="Hyperlink"/>
                <w:noProof/>
              </w:rPr>
              <w:t>1.</w:t>
            </w:r>
            <w:r>
              <w:rPr>
                <w:rFonts w:asciiTheme="minorHAnsi" w:eastAsiaTheme="minorEastAsia" w:hAnsiTheme="minorHAnsi" w:cstheme="minorBidi"/>
                <w:noProof/>
                <w:lang w:val="en-IE" w:eastAsia="en-IE"/>
              </w:rPr>
              <w:tab/>
            </w:r>
            <w:r w:rsidRPr="0094303D">
              <w:rPr>
                <w:rStyle w:val="Hyperlink"/>
                <w:noProof/>
              </w:rPr>
              <w:t>Introduction</w:t>
            </w:r>
            <w:r>
              <w:rPr>
                <w:noProof/>
                <w:webHidden/>
              </w:rPr>
              <w:tab/>
            </w:r>
            <w:r>
              <w:rPr>
                <w:noProof/>
                <w:webHidden/>
              </w:rPr>
              <w:fldChar w:fldCharType="begin"/>
            </w:r>
            <w:r>
              <w:rPr>
                <w:noProof/>
                <w:webHidden/>
              </w:rPr>
              <w:instrText xml:space="preserve"> PAGEREF _Toc54684963 \h </w:instrText>
            </w:r>
            <w:r>
              <w:rPr>
                <w:noProof/>
                <w:webHidden/>
              </w:rPr>
            </w:r>
            <w:r>
              <w:rPr>
                <w:noProof/>
                <w:webHidden/>
              </w:rPr>
              <w:fldChar w:fldCharType="separate"/>
            </w:r>
            <w:r w:rsidR="000437C1">
              <w:rPr>
                <w:noProof/>
                <w:webHidden/>
              </w:rPr>
              <w:t>91</w:t>
            </w:r>
            <w:r>
              <w:rPr>
                <w:noProof/>
                <w:webHidden/>
              </w:rPr>
              <w:fldChar w:fldCharType="end"/>
            </w:r>
          </w:hyperlink>
        </w:p>
        <w:p w:rsidR="00F10807" w:rsidRDefault="000437C1" w:rsidP="00F10807">
          <w:pPr>
            <w:pStyle w:val="TOC2"/>
            <w:tabs>
              <w:tab w:val="left" w:pos="880"/>
              <w:tab w:val="right" w:leader="dot" w:pos="9632"/>
            </w:tabs>
            <w:rPr>
              <w:rFonts w:asciiTheme="minorHAnsi" w:eastAsiaTheme="minorEastAsia" w:hAnsiTheme="minorHAnsi" w:cstheme="minorBidi"/>
              <w:noProof/>
              <w:lang w:val="en-IE" w:eastAsia="en-IE"/>
            </w:rPr>
          </w:pPr>
          <w:hyperlink w:anchor="_Toc54684964" w:history="1">
            <w:r w:rsidR="00F10807" w:rsidRPr="0094303D">
              <w:rPr>
                <w:rStyle w:val="Hyperlink"/>
                <w:noProof/>
                <w:w w:val="99"/>
              </w:rPr>
              <w:t>1.1</w:t>
            </w:r>
            <w:r w:rsidR="00F10807">
              <w:rPr>
                <w:rFonts w:asciiTheme="minorHAnsi" w:eastAsiaTheme="minorEastAsia" w:hAnsiTheme="minorHAnsi" w:cstheme="minorBidi"/>
                <w:noProof/>
                <w:lang w:val="en-IE" w:eastAsia="en-IE"/>
              </w:rPr>
              <w:tab/>
            </w:r>
            <w:r w:rsidR="00F10807" w:rsidRPr="0094303D">
              <w:rPr>
                <w:rStyle w:val="Hyperlink"/>
                <w:noProof/>
              </w:rPr>
              <w:t>Pedestrian</w:t>
            </w:r>
            <w:r w:rsidR="00F10807" w:rsidRPr="0094303D">
              <w:rPr>
                <w:rStyle w:val="Hyperlink"/>
                <w:noProof/>
                <w:spacing w:val="-2"/>
              </w:rPr>
              <w:t xml:space="preserve"> </w:t>
            </w:r>
            <w:r w:rsidR="00F10807" w:rsidRPr="0094303D">
              <w:rPr>
                <w:rStyle w:val="Hyperlink"/>
                <w:noProof/>
              </w:rPr>
              <w:t>Volumes</w:t>
            </w:r>
            <w:r w:rsidR="00F10807">
              <w:rPr>
                <w:noProof/>
                <w:webHidden/>
              </w:rPr>
              <w:tab/>
            </w:r>
            <w:r w:rsidR="00F10807">
              <w:rPr>
                <w:noProof/>
                <w:webHidden/>
              </w:rPr>
              <w:fldChar w:fldCharType="begin"/>
            </w:r>
            <w:r w:rsidR="00F10807">
              <w:rPr>
                <w:noProof/>
                <w:webHidden/>
              </w:rPr>
              <w:instrText xml:space="preserve"> PAGEREF _Toc54684964 \h </w:instrText>
            </w:r>
            <w:r w:rsidR="00F10807">
              <w:rPr>
                <w:noProof/>
                <w:webHidden/>
              </w:rPr>
            </w:r>
            <w:r w:rsidR="00F10807">
              <w:rPr>
                <w:noProof/>
                <w:webHidden/>
              </w:rPr>
              <w:fldChar w:fldCharType="separate"/>
            </w:r>
            <w:r>
              <w:rPr>
                <w:noProof/>
                <w:webHidden/>
              </w:rPr>
              <w:t>91</w:t>
            </w:r>
            <w:r w:rsidR="00F10807">
              <w:rPr>
                <w:noProof/>
                <w:webHidden/>
              </w:rPr>
              <w:fldChar w:fldCharType="end"/>
            </w:r>
          </w:hyperlink>
        </w:p>
        <w:p w:rsidR="00F10807" w:rsidRDefault="000437C1" w:rsidP="00F10807">
          <w:pPr>
            <w:pStyle w:val="TOC2"/>
            <w:tabs>
              <w:tab w:val="left" w:pos="880"/>
              <w:tab w:val="right" w:leader="dot" w:pos="9632"/>
            </w:tabs>
            <w:rPr>
              <w:rFonts w:asciiTheme="minorHAnsi" w:eastAsiaTheme="minorEastAsia" w:hAnsiTheme="minorHAnsi" w:cstheme="minorBidi"/>
              <w:noProof/>
              <w:lang w:val="en-IE" w:eastAsia="en-IE"/>
            </w:rPr>
          </w:pPr>
          <w:hyperlink w:anchor="_Toc54684965" w:history="1">
            <w:r w:rsidR="00F10807" w:rsidRPr="0094303D">
              <w:rPr>
                <w:rStyle w:val="Hyperlink"/>
                <w:noProof/>
              </w:rPr>
              <w:t>1.2</w:t>
            </w:r>
            <w:r w:rsidR="00F10807">
              <w:rPr>
                <w:rFonts w:asciiTheme="minorHAnsi" w:eastAsiaTheme="minorEastAsia" w:hAnsiTheme="minorHAnsi" w:cstheme="minorBidi"/>
                <w:noProof/>
                <w:lang w:val="en-IE" w:eastAsia="en-IE"/>
              </w:rPr>
              <w:tab/>
            </w:r>
            <w:r w:rsidR="00F10807" w:rsidRPr="0094303D">
              <w:rPr>
                <w:rStyle w:val="Hyperlink"/>
                <w:noProof/>
              </w:rPr>
              <w:t>Cycling</w:t>
            </w:r>
            <w:r w:rsidR="00F10807" w:rsidRPr="0094303D">
              <w:rPr>
                <w:rStyle w:val="Hyperlink"/>
                <w:noProof/>
                <w:spacing w:val="-2"/>
              </w:rPr>
              <w:t xml:space="preserve"> </w:t>
            </w:r>
            <w:r w:rsidR="00F10807" w:rsidRPr="0094303D">
              <w:rPr>
                <w:rStyle w:val="Hyperlink"/>
                <w:noProof/>
              </w:rPr>
              <w:t>Volumes</w:t>
            </w:r>
            <w:r w:rsidR="00F10807">
              <w:rPr>
                <w:noProof/>
                <w:webHidden/>
              </w:rPr>
              <w:tab/>
            </w:r>
            <w:r w:rsidR="00F10807">
              <w:rPr>
                <w:noProof/>
                <w:webHidden/>
              </w:rPr>
              <w:fldChar w:fldCharType="begin"/>
            </w:r>
            <w:r w:rsidR="00F10807">
              <w:rPr>
                <w:noProof/>
                <w:webHidden/>
              </w:rPr>
              <w:instrText xml:space="preserve"> PAGEREF _Toc54684965 \h </w:instrText>
            </w:r>
            <w:r w:rsidR="00F10807">
              <w:rPr>
                <w:noProof/>
                <w:webHidden/>
              </w:rPr>
            </w:r>
            <w:r w:rsidR="00F10807">
              <w:rPr>
                <w:noProof/>
                <w:webHidden/>
              </w:rPr>
              <w:fldChar w:fldCharType="separate"/>
            </w:r>
            <w:r>
              <w:rPr>
                <w:noProof/>
                <w:webHidden/>
              </w:rPr>
              <w:t>92</w:t>
            </w:r>
            <w:r w:rsidR="00F10807">
              <w:rPr>
                <w:noProof/>
                <w:webHidden/>
              </w:rPr>
              <w:fldChar w:fldCharType="end"/>
            </w:r>
          </w:hyperlink>
        </w:p>
        <w:p w:rsidR="00F10807" w:rsidRDefault="000437C1" w:rsidP="00F10807">
          <w:pPr>
            <w:pStyle w:val="TOC2"/>
            <w:tabs>
              <w:tab w:val="left" w:pos="880"/>
              <w:tab w:val="right" w:leader="dot" w:pos="9632"/>
            </w:tabs>
            <w:rPr>
              <w:rFonts w:asciiTheme="minorHAnsi" w:eastAsiaTheme="minorEastAsia" w:hAnsiTheme="minorHAnsi" w:cstheme="minorBidi"/>
              <w:noProof/>
              <w:lang w:val="en-IE" w:eastAsia="en-IE"/>
            </w:rPr>
          </w:pPr>
          <w:hyperlink w:anchor="_Toc54684966" w:history="1">
            <w:r w:rsidR="00F10807" w:rsidRPr="0094303D">
              <w:rPr>
                <w:rStyle w:val="Hyperlink"/>
                <w:noProof/>
              </w:rPr>
              <w:t xml:space="preserve">1.3 </w:t>
            </w:r>
            <w:r w:rsidR="00F10807">
              <w:rPr>
                <w:rFonts w:asciiTheme="minorHAnsi" w:eastAsiaTheme="minorEastAsia" w:hAnsiTheme="minorHAnsi" w:cstheme="minorBidi"/>
                <w:noProof/>
                <w:lang w:val="en-IE" w:eastAsia="en-IE"/>
              </w:rPr>
              <w:tab/>
            </w:r>
            <w:r w:rsidR="00F10807" w:rsidRPr="0094303D">
              <w:rPr>
                <w:rStyle w:val="Hyperlink"/>
                <w:noProof/>
              </w:rPr>
              <w:t>Bus Passenger</w:t>
            </w:r>
            <w:r w:rsidR="00F10807" w:rsidRPr="0094303D">
              <w:rPr>
                <w:rStyle w:val="Hyperlink"/>
                <w:noProof/>
                <w:spacing w:val="-3"/>
              </w:rPr>
              <w:t xml:space="preserve"> </w:t>
            </w:r>
            <w:r w:rsidR="00F10807" w:rsidRPr="0094303D">
              <w:rPr>
                <w:rStyle w:val="Hyperlink"/>
                <w:noProof/>
              </w:rPr>
              <w:t>Numbers</w:t>
            </w:r>
            <w:r w:rsidR="00F10807">
              <w:rPr>
                <w:noProof/>
                <w:webHidden/>
              </w:rPr>
              <w:tab/>
            </w:r>
            <w:r w:rsidR="00F10807">
              <w:rPr>
                <w:noProof/>
                <w:webHidden/>
              </w:rPr>
              <w:fldChar w:fldCharType="begin"/>
            </w:r>
            <w:r w:rsidR="00F10807">
              <w:rPr>
                <w:noProof/>
                <w:webHidden/>
              </w:rPr>
              <w:instrText xml:space="preserve"> PAGEREF _Toc54684966 \h </w:instrText>
            </w:r>
            <w:r w:rsidR="00F10807">
              <w:rPr>
                <w:noProof/>
                <w:webHidden/>
              </w:rPr>
            </w:r>
            <w:r w:rsidR="00F10807">
              <w:rPr>
                <w:noProof/>
                <w:webHidden/>
              </w:rPr>
              <w:fldChar w:fldCharType="separate"/>
            </w:r>
            <w:r>
              <w:rPr>
                <w:noProof/>
                <w:webHidden/>
              </w:rPr>
              <w:t>92</w:t>
            </w:r>
            <w:r w:rsidR="00F10807">
              <w:rPr>
                <w:noProof/>
                <w:webHidden/>
              </w:rPr>
              <w:fldChar w:fldCharType="end"/>
            </w:r>
          </w:hyperlink>
        </w:p>
        <w:p w:rsidR="00F10807" w:rsidRDefault="000437C1" w:rsidP="00F10807">
          <w:pPr>
            <w:pStyle w:val="TOC2"/>
            <w:tabs>
              <w:tab w:val="left" w:pos="880"/>
              <w:tab w:val="right" w:leader="dot" w:pos="9632"/>
            </w:tabs>
            <w:rPr>
              <w:rFonts w:asciiTheme="minorHAnsi" w:eastAsiaTheme="minorEastAsia" w:hAnsiTheme="minorHAnsi" w:cstheme="minorBidi"/>
              <w:noProof/>
              <w:lang w:val="en-IE" w:eastAsia="en-IE"/>
            </w:rPr>
          </w:pPr>
          <w:hyperlink w:anchor="_Toc54684967" w:history="1">
            <w:r w:rsidR="00F10807" w:rsidRPr="0094303D">
              <w:rPr>
                <w:rStyle w:val="Hyperlink"/>
                <w:noProof/>
              </w:rPr>
              <w:t>1.4</w:t>
            </w:r>
            <w:r w:rsidR="00F10807">
              <w:rPr>
                <w:rFonts w:asciiTheme="minorHAnsi" w:eastAsiaTheme="minorEastAsia" w:hAnsiTheme="minorHAnsi" w:cstheme="minorBidi"/>
                <w:noProof/>
                <w:lang w:val="en-IE" w:eastAsia="en-IE"/>
              </w:rPr>
              <w:tab/>
            </w:r>
            <w:r w:rsidR="00F10807" w:rsidRPr="0094303D">
              <w:rPr>
                <w:rStyle w:val="Hyperlink"/>
                <w:noProof/>
              </w:rPr>
              <w:t>General Traffic</w:t>
            </w:r>
            <w:r w:rsidR="00F10807" w:rsidRPr="0094303D">
              <w:rPr>
                <w:rStyle w:val="Hyperlink"/>
                <w:noProof/>
                <w:spacing w:val="-3"/>
              </w:rPr>
              <w:t xml:space="preserve"> </w:t>
            </w:r>
            <w:r w:rsidR="00F10807" w:rsidRPr="0094303D">
              <w:rPr>
                <w:rStyle w:val="Hyperlink"/>
                <w:noProof/>
              </w:rPr>
              <w:t>Volumes</w:t>
            </w:r>
            <w:r w:rsidR="00F10807">
              <w:rPr>
                <w:noProof/>
                <w:webHidden/>
              </w:rPr>
              <w:tab/>
            </w:r>
            <w:r w:rsidR="00F10807">
              <w:rPr>
                <w:noProof/>
                <w:webHidden/>
              </w:rPr>
              <w:fldChar w:fldCharType="begin"/>
            </w:r>
            <w:r w:rsidR="00F10807">
              <w:rPr>
                <w:noProof/>
                <w:webHidden/>
              </w:rPr>
              <w:instrText xml:space="preserve"> PAGEREF _Toc54684967 \h </w:instrText>
            </w:r>
            <w:r w:rsidR="00F10807">
              <w:rPr>
                <w:noProof/>
                <w:webHidden/>
              </w:rPr>
            </w:r>
            <w:r w:rsidR="00F10807">
              <w:rPr>
                <w:noProof/>
                <w:webHidden/>
              </w:rPr>
              <w:fldChar w:fldCharType="separate"/>
            </w:r>
            <w:r>
              <w:rPr>
                <w:noProof/>
                <w:webHidden/>
              </w:rPr>
              <w:t>92</w:t>
            </w:r>
            <w:r w:rsidR="00F10807">
              <w:rPr>
                <w:noProof/>
                <w:webHidden/>
              </w:rPr>
              <w:fldChar w:fldCharType="end"/>
            </w:r>
          </w:hyperlink>
        </w:p>
        <w:p w:rsidR="00F10807" w:rsidRDefault="000437C1" w:rsidP="00F10807">
          <w:pPr>
            <w:pStyle w:val="TOC1"/>
            <w:tabs>
              <w:tab w:val="left" w:pos="440"/>
              <w:tab w:val="right" w:leader="dot" w:pos="9632"/>
            </w:tabs>
            <w:rPr>
              <w:rFonts w:asciiTheme="minorHAnsi" w:eastAsiaTheme="minorEastAsia" w:hAnsiTheme="minorHAnsi" w:cstheme="minorBidi"/>
              <w:noProof/>
              <w:lang w:val="en-IE" w:eastAsia="en-IE"/>
            </w:rPr>
          </w:pPr>
          <w:hyperlink w:anchor="_Toc54684968" w:history="1">
            <w:r w:rsidR="00F10807" w:rsidRPr="0094303D">
              <w:rPr>
                <w:rStyle w:val="Hyperlink"/>
                <w:noProof/>
              </w:rPr>
              <w:t>2.</w:t>
            </w:r>
            <w:r w:rsidR="00F10807">
              <w:rPr>
                <w:rFonts w:asciiTheme="minorHAnsi" w:eastAsiaTheme="minorEastAsia" w:hAnsiTheme="minorHAnsi" w:cstheme="minorBidi"/>
                <w:noProof/>
                <w:lang w:val="en-IE" w:eastAsia="en-IE"/>
              </w:rPr>
              <w:tab/>
            </w:r>
            <w:r w:rsidR="00F10807" w:rsidRPr="0094303D">
              <w:rPr>
                <w:rStyle w:val="Hyperlink"/>
                <w:noProof/>
              </w:rPr>
              <w:t>Implementation of</w:t>
            </w:r>
            <w:r w:rsidR="00F10807" w:rsidRPr="0094303D">
              <w:rPr>
                <w:rStyle w:val="Hyperlink"/>
                <w:noProof/>
                <w:spacing w:val="-4"/>
              </w:rPr>
              <w:t xml:space="preserve"> </w:t>
            </w:r>
            <w:r w:rsidR="00F10807" w:rsidRPr="0094303D">
              <w:rPr>
                <w:rStyle w:val="Hyperlink"/>
                <w:noProof/>
              </w:rPr>
              <w:t>Measures</w:t>
            </w:r>
            <w:r w:rsidR="00F10807">
              <w:rPr>
                <w:noProof/>
                <w:webHidden/>
              </w:rPr>
              <w:tab/>
            </w:r>
            <w:r w:rsidR="00F10807">
              <w:rPr>
                <w:noProof/>
                <w:webHidden/>
              </w:rPr>
              <w:fldChar w:fldCharType="begin"/>
            </w:r>
            <w:r w:rsidR="00F10807">
              <w:rPr>
                <w:noProof/>
                <w:webHidden/>
              </w:rPr>
              <w:instrText xml:space="preserve"> PAGEREF _Toc54684968 \h </w:instrText>
            </w:r>
            <w:r w:rsidR="00F10807">
              <w:rPr>
                <w:noProof/>
                <w:webHidden/>
              </w:rPr>
            </w:r>
            <w:r w:rsidR="00F10807">
              <w:rPr>
                <w:noProof/>
                <w:webHidden/>
              </w:rPr>
              <w:fldChar w:fldCharType="separate"/>
            </w:r>
            <w:r>
              <w:rPr>
                <w:noProof/>
                <w:webHidden/>
              </w:rPr>
              <w:t>92</w:t>
            </w:r>
            <w:r w:rsidR="00F10807">
              <w:rPr>
                <w:noProof/>
                <w:webHidden/>
              </w:rPr>
              <w:fldChar w:fldCharType="end"/>
            </w:r>
          </w:hyperlink>
        </w:p>
        <w:p w:rsidR="00F10807" w:rsidRDefault="000437C1" w:rsidP="00F10807">
          <w:pPr>
            <w:pStyle w:val="TOC2"/>
            <w:tabs>
              <w:tab w:val="left" w:pos="880"/>
              <w:tab w:val="right" w:leader="dot" w:pos="9632"/>
            </w:tabs>
            <w:rPr>
              <w:rFonts w:asciiTheme="minorHAnsi" w:eastAsiaTheme="minorEastAsia" w:hAnsiTheme="minorHAnsi" w:cstheme="minorBidi"/>
              <w:noProof/>
              <w:lang w:val="en-IE" w:eastAsia="en-IE"/>
            </w:rPr>
          </w:pPr>
          <w:hyperlink w:anchor="_Toc54684969" w:history="1">
            <w:r w:rsidR="00F10807" w:rsidRPr="0094303D">
              <w:rPr>
                <w:rStyle w:val="Hyperlink"/>
                <w:noProof/>
                <w:w w:val="99"/>
              </w:rPr>
              <w:t>2.1</w:t>
            </w:r>
            <w:r w:rsidR="00F10807">
              <w:rPr>
                <w:rFonts w:asciiTheme="minorHAnsi" w:eastAsiaTheme="minorEastAsia" w:hAnsiTheme="minorHAnsi" w:cstheme="minorBidi"/>
                <w:noProof/>
                <w:lang w:val="en-IE" w:eastAsia="en-IE"/>
              </w:rPr>
              <w:tab/>
            </w:r>
            <w:r w:rsidR="00F10807" w:rsidRPr="0094303D">
              <w:rPr>
                <w:rStyle w:val="Hyperlink"/>
                <w:noProof/>
              </w:rPr>
              <w:t>Grafton Street Area – Weekend Pedestrian Friendly Trials</w:t>
            </w:r>
            <w:r w:rsidR="00F10807">
              <w:rPr>
                <w:noProof/>
                <w:webHidden/>
              </w:rPr>
              <w:tab/>
            </w:r>
            <w:r w:rsidR="00F10807">
              <w:rPr>
                <w:noProof/>
                <w:webHidden/>
              </w:rPr>
              <w:fldChar w:fldCharType="begin"/>
            </w:r>
            <w:r w:rsidR="00F10807">
              <w:rPr>
                <w:noProof/>
                <w:webHidden/>
              </w:rPr>
              <w:instrText xml:space="preserve"> PAGEREF _Toc54684969 \h </w:instrText>
            </w:r>
            <w:r w:rsidR="00F10807">
              <w:rPr>
                <w:noProof/>
                <w:webHidden/>
              </w:rPr>
            </w:r>
            <w:r w:rsidR="00F10807">
              <w:rPr>
                <w:noProof/>
                <w:webHidden/>
              </w:rPr>
              <w:fldChar w:fldCharType="separate"/>
            </w:r>
            <w:r>
              <w:rPr>
                <w:noProof/>
                <w:webHidden/>
              </w:rPr>
              <w:t>92</w:t>
            </w:r>
            <w:r w:rsidR="00F10807">
              <w:rPr>
                <w:noProof/>
                <w:webHidden/>
              </w:rPr>
              <w:fldChar w:fldCharType="end"/>
            </w:r>
          </w:hyperlink>
        </w:p>
        <w:p w:rsidR="00F10807" w:rsidRDefault="000437C1" w:rsidP="00F10807">
          <w:pPr>
            <w:pStyle w:val="TOC2"/>
            <w:tabs>
              <w:tab w:val="left" w:pos="880"/>
              <w:tab w:val="right" w:leader="dot" w:pos="9632"/>
            </w:tabs>
            <w:rPr>
              <w:rFonts w:asciiTheme="minorHAnsi" w:eastAsiaTheme="minorEastAsia" w:hAnsiTheme="minorHAnsi" w:cstheme="minorBidi"/>
              <w:noProof/>
              <w:lang w:val="en-IE" w:eastAsia="en-IE"/>
            </w:rPr>
          </w:pPr>
          <w:hyperlink w:anchor="_Toc54684970" w:history="1">
            <w:r w:rsidR="00F10807" w:rsidRPr="0094303D">
              <w:rPr>
                <w:rStyle w:val="Hyperlink"/>
                <w:noProof/>
              </w:rPr>
              <w:t>2.2</w:t>
            </w:r>
            <w:r w:rsidR="00F10807">
              <w:rPr>
                <w:rFonts w:asciiTheme="minorHAnsi" w:eastAsiaTheme="minorEastAsia" w:hAnsiTheme="minorHAnsi" w:cstheme="minorBidi"/>
                <w:noProof/>
                <w:lang w:val="en-IE" w:eastAsia="en-IE"/>
              </w:rPr>
              <w:tab/>
            </w:r>
            <w:r w:rsidR="00F10807" w:rsidRPr="0094303D">
              <w:rPr>
                <w:rStyle w:val="Hyperlink"/>
                <w:noProof/>
              </w:rPr>
              <w:t>Bus Stop Build Out</w:t>
            </w:r>
            <w:r w:rsidR="00F10807">
              <w:rPr>
                <w:noProof/>
                <w:webHidden/>
              </w:rPr>
              <w:tab/>
            </w:r>
            <w:r w:rsidR="00F10807">
              <w:rPr>
                <w:noProof/>
                <w:webHidden/>
              </w:rPr>
              <w:fldChar w:fldCharType="begin"/>
            </w:r>
            <w:r w:rsidR="00F10807">
              <w:rPr>
                <w:noProof/>
                <w:webHidden/>
              </w:rPr>
              <w:instrText xml:space="preserve"> PAGEREF _Toc54684970 \h </w:instrText>
            </w:r>
            <w:r w:rsidR="00F10807">
              <w:rPr>
                <w:noProof/>
                <w:webHidden/>
              </w:rPr>
            </w:r>
            <w:r w:rsidR="00F10807">
              <w:rPr>
                <w:noProof/>
                <w:webHidden/>
              </w:rPr>
              <w:fldChar w:fldCharType="separate"/>
            </w:r>
            <w:r>
              <w:rPr>
                <w:noProof/>
                <w:webHidden/>
              </w:rPr>
              <w:t>92</w:t>
            </w:r>
            <w:r w:rsidR="00F10807">
              <w:rPr>
                <w:noProof/>
                <w:webHidden/>
              </w:rPr>
              <w:fldChar w:fldCharType="end"/>
            </w:r>
          </w:hyperlink>
        </w:p>
        <w:p w:rsidR="00F10807" w:rsidRDefault="000437C1" w:rsidP="00F10807">
          <w:pPr>
            <w:pStyle w:val="TOC2"/>
            <w:tabs>
              <w:tab w:val="left" w:pos="880"/>
              <w:tab w:val="right" w:leader="dot" w:pos="9632"/>
            </w:tabs>
            <w:rPr>
              <w:rFonts w:asciiTheme="minorHAnsi" w:eastAsiaTheme="minorEastAsia" w:hAnsiTheme="minorHAnsi" w:cstheme="minorBidi"/>
              <w:noProof/>
              <w:lang w:val="en-IE" w:eastAsia="en-IE"/>
            </w:rPr>
          </w:pPr>
          <w:hyperlink w:anchor="_Toc54684971" w:history="1">
            <w:r w:rsidR="00F10807" w:rsidRPr="0094303D">
              <w:rPr>
                <w:rStyle w:val="Hyperlink"/>
                <w:noProof/>
              </w:rPr>
              <w:t xml:space="preserve">2.3 </w:t>
            </w:r>
            <w:r w:rsidR="00F10807">
              <w:rPr>
                <w:rFonts w:asciiTheme="minorHAnsi" w:eastAsiaTheme="minorEastAsia" w:hAnsiTheme="minorHAnsi" w:cstheme="minorBidi"/>
                <w:noProof/>
                <w:lang w:val="en-IE" w:eastAsia="en-IE"/>
              </w:rPr>
              <w:tab/>
            </w:r>
            <w:r w:rsidR="00F10807" w:rsidRPr="0094303D">
              <w:rPr>
                <w:rStyle w:val="Hyperlink"/>
                <w:noProof/>
              </w:rPr>
              <w:t>Protected Cycle Facilities, Contra-Flow Facilities, Cycle Parking and ‘Filtered Permeability’</w:t>
            </w:r>
            <w:r w:rsidR="00F10807">
              <w:rPr>
                <w:noProof/>
                <w:webHidden/>
              </w:rPr>
              <w:tab/>
            </w:r>
            <w:r w:rsidR="00F10807">
              <w:rPr>
                <w:noProof/>
                <w:webHidden/>
              </w:rPr>
              <w:fldChar w:fldCharType="begin"/>
            </w:r>
            <w:r w:rsidR="00F10807">
              <w:rPr>
                <w:noProof/>
                <w:webHidden/>
              </w:rPr>
              <w:instrText xml:space="preserve"> PAGEREF _Toc54684971 \h </w:instrText>
            </w:r>
            <w:r w:rsidR="00F10807">
              <w:rPr>
                <w:noProof/>
                <w:webHidden/>
              </w:rPr>
            </w:r>
            <w:r w:rsidR="00F10807">
              <w:rPr>
                <w:noProof/>
                <w:webHidden/>
              </w:rPr>
              <w:fldChar w:fldCharType="separate"/>
            </w:r>
            <w:r>
              <w:rPr>
                <w:noProof/>
                <w:webHidden/>
              </w:rPr>
              <w:t>92</w:t>
            </w:r>
            <w:r w:rsidR="00F10807">
              <w:rPr>
                <w:noProof/>
                <w:webHidden/>
              </w:rPr>
              <w:fldChar w:fldCharType="end"/>
            </w:r>
          </w:hyperlink>
        </w:p>
        <w:p w:rsidR="00F10807" w:rsidRDefault="000437C1" w:rsidP="00F10807">
          <w:pPr>
            <w:pStyle w:val="TOC3"/>
            <w:tabs>
              <w:tab w:val="right" w:leader="dot" w:pos="9632"/>
            </w:tabs>
            <w:rPr>
              <w:rFonts w:asciiTheme="minorHAnsi" w:eastAsiaTheme="minorEastAsia" w:hAnsiTheme="minorHAnsi" w:cstheme="minorBidi"/>
              <w:noProof/>
              <w:lang w:val="en-IE" w:eastAsia="en-IE"/>
            </w:rPr>
          </w:pPr>
          <w:hyperlink w:anchor="_Toc54684972" w:history="1">
            <w:r w:rsidR="00F10807" w:rsidRPr="0094303D">
              <w:rPr>
                <w:rStyle w:val="Hyperlink"/>
                <w:b/>
                <w:i/>
                <w:noProof/>
              </w:rPr>
              <w:t>College Green protected cycle lane improvements</w:t>
            </w:r>
            <w:r w:rsidR="00F10807">
              <w:rPr>
                <w:noProof/>
                <w:webHidden/>
              </w:rPr>
              <w:tab/>
            </w:r>
            <w:r w:rsidR="00F10807">
              <w:rPr>
                <w:noProof/>
                <w:webHidden/>
              </w:rPr>
              <w:fldChar w:fldCharType="begin"/>
            </w:r>
            <w:r w:rsidR="00F10807">
              <w:rPr>
                <w:noProof/>
                <w:webHidden/>
              </w:rPr>
              <w:instrText xml:space="preserve"> PAGEREF _Toc54684972 \h </w:instrText>
            </w:r>
            <w:r w:rsidR="00F10807">
              <w:rPr>
                <w:noProof/>
                <w:webHidden/>
              </w:rPr>
            </w:r>
            <w:r w:rsidR="00F10807">
              <w:rPr>
                <w:noProof/>
                <w:webHidden/>
              </w:rPr>
              <w:fldChar w:fldCharType="separate"/>
            </w:r>
            <w:r>
              <w:rPr>
                <w:noProof/>
                <w:webHidden/>
              </w:rPr>
              <w:t>92</w:t>
            </w:r>
            <w:r w:rsidR="00F10807">
              <w:rPr>
                <w:noProof/>
                <w:webHidden/>
              </w:rPr>
              <w:fldChar w:fldCharType="end"/>
            </w:r>
          </w:hyperlink>
        </w:p>
        <w:p w:rsidR="00F10807" w:rsidRDefault="000437C1" w:rsidP="00F10807">
          <w:pPr>
            <w:pStyle w:val="TOC3"/>
            <w:tabs>
              <w:tab w:val="right" w:leader="dot" w:pos="9632"/>
            </w:tabs>
            <w:rPr>
              <w:rFonts w:asciiTheme="minorHAnsi" w:eastAsiaTheme="minorEastAsia" w:hAnsiTheme="minorHAnsi" w:cstheme="minorBidi"/>
              <w:noProof/>
              <w:lang w:val="en-IE" w:eastAsia="en-IE"/>
            </w:rPr>
          </w:pPr>
          <w:hyperlink w:anchor="_Toc54684973" w:history="1">
            <w:r w:rsidR="00F10807" w:rsidRPr="0094303D">
              <w:rPr>
                <w:rStyle w:val="Hyperlink"/>
                <w:b/>
                <w:i/>
                <w:noProof/>
              </w:rPr>
              <w:t>Grangegorman Filtered Permeability Trial</w:t>
            </w:r>
            <w:r w:rsidR="00F10807">
              <w:rPr>
                <w:noProof/>
                <w:webHidden/>
              </w:rPr>
              <w:tab/>
            </w:r>
            <w:r w:rsidR="00F10807">
              <w:rPr>
                <w:noProof/>
                <w:webHidden/>
              </w:rPr>
              <w:fldChar w:fldCharType="begin"/>
            </w:r>
            <w:r w:rsidR="00F10807">
              <w:rPr>
                <w:noProof/>
                <w:webHidden/>
              </w:rPr>
              <w:instrText xml:space="preserve"> PAGEREF _Toc54684973 \h </w:instrText>
            </w:r>
            <w:r w:rsidR="00F10807">
              <w:rPr>
                <w:noProof/>
                <w:webHidden/>
              </w:rPr>
            </w:r>
            <w:r w:rsidR="00F10807">
              <w:rPr>
                <w:noProof/>
                <w:webHidden/>
              </w:rPr>
              <w:fldChar w:fldCharType="separate"/>
            </w:r>
            <w:r>
              <w:rPr>
                <w:noProof/>
                <w:webHidden/>
              </w:rPr>
              <w:t>92</w:t>
            </w:r>
            <w:r w:rsidR="00F10807">
              <w:rPr>
                <w:noProof/>
                <w:webHidden/>
              </w:rPr>
              <w:fldChar w:fldCharType="end"/>
            </w:r>
          </w:hyperlink>
        </w:p>
        <w:p w:rsidR="00F10807" w:rsidRDefault="000437C1" w:rsidP="00F10807">
          <w:pPr>
            <w:pStyle w:val="TOC3"/>
            <w:tabs>
              <w:tab w:val="right" w:leader="dot" w:pos="9632"/>
            </w:tabs>
            <w:rPr>
              <w:rFonts w:asciiTheme="minorHAnsi" w:eastAsiaTheme="minorEastAsia" w:hAnsiTheme="minorHAnsi" w:cstheme="minorBidi"/>
              <w:noProof/>
              <w:lang w:val="en-IE" w:eastAsia="en-IE"/>
            </w:rPr>
          </w:pPr>
          <w:hyperlink w:anchor="_Toc54684974" w:history="1">
            <w:r w:rsidR="00F10807" w:rsidRPr="0094303D">
              <w:rPr>
                <w:rStyle w:val="Hyperlink"/>
                <w:b/>
                <w:i/>
                <w:noProof/>
              </w:rPr>
              <w:t>Griffith Avenue Cycle Route</w:t>
            </w:r>
            <w:r w:rsidR="00F10807">
              <w:rPr>
                <w:noProof/>
                <w:webHidden/>
              </w:rPr>
              <w:tab/>
            </w:r>
            <w:r w:rsidR="00F10807">
              <w:rPr>
                <w:noProof/>
                <w:webHidden/>
              </w:rPr>
              <w:fldChar w:fldCharType="begin"/>
            </w:r>
            <w:r w:rsidR="00F10807">
              <w:rPr>
                <w:noProof/>
                <w:webHidden/>
              </w:rPr>
              <w:instrText xml:space="preserve"> PAGEREF _Toc54684974 \h </w:instrText>
            </w:r>
            <w:r w:rsidR="00F10807">
              <w:rPr>
                <w:noProof/>
                <w:webHidden/>
              </w:rPr>
            </w:r>
            <w:r w:rsidR="00F10807">
              <w:rPr>
                <w:noProof/>
                <w:webHidden/>
              </w:rPr>
              <w:fldChar w:fldCharType="separate"/>
            </w:r>
            <w:r>
              <w:rPr>
                <w:noProof/>
                <w:webHidden/>
              </w:rPr>
              <w:t>93</w:t>
            </w:r>
            <w:r w:rsidR="00F10807">
              <w:rPr>
                <w:noProof/>
                <w:webHidden/>
              </w:rPr>
              <w:fldChar w:fldCharType="end"/>
            </w:r>
          </w:hyperlink>
        </w:p>
        <w:p w:rsidR="00F10807" w:rsidRDefault="000437C1" w:rsidP="00F10807">
          <w:pPr>
            <w:pStyle w:val="TOC3"/>
            <w:tabs>
              <w:tab w:val="right" w:leader="dot" w:pos="9632"/>
            </w:tabs>
            <w:rPr>
              <w:rFonts w:asciiTheme="minorHAnsi" w:eastAsiaTheme="minorEastAsia" w:hAnsiTheme="minorHAnsi" w:cstheme="minorBidi"/>
              <w:noProof/>
              <w:lang w:val="en-IE" w:eastAsia="en-IE"/>
            </w:rPr>
          </w:pPr>
          <w:hyperlink w:anchor="_Toc54684975" w:history="1">
            <w:r w:rsidR="00F10807" w:rsidRPr="0094303D">
              <w:rPr>
                <w:rStyle w:val="Hyperlink"/>
                <w:b/>
                <w:i/>
                <w:noProof/>
              </w:rPr>
              <w:t>Resurfacing works</w:t>
            </w:r>
            <w:r w:rsidR="00F10807">
              <w:rPr>
                <w:noProof/>
                <w:webHidden/>
              </w:rPr>
              <w:tab/>
            </w:r>
            <w:r w:rsidR="00F10807">
              <w:rPr>
                <w:noProof/>
                <w:webHidden/>
              </w:rPr>
              <w:fldChar w:fldCharType="begin"/>
            </w:r>
            <w:r w:rsidR="00F10807">
              <w:rPr>
                <w:noProof/>
                <w:webHidden/>
              </w:rPr>
              <w:instrText xml:space="preserve"> PAGEREF _Toc54684975 \h </w:instrText>
            </w:r>
            <w:r w:rsidR="00F10807">
              <w:rPr>
                <w:noProof/>
                <w:webHidden/>
              </w:rPr>
            </w:r>
            <w:r w:rsidR="00F10807">
              <w:rPr>
                <w:noProof/>
                <w:webHidden/>
              </w:rPr>
              <w:fldChar w:fldCharType="separate"/>
            </w:r>
            <w:r>
              <w:rPr>
                <w:noProof/>
                <w:webHidden/>
              </w:rPr>
              <w:t>93</w:t>
            </w:r>
            <w:r w:rsidR="00F10807">
              <w:rPr>
                <w:noProof/>
                <w:webHidden/>
              </w:rPr>
              <w:fldChar w:fldCharType="end"/>
            </w:r>
          </w:hyperlink>
        </w:p>
        <w:p w:rsidR="00F10807" w:rsidRDefault="000437C1" w:rsidP="00F10807">
          <w:pPr>
            <w:pStyle w:val="TOC2"/>
            <w:tabs>
              <w:tab w:val="left" w:pos="880"/>
              <w:tab w:val="right" w:leader="dot" w:pos="9632"/>
            </w:tabs>
            <w:rPr>
              <w:rFonts w:asciiTheme="minorHAnsi" w:eastAsiaTheme="minorEastAsia" w:hAnsiTheme="minorHAnsi" w:cstheme="minorBidi"/>
              <w:noProof/>
              <w:lang w:val="en-IE" w:eastAsia="en-IE"/>
            </w:rPr>
          </w:pPr>
          <w:hyperlink w:anchor="_Toc54684976" w:history="1">
            <w:r w:rsidR="00F10807" w:rsidRPr="0094303D">
              <w:rPr>
                <w:rStyle w:val="Hyperlink"/>
                <w:noProof/>
              </w:rPr>
              <w:t>2.4</w:t>
            </w:r>
            <w:r w:rsidR="00F10807">
              <w:rPr>
                <w:rFonts w:asciiTheme="minorHAnsi" w:eastAsiaTheme="minorEastAsia" w:hAnsiTheme="minorHAnsi" w:cstheme="minorBidi"/>
                <w:noProof/>
                <w:lang w:val="en-IE" w:eastAsia="en-IE"/>
              </w:rPr>
              <w:tab/>
            </w:r>
            <w:r w:rsidR="00F10807" w:rsidRPr="0094303D">
              <w:rPr>
                <w:rStyle w:val="Hyperlink"/>
                <w:noProof/>
              </w:rPr>
              <w:t>School Mobility Programme</w:t>
            </w:r>
            <w:r w:rsidR="00F10807">
              <w:rPr>
                <w:noProof/>
                <w:webHidden/>
              </w:rPr>
              <w:tab/>
            </w:r>
            <w:r w:rsidR="00F10807">
              <w:rPr>
                <w:noProof/>
                <w:webHidden/>
              </w:rPr>
              <w:fldChar w:fldCharType="begin"/>
            </w:r>
            <w:r w:rsidR="00F10807">
              <w:rPr>
                <w:noProof/>
                <w:webHidden/>
              </w:rPr>
              <w:instrText xml:space="preserve"> PAGEREF _Toc54684976 \h </w:instrText>
            </w:r>
            <w:r w:rsidR="00F10807">
              <w:rPr>
                <w:noProof/>
                <w:webHidden/>
              </w:rPr>
            </w:r>
            <w:r w:rsidR="00F10807">
              <w:rPr>
                <w:noProof/>
                <w:webHidden/>
              </w:rPr>
              <w:fldChar w:fldCharType="separate"/>
            </w:r>
            <w:r>
              <w:rPr>
                <w:noProof/>
                <w:webHidden/>
              </w:rPr>
              <w:t>93</w:t>
            </w:r>
            <w:r w:rsidR="00F10807">
              <w:rPr>
                <w:noProof/>
                <w:webHidden/>
              </w:rPr>
              <w:fldChar w:fldCharType="end"/>
            </w:r>
          </w:hyperlink>
        </w:p>
        <w:p w:rsidR="00F10807" w:rsidRDefault="000437C1" w:rsidP="00F10807">
          <w:pPr>
            <w:pStyle w:val="TOC1"/>
            <w:tabs>
              <w:tab w:val="left" w:pos="440"/>
              <w:tab w:val="right" w:leader="dot" w:pos="9632"/>
            </w:tabs>
            <w:rPr>
              <w:rFonts w:asciiTheme="minorHAnsi" w:eastAsiaTheme="minorEastAsia" w:hAnsiTheme="minorHAnsi" w:cstheme="minorBidi"/>
              <w:noProof/>
              <w:lang w:val="en-IE" w:eastAsia="en-IE"/>
            </w:rPr>
          </w:pPr>
          <w:hyperlink w:anchor="_Toc54684977" w:history="1">
            <w:r w:rsidR="00F10807" w:rsidRPr="0094303D">
              <w:rPr>
                <w:rStyle w:val="Hyperlink"/>
                <w:noProof/>
              </w:rPr>
              <w:t>3.</w:t>
            </w:r>
            <w:r w:rsidR="00F10807">
              <w:rPr>
                <w:rFonts w:asciiTheme="minorHAnsi" w:eastAsiaTheme="minorEastAsia" w:hAnsiTheme="minorHAnsi" w:cstheme="minorBidi"/>
                <w:noProof/>
                <w:lang w:val="en-IE" w:eastAsia="en-IE"/>
              </w:rPr>
              <w:tab/>
            </w:r>
            <w:r w:rsidR="00F10807" w:rsidRPr="0094303D">
              <w:rPr>
                <w:rStyle w:val="Hyperlink"/>
                <w:noProof/>
              </w:rPr>
              <w:t>Communications</w:t>
            </w:r>
            <w:r w:rsidR="00F10807">
              <w:rPr>
                <w:noProof/>
                <w:webHidden/>
              </w:rPr>
              <w:tab/>
            </w:r>
            <w:r w:rsidR="00F10807">
              <w:rPr>
                <w:noProof/>
                <w:webHidden/>
              </w:rPr>
              <w:fldChar w:fldCharType="begin"/>
            </w:r>
            <w:r w:rsidR="00F10807">
              <w:rPr>
                <w:noProof/>
                <w:webHidden/>
              </w:rPr>
              <w:instrText xml:space="preserve"> PAGEREF _Toc54684977 \h </w:instrText>
            </w:r>
            <w:r w:rsidR="00F10807">
              <w:rPr>
                <w:noProof/>
                <w:webHidden/>
              </w:rPr>
            </w:r>
            <w:r w:rsidR="00F10807">
              <w:rPr>
                <w:noProof/>
                <w:webHidden/>
              </w:rPr>
              <w:fldChar w:fldCharType="separate"/>
            </w:r>
            <w:r>
              <w:rPr>
                <w:noProof/>
                <w:webHidden/>
              </w:rPr>
              <w:t>93</w:t>
            </w:r>
            <w:r w:rsidR="00F10807">
              <w:rPr>
                <w:noProof/>
                <w:webHidden/>
              </w:rPr>
              <w:fldChar w:fldCharType="end"/>
            </w:r>
          </w:hyperlink>
        </w:p>
        <w:p w:rsidR="00F10807" w:rsidRDefault="000437C1" w:rsidP="00F10807">
          <w:pPr>
            <w:pStyle w:val="TOC2"/>
            <w:tabs>
              <w:tab w:val="left" w:pos="880"/>
              <w:tab w:val="right" w:leader="dot" w:pos="9632"/>
            </w:tabs>
            <w:rPr>
              <w:rFonts w:asciiTheme="minorHAnsi" w:eastAsiaTheme="minorEastAsia" w:hAnsiTheme="minorHAnsi" w:cstheme="minorBidi"/>
              <w:noProof/>
              <w:lang w:val="en-IE" w:eastAsia="en-IE"/>
            </w:rPr>
          </w:pPr>
          <w:hyperlink w:anchor="_Toc54684978" w:history="1">
            <w:r w:rsidR="00F10807" w:rsidRPr="0094303D">
              <w:rPr>
                <w:rStyle w:val="Hyperlink"/>
                <w:noProof/>
                <w:w w:val="99"/>
              </w:rPr>
              <w:t>3.1</w:t>
            </w:r>
            <w:r w:rsidR="00F10807">
              <w:rPr>
                <w:rFonts w:asciiTheme="minorHAnsi" w:eastAsiaTheme="minorEastAsia" w:hAnsiTheme="minorHAnsi" w:cstheme="minorBidi"/>
                <w:noProof/>
                <w:lang w:val="en-IE" w:eastAsia="en-IE"/>
              </w:rPr>
              <w:tab/>
            </w:r>
            <w:r w:rsidR="00F10807" w:rsidRPr="0094303D">
              <w:rPr>
                <w:rStyle w:val="Hyperlink"/>
                <w:noProof/>
              </w:rPr>
              <w:t>Website</w:t>
            </w:r>
            <w:r w:rsidR="00F10807">
              <w:rPr>
                <w:noProof/>
                <w:webHidden/>
              </w:rPr>
              <w:tab/>
            </w:r>
            <w:r w:rsidR="00F10807">
              <w:rPr>
                <w:noProof/>
                <w:webHidden/>
              </w:rPr>
              <w:fldChar w:fldCharType="begin"/>
            </w:r>
            <w:r w:rsidR="00F10807">
              <w:rPr>
                <w:noProof/>
                <w:webHidden/>
              </w:rPr>
              <w:instrText xml:space="preserve"> PAGEREF _Toc54684978 \h </w:instrText>
            </w:r>
            <w:r w:rsidR="00F10807">
              <w:rPr>
                <w:noProof/>
                <w:webHidden/>
              </w:rPr>
            </w:r>
            <w:r w:rsidR="00F10807">
              <w:rPr>
                <w:noProof/>
                <w:webHidden/>
              </w:rPr>
              <w:fldChar w:fldCharType="separate"/>
            </w:r>
            <w:r>
              <w:rPr>
                <w:noProof/>
                <w:webHidden/>
              </w:rPr>
              <w:t>93</w:t>
            </w:r>
            <w:r w:rsidR="00F10807">
              <w:rPr>
                <w:noProof/>
                <w:webHidden/>
              </w:rPr>
              <w:fldChar w:fldCharType="end"/>
            </w:r>
          </w:hyperlink>
        </w:p>
        <w:p w:rsidR="00F10807" w:rsidRDefault="000437C1" w:rsidP="00F10807">
          <w:pPr>
            <w:pStyle w:val="TOC2"/>
            <w:tabs>
              <w:tab w:val="left" w:pos="880"/>
              <w:tab w:val="right" w:leader="dot" w:pos="9632"/>
            </w:tabs>
            <w:rPr>
              <w:rFonts w:asciiTheme="minorHAnsi" w:eastAsiaTheme="minorEastAsia" w:hAnsiTheme="minorHAnsi" w:cstheme="minorBidi"/>
              <w:noProof/>
              <w:lang w:val="en-IE" w:eastAsia="en-IE"/>
            </w:rPr>
          </w:pPr>
          <w:hyperlink w:anchor="_Toc54684979" w:history="1">
            <w:r w:rsidR="00F10807" w:rsidRPr="0094303D">
              <w:rPr>
                <w:rStyle w:val="Hyperlink"/>
                <w:noProof/>
              </w:rPr>
              <w:t>3.2</w:t>
            </w:r>
            <w:r w:rsidR="00F10807">
              <w:rPr>
                <w:rFonts w:asciiTheme="minorHAnsi" w:eastAsiaTheme="minorEastAsia" w:hAnsiTheme="minorHAnsi" w:cstheme="minorBidi"/>
                <w:noProof/>
                <w:lang w:val="en-IE" w:eastAsia="en-IE"/>
              </w:rPr>
              <w:tab/>
            </w:r>
            <w:r w:rsidR="00F10807" w:rsidRPr="0094303D">
              <w:rPr>
                <w:rStyle w:val="Hyperlink"/>
                <w:noProof/>
              </w:rPr>
              <w:t>DCC Consultation Hub/Citizen Space</w:t>
            </w:r>
            <w:r w:rsidR="00F10807">
              <w:rPr>
                <w:noProof/>
                <w:webHidden/>
              </w:rPr>
              <w:tab/>
            </w:r>
            <w:r w:rsidR="00F10807">
              <w:rPr>
                <w:noProof/>
                <w:webHidden/>
              </w:rPr>
              <w:fldChar w:fldCharType="begin"/>
            </w:r>
            <w:r w:rsidR="00F10807">
              <w:rPr>
                <w:noProof/>
                <w:webHidden/>
              </w:rPr>
              <w:instrText xml:space="preserve"> PAGEREF _Toc54684979 \h </w:instrText>
            </w:r>
            <w:r w:rsidR="00F10807">
              <w:rPr>
                <w:noProof/>
                <w:webHidden/>
              </w:rPr>
            </w:r>
            <w:r w:rsidR="00F10807">
              <w:rPr>
                <w:noProof/>
                <w:webHidden/>
              </w:rPr>
              <w:fldChar w:fldCharType="separate"/>
            </w:r>
            <w:r>
              <w:rPr>
                <w:noProof/>
                <w:webHidden/>
              </w:rPr>
              <w:t>94</w:t>
            </w:r>
            <w:r w:rsidR="00F10807">
              <w:rPr>
                <w:noProof/>
                <w:webHidden/>
              </w:rPr>
              <w:fldChar w:fldCharType="end"/>
            </w:r>
          </w:hyperlink>
        </w:p>
        <w:p w:rsidR="00F10807" w:rsidRDefault="000437C1" w:rsidP="00F10807">
          <w:pPr>
            <w:pStyle w:val="TOC2"/>
            <w:tabs>
              <w:tab w:val="left" w:pos="880"/>
              <w:tab w:val="right" w:leader="dot" w:pos="9632"/>
            </w:tabs>
            <w:rPr>
              <w:rFonts w:asciiTheme="minorHAnsi" w:eastAsiaTheme="minorEastAsia" w:hAnsiTheme="minorHAnsi" w:cstheme="minorBidi"/>
              <w:noProof/>
              <w:lang w:val="en-IE" w:eastAsia="en-IE"/>
            </w:rPr>
          </w:pPr>
          <w:hyperlink w:anchor="_Toc54684980" w:history="1">
            <w:r w:rsidR="00F10807" w:rsidRPr="0094303D">
              <w:rPr>
                <w:rStyle w:val="Hyperlink"/>
                <w:noProof/>
              </w:rPr>
              <w:t xml:space="preserve">3.3 </w:t>
            </w:r>
            <w:r w:rsidR="00F10807">
              <w:rPr>
                <w:rFonts w:asciiTheme="minorHAnsi" w:eastAsiaTheme="minorEastAsia" w:hAnsiTheme="minorHAnsi" w:cstheme="minorBidi"/>
                <w:noProof/>
                <w:lang w:val="en-IE" w:eastAsia="en-IE"/>
              </w:rPr>
              <w:tab/>
            </w:r>
            <w:r w:rsidR="00F10807" w:rsidRPr="0094303D">
              <w:rPr>
                <w:rStyle w:val="Hyperlink"/>
                <w:noProof/>
              </w:rPr>
              <w:t>Dedicated COVID-19 Mobility Measure Request</w:t>
            </w:r>
            <w:r w:rsidR="00F10807" w:rsidRPr="0094303D">
              <w:rPr>
                <w:rStyle w:val="Hyperlink"/>
                <w:noProof/>
                <w:spacing w:val="1"/>
              </w:rPr>
              <w:t xml:space="preserve"> </w:t>
            </w:r>
            <w:r w:rsidR="00F10807" w:rsidRPr="0094303D">
              <w:rPr>
                <w:rStyle w:val="Hyperlink"/>
                <w:noProof/>
              </w:rPr>
              <w:t>Form</w:t>
            </w:r>
            <w:r w:rsidR="00F10807">
              <w:rPr>
                <w:noProof/>
                <w:webHidden/>
              </w:rPr>
              <w:tab/>
            </w:r>
            <w:r w:rsidR="00F10807">
              <w:rPr>
                <w:noProof/>
                <w:webHidden/>
              </w:rPr>
              <w:fldChar w:fldCharType="begin"/>
            </w:r>
            <w:r w:rsidR="00F10807">
              <w:rPr>
                <w:noProof/>
                <w:webHidden/>
              </w:rPr>
              <w:instrText xml:space="preserve"> PAGEREF _Toc54684980 \h </w:instrText>
            </w:r>
            <w:r w:rsidR="00F10807">
              <w:rPr>
                <w:noProof/>
                <w:webHidden/>
              </w:rPr>
            </w:r>
            <w:r w:rsidR="00F10807">
              <w:rPr>
                <w:noProof/>
                <w:webHidden/>
              </w:rPr>
              <w:fldChar w:fldCharType="separate"/>
            </w:r>
            <w:r>
              <w:rPr>
                <w:noProof/>
                <w:webHidden/>
              </w:rPr>
              <w:t>94</w:t>
            </w:r>
            <w:r w:rsidR="00F10807">
              <w:rPr>
                <w:noProof/>
                <w:webHidden/>
              </w:rPr>
              <w:fldChar w:fldCharType="end"/>
            </w:r>
          </w:hyperlink>
        </w:p>
        <w:p w:rsidR="00F10807" w:rsidRDefault="000437C1" w:rsidP="00F10807">
          <w:pPr>
            <w:pStyle w:val="TOC2"/>
            <w:tabs>
              <w:tab w:val="left" w:pos="880"/>
              <w:tab w:val="right" w:leader="dot" w:pos="9632"/>
            </w:tabs>
            <w:rPr>
              <w:rFonts w:asciiTheme="minorHAnsi" w:eastAsiaTheme="minorEastAsia" w:hAnsiTheme="minorHAnsi" w:cstheme="minorBidi"/>
              <w:noProof/>
              <w:lang w:val="en-IE" w:eastAsia="en-IE"/>
            </w:rPr>
          </w:pPr>
          <w:hyperlink w:anchor="_Toc54684981" w:history="1">
            <w:r w:rsidR="00F10807" w:rsidRPr="0094303D">
              <w:rPr>
                <w:rStyle w:val="Hyperlink"/>
                <w:noProof/>
              </w:rPr>
              <w:t xml:space="preserve">3.4 </w:t>
            </w:r>
            <w:r w:rsidR="00F10807">
              <w:rPr>
                <w:rFonts w:asciiTheme="minorHAnsi" w:eastAsiaTheme="minorEastAsia" w:hAnsiTheme="minorHAnsi" w:cstheme="minorBidi"/>
                <w:noProof/>
                <w:lang w:val="en-IE" w:eastAsia="en-IE"/>
              </w:rPr>
              <w:tab/>
            </w:r>
            <w:r w:rsidR="00F10807" w:rsidRPr="0094303D">
              <w:rPr>
                <w:rStyle w:val="Hyperlink"/>
                <w:noProof/>
              </w:rPr>
              <w:t>COVID-19 Mobility</w:t>
            </w:r>
            <w:r w:rsidR="00F10807" w:rsidRPr="0094303D">
              <w:rPr>
                <w:rStyle w:val="Hyperlink"/>
                <w:noProof/>
                <w:spacing w:val="3"/>
              </w:rPr>
              <w:t xml:space="preserve"> </w:t>
            </w:r>
            <w:r w:rsidR="00F10807" w:rsidRPr="0094303D">
              <w:rPr>
                <w:rStyle w:val="Hyperlink"/>
                <w:noProof/>
              </w:rPr>
              <w:t>E-mail</w:t>
            </w:r>
            <w:r w:rsidR="00F10807">
              <w:rPr>
                <w:noProof/>
                <w:webHidden/>
              </w:rPr>
              <w:tab/>
            </w:r>
            <w:r w:rsidR="00F10807">
              <w:rPr>
                <w:noProof/>
                <w:webHidden/>
              </w:rPr>
              <w:fldChar w:fldCharType="begin"/>
            </w:r>
            <w:r w:rsidR="00F10807">
              <w:rPr>
                <w:noProof/>
                <w:webHidden/>
              </w:rPr>
              <w:instrText xml:space="preserve"> PAGEREF _Toc54684981 \h </w:instrText>
            </w:r>
            <w:r w:rsidR="00F10807">
              <w:rPr>
                <w:noProof/>
                <w:webHidden/>
              </w:rPr>
            </w:r>
            <w:r w:rsidR="00F10807">
              <w:rPr>
                <w:noProof/>
                <w:webHidden/>
              </w:rPr>
              <w:fldChar w:fldCharType="separate"/>
            </w:r>
            <w:r>
              <w:rPr>
                <w:noProof/>
                <w:webHidden/>
              </w:rPr>
              <w:t>94</w:t>
            </w:r>
            <w:r w:rsidR="00F10807">
              <w:rPr>
                <w:noProof/>
                <w:webHidden/>
              </w:rPr>
              <w:fldChar w:fldCharType="end"/>
            </w:r>
          </w:hyperlink>
        </w:p>
        <w:p w:rsidR="00F10807" w:rsidRDefault="000437C1" w:rsidP="00F10807">
          <w:pPr>
            <w:pStyle w:val="TOC2"/>
            <w:tabs>
              <w:tab w:val="left" w:pos="880"/>
              <w:tab w:val="right" w:leader="dot" w:pos="9632"/>
            </w:tabs>
            <w:rPr>
              <w:rFonts w:asciiTheme="minorHAnsi" w:eastAsiaTheme="minorEastAsia" w:hAnsiTheme="minorHAnsi" w:cstheme="minorBidi"/>
              <w:noProof/>
              <w:lang w:val="en-IE" w:eastAsia="en-IE"/>
            </w:rPr>
          </w:pPr>
          <w:hyperlink w:anchor="_Toc54684982" w:history="1">
            <w:r w:rsidR="00F10807" w:rsidRPr="0094303D">
              <w:rPr>
                <w:rStyle w:val="Hyperlink"/>
                <w:noProof/>
              </w:rPr>
              <w:t>3.5</w:t>
            </w:r>
            <w:r w:rsidR="00F10807">
              <w:rPr>
                <w:rFonts w:asciiTheme="minorHAnsi" w:eastAsiaTheme="minorEastAsia" w:hAnsiTheme="minorHAnsi" w:cstheme="minorBidi"/>
                <w:noProof/>
                <w:lang w:val="en-IE" w:eastAsia="en-IE"/>
              </w:rPr>
              <w:tab/>
            </w:r>
            <w:r w:rsidR="00F10807" w:rsidRPr="0094303D">
              <w:rPr>
                <w:rStyle w:val="Hyperlink"/>
                <w:noProof/>
              </w:rPr>
              <w:t>Councillor</w:t>
            </w:r>
            <w:r w:rsidR="00F10807" w:rsidRPr="0094303D">
              <w:rPr>
                <w:rStyle w:val="Hyperlink"/>
                <w:noProof/>
                <w:spacing w:val="-2"/>
              </w:rPr>
              <w:t xml:space="preserve"> </w:t>
            </w:r>
            <w:r w:rsidR="00F10807" w:rsidRPr="0094303D">
              <w:rPr>
                <w:rStyle w:val="Hyperlink"/>
                <w:noProof/>
              </w:rPr>
              <w:t>Updates</w:t>
            </w:r>
            <w:r w:rsidR="00F10807">
              <w:rPr>
                <w:noProof/>
                <w:webHidden/>
              </w:rPr>
              <w:tab/>
            </w:r>
            <w:r w:rsidR="00F10807">
              <w:rPr>
                <w:noProof/>
                <w:webHidden/>
              </w:rPr>
              <w:fldChar w:fldCharType="begin"/>
            </w:r>
            <w:r w:rsidR="00F10807">
              <w:rPr>
                <w:noProof/>
                <w:webHidden/>
              </w:rPr>
              <w:instrText xml:space="preserve"> PAGEREF _Toc54684982 \h </w:instrText>
            </w:r>
            <w:r w:rsidR="00F10807">
              <w:rPr>
                <w:noProof/>
                <w:webHidden/>
              </w:rPr>
            </w:r>
            <w:r w:rsidR="00F10807">
              <w:rPr>
                <w:noProof/>
                <w:webHidden/>
              </w:rPr>
              <w:fldChar w:fldCharType="separate"/>
            </w:r>
            <w:r>
              <w:rPr>
                <w:noProof/>
                <w:webHidden/>
              </w:rPr>
              <w:t>94</w:t>
            </w:r>
            <w:r w:rsidR="00F10807">
              <w:rPr>
                <w:noProof/>
                <w:webHidden/>
              </w:rPr>
              <w:fldChar w:fldCharType="end"/>
            </w:r>
          </w:hyperlink>
        </w:p>
        <w:p w:rsidR="00F10807" w:rsidRDefault="000437C1" w:rsidP="00F10807">
          <w:pPr>
            <w:pStyle w:val="TOC2"/>
            <w:tabs>
              <w:tab w:val="left" w:pos="880"/>
              <w:tab w:val="right" w:leader="dot" w:pos="9632"/>
            </w:tabs>
            <w:rPr>
              <w:rFonts w:asciiTheme="minorHAnsi" w:eastAsiaTheme="minorEastAsia" w:hAnsiTheme="minorHAnsi" w:cstheme="minorBidi"/>
              <w:noProof/>
              <w:lang w:val="en-IE" w:eastAsia="en-IE"/>
            </w:rPr>
          </w:pPr>
          <w:hyperlink w:anchor="_Toc54684983" w:history="1">
            <w:r w:rsidR="00F10807" w:rsidRPr="0094303D">
              <w:rPr>
                <w:rStyle w:val="Hyperlink"/>
                <w:noProof/>
              </w:rPr>
              <w:t>3.6</w:t>
            </w:r>
            <w:r w:rsidR="00F10807">
              <w:rPr>
                <w:rFonts w:asciiTheme="minorHAnsi" w:eastAsiaTheme="minorEastAsia" w:hAnsiTheme="minorHAnsi" w:cstheme="minorBidi"/>
                <w:noProof/>
                <w:lang w:val="en-IE" w:eastAsia="en-IE"/>
              </w:rPr>
              <w:tab/>
            </w:r>
            <w:r w:rsidR="00F10807" w:rsidRPr="0094303D">
              <w:rPr>
                <w:rStyle w:val="Hyperlink"/>
                <w:noProof/>
              </w:rPr>
              <w:t>Active Travel Promotion</w:t>
            </w:r>
            <w:r w:rsidR="00F10807">
              <w:rPr>
                <w:noProof/>
                <w:webHidden/>
              </w:rPr>
              <w:tab/>
            </w:r>
            <w:r w:rsidR="00F10807">
              <w:rPr>
                <w:noProof/>
                <w:webHidden/>
              </w:rPr>
              <w:fldChar w:fldCharType="begin"/>
            </w:r>
            <w:r w:rsidR="00F10807">
              <w:rPr>
                <w:noProof/>
                <w:webHidden/>
              </w:rPr>
              <w:instrText xml:space="preserve"> PAGEREF _Toc54684983 \h </w:instrText>
            </w:r>
            <w:r w:rsidR="00F10807">
              <w:rPr>
                <w:noProof/>
                <w:webHidden/>
              </w:rPr>
            </w:r>
            <w:r w:rsidR="00F10807">
              <w:rPr>
                <w:noProof/>
                <w:webHidden/>
              </w:rPr>
              <w:fldChar w:fldCharType="separate"/>
            </w:r>
            <w:r>
              <w:rPr>
                <w:noProof/>
                <w:webHidden/>
              </w:rPr>
              <w:t>94</w:t>
            </w:r>
            <w:r w:rsidR="00F10807">
              <w:rPr>
                <w:noProof/>
                <w:webHidden/>
              </w:rPr>
              <w:fldChar w:fldCharType="end"/>
            </w:r>
          </w:hyperlink>
        </w:p>
        <w:p w:rsidR="00F10807" w:rsidRPr="00621D63" w:rsidRDefault="00F10807" w:rsidP="00F10807">
          <w:r>
            <w:rPr>
              <w:b/>
              <w:bCs/>
              <w:noProof/>
            </w:rPr>
            <w:fldChar w:fldCharType="end"/>
          </w:r>
        </w:p>
      </w:sdtContent>
    </w:sdt>
    <w:p w:rsidR="00F10807" w:rsidRDefault="00F10807" w:rsidP="00F10807">
      <w:pPr>
        <w:pStyle w:val="Heading1"/>
        <w:ind w:left="0" w:firstLine="0"/>
      </w:pPr>
      <w:bookmarkStart w:id="382" w:name="_Toc54684963"/>
    </w:p>
    <w:p w:rsidR="00F10807" w:rsidRPr="005E57C4" w:rsidRDefault="00F10807" w:rsidP="00F10807">
      <w:pPr>
        <w:pStyle w:val="Heading1"/>
        <w:ind w:left="0" w:firstLine="0"/>
      </w:pPr>
      <w:r>
        <w:t>1.</w:t>
      </w:r>
      <w:r>
        <w:tab/>
      </w:r>
      <w:r w:rsidRPr="005E57C4">
        <w:t>Introduction</w:t>
      </w:r>
      <w:bookmarkEnd w:id="382"/>
    </w:p>
    <w:p w:rsidR="00F10807" w:rsidRPr="009B5219" w:rsidRDefault="00F10807" w:rsidP="00F10807">
      <w:pPr>
        <w:pStyle w:val="BodyText"/>
        <w:ind w:right="156"/>
        <w:jc w:val="both"/>
      </w:pPr>
      <w:r w:rsidRPr="009B5219">
        <w:t>Implementation of the COVID Mobility Programme for the City Council area continue</w:t>
      </w:r>
      <w:r>
        <w:t xml:space="preserve">s with a continued emphasis on schools and safe zones. The recent move to level 5 restrictions emphasises the need to continue to respond to this health crisis with a range of appropriate interventions. </w:t>
      </w:r>
    </w:p>
    <w:p w:rsidR="00F10807" w:rsidRPr="009B5219" w:rsidRDefault="00F10807" w:rsidP="00F10807">
      <w:pPr>
        <w:pStyle w:val="BodyText"/>
      </w:pPr>
    </w:p>
    <w:p w:rsidR="00F10807" w:rsidRPr="009B5219" w:rsidRDefault="00F10807" w:rsidP="00F10807">
      <w:pPr>
        <w:pStyle w:val="Heading2"/>
        <w:numPr>
          <w:ilvl w:val="1"/>
          <w:numId w:val="16"/>
        </w:numPr>
        <w:tabs>
          <w:tab w:val="left" w:pos="567"/>
        </w:tabs>
        <w:ind w:left="567" w:hanging="567"/>
        <w:jc w:val="both"/>
      </w:pPr>
      <w:bookmarkStart w:id="383" w:name="_Toc54684964"/>
      <w:r w:rsidRPr="009B5219">
        <w:t>Pedestrian</w:t>
      </w:r>
      <w:r w:rsidRPr="009B5219">
        <w:rPr>
          <w:spacing w:val="-2"/>
        </w:rPr>
        <w:t xml:space="preserve"> </w:t>
      </w:r>
      <w:r w:rsidRPr="009B5219">
        <w:t>Volumes</w:t>
      </w:r>
      <w:bookmarkEnd w:id="383"/>
    </w:p>
    <w:p w:rsidR="00F10807" w:rsidRDefault="00F10807" w:rsidP="00F10807">
      <w:pPr>
        <w:pStyle w:val="BodyText"/>
        <w:ind w:right="154"/>
        <w:jc w:val="both"/>
      </w:pPr>
      <w:r>
        <w:t>T</w:t>
      </w:r>
      <w:r w:rsidRPr="009B5219">
        <w:t>he footfall counters count continuously</w:t>
      </w:r>
      <w:r w:rsidRPr="009B5219">
        <w:rPr>
          <w:spacing w:val="-8"/>
        </w:rPr>
        <w:t xml:space="preserve"> </w:t>
      </w:r>
      <w:r w:rsidRPr="009B5219">
        <w:t>and</w:t>
      </w:r>
      <w:r w:rsidRPr="009B5219">
        <w:rPr>
          <w:spacing w:val="-5"/>
        </w:rPr>
        <w:t xml:space="preserve"> </w:t>
      </w:r>
      <w:r w:rsidRPr="009B5219">
        <w:t>provide</w:t>
      </w:r>
      <w:r w:rsidRPr="009B5219">
        <w:rPr>
          <w:spacing w:val="-5"/>
        </w:rPr>
        <w:t xml:space="preserve"> </w:t>
      </w:r>
      <w:r w:rsidRPr="009B5219">
        <w:t>24</w:t>
      </w:r>
      <w:r w:rsidRPr="009B5219">
        <w:rPr>
          <w:spacing w:val="-5"/>
        </w:rPr>
        <w:t xml:space="preserve"> </w:t>
      </w:r>
      <w:r w:rsidRPr="009B5219">
        <w:t>hour</w:t>
      </w:r>
      <w:r w:rsidRPr="009B5219">
        <w:rPr>
          <w:spacing w:val="-4"/>
        </w:rPr>
        <w:t xml:space="preserve"> </w:t>
      </w:r>
      <w:r w:rsidRPr="009B5219">
        <w:t>data.</w:t>
      </w:r>
      <w:r w:rsidRPr="009B5219">
        <w:rPr>
          <w:spacing w:val="-6"/>
        </w:rPr>
        <w:t xml:space="preserve"> </w:t>
      </w:r>
      <w:r w:rsidRPr="009B5219">
        <w:t>These</w:t>
      </w:r>
      <w:r w:rsidRPr="009B5219">
        <w:rPr>
          <w:spacing w:val="-5"/>
        </w:rPr>
        <w:t xml:space="preserve"> </w:t>
      </w:r>
      <w:r w:rsidRPr="009B5219">
        <w:t>counters</w:t>
      </w:r>
      <w:r w:rsidRPr="009B5219">
        <w:rPr>
          <w:spacing w:val="-5"/>
        </w:rPr>
        <w:t xml:space="preserve"> </w:t>
      </w:r>
      <w:r w:rsidRPr="009B5219">
        <w:t>are</w:t>
      </w:r>
      <w:r w:rsidRPr="009B5219">
        <w:rPr>
          <w:spacing w:val="-5"/>
        </w:rPr>
        <w:t xml:space="preserve"> </w:t>
      </w:r>
      <w:r w:rsidRPr="009B5219">
        <w:t>located</w:t>
      </w:r>
      <w:r w:rsidRPr="009B5219">
        <w:rPr>
          <w:spacing w:val="-5"/>
        </w:rPr>
        <w:t xml:space="preserve"> </w:t>
      </w:r>
      <w:r w:rsidRPr="009B5219">
        <w:t>between</w:t>
      </w:r>
      <w:r w:rsidRPr="009B5219">
        <w:rPr>
          <w:spacing w:val="-5"/>
        </w:rPr>
        <w:t xml:space="preserve"> </w:t>
      </w:r>
      <w:r w:rsidRPr="009B5219">
        <w:t>Stephen’s</w:t>
      </w:r>
      <w:r w:rsidRPr="009B5219">
        <w:rPr>
          <w:spacing w:val="-5"/>
        </w:rPr>
        <w:t xml:space="preserve"> </w:t>
      </w:r>
      <w:r w:rsidRPr="009B5219">
        <w:t>Green</w:t>
      </w:r>
      <w:r w:rsidRPr="009B5219">
        <w:rPr>
          <w:spacing w:val="-5"/>
        </w:rPr>
        <w:t xml:space="preserve"> </w:t>
      </w:r>
      <w:r w:rsidRPr="009B5219">
        <w:t>and Henry</w:t>
      </w:r>
      <w:r w:rsidRPr="009B5219">
        <w:rPr>
          <w:spacing w:val="-4"/>
        </w:rPr>
        <w:t xml:space="preserve"> </w:t>
      </w:r>
      <w:r w:rsidRPr="009B5219">
        <w:t>St.</w:t>
      </w:r>
      <w:r w:rsidRPr="009B5219">
        <w:rPr>
          <w:spacing w:val="-2"/>
        </w:rPr>
        <w:t xml:space="preserve"> </w:t>
      </w:r>
      <w:r w:rsidRPr="009B5219">
        <w:t>These</w:t>
      </w:r>
      <w:r w:rsidRPr="009B5219">
        <w:rPr>
          <w:spacing w:val="-3"/>
        </w:rPr>
        <w:t xml:space="preserve"> </w:t>
      </w:r>
      <w:r w:rsidRPr="009B5219">
        <w:t>show</w:t>
      </w:r>
      <w:r w:rsidRPr="009B5219">
        <w:rPr>
          <w:spacing w:val="-4"/>
        </w:rPr>
        <w:t xml:space="preserve"> </w:t>
      </w:r>
      <w:r w:rsidRPr="009B5219">
        <w:t>that</w:t>
      </w:r>
      <w:r w:rsidRPr="009B5219">
        <w:rPr>
          <w:spacing w:val="-3"/>
        </w:rPr>
        <w:t xml:space="preserve"> </w:t>
      </w:r>
      <w:r w:rsidRPr="009B5219">
        <w:t>the</w:t>
      </w:r>
      <w:r w:rsidRPr="009B5219">
        <w:rPr>
          <w:spacing w:val="-1"/>
        </w:rPr>
        <w:t xml:space="preserve"> </w:t>
      </w:r>
      <w:r w:rsidRPr="009B5219">
        <w:t>footfall</w:t>
      </w:r>
      <w:r w:rsidRPr="009B5219">
        <w:rPr>
          <w:spacing w:val="-3"/>
        </w:rPr>
        <w:t xml:space="preserve"> </w:t>
      </w:r>
      <w:r w:rsidRPr="009B5219">
        <w:t>in</w:t>
      </w:r>
      <w:r w:rsidRPr="009B5219">
        <w:rPr>
          <w:spacing w:val="-4"/>
        </w:rPr>
        <w:t xml:space="preserve"> </w:t>
      </w:r>
      <w:r w:rsidRPr="009B5219">
        <w:t>this</w:t>
      </w:r>
      <w:r w:rsidRPr="009B5219">
        <w:rPr>
          <w:spacing w:val="-4"/>
        </w:rPr>
        <w:t xml:space="preserve"> </w:t>
      </w:r>
      <w:r w:rsidRPr="009B5219">
        <w:t>core</w:t>
      </w:r>
      <w:r w:rsidRPr="009B5219">
        <w:rPr>
          <w:spacing w:val="-3"/>
        </w:rPr>
        <w:t xml:space="preserve"> </w:t>
      </w:r>
      <w:r>
        <w:t xml:space="preserve">area had reached a high of around </w:t>
      </w:r>
      <w:r w:rsidRPr="009B5219">
        <w:t>60%</w:t>
      </w:r>
      <w:r w:rsidRPr="009B5219">
        <w:rPr>
          <w:spacing w:val="-2"/>
        </w:rPr>
        <w:t xml:space="preserve"> </w:t>
      </w:r>
      <w:r w:rsidRPr="009B5219">
        <w:lastRenderedPageBreak/>
        <w:t>of</w:t>
      </w:r>
      <w:r w:rsidRPr="009B5219">
        <w:rPr>
          <w:spacing w:val="-5"/>
        </w:rPr>
        <w:t xml:space="preserve"> </w:t>
      </w:r>
      <w:r w:rsidRPr="009B5219">
        <w:t>pre-COVID</w:t>
      </w:r>
      <w:r w:rsidRPr="009B5219">
        <w:rPr>
          <w:spacing w:val="-4"/>
        </w:rPr>
        <w:t xml:space="preserve"> </w:t>
      </w:r>
      <w:r>
        <w:t xml:space="preserve">levels. </w:t>
      </w:r>
    </w:p>
    <w:p w:rsidR="00F10807" w:rsidRDefault="00F10807" w:rsidP="00F10807">
      <w:pPr>
        <w:pStyle w:val="BodyText"/>
        <w:ind w:right="154"/>
        <w:jc w:val="both"/>
      </w:pPr>
    </w:p>
    <w:p w:rsidR="00F10807" w:rsidRDefault="00F10807" w:rsidP="00F10807">
      <w:pPr>
        <w:pStyle w:val="BodyText"/>
        <w:ind w:right="154"/>
        <w:jc w:val="both"/>
      </w:pPr>
      <w:r w:rsidRPr="00AE3117">
        <w:t xml:space="preserve">Data from the new footfall counters that were installed at key pedestrian locations (Phibsborough, Newcomen Bridge, Baggot St, Grand Canal, North Wall Quay) Richmond St, Newcomen Bridge </w:t>
      </w:r>
      <w:r>
        <w:t>is now</w:t>
      </w:r>
      <w:r w:rsidRPr="00AE3117">
        <w:t xml:space="preserve"> available. These will allow us to </w:t>
      </w:r>
      <w:r>
        <w:t xml:space="preserve">further </w:t>
      </w:r>
      <w:r w:rsidRPr="00AE3117">
        <w:t xml:space="preserve">monitor </w:t>
      </w:r>
      <w:r>
        <w:t xml:space="preserve">footfall, </w:t>
      </w:r>
      <w:r w:rsidRPr="00AE3117">
        <w:t>in particular pedestrians commuting to work</w:t>
      </w:r>
      <w:r>
        <w:t>,</w:t>
      </w:r>
      <w:r w:rsidRPr="00AE3117">
        <w:t xml:space="preserve"> as we move through different levels of restrictions.</w:t>
      </w:r>
      <w:r>
        <w:t xml:space="preserve"> </w:t>
      </w:r>
    </w:p>
    <w:p w:rsidR="00F10807" w:rsidRDefault="00F10807" w:rsidP="00F10807">
      <w:pPr>
        <w:pStyle w:val="BodyText"/>
        <w:ind w:right="154"/>
        <w:jc w:val="both"/>
      </w:pPr>
    </w:p>
    <w:p w:rsidR="00F10807" w:rsidRPr="009B5219" w:rsidRDefault="00F10807" w:rsidP="00F10807">
      <w:pPr>
        <w:pStyle w:val="Heading2"/>
        <w:tabs>
          <w:tab w:val="left" w:pos="567"/>
        </w:tabs>
        <w:ind w:left="567" w:hanging="567"/>
      </w:pPr>
      <w:bookmarkStart w:id="384" w:name="_Toc54684965"/>
      <w:r>
        <w:t>1.2</w:t>
      </w:r>
      <w:r w:rsidRPr="009B5219">
        <w:tab/>
        <w:t>Cycling</w:t>
      </w:r>
      <w:r w:rsidRPr="009B5219">
        <w:rPr>
          <w:spacing w:val="-2"/>
        </w:rPr>
        <w:t xml:space="preserve"> </w:t>
      </w:r>
      <w:r w:rsidRPr="009B5219">
        <w:t>Volumes</w:t>
      </w:r>
      <w:bookmarkEnd w:id="384"/>
    </w:p>
    <w:p w:rsidR="00F10807" w:rsidRDefault="00F10807" w:rsidP="00F10807">
      <w:pPr>
        <w:pStyle w:val="BodyText"/>
        <w:ind w:right="150"/>
        <w:jc w:val="both"/>
      </w:pPr>
      <w:r w:rsidRPr="009B5219">
        <w:t>Cycling</w:t>
      </w:r>
      <w:r w:rsidRPr="009B5219">
        <w:rPr>
          <w:spacing w:val="-14"/>
        </w:rPr>
        <w:t xml:space="preserve"> </w:t>
      </w:r>
      <w:r w:rsidRPr="009B5219">
        <w:t>volumes, which are continuously</w:t>
      </w:r>
      <w:r w:rsidRPr="009B5219">
        <w:rPr>
          <w:spacing w:val="-13"/>
        </w:rPr>
        <w:t xml:space="preserve"> </w:t>
      </w:r>
      <w:r w:rsidRPr="009B5219">
        <w:t>monitored</w:t>
      </w:r>
      <w:r w:rsidRPr="009B5219">
        <w:rPr>
          <w:spacing w:val="-11"/>
        </w:rPr>
        <w:t xml:space="preserve"> </w:t>
      </w:r>
      <w:r w:rsidRPr="009B5219">
        <w:t>by</w:t>
      </w:r>
      <w:r w:rsidRPr="009B5219">
        <w:rPr>
          <w:spacing w:val="-15"/>
        </w:rPr>
        <w:t xml:space="preserve"> </w:t>
      </w:r>
      <w:r w:rsidRPr="009B5219">
        <w:t>City</w:t>
      </w:r>
      <w:r w:rsidRPr="009B5219">
        <w:rPr>
          <w:spacing w:val="-14"/>
        </w:rPr>
        <w:t xml:space="preserve"> </w:t>
      </w:r>
      <w:r w:rsidRPr="009B5219">
        <w:t>Council’s</w:t>
      </w:r>
      <w:r w:rsidRPr="009B5219">
        <w:rPr>
          <w:spacing w:val="-12"/>
        </w:rPr>
        <w:t xml:space="preserve"> </w:t>
      </w:r>
      <w:r w:rsidRPr="009B5219">
        <w:t>counters located</w:t>
      </w:r>
      <w:r w:rsidRPr="009B5219">
        <w:rPr>
          <w:spacing w:val="-13"/>
        </w:rPr>
        <w:t xml:space="preserve"> </w:t>
      </w:r>
      <w:r w:rsidRPr="009B5219">
        <w:t>at</w:t>
      </w:r>
      <w:r w:rsidRPr="009B5219">
        <w:rPr>
          <w:spacing w:val="-11"/>
        </w:rPr>
        <w:t xml:space="preserve"> </w:t>
      </w:r>
      <w:r w:rsidRPr="009B5219">
        <w:t xml:space="preserve">Grove Road, North Strand Road, Charleville Mall and Guild Street, show overall cycling numbers at </w:t>
      </w:r>
      <w:r w:rsidRPr="00A0343F">
        <w:t>approximately</w:t>
      </w:r>
      <w:r w:rsidRPr="00A0343F">
        <w:rPr>
          <w:spacing w:val="-9"/>
        </w:rPr>
        <w:t xml:space="preserve"> </w:t>
      </w:r>
      <w:r w:rsidRPr="00A0343F">
        <w:t>80%</w:t>
      </w:r>
      <w:r w:rsidRPr="00A0343F">
        <w:rPr>
          <w:spacing w:val="-6"/>
        </w:rPr>
        <w:t xml:space="preserve"> </w:t>
      </w:r>
      <w:r w:rsidRPr="00A0343F">
        <w:t>of</w:t>
      </w:r>
      <w:r w:rsidRPr="00A0343F">
        <w:rPr>
          <w:spacing w:val="-6"/>
        </w:rPr>
        <w:t xml:space="preserve"> </w:t>
      </w:r>
      <w:r w:rsidRPr="00A0343F">
        <w:t>pre-COVID</w:t>
      </w:r>
      <w:r w:rsidRPr="00A0343F">
        <w:rPr>
          <w:spacing w:val="-5"/>
        </w:rPr>
        <w:t xml:space="preserve"> </w:t>
      </w:r>
      <w:r w:rsidRPr="00A0343F">
        <w:t>numbers</w:t>
      </w:r>
      <w:r w:rsidRPr="00A0343F">
        <w:rPr>
          <w:spacing w:val="-6"/>
        </w:rPr>
        <w:t xml:space="preserve"> </w:t>
      </w:r>
      <w:r w:rsidRPr="00A0343F">
        <w:t>with</w:t>
      </w:r>
      <w:r w:rsidRPr="00A0343F">
        <w:rPr>
          <w:spacing w:val="-6"/>
        </w:rPr>
        <w:t xml:space="preserve"> </w:t>
      </w:r>
      <w:r w:rsidRPr="00A0343F">
        <w:t>this</w:t>
      </w:r>
      <w:r w:rsidRPr="00A0343F">
        <w:rPr>
          <w:spacing w:val="-6"/>
        </w:rPr>
        <w:t xml:space="preserve"> </w:t>
      </w:r>
      <w:r w:rsidRPr="00A0343F">
        <w:t>level</w:t>
      </w:r>
      <w:r w:rsidRPr="00A0343F">
        <w:rPr>
          <w:spacing w:val="-6"/>
        </w:rPr>
        <w:t xml:space="preserve"> </w:t>
      </w:r>
      <w:r w:rsidRPr="00A0343F">
        <w:t>holding</w:t>
      </w:r>
      <w:r w:rsidRPr="00A0343F">
        <w:rPr>
          <w:spacing w:val="-5"/>
        </w:rPr>
        <w:t xml:space="preserve"> </w:t>
      </w:r>
      <w:r w:rsidRPr="00A0343F">
        <w:t>steady</w:t>
      </w:r>
      <w:r w:rsidRPr="00A0343F">
        <w:rPr>
          <w:spacing w:val="-7"/>
        </w:rPr>
        <w:t xml:space="preserve"> </w:t>
      </w:r>
      <w:r w:rsidRPr="00A0343F">
        <w:t>since</w:t>
      </w:r>
      <w:r w:rsidRPr="00A0343F">
        <w:rPr>
          <w:spacing w:val="-6"/>
        </w:rPr>
        <w:t xml:space="preserve"> </w:t>
      </w:r>
      <w:r w:rsidRPr="00A0343F">
        <w:t>the</w:t>
      </w:r>
      <w:r w:rsidRPr="00A0343F">
        <w:rPr>
          <w:spacing w:val="-7"/>
        </w:rPr>
        <w:t xml:space="preserve"> </w:t>
      </w:r>
      <w:r w:rsidRPr="00A0343F">
        <w:t>start</w:t>
      </w:r>
      <w:r w:rsidRPr="00A0343F">
        <w:rPr>
          <w:spacing w:val="-5"/>
        </w:rPr>
        <w:t xml:space="preserve"> </w:t>
      </w:r>
      <w:r w:rsidRPr="00A0343F">
        <w:t>of</w:t>
      </w:r>
      <w:r w:rsidRPr="00A0343F">
        <w:rPr>
          <w:spacing w:val="-8"/>
        </w:rPr>
        <w:t xml:space="preserve"> </w:t>
      </w:r>
      <w:r>
        <w:t>June</w:t>
      </w:r>
      <w:r w:rsidRPr="00A0343F">
        <w:t>.</w:t>
      </w:r>
      <w:r>
        <w:t xml:space="preserve"> Numbers</w:t>
      </w:r>
      <w:r w:rsidRPr="003036A7">
        <w:t xml:space="preserve"> had begun to increase again in September </w:t>
      </w:r>
      <w:r>
        <w:t>followed by a slight</w:t>
      </w:r>
      <w:r w:rsidRPr="00AE3117">
        <w:t xml:space="preserve"> </w:t>
      </w:r>
      <w:r>
        <w:t>decrease</w:t>
      </w:r>
      <w:r w:rsidRPr="00AE3117">
        <w:t xml:space="preserve"> and </w:t>
      </w:r>
      <w:r>
        <w:t xml:space="preserve">are </w:t>
      </w:r>
      <w:r w:rsidRPr="00AE3117">
        <w:t>now holding steady.</w:t>
      </w:r>
      <w:r w:rsidRPr="003036A7">
        <w:t xml:space="preserve"> </w:t>
      </w:r>
      <w:r>
        <w:t>However, during</w:t>
      </w:r>
      <w:r w:rsidRPr="009B5219">
        <w:t xml:space="preserve"> the peak morning time, 7am to 10am, c</w:t>
      </w:r>
      <w:r>
        <w:t>ycling numbers are at approx</w:t>
      </w:r>
      <w:r w:rsidRPr="00A0343F">
        <w:t>. 35% of</w:t>
      </w:r>
      <w:r w:rsidRPr="009B5219">
        <w:t xml:space="preserve"> pre-COVID levels. Comparing </w:t>
      </w:r>
      <w:r w:rsidRPr="00AE3117">
        <w:t>February to October of this</w:t>
      </w:r>
      <w:r w:rsidRPr="009B5219">
        <w:t xml:space="preserve"> year, to last year, we can see that the</w:t>
      </w:r>
      <w:r>
        <w:rPr>
          <w:spacing w:val="-39"/>
        </w:rPr>
        <w:t xml:space="preserve"> </w:t>
      </w:r>
      <w:r w:rsidRPr="009B5219">
        <w:t>morning commuter cycling numbers remain significantly</w:t>
      </w:r>
      <w:r w:rsidRPr="009B5219">
        <w:rPr>
          <w:spacing w:val="-6"/>
        </w:rPr>
        <w:t xml:space="preserve"> </w:t>
      </w:r>
      <w:r w:rsidRPr="007F51B5">
        <w:t>reduced</w:t>
      </w:r>
      <w:r>
        <w:t xml:space="preserve">.  </w:t>
      </w:r>
      <w:r w:rsidRPr="009B5219">
        <w:t>In</w:t>
      </w:r>
      <w:r w:rsidRPr="009B5219">
        <w:rPr>
          <w:spacing w:val="-10"/>
        </w:rPr>
        <w:t xml:space="preserve"> </w:t>
      </w:r>
      <w:r w:rsidRPr="009B5219">
        <w:t>contrast,</w:t>
      </w:r>
      <w:r w:rsidRPr="009B5219">
        <w:rPr>
          <w:spacing w:val="-9"/>
        </w:rPr>
        <w:t xml:space="preserve"> </w:t>
      </w:r>
      <w:r w:rsidRPr="009B5219">
        <w:t>the</w:t>
      </w:r>
      <w:r w:rsidRPr="009B5219">
        <w:rPr>
          <w:spacing w:val="-9"/>
        </w:rPr>
        <w:t xml:space="preserve"> </w:t>
      </w:r>
      <w:r w:rsidRPr="009B5219">
        <w:t>off</w:t>
      </w:r>
      <w:r w:rsidRPr="009B5219">
        <w:rPr>
          <w:spacing w:val="-10"/>
        </w:rPr>
        <w:t xml:space="preserve"> </w:t>
      </w:r>
      <w:r w:rsidRPr="009B5219">
        <w:t>peak</w:t>
      </w:r>
      <w:r w:rsidRPr="009B5219">
        <w:rPr>
          <w:spacing w:val="-9"/>
        </w:rPr>
        <w:t xml:space="preserve"> </w:t>
      </w:r>
      <w:r w:rsidRPr="009B5219">
        <w:t>cycling</w:t>
      </w:r>
      <w:r w:rsidRPr="009B5219">
        <w:rPr>
          <w:spacing w:val="-6"/>
        </w:rPr>
        <w:t xml:space="preserve"> </w:t>
      </w:r>
      <w:r w:rsidRPr="00AE3117">
        <w:t>figures</w:t>
      </w:r>
      <w:r w:rsidRPr="00AE3117">
        <w:rPr>
          <w:spacing w:val="-10"/>
        </w:rPr>
        <w:t xml:space="preserve"> </w:t>
      </w:r>
      <w:r w:rsidRPr="00AE3117">
        <w:t>are still exceeding 2019 figures</w:t>
      </w:r>
    </w:p>
    <w:p w:rsidR="00F10807" w:rsidRDefault="00F10807" w:rsidP="00F10807">
      <w:pPr>
        <w:pStyle w:val="BodyText"/>
        <w:ind w:right="149"/>
        <w:jc w:val="both"/>
      </w:pPr>
    </w:p>
    <w:p w:rsidR="00F10807" w:rsidRPr="009B5219" w:rsidRDefault="00F10807" w:rsidP="00F10807">
      <w:pPr>
        <w:pStyle w:val="Heading2"/>
        <w:tabs>
          <w:tab w:val="left" w:pos="567"/>
        </w:tabs>
        <w:ind w:left="567" w:hanging="567"/>
      </w:pPr>
      <w:bookmarkStart w:id="385" w:name="_Toc54684966"/>
      <w:r w:rsidRPr="009B5219">
        <w:t xml:space="preserve">1.3 </w:t>
      </w:r>
      <w:r w:rsidRPr="009B5219">
        <w:tab/>
        <w:t>Bus Passenger</w:t>
      </w:r>
      <w:r w:rsidRPr="009B5219">
        <w:rPr>
          <w:spacing w:val="-3"/>
        </w:rPr>
        <w:t xml:space="preserve"> </w:t>
      </w:r>
      <w:r w:rsidRPr="009B5219">
        <w:t>Numbers</w:t>
      </w:r>
      <w:bookmarkEnd w:id="385"/>
    </w:p>
    <w:p w:rsidR="00F10807" w:rsidRPr="00F41B78" w:rsidRDefault="00F10807" w:rsidP="00F10807">
      <w:pPr>
        <w:pStyle w:val="PlainText"/>
        <w:jc w:val="both"/>
      </w:pPr>
      <w:r w:rsidRPr="00F41B78">
        <w:rPr>
          <w:rFonts w:ascii="Times New Roman" w:hAnsi="Times New Roman"/>
          <w:sz w:val="25"/>
          <w:szCs w:val="25"/>
        </w:rPr>
        <w:t>The trend in bus passenger number</w:t>
      </w:r>
      <w:r>
        <w:rPr>
          <w:rFonts w:ascii="Times New Roman" w:hAnsi="Times New Roman"/>
          <w:sz w:val="25"/>
          <w:szCs w:val="25"/>
        </w:rPr>
        <w:t>s (BAC and GAI) was showing a steady recovery, however in recent weeks this has tailed off</w:t>
      </w:r>
      <w:r w:rsidRPr="00F41B78">
        <w:rPr>
          <w:rFonts w:ascii="Times New Roman" w:hAnsi="Times New Roman"/>
          <w:sz w:val="25"/>
          <w:szCs w:val="25"/>
        </w:rPr>
        <w:t xml:space="preserve">. Weekday passenger numbers </w:t>
      </w:r>
      <w:r>
        <w:rPr>
          <w:rFonts w:ascii="Times New Roman" w:hAnsi="Times New Roman"/>
          <w:sz w:val="25"/>
          <w:szCs w:val="25"/>
        </w:rPr>
        <w:t>were</w:t>
      </w:r>
      <w:r w:rsidRPr="00F41B78">
        <w:rPr>
          <w:rFonts w:ascii="Times New Roman" w:hAnsi="Times New Roman"/>
          <w:sz w:val="25"/>
          <w:szCs w:val="25"/>
        </w:rPr>
        <w:t xml:space="preserve"> close to 50%</w:t>
      </w:r>
      <w:r>
        <w:rPr>
          <w:rFonts w:ascii="Times New Roman" w:hAnsi="Times New Roman"/>
          <w:sz w:val="25"/>
          <w:szCs w:val="25"/>
        </w:rPr>
        <w:t xml:space="preserve"> of pre-COVID levels. The move to level 5 restrictions means that buses move back to having 25% capacity and this is presently causing some issues. </w:t>
      </w:r>
    </w:p>
    <w:p w:rsidR="00F10807" w:rsidRPr="009B5219" w:rsidRDefault="00F10807" w:rsidP="00F10807">
      <w:pPr>
        <w:pStyle w:val="BodyText"/>
        <w:jc w:val="both"/>
      </w:pPr>
    </w:p>
    <w:p w:rsidR="00F10807" w:rsidRPr="009B5219" w:rsidRDefault="00F10807" w:rsidP="00F10807">
      <w:pPr>
        <w:pStyle w:val="Heading2"/>
        <w:tabs>
          <w:tab w:val="left" w:pos="567"/>
        </w:tabs>
        <w:ind w:left="0" w:firstLine="0"/>
      </w:pPr>
      <w:bookmarkStart w:id="386" w:name="_Toc54684967"/>
      <w:r w:rsidRPr="009B5219">
        <w:t>1.4</w:t>
      </w:r>
      <w:r w:rsidRPr="009B5219">
        <w:tab/>
        <w:t>General Traffic</w:t>
      </w:r>
      <w:r w:rsidRPr="009B5219">
        <w:rPr>
          <w:spacing w:val="-3"/>
        </w:rPr>
        <w:t xml:space="preserve"> </w:t>
      </w:r>
      <w:r w:rsidRPr="009B5219">
        <w:t>Volumes</w:t>
      </w:r>
      <w:bookmarkEnd w:id="386"/>
    </w:p>
    <w:p w:rsidR="00F10807" w:rsidRPr="004E7A73" w:rsidRDefault="00F10807" w:rsidP="00F10807">
      <w:pPr>
        <w:pStyle w:val="PlainText"/>
        <w:rPr>
          <w:rFonts w:ascii="Times New Roman" w:hAnsi="Times New Roman"/>
        </w:rPr>
      </w:pPr>
      <w:r w:rsidRPr="004E7A73">
        <w:rPr>
          <w:rFonts w:ascii="Times New Roman" w:hAnsi="Times New Roman"/>
          <w:sz w:val="25"/>
          <w:szCs w:val="25"/>
        </w:rPr>
        <w:t>Since the introduction of level 3 restrictions in Dublin, up to the end of last week there has been a slight reduction in traffic volumes.</w:t>
      </w:r>
    </w:p>
    <w:p w:rsidR="00F10807" w:rsidRDefault="00F10807" w:rsidP="00F10807">
      <w:pPr>
        <w:rPr>
          <w:b/>
          <w:sz w:val="25"/>
          <w:szCs w:val="25"/>
          <w:u w:val="single"/>
        </w:rPr>
      </w:pPr>
    </w:p>
    <w:p w:rsidR="00F10807" w:rsidRDefault="00F10807" w:rsidP="00F10807">
      <w:pPr>
        <w:rPr>
          <w:b/>
          <w:sz w:val="25"/>
          <w:szCs w:val="25"/>
          <w:u w:val="single"/>
        </w:rPr>
      </w:pPr>
      <w:r w:rsidRPr="003A23FA">
        <w:rPr>
          <w:b/>
          <w:sz w:val="25"/>
          <w:szCs w:val="25"/>
          <w:u w:val="single"/>
        </w:rPr>
        <w:t>Intro</w:t>
      </w:r>
      <w:r>
        <w:rPr>
          <w:b/>
          <w:sz w:val="25"/>
          <w:szCs w:val="25"/>
          <w:u w:val="single"/>
        </w:rPr>
        <w:t>d</w:t>
      </w:r>
      <w:r w:rsidRPr="003A23FA">
        <w:rPr>
          <w:b/>
          <w:sz w:val="25"/>
          <w:szCs w:val="25"/>
          <w:u w:val="single"/>
        </w:rPr>
        <w:t>u</w:t>
      </w:r>
      <w:r>
        <w:rPr>
          <w:b/>
          <w:sz w:val="25"/>
          <w:szCs w:val="25"/>
          <w:u w:val="single"/>
        </w:rPr>
        <w:t>ction of Level 5 Restrictions</w:t>
      </w:r>
    </w:p>
    <w:p w:rsidR="00F10807" w:rsidRPr="003A23FA" w:rsidRDefault="00F10807" w:rsidP="00F10807">
      <w:pPr>
        <w:rPr>
          <w:b/>
          <w:sz w:val="25"/>
          <w:szCs w:val="25"/>
          <w:u w:val="single"/>
        </w:rPr>
      </w:pPr>
    </w:p>
    <w:p w:rsidR="00F10807" w:rsidRDefault="00F10807" w:rsidP="00F10807">
      <w:pPr>
        <w:rPr>
          <w:sz w:val="25"/>
          <w:szCs w:val="25"/>
        </w:rPr>
      </w:pPr>
      <w:r>
        <w:rPr>
          <w:sz w:val="25"/>
          <w:szCs w:val="25"/>
        </w:rPr>
        <w:t>Comparing volumes across the canal cordon on Thursday 22</w:t>
      </w:r>
      <w:r>
        <w:rPr>
          <w:sz w:val="25"/>
          <w:szCs w:val="25"/>
          <w:vertAlign w:val="superscript"/>
        </w:rPr>
        <w:t xml:space="preserve"> </w:t>
      </w:r>
      <w:r>
        <w:rPr>
          <w:sz w:val="25"/>
          <w:szCs w:val="25"/>
        </w:rPr>
        <w:t>October (first full day of level 5) with Thursday 15</w:t>
      </w:r>
      <w:r>
        <w:rPr>
          <w:sz w:val="25"/>
          <w:szCs w:val="25"/>
          <w:vertAlign w:val="superscript"/>
        </w:rPr>
        <w:t xml:space="preserve"> </w:t>
      </w:r>
      <w:r>
        <w:rPr>
          <w:sz w:val="25"/>
          <w:szCs w:val="25"/>
        </w:rPr>
        <w:t>October there was a 13.5 % drop in traffic volumes. We will have a more comprehensive report on the impact of the restrictions next week.</w:t>
      </w:r>
    </w:p>
    <w:p w:rsidR="00F10807" w:rsidRPr="009B5219" w:rsidRDefault="00F10807" w:rsidP="00F10807">
      <w:pPr>
        <w:rPr>
          <w:sz w:val="25"/>
          <w:szCs w:val="25"/>
        </w:rPr>
      </w:pPr>
    </w:p>
    <w:p w:rsidR="00F10807" w:rsidRPr="005E57C4" w:rsidRDefault="00F10807" w:rsidP="00F10807">
      <w:pPr>
        <w:pStyle w:val="Heading1"/>
        <w:numPr>
          <w:ilvl w:val="0"/>
          <w:numId w:val="16"/>
        </w:numPr>
        <w:tabs>
          <w:tab w:val="left" w:pos="567"/>
        </w:tabs>
        <w:ind w:left="567"/>
        <w:jc w:val="both"/>
      </w:pPr>
      <w:bookmarkStart w:id="387" w:name="_Toc54684968"/>
      <w:r w:rsidRPr="005E57C4">
        <w:t>Implementation of</w:t>
      </w:r>
      <w:r w:rsidRPr="005E57C4">
        <w:rPr>
          <w:spacing w:val="-4"/>
        </w:rPr>
        <w:t xml:space="preserve"> </w:t>
      </w:r>
      <w:r w:rsidRPr="005E57C4">
        <w:t>Measures</w:t>
      </w:r>
      <w:bookmarkEnd w:id="387"/>
    </w:p>
    <w:p w:rsidR="00F10807" w:rsidRPr="009B5219" w:rsidRDefault="00F10807" w:rsidP="00F10807">
      <w:pPr>
        <w:pStyle w:val="BodyText"/>
        <w:rPr>
          <w:b/>
        </w:rPr>
      </w:pPr>
    </w:p>
    <w:p w:rsidR="00F10807" w:rsidRPr="009B5219" w:rsidRDefault="00F10807" w:rsidP="00F10807">
      <w:pPr>
        <w:pStyle w:val="Heading2"/>
        <w:numPr>
          <w:ilvl w:val="1"/>
          <w:numId w:val="16"/>
        </w:numPr>
        <w:tabs>
          <w:tab w:val="left" w:pos="567"/>
        </w:tabs>
        <w:ind w:left="567" w:hanging="567"/>
        <w:jc w:val="both"/>
      </w:pPr>
      <w:bookmarkStart w:id="388" w:name="_Toc54684969"/>
      <w:r w:rsidRPr="009B5219">
        <w:t>Grafton Street Area – Weekend Pedestrian Friendly Trials</w:t>
      </w:r>
      <w:bookmarkEnd w:id="388"/>
    </w:p>
    <w:p w:rsidR="00F10807" w:rsidRDefault="00F10807" w:rsidP="00F10807">
      <w:pPr>
        <w:pStyle w:val="BodyText"/>
        <w:jc w:val="both"/>
      </w:pPr>
      <w:r w:rsidRPr="009B5219">
        <w:t xml:space="preserve">A report on the trials and lessons learned, as well as proposals for the future is being prepared.  Footfall in both Henry </w:t>
      </w:r>
      <w:r w:rsidRPr="00172C61">
        <w:t xml:space="preserve">Street and Grafton Street remains below pre-COVID levels but had been recovering steadily. Since the Level 3 restrictions commenced Grafton Street </w:t>
      </w:r>
      <w:r>
        <w:t>footfall has remained relatively static.</w:t>
      </w:r>
    </w:p>
    <w:p w:rsidR="00F10807" w:rsidRDefault="00F10807" w:rsidP="00F10807">
      <w:pPr>
        <w:pStyle w:val="BodyText"/>
        <w:jc w:val="center"/>
      </w:pPr>
    </w:p>
    <w:p w:rsidR="00F10807" w:rsidRDefault="00F10807" w:rsidP="00F10807">
      <w:pPr>
        <w:pStyle w:val="Heading2"/>
        <w:tabs>
          <w:tab w:val="left" w:pos="567"/>
        </w:tabs>
        <w:ind w:left="567" w:right="155" w:hanging="567"/>
      </w:pPr>
      <w:bookmarkStart w:id="389" w:name="_Toc54684970"/>
      <w:r>
        <w:t>2.2</w:t>
      </w:r>
      <w:r>
        <w:tab/>
        <w:t>Bus Stop Build Out</w:t>
      </w:r>
      <w:bookmarkEnd w:id="389"/>
      <w:r>
        <w:t xml:space="preserve"> </w:t>
      </w:r>
    </w:p>
    <w:p w:rsidR="00F10807" w:rsidRPr="004C14A6" w:rsidRDefault="00F10807" w:rsidP="00F10807">
      <w:pPr>
        <w:rPr>
          <w:sz w:val="25"/>
          <w:szCs w:val="25"/>
        </w:rPr>
      </w:pPr>
      <w:r w:rsidRPr="0039434E">
        <w:rPr>
          <w:sz w:val="25"/>
          <w:szCs w:val="25"/>
        </w:rPr>
        <w:t>A temporary modular bus stop has been installed on Townsend St. This was a narrow footpath with little room for bus passengers waiting. Buses also had issues trying to access the kerb.</w:t>
      </w:r>
    </w:p>
    <w:p w:rsidR="00F10807" w:rsidRDefault="00F10807" w:rsidP="00F10807">
      <w:pPr>
        <w:pStyle w:val="BodyText"/>
      </w:pPr>
    </w:p>
    <w:p w:rsidR="00F10807" w:rsidRDefault="00F10807" w:rsidP="00F10807">
      <w:pPr>
        <w:pStyle w:val="Heading2"/>
        <w:tabs>
          <w:tab w:val="left" w:pos="567"/>
        </w:tabs>
        <w:ind w:left="567" w:right="155" w:hanging="567"/>
      </w:pPr>
      <w:bookmarkStart w:id="390" w:name="_Toc54684971"/>
      <w:r>
        <w:t xml:space="preserve">2.3 </w:t>
      </w:r>
      <w:r>
        <w:tab/>
      </w:r>
      <w:r w:rsidRPr="009B5219">
        <w:t>Protected Cycle Facilities, Contra-Flow Facilities, Cycle Parking and ‘Filtered Permeability’</w:t>
      </w:r>
      <w:bookmarkEnd w:id="390"/>
    </w:p>
    <w:p w:rsidR="00F10807" w:rsidRDefault="00F10807" w:rsidP="00F10807">
      <w:pPr>
        <w:pStyle w:val="BodyText"/>
        <w:ind w:right="320"/>
        <w:jc w:val="both"/>
      </w:pPr>
    </w:p>
    <w:p w:rsidR="00F10807" w:rsidRPr="00914F99" w:rsidRDefault="00F10807" w:rsidP="00F10807">
      <w:pPr>
        <w:pStyle w:val="Heading3"/>
        <w:rPr>
          <w:b w:val="0"/>
          <w:i w:val="0"/>
        </w:rPr>
      </w:pPr>
      <w:bookmarkStart w:id="391" w:name="_Toc54684972"/>
      <w:r w:rsidRPr="00914F99">
        <w:t>College Green protected cycle lane improvements</w:t>
      </w:r>
      <w:bookmarkEnd w:id="391"/>
      <w:r w:rsidRPr="00914F99">
        <w:t xml:space="preserve"> </w:t>
      </w:r>
    </w:p>
    <w:p w:rsidR="00F10807" w:rsidRDefault="00F10807" w:rsidP="00F10807">
      <w:pPr>
        <w:pStyle w:val="BodyText"/>
        <w:ind w:right="320"/>
        <w:jc w:val="both"/>
      </w:pPr>
      <w:r w:rsidRPr="008B131C">
        <w:t>The protected cycle</w:t>
      </w:r>
      <w:r>
        <w:t xml:space="preserve"> </w:t>
      </w:r>
      <w:r w:rsidRPr="008B131C">
        <w:t xml:space="preserve">lane on College Green that was installed in early June has been improved by the removal of </w:t>
      </w:r>
      <w:r>
        <w:t>redundant</w:t>
      </w:r>
      <w:r w:rsidRPr="008B131C">
        <w:t xml:space="preserve"> bollards and the </w:t>
      </w:r>
      <w:r>
        <w:t xml:space="preserve">seasonal </w:t>
      </w:r>
      <w:r w:rsidRPr="008B131C">
        <w:t>upgrading of planting.</w:t>
      </w:r>
    </w:p>
    <w:p w:rsidR="00F10807" w:rsidRPr="00F41B78" w:rsidRDefault="00F10807" w:rsidP="00F10807">
      <w:pPr>
        <w:pStyle w:val="BodyText"/>
        <w:ind w:right="320"/>
        <w:jc w:val="both"/>
      </w:pPr>
    </w:p>
    <w:p w:rsidR="00F10807" w:rsidRPr="007B50BE" w:rsidRDefault="00F10807" w:rsidP="00F10807">
      <w:pPr>
        <w:pStyle w:val="Heading3"/>
        <w:rPr>
          <w:b w:val="0"/>
          <w:i w:val="0"/>
        </w:rPr>
      </w:pPr>
      <w:r w:rsidRPr="007B50BE">
        <w:t xml:space="preserve"> </w:t>
      </w:r>
      <w:bookmarkStart w:id="392" w:name="_Toc54684973"/>
      <w:r w:rsidRPr="007B50BE">
        <w:t>Grangegorman Filtered Permeability Trial</w:t>
      </w:r>
      <w:bookmarkEnd w:id="392"/>
    </w:p>
    <w:p w:rsidR="00F10807" w:rsidRDefault="00F10807" w:rsidP="00F10807">
      <w:pPr>
        <w:widowControl/>
        <w:shd w:val="clear" w:color="auto" w:fill="FFFFFF"/>
        <w:autoSpaceDE/>
        <w:autoSpaceDN/>
        <w:spacing w:after="165"/>
        <w:jc w:val="both"/>
        <w:rPr>
          <w:color w:val="000000"/>
          <w:sz w:val="25"/>
          <w:szCs w:val="25"/>
          <w:lang w:val="en" w:eastAsia="en-IE"/>
        </w:rPr>
      </w:pPr>
      <w:r w:rsidRPr="0063236F">
        <w:rPr>
          <w:color w:val="000000"/>
          <w:sz w:val="25"/>
          <w:szCs w:val="25"/>
          <w:lang w:val="en"/>
        </w:rPr>
        <w:lastRenderedPageBreak/>
        <w:t>At the September 2020 Centr</w:t>
      </w:r>
      <w:r>
        <w:rPr>
          <w:color w:val="000000"/>
          <w:sz w:val="25"/>
          <w:szCs w:val="25"/>
          <w:lang w:val="en"/>
        </w:rPr>
        <w:t>al Area Committee meeting, the Elected M</w:t>
      </w:r>
      <w:r w:rsidRPr="0063236F">
        <w:rPr>
          <w:color w:val="000000"/>
          <w:sz w:val="25"/>
          <w:szCs w:val="25"/>
          <w:lang w:val="en"/>
        </w:rPr>
        <w:t>embers agreed that the tri</w:t>
      </w:r>
      <w:r>
        <w:rPr>
          <w:color w:val="000000"/>
          <w:sz w:val="25"/>
          <w:szCs w:val="25"/>
          <w:lang w:val="en"/>
        </w:rPr>
        <w:t>al should be extended until 31</w:t>
      </w:r>
      <w:r w:rsidRPr="0063236F">
        <w:rPr>
          <w:color w:val="000000"/>
          <w:sz w:val="25"/>
          <w:szCs w:val="25"/>
          <w:lang w:val="en"/>
        </w:rPr>
        <w:t xml:space="preserve"> January 2021</w:t>
      </w:r>
      <w:r>
        <w:rPr>
          <w:color w:val="000000"/>
          <w:sz w:val="25"/>
          <w:szCs w:val="25"/>
          <w:lang w:val="en"/>
        </w:rPr>
        <w:t xml:space="preserve">. A letter drop, providing an update </w:t>
      </w:r>
      <w:r>
        <w:rPr>
          <w:color w:val="000000"/>
          <w:sz w:val="25"/>
          <w:szCs w:val="25"/>
          <w:lang w:val="en" w:eastAsia="en-IE"/>
        </w:rPr>
        <w:t>on the trial</w:t>
      </w:r>
      <w:r>
        <w:rPr>
          <w:color w:val="000000"/>
          <w:sz w:val="25"/>
          <w:szCs w:val="25"/>
          <w:lang w:val="en"/>
        </w:rPr>
        <w:t xml:space="preserve"> and </w:t>
      </w:r>
      <w:r w:rsidRPr="0063236F">
        <w:rPr>
          <w:color w:val="000000"/>
          <w:sz w:val="25"/>
          <w:szCs w:val="25"/>
          <w:lang w:val="en" w:eastAsia="en-IE"/>
        </w:rPr>
        <w:t>inviting feedback</w:t>
      </w:r>
      <w:r>
        <w:rPr>
          <w:color w:val="000000"/>
          <w:sz w:val="25"/>
          <w:szCs w:val="25"/>
          <w:lang w:val="en" w:eastAsia="en-IE"/>
        </w:rPr>
        <w:t>,</w:t>
      </w:r>
      <w:r>
        <w:rPr>
          <w:color w:val="000000"/>
          <w:sz w:val="25"/>
          <w:szCs w:val="25"/>
          <w:lang w:val="en"/>
        </w:rPr>
        <w:t xml:space="preserve"> was</w:t>
      </w:r>
      <w:r w:rsidRPr="0063236F">
        <w:rPr>
          <w:color w:val="000000"/>
          <w:sz w:val="25"/>
          <w:szCs w:val="25"/>
          <w:lang w:val="en"/>
        </w:rPr>
        <w:t xml:space="preserve"> carried out to all </w:t>
      </w:r>
      <w:r w:rsidRPr="0063236F">
        <w:rPr>
          <w:color w:val="000000"/>
          <w:sz w:val="25"/>
          <w:szCs w:val="25"/>
          <w:lang w:val="en" w:eastAsia="en-IE"/>
        </w:rPr>
        <w:t>residents and businesses in the area</w:t>
      </w:r>
      <w:r>
        <w:rPr>
          <w:color w:val="000000"/>
          <w:sz w:val="25"/>
          <w:szCs w:val="25"/>
          <w:lang w:val="en" w:eastAsia="en-IE"/>
        </w:rPr>
        <w:t xml:space="preserve">. A further letter drop to the wider catchment </w:t>
      </w:r>
      <w:r w:rsidRPr="005A250C">
        <w:rPr>
          <w:sz w:val="25"/>
          <w:szCs w:val="25"/>
          <w:lang w:val="en" w:eastAsia="en-IE"/>
        </w:rPr>
        <w:t xml:space="preserve">area, including </w:t>
      </w:r>
      <w:r w:rsidRPr="005A250C">
        <w:rPr>
          <w:sz w:val="25"/>
          <w:szCs w:val="25"/>
        </w:rPr>
        <w:t>Monck Place, Avondale Terrance and their surrounding streets,</w:t>
      </w:r>
      <w:r w:rsidRPr="005A250C">
        <w:rPr>
          <w:sz w:val="25"/>
          <w:szCs w:val="25"/>
          <w:lang w:val="en" w:eastAsia="en-IE"/>
        </w:rPr>
        <w:t xml:space="preserve"> will be carried ou</w:t>
      </w:r>
      <w:r>
        <w:rPr>
          <w:color w:val="000000"/>
          <w:sz w:val="25"/>
          <w:szCs w:val="25"/>
          <w:lang w:val="en" w:eastAsia="en-IE"/>
        </w:rPr>
        <w:t xml:space="preserve">t in the coming week or so inviting feedback on the trial.  All details on the trail are available on the </w:t>
      </w:r>
      <w:hyperlink r:id="rId106" w:history="1">
        <w:r w:rsidRPr="00C04E37">
          <w:rPr>
            <w:rStyle w:val="Hyperlink"/>
            <w:sz w:val="25"/>
            <w:szCs w:val="25"/>
            <w:lang w:val="en" w:eastAsia="en-IE"/>
          </w:rPr>
          <w:t>Consultation Hub</w:t>
        </w:r>
      </w:hyperlink>
      <w:r w:rsidRPr="00C04E37">
        <w:rPr>
          <w:color w:val="000000"/>
          <w:sz w:val="25"/>
          <w:szCs w:val="25"/>
          <w:lang w:val="en" w:eastAsia="en-IE"/>
        </w:rPr>
        <w:t>.</w:t>
      </w:r>
    </w:p>
    <w:p w:rsidR="00F10807" w:rsidRDefault="00F10807" w:rsidP="00F10807">
      <w:pPr>
        <w:widowControl/>
        <w:shd w:val="clear" w:color="auto" w:fill="FFFFFF"/>
        <w:autoSpaceDE/>
        <w:autoSpaceDN/>
        <w:spacing w:after="165"/>
        <w:jc w:val="both"/>
        <w:rPr>
          <w:color w:val="000000"/>
          <w:sz w:val="25"/>
          <w:szCs w:val="25"/>
          <w:lang w:val="en" w:eastAsia="en-IE"/>
        </w:rPr>
      </w:pPr>
      <w:r w:rsidRPr="00E9643B">
        <w:rPr>
          <w:sz w:val="25"/>
          <w:szCs w:val="25"/>
          <w:lang w:val="en"/>
        </w:rPr>
        <w:t xml:space="preserve">It is important to reiterate that all </w:t>
      </w:r>
      <w:r w:rsidRPr="0063236F">
        <w:rPr>
          <w:color w:val="000000"/>
          <w:sz w:val="25"/>
          <w:szCs w:val="25"/>
          <w:lang w:val="en"/>
        </w:rPr>
        <w:t xml:space="preserve">submissions should be </w:t>
      </w:r>
      <w:r w:rsidRPr="0063236F">
        <w:rPr>
          <w:color w:val="000000"/>
          <w:sz w:val="25"/>
          <w:szCs w:val="25"/>
          <w:lang w:val="en" w:eastAsia="en-IE"/>
        </w:rPr>
        <w:t xml:space="preserve">emailed to </w:t>
      </w:r>
      <w:hyperlink r:id="rId107" w:history="1">
        <w:r w:rsidRPr="009806E2">
          <w:rPr>
            <w:rStyle w:val="Hyperlink"/>
            <w:sz w:val="25"/>
            <w:szCs w:val="25"/>
            <w:lang w:val="en" w:eastAsia="en-IE"/>
          </w:rPr>
          <w:t>covidmobility@dublincity.ie</w:t>
        </w:r>
      </w:hyperlink>
      <w:r>
        <w:rPr>
          <w:color w:val="000000"/>
          <w:sz w:val="25"/>
          <w:szCs w:val="25"/>
          <w:lang w:val="en" w:eastAsia="en-IE"/>
        </w:rPr>
        <w:t xml:space="preserve"> with the title ‘Grangegorman Trial Feedback’</w:t>
      </w:r>
      <w:r w:rsidRPr="0063236F">
        <w:rPr>
          <w:color w:val="000000"/>
          <w:sz w:val="25"/>
          <w:szCs w:val="25"/>
          <w:lang w:val="en" w:eastAsia="en-IE"/>
        </w:rPr>
        <w:t xml:space="preserve"> preferably in the subject box.</w:t>
      </w:r>
      <w:r>
        <w:rPr>
          <w:color w:val="000000"/>
          <w:sz w:val="25"/>
          <w:szCs w:val="25"/>
          <w:lang w:val="en" w:eastAsia="en-IE"/>
        </w:rPr>
        <w:t xml:space="preserve"> </w:t>
      </w:r>
      <w:r w:rsidRPr="0063236F">
        <w:rPr>
          <w:color w:val="000000"/>
          <w:sz w:val="25"/>
          <w:szCs w:val="25"/>
          <w:lang w:val="en" w:eastAsia="en-IE"/>
        </w:rPr>
        <w:t>Alternatively, feedback can also be</w:t>
      </w:r>
      <w:r>
        <w:rPr>
          <w:color w:val="000000"/>
          <w:sz w:val="25"/>
          <w:szCs w:val="25"/>
          <w:lang w:val="en" w:eastAsia="en-IE"/>
        </w:rPr>
        <w:t xml:space="preserve"> submitted via post to the COVID</w:t>
      </w:r>
      <w:r w:rsidRPr="0063236F">
        <w:rPr>
          <w:color w:val="000000"/>
          <w:sz w:val="25"/>
          <w:szCs w:val="25"/>
          <w:lang w:val="en" w:eastAsia="en-IE"/>
        </w:rPr>
        <w:t xml:space="preserve"> Mobility Team, Block 2, Floor 7, Civic Offices, Wood Quay, Dublin 8, Ireland, D08 RF3F.</w:t>
      </w:r>
    </w:p>
    <w:p w:rsidR="00F10807" w:rsidRPr="007B50BE" w:rsidRDefault="00F10807" w:rsidP="00F10807">
      <w:pPr>
        <w:pStyle w:val="Heading3"/>
        <w:rPr>
          <w:b w:val="0"/>
          <w:i w:val="0"/>
        </w:rPr>
      </w:pPr>
      <w:bookmarkStart w:id="393" w:name="_Toc54684974"/>
      <w:r w:rsidRPr="007B50BE">
        <w:t>Griffith Avenue Cycle Route</w:t>
      </w:r>
      <w:bookmarkEnd w:id="393"/>
      <w:r w:rsidRPr="007B50BE">
        <w:t xml:space="preserve"> </w:t>
      </w:r>
    </w:p>
    <w:p w:rsidR="00F10807" w:rsidRPr="009002FA" w:rsidRDefault="00F10807" w:rsidP="00F10807">
      <w:pPr>
        <w:rPr>
          <w:sz w:val="25"/>
          <w:szCs w:val="25"/>
        </w:rPr>
      </w:pPr>
      <w:r w:rsidRPr="009002FA">
        <w:rPr>
          <w:sz w:val="25"/>
          <w:szCs w:val="25"/>
        </w:rPr>
        <w:t>Road markings and bollards are complete between St Mobhi Road and Walnut Rise.</w:t>
      </w:r>
    </w:p>
    <w:p w:rsidR="00F10807" w:rsidRPr="009002FA" w:rsidRDefault="00F10807" w:rsidP="00F10807">
      <w:pPr>
        <w:rPr>
          <w:sz w:val="25"/>
          <w:szCs w:val="25"/>
        </w:rPr>
      </w:pPr>
    </w:p>
    <w:p w:rsidR="00F10807" w:rsidRPr="007B50BE" w:rsidRDefault="00F10807" w:rsidP="00F10807">
      <w:pPr>
        <w:pStyle w:val="Heading3"/>
        <w:rPr>
          <w:b w:val="0"/>
          <w:i w:val="0"/>
        </w:rPr>
      </w:pPr>
      <w:bookmarkStart w:id="394" w:name="_Toc54684975"/>
      <w:r w:rsidRPr="007B50BE">
        <w:t>Resurfacing works</w:t>
      </w:r>
      <w:bookmarkEnd w:id="394"/>
    </w:p>
    <w:p w:rsidR="00F10807" w:rsidRPr="009002FA" w:rsidRDefault="00F10807" w:rsidP="00F10807">
      <w:pPr>
        <w:rPr>
          <w:sz w:val="25"/>
          <w:szCs w:val="25"/>
        </w:rPr>
      </w:pPr>
      <w:r w:rsidRPr="009002FA">
        <w:rPr>
          <w:sz w:val="25"/>
          <w:szCs w:val="25"/>
        </w:rPr>
        <w:t xml:space="preserve">Resurfacing works are now complete on </w:t>
      </w:r>
      <w:r w:rsidRPr="002B3AF4">
        <w:rPr>
          <w:b/>
          <w:sz w:val="25"/>
          <w:szCs w:val="25"/>
        </w:rPr>
        <w:t>Constitution Hill</w:t>
      </w:r>
      <w:r w:rsidRPr="009002FA">
        <w:rPr>
          <w:sz w:val="25"/>
          <w:szCs w:val="25"/>
        </w:rPr>
        <w:t>. It is intended to install an extruded kerb starting next week to protect the inbound and outbound cycle lanes on Constitution Hill.</w:t>
      </w:r>
    </w:p>
    <w:p w:rsidR="00F10807" w:rsidRPr="009002FA" w:rsidRDefault="00F10807" w:rsidP="00F10807">
      <w:pPr>
        <w:rPr>
          <w:sz w:val="25"/>
          <w:szCs w:val="25"/>
        </w:rPr>
      </w:pPr>
    </w:p>
    <w:p w:rsidR="00F10807" w:rsidRDefault="00F10807" w:rsidP="00F10807">
      <w:pPr>
        <w:rPr>
          <w:sz w:val="25"/>
          <w:szCs w:val="25"/>
        </w:rPr>
      </w:pPr>
      <w:r w:rsidRPr="009002FA">
        <w:rPr>
          <w:sz w:val="25"/>
          <w:szCs w:val="25"/>
        </w:rPr>
        <w:t xml:space="preserve">Resurfacing works </w:t>
      </w:r>
      <w:r>
        <w:rPr>
          <w:sz w:val="25"/>
          <w:szCs w:val="25"/>
        </w:rPr>
        <w:t>commenced</w:t>
      </w:r>
      <w:r w:rsidRPr="009002FA">
        <w:rPr>
          <w:sz w:val="25"/>
          <w:szCs w:val="25"/>
        </w:rPr>
        <w:t xml:space="preserve"> on </w:t>
      </w:r>
      <w:r w:rsidRPr="002B3AF4">
        <w:rPr>
          <w:b/>
          <w:sz w:val="25"/>
          <w:szCs w:val="25"/>
        </w:rPr>
        <w:t>North Frederick Street</w:t>
      </w:r>
      <w:r w:rsidRPr="009002FA">
        <w:rPr>
          <w:sz w:val="25"/>
          <w:szCs w:val="25"/>
        </w:rPr>
        <w:t xml:space="preserve"> this week. Once complete new road marking</w:t>
      </w:r>
      <w:r>
        <w:rPr>
          <w:sz w:val="25"/>
          <w:szCs w:val="25"/>
        </w:rPr>
        <w:t>s</w:t>
      </w:r>
      <w:r w:rsidRPr="009002FA">
        <w:rPr>
          <w:sz w:val="25"/>
          <w:szCs w:val="25"/>
        </w:rPr>
        <w:t xml:space="preserve"> will be installed and a protected inbound cycle lane will be provided on North Frederick Street. </w:t>
      </w:r>
    </w:p>
    <w:p w:rsidR="00F10807" w:rsidRDefault="00F10807" w:rsidP="00F10807">
      <w:pPr>
        <w:rPr>
          <w:sz w:val="25"/>
          <w:szCs w:val="25"/>
        </w:rPr>
      </w:pPr>
    </w:p>
    <w:p w:rsidR="00F10807" w:rsidRDefault="00F10807" w:rsidP="00F10807">
      <w:pPr>
        <w:rPr>
          <w:sz w:val="25"/>
          <w:szCs w:val="25"/>
        </w:rPr>
      </w:pPr>
      <w:r>
        <w:rPr>
          <w:sz w:val="25"/>
          <w:szCs w:val="25"/>
        </w:rPr>
        <w:t xml:space="preserve">More space </w:t>
      </w:r>
      <w:r w:rsidRPr="0039434E">
        <w:rPr>
          <w:sz w:val="25"/>
          <w:szCs w:val="25"/>
        </w:rPr>
        <w:t xml:space="preserve">allocated for cyclists </w:t>
      </w:r>
      <w:r>
        <w:rPr>
          <w:sz w:val="25"/>
          <w:szCs w:val="25"/>
        </w:rPr>
        <w:t>as part of the r</w:t>
      </w:r>
      <w:r w:rsidRPr="0039434E">
        <w:rPr>
          <w:sz w:val="25"/>
          <w:szCs w:val="25"/>
        </w:rPr>
        <w:t xml:space="preserve">esurfacing on </w:t>
      </w:r>
      <w:r w:rsidRPr="002B3AF4">
        <w:rPr>
          <w:b/>
          <w:sz w:val="25"/>
          <w:szCs w:val="25"/>
        </w:rPr>
        <w:t>Kildare Street</w:t>
      </w:r>
      <w:r w:rsidRPr="0039434E">
        <w:rPr>
          <w:sz w:val="25"/>
          <w:szCs w:val="25"/>
        </w:rPr>
        <w:t>.</w:t>
      </w:r>
    </w:p>
    <w:p w:rsidR="00F10807" w:rsidRDefault="00F10807" w:rsidP="00F10807">
      <w:pPr>
        <w:pStyle w:val="Heading2"/>
        <w:ind w:left="0" w:firstLine="0"/>
      </w:pPr>
      <w:bookmarkStart w:id="395" w:name="_Toc54684976"/>
      <w:r>
        <w:t>2.4</w:t>
      </w:r>
      <w:r>
        <w:tab/>
      </w:r>
      <w:r w:rsidRPr="009B5219">
        <w:t>School Mobility Programme</w:t>
      </w:r>
      <w:bookmarkEnd w:id="395"/>
      <w:r>
        <w:t xml:space="preserve"> </w:t>
      </w:r>
    </w:p>
    <w:p w:rsidR="00F10807" w:rsidRDefault="00F10807" w:rsidP="00F10807">
      <w:pPr>
        <w:pStyle w:val="BodyText"/>
        <w:ind w:right="149"/>
        <w:jc w:val="both"/>
      </w:pPr>
      <w:r>
        <w:rPr>
          <w:lang w:val="en-IE" w:eastAsia="en-IE"/>
        </w:rPr>
        <w:t>We have received 74</w:t>
      </w:r>
      <w:r w:rsidRPr="009B5219">
        <w:rPr>
          <w:lang w:val="en-IE" w:eastAsia="en-IE"/>
        </w:rPr>
        <w:t xml:space="preserve"> </w:t>
      </w:r>
      <w:r w:rsidRPr="00901906">
        <w:rPr>
          <w:b/>
          <w:i/>
          <w:lang w:val="en-IE" w:eastAsia="en-IE"/>
        </w:rPr>
        <w:t>School Zone</w:t>
      </w:r>
      <w:r w:rsidRPr="009B5219">
        <w:rPr>
          <w:lang w:val="en-IE" w:eastAsia="en-IE"/>
        </w:rPr>
        <w:t xml:space="preserve"> requests</w:t>
      </w:r>
      <w:r>
        <w:rPr>
          <w:lang w:val="en-IE" w:eastAsia="en-IE"/>
        </w:rPr>
        <w:t xml:space="preserve"> from </w:t>
      </w:r>
      <w:r w:rsidRPr="009B5219">
        <w:t xml:space="preserve">primary </w:t>
      </w:r>
      <w:r w:rsidRPr="009B5219">
        <w:rPr>
          <w:lang w:val="en-IE" w:eastAsia="en-IE"/>
        </w:rPr>
        <w:t>level schools</w:t>
      </w:r>
      <w:r>
        <w:rPr>
          <w:lang w:val="en-IE" w:eastAsia="en-IE"/>
        </w:rPr>
        <w:t xml:space="preserve"> to date</w:t>
      </w:r>
      <w:r w:rsidRPr="009B5219">
        <w:rPr>
          <w:lang w:val="en-IE" w:eastAsia="en-IE"/>
        </w:rPr>
        <w:t xml:space="preserve">.  </w:t>
      </w:r>
      <w:r>
        <w:rPr>
          <w:lang w:val="en-IE" w:eastAsia="en-IE"/>
        </w:rPr>
        <w:t>The COVID</w:t>
      </w:r>
      <w:r w:rsidRPr="009B5219">
        <w:rPr>
          <w:lang w:val="en-IE" w:eastAsia="en-IE"/>
        </w:rPr>
        <w:t xml:space="preserve"> Mobility Technical Team are assessing all submissions for suitability and schools will be contacted with timelines</w:t>
      </w:r>
      <w:r>
        <w:rPr>
          <w:lang w:val="en-IE" w:eastAsia="en-IE"/>
        </w:rPr>
        <w:t>,</w:t>
      </w:r>
      <w:r w:rsidRPr="009B5219">
        <w:rPr>
          <w:lang w:val="en-IE" w:eastAsia="en-IE"/>
        </w:rPr>
        <w:t xml:space="preserve"> if it is deemed an appropriate i</w:t>
      </w:r>
      <w:r>
        <w:rPr>
          <w:lang w:val="en-IE" w:eastAsia="en-IE"/>
        </w:rPr>
        <w:t>ntervention at that location.</w:t>
      </w:r>
    </w:p>
    <w:p w:rsidR="00F10807" w:rsidRDefault="00F10807" w:rsidP="00F10807">
      <w:pPr>
        <w:pStyle w:val="BodyText"/>
        <w:ind w:right="149"/>
        <w:jc w:val="center"/>
      </w:pPr>
    </w:p>
    <w:p w:rsidR="00F10807" w:rsidRPr="0099342E" w:rsidRDefault="00F10807" w:rsidP="00F10807">
      <w:pPr>
        <w:pStyle w:val="BodyText"/>
        <w:ind w:right="149"/>
      </w:pPr>
      <w:r>
        <w:t xml:space="preserve">Installation of </w:t>
      </w:r>
      <w:r w:rsidRPr="0099342E">
        <w:t xml:space="preserve">School Zones are </w:t>
      </w:r>
      <w:r>
        <w:t>currently being completed at the following schools:</w:t>
      </w:r>
    </w:p>
    <w:p w:rsidR="00F10807" w:rsidRPr="0099342E" w:rsidRDefault="00F10807" w:rsidP="00F10807">
      <w:pPr>
        <w:pStyle w:val="ListParagraph"/>
        <w:numPr>
          <w:ilvl w:val="0"/>
          <w:numId w:val="27"/>
        </w:numPr>
        <w:spacing w:line="284" w:lineRule="exact"/>
        <w:jc w:val="both"/>
        <w:rPr>
          <w:sz w:val="25"/>
          <w:szCs w:val="25"/>
        </w:rPr>
      </w:pPr>
      <w:r w:rsidRPr="0099342E">
        <w:rPr>
          <w:sz w:val="25"/>
          <w:szCs w:val="25"/>
        </w:rPr>
        <w:t>St. Catherine’s National School, Donore Avenue, D8</w:t>
      </w:r>
    </w:p>
    <w:p w:rsidR="00F10807" w:rsidRPr="0099342E" w:rsidRDefault="00F10807" w:rsidP="00F10807">
      <w:pPr>
        <w:pStyle w:val="ListParagraph"/>
        <w:numPr>
          <w:ilvl w:val="0"/>
          <w:numId w:val="27"/>
        </w:numPr>
        <w:spacing w:line="284" w:lineRule="exact"/>
        <w:jc w:val="both"/>
        <w:rPr>
          <w:sz w:val="25"/>
          <w:szCs w:val="25"/>
          <w:lang w:eastAsia="en-IE"/>
        </w:rPr>
      </w:pPr>
      <w:r w:rsidRPr="0099342E">
        <w:rPr>
          <w:sz w:val="25"/>
          <w:szCs w:val="25"/>
        </w:rPr>
        <w:t xml:space="preserve">Scoil Iosagain, </w:t>
      </w:r>
      <w:r w:rsidRPr="0099342E">
        <w:rPr>
          <w:sz w:val="25"/>
          <w:szCs w:val="25"/>
          <w:lang w:eastAsia="en-IE"/>
        </w:rPr>
        <w:t>Aughavannagh Road, Crumlin, D12</w:t>
      </w:r>
    </w:p>
    <w:p w:rsidR="00F10807" w:rsidRPr="0099342E" w:rsidRDefault="00F10807" w:rsidP="00F10807">
      <w:pPr>
        <w:pStyle w:val="ListParagraph"/>
        <w:numPr>
          <w:ilvl w:val="0"/>
          <w:numId w:val="27"/>
        </w:numPr>
        <w:spacing w:line="284" w:lineRule="exact"/>
        <w:jc w:val="both"/>
        <w:rPr>
          <w:sz w:val="25"/>
          <w:szCs w:val="25"/>
        </w:rPr>
      </w:pPr>
      <w:r w:rsidRPr="0099342E">
        <w:rPr>
          <w:sz w:val="25"/>
          <w:szCs w:val="25"/>
        </w:rPr>
        <w:t>St Mary’s National School, Paradise Place, Phibsborough, D7</w:t>
      </w:r>
    </w:p>
    <w:p w:rsidR="00F10807" w:rsidRDefault="00F10807" w:rsidP="00F10807">
      <w:pPr>
        <w:pStyle w:val="ListParagraph"/>
        <w:numPr>
          <w:ilvl w:val="0"/>
          <w:numId w:val="27"/>
        </w:numPr>
        <w:spacing w:line="284" w:lineRule="exact"/>
        <w:jc w:val="both"/>
        <w:rPr>
          <w:sz w:val="25"/>
          <w:szCs w:val="25"/>
        </w:rPr>
      </w:pPr>
      <w:r w:rsidRPr="0099342E">
        <w:rPr>
          <w:sz w:val="25"/>
          <w:szCs w:val="25"/>
        </w:rPr>
        <w:t>St Finian’s National Scho</w:t>
      </w:r>
      <w:r>
        <w:rPr>
          <w:sz w:val="25"/>
          <w:szCs w:val="25"/>
        </w:rPr>
        <w:t>ol, Glenties Park, Finglas, D11</w:t>
      </w:r>
    </w:p>
    <w:p w:rsidR="00F10807" w:rsidRPr="00914F99" w:rsidRDefault="00F10807" w:rsidP="00F10807">
      <w:pPr>
        <w:pStyle w:val="ListParagraph"/>
        <w:ind w:left="720" w:firstLine="0"/>
        <w:rPr>
          <w:sz w:val="25"/>
          <w:szCs w:val="25"/>
        </w:rPr>
      </w:pPr>
    </w:p>
    <w:p w:rsidR="00F10807" w:rsidRPr="00F90F8D" w:rsidRDefault="00F10807" w:rsidP="00F10807">
      <w:pPr>
        <w:rPr>
          <w:sz w:val="25"/>
          <w:szCs w:val="25"/>
        </w:rPr>
      </w:pPr>
      <w:r>
        <w:rPr>
          <w:sz w:val="25"/>
          <w:szCs w:val="25"/>
        </w:rPr>
        <w:t>Designs are completed and installation imminent</w:t>
      </w:r>
      <w:r w:rsidRPr="00F90F8D">
        <w:rPr>
          <w:sz w:val="25"/>
          <w:szCs w:val="25"/>
        </w:rPr>
        <w:t xml:space="preserve"> for the following Schools:</w:t>
      </w:r>
    </w:p>
    <w:p w:rsidR="00F10807" w:rsidRPr="0099342E" w:rsidRDefault="00F10807" w:rsidP="00F10807">
      <w:pPr>
        <w:pStyle w:val="ListParagraph"/>
        <w:widowControl/>
        <w:numPr>
          <w:ilvl w:val="0"/>
          <w:numId w:val="28"/>
        </w:numPr>
        <w:autoSpaceDE/>
        <w:autoSpaceDN/>
        <w:spacing w:line="284" w:lineRule="exact"/>
        <w:jc w:val="both"/>
        <w:rPr>
          <w:sz w:val="25"/>
          <w:szCs w:val="25"/>
        </w:rPr>
      </w:pPr>
      <w:r w:rsidRPr="0099342E">
        <w:rPr>
          <w:sz w:val="25"/>
          <w:szCs w:val="25"/>
        </w:rPr>
        <w:t>St. Audoens National School, Cook St., D8</w:t>
      </w:r>
    </w:p>
    <w:p w:rsidR="00F10807" w:rsidRDefault="00F10807" w:rsidP="00F10807">
      <w:pPr>
        <w:pStyle w:val="ListParagraph"/>
        <w:widowControl/>
        <w:numPr>
          <w:ilvl w:val="0"/>
          <w:numId w:val="28"/>
        </w:numPr>
        <w:autoSpaceDE/>
        <w:autoSpaceDN/>
        <w:spacing w:line="284" w:lineRule="exact"/>
        <w:jc w:val="both"/>
        <w:rPr>
          <w:sz w:val="25"/>
          <w:szCs w:val="25"/>
          <w:lang w:eastAsia="en-IE"/>
        </w:rPr>
      </w:pPr>
      <w:r w:rsidRPr="0099342E">
        <w:rPr>
          <w:sz w:val="25"/>
          <w:szCs w:val="25"/>
          <w:lang w:eastAsia="en-IE"/>
        </w:rPr>
        <w:t>Bunscoil Sancta Maria (ERST) Primary School, Synge St., D8</w:t>
      </w:r>
    </w:p>
    <w:p w:rsidR="00F10807" w:rsidRDefault="00F10807" w:rsidP="00F10807">
      <w:pPr>
        <w:pStyle w:val="ListParagraph"/>
        <w:widowControl/>
        <w:numPr>
          <w:ilvl w:val="0"/>
          <w:numId w:val="28"/>
        </w:numPr>
        <w:autoSpaceDE/>
        <w:autoSpaceDN/>
        <w:spacing w:line="284" w:lineRule="exact"/>
        <w:jc w:val="both"/>
        <w:rPr>
          <w:sz w:val="25"/>
          <w:szCs w:val="25"/>
          <w:lang w:eastAsia="en-IE"/>
        </w:rPr>
      </w:pPr>
      <w:r>
        <w:rPr>
          <w:sz w:val="25"/>
          <w:szCs w:val="25"/>
          <w:lang w:eastAsia="en-IE"/>
        </w:rPr>
        <w:t>Scoil Bharra, Fassaugh Avenue, Cabra, D7</w:t>
      </w:r>
    </w:p>
    <w:p w:rsidR="00F10807" w:rsidRDefault="00F10807" w:rsidP="00F10807">
      <w:pPr>
        <w:pStyle w:val="ListParagraph"/>
        <w:widowControl/>
        <w:numPr>
          <w:ilvl w:val="0"/>
          <w:numId w:val="28"/>
        </w:numPr>
        <w:autoSpaceDE/>
        <w:autoSpaceDN/>
        <w:spacing w:line="284" w:lineRule="exact"/>
        <w:jc w:val="both"/>
        <w:rPr>
          <w:sz w:val="25"/>
          <w:szCs w:val="25"/>
          <w:lang w:eastAsia="en-IE"/>
        </w:rPr>
      </w:pPr>
      <w:r>
        <w:rPr>
          <w:sz w:val="25"/>
          <w:szCs w:val="25"/>
          <w:lang w:eastAsia="en-IE"/>
        </w:rPr>
        <w:t>St. Vincents Boys &amp; Girls National School, North William Street, D1</w:t>
      </w:r>
    </w:p>
    <w:p w:rsidR="00F10807" w:rsidRDefault="00F10807" w:rsidP="00F10807">
      <w:pPr>
        <w:widowControl/>
        <w:autoSpaceDE/>
        <w:autoSpaceDN/>
        <w:rPr>
          <w:sz w:val="25"/>
          <w:szCs w:val="25"/>
          <w:lang w:eastAsia="en-IE"/>
        </w:rPr>
      </w:pPr>
    </w:p>
    <w:p w:rsidR="00F10807" w:rsidRDefault="00F10807" w:rsidP="00F10807">
      <w:pPr>
        <w:widowControl/>
        <w:autoSpaceDE/>
        <w:autoSpaceDN/>
        <w:rPr>
          <w:sz w:val="25"/>
          <w:szCs w:val="25"/>
          <w:lang w:eastAsia="en-IE"/>
        </w:rPr>
      </w:pPr>
      <w:r>
        <w:rPr>
          <w:sz w:val="25"/>
          <w:szCs w:val="25"/>
          <w:lang w:eastAsia="en-IE"/>
        </w:rPr>
        <w:t>Designs are currently being finalised for the following schools:</w:t>
      </w:r>
    </w:p>
    <w:p w:rsidR="00F10807" w:rsidRDefault="00F10807" w:rsidP="00F10807">
      <w:pPr>
        <w:pStyle w:val="ListParagraph"/>
        <w:widowControl/>
        <w:numPr>
          <w:ilvl w:val="0"/>
          <w:numId w:val="29"/>
        </w:numPr>
        <w:autoSpaceDE/>
        <w:autoSpaceDN/>
        <w:spacing w:line="284" w:lineRule="exact"/>
        <w:jc w:val="both"/>
        <w:rPr>
          <w:sz w:val="25"/>
          <w:szCs w:val="25"/>
          <w:lang w:eastAsia="en-IE"/>
        </w:rPr>
      </w:pPr>
      <w:r>
        <w:rPr>
          <w:sz w:val="25"/>
          <w:szCs w:val="25"/>
          <w:lang w:eastAsia="en-IE"/>
        </w:rPr>
        <w:t>St. Malachys National School, St. Helena’s Road, Finglas, D11</w:t>
      </w:r>
    </w:p>
    <w:p w:rsidR="00F10807" w:rsidRDefault="00F10807" w:rsidP="00F10807">
      <w:pPr>
        <w:pStyle w:val="ListParagraph"/>
        <w:widowControl/>
        <w:numPr>
          <w:ilvl w:val="0"/>
          <w:numId w:val="29"/>
        </w:numPr>
        <w:autoSpaceDE/>
        <w:autoSpaceDN/>
        <w:spacing w:line="284" w:lineRule="exact"/>
        <w:jc w:val="both"/>
        <w:rPr>
          <w:sz w:val="25"/>
          <w:szCs w:val="25"/>
          <w:lang w:eastAsia="en-IE"/>
        </w:rPr>
      </w:pPr>
      <w:r>
        <w:rPr>
          <w:sz w:val="25"/>
          <w:szCs w:val="25"/>
          <w:lang w:eastAsia="en-IE"/>
        </w:rPr>
        <w:t>Scoil Eoin, Thornville Road, Donaghmede, D5</w:t>
      </w:r>
    </w:p>
    <w:p w:rsidR="00F10807" w:rsidRDefault="00F10807" w:rsidP="00F10807">
      <w:pPr>
        <w:pStyle w:val="ListParagraph"/>
        <w:widowControl/>
        <w:numPr>
          <w:ilvl w:val="0"/>
          <w:numId w:val="29"/>
        </w:numPr>
        <w:autoSpaceDE/>
        <w:autoSpaceDN/>
        <w:spacing w:line="284" w:lineRule="exact"/>
        <w:jc w:val="both"/>
        <w:rPr>
          <w:sz w:val="25"/>
          <w:szCs w:val="25"/>
          <w:lang w:eastAsia="en-IE"/>
        </w:rPr>
      </w:pPr>
      <w:r>
        <w:rPr>
          <w:sz w:val="25"/>
          <w:szCs w:val="25"/>
          <w:lang w:eastAsia="en-IE"/>
        </w:rPr>
        <w:t>St. Louis’ Infant  and Senior Primary Schools, Williams Park, Rathmines, D6</w:t>
      </w:r>
    </w:p>
    <w:p w:rsidR="00F10807" w:rsidRPr="00EE3074" w:rsidRDefault="00F10807" w:rsidP="00F10807">
      <w:pPr>
        <w:pStyle w:val="ListParagraph"/>
        <w:widowControl/>
        <w:numPr>
          <w:ilvl w:val="0"/>
          <w:numId w:val="29"/>
        </w:numPr>
        <w:autoSpaceDE/>
        <w:autoSpaceDN/>
        <w:spacing w:line="284" w:lineRule="exact"/>
        <w:jc w:val="both"/>
        <w:rPr>
          <w:sz w:val="25"/>
          <w:szCs w:val="25"/>
          <w:lang w:eastAsia="en-IE"/>
        </w:rPr>
      </w:pPr>
      <w:r>
        <w:rPr>
          <w:sz w:val="25"/>
          <w:szCs w:val="25"/>
          <w:lang w:eastAsia="en-IE"/>
        </w:rPr>
        <w:t>Presentation Primary School, Warrenmount, Blackpitts, Dublin 8.</w:t>
      </w:r>
    </w:p>
    <w:p w:rsidR="00F10807" w:rsidRDefault="00F10807" w:rsidP="00F10807">
      <w:pPr>
        <w:pStyle w:val="BodyText"/>
        <w:ind w:right="149"/>
        <w:jc w:val="both"/>
      </w:pPr>
      <w:r w:rsidRPr="009B5219">
        <w:t>The</w:t>
      </w:r>
      <w:r w:rsidRPr="009B5219">
        <w:rPr>
          <w:spacing w:val="-8"/>
        </w:rPr>
        <w:t xml:space="preserve"> </w:t>
      </w:r>
      <w:r w:rsidRPr="009B5219">
        <w:t>Team</w:t>
      </w:r>
      <w:r w:rsidRPr="009B5219">
        <w:rPr>
          <w:spacing w:val="-9"/>
        </w:rPr>
        <w:t xml:space="preserve"> </w:t>
      </w:r>
      <w:r>
        <w:t>continues to engage with schools seeking to establish cycle buses and park &amp; stride initiatives.</w:t>
      </w:r>
    </w:p>
    <w:p w:rsidR="00F10807" w:rsidRPr="00901906" w:rsidRDefault="00F10807" w:rsidP="00F10807">
      <w:pPr>
        <w:widowControl/>
        <w:autoSpaceDE/>
        <w:autoSpaceDN/>
        <w:rPr>
          <w:sz w:val="25"/>
          <w:szCs w:val="25"/>
          <w:lang w:eastAsia="en-IE"/>
        </w:rPr>
      </w:pPr>
    </w:p>
    <w:p w:rsidR="00F10807" w:rsidRDefault="00F10807" w:rsidP="00F10807">
      <w:pPr>
        <w:pStyle w:val="Heading1"/>
        <w:numPr>
          <w:ilvl w:val="0"/>
          <w:numId w:val="16"/>
        </w:numPr>
        <w:tabs>
          <w:tab w:val="left" w:pos="567"/>
        </w:tabs>
        <w:ind w:left="567"/>
        <w:jc w:val="both"/>
      </w:pPr>
      <w:bookmarkStart w:id="396" w:name="_Toc54684977"/>
      <w:r w:rsidRPr="001C6F42">
        <w:t>Communications</w:t>
      </w:r>
      <w:bookmarkEnd w:id="396"/>
    </w:p>
    <w:p w:rsidR="00F10807" w:rsidRPr="009B5219" w:rsidRDefault="00F10807" w:rsidP="00F10807">
      <w:pPr>
        <w:pStyle w:val="Heading2"/>
        <w:numPr>
          <w:ilvl w:val="1"/>
          <w:numId w:val="16"/>
        </w:numPr>
        <w:tabs>
          <w:tab w:val="left" w:pos="567"/>
        </w:tabs>
        <w:ind w:left="567" w:hanging="567"/>
        <w:jc w:val="both"/>
      </w:pPr>
      <w:bookmarkStart w:id="397" w:name="_Toc54684978"/>
      <w:r w:rsidRPr="009B5219">
        <w:t>Website</w:t>
      </w:r>
      <w:bookmarkEnd w:id="397"/>
    </w:p>
    <w:p w:rsidR="00F10807" w:rsidRPr="009B5219" w:rsidRDefault="00F10807" w:rsidP="00F10807">
      <w:pPr>
        <w:pStyle w:val="BodyText"/>
        <w:ind w:right="173"/>
        <w:jc w:val="both"/>
      </w:pPr>
      <w:r w:rsidRPr="009B5219">
        <w:t xml:space="preserve">The COVID Mobility webpage, </w:t>
      </w:r>
      <w:hyperlink r:id="rId108">
        <w:r w:rsidRPr="009B5219">
          <w:rPr>
            <w:color w:val="0462C1"/>
            <w:u w:val="single" w:color="0462C1"/>
          </w:rPr>
          <w:t>www.dublincity.ie/COVID-19mobilityprogramme</w:t>
        </w:r>
      </w:hyperlink>
      <w:r w:rsidRPr="009B5219">
        <w:rPr>
          <w:color w:val="0462C1"/>
        </w:rPr>
        <w:t xml:space="preserve"> </w:t>
      </w:r>
      <w:r w:rsidRPr="009B5219">
        <w:t>is being updated regularly to keep the general public informed of COVID-19 mobility interventions. As previously advised we will be making</w:t>
      </w:r>
      <w:r>
        <w:t xml:space="preserve"> more extensive use of the DCC Consultation H</w:t>
      </w:r>
      <w:r w:rsidRPr="009B5219">
        <w:t xml:space="preserve">ub in order to provide more information on measures. </w:t>
      </w:r>
    </w:p>
    <w:p w:rsidR="00F10807" w:rsidRDefault="00F10807" w:rsidP="00F10807">
      <w:pPr>
        <w:pStyle w:val="BodyText"/>
        <w:ind w:right="173"/>
        <w:jc w:val="both"/>
      </w:pPr>
    </w:p>
    <w:p w:rsidR="00F10807" w:rsidRPr="009B5219" w:rsidRDefault="00F10807" w:rsidP="00F10807">
      <w:pPr>
        <w:pStyle w:val="Heading2"/>
        <w:tabs>
          <w:tab w:val="left" w:pos="567"/>
        </w:tabs>
        <w:ind w:left="0" w:right="155" w:firstLine="0"/>
      </w:pPr>
      <w:bookmarkStart w:id="398" w:name="_Toc54684979"/>
      <w:r>
        <w:lastRenderedPageBreak/>
        <w:t>3.2</w:t>
      </w:r>
      <w:r>
        <w:tab/>
        <w:t>DCC Consultation Hub/</w:t>
      </w:r>
      <w:r w:rsidRPr="009B5219">
        <w:t>Citizen Space</w:t>
      </w:r>
      <w:bookmarkEnd w:id="398"/>
    </w:p>
    <w:p w:rsidR="00F10807" w:rsidRDefault="00F10807" w:rsidP="00F10807">
      <w:pPr>
        <w:pStyle w:val="BodyText"/>
        <w:jc w:val="both"/>
      </w:pPr>
      <w:r>
        <w:t>Details of schemes on the C</w:t>
      </w:r>
      <w:r w:rsidRPr="009B5219">
        <w:t>onsultation hub at present include</w:t>
      </w:r>
      <w:r>
        <w:t>:</w:t>
      </w:r>
    </w:p>
    <w:p w:rsidR="00F10807" w:rsidRDefault="00F10807" w:rsidP="00F10807">
      <w:pPr>
        <w:pStyle w:val="BodyText"/>
      </w:pPr>
    </w:p>
    <w:p w:rsidR="00F10807" w:rsidRPr="00C04E37" w:rsidRDefault="00F10807" w:rsidP="00F10807">
      <w:pPr>
        <w:jc w:val="both"/>
        <w:rPr>
          <w:sz w:val="25"/>
          <w:szCs w:val="25"/>
        </w:rPr>
      </w:pPr>
      <w:r w:rsidRPr="00C04E37">
        <w:rPr>
          <w:sz w:val="25"/>
          <w:szCs w:val="25"/>
        </w:rPr>
        <w:t>Grangegorman Filtered Permeability Trial</w:t>
      </w:r>
      <w:r>
        <w:rPr>
          <w:sz w:val="25"/>
          <w:szCs w:val="25"/>
        </w:rPr>
        <w:t xml:space="preserve">, </w:t>
      </w:r>
      <w:hyperlink r:id="rId109" w:history="1">
        <w:r w:rsidRPr="00126038">
          <w:rPr>
            <w:rStyle w:val="Hyperlink"/>
            <w:sz w:val="25"/>
            <w:szCs w:val="25"/>
          </w:rPr>
          <w:t>https://consultation.dublincity.ie/traffic-and-transport/grangegorman-filtered-permeability-trial/</w:t>
        </w:r>
      </w:hyperlink>
    </w:p>
    <w:p w:rsidR="00F10807" w:rsidRDefault="00F10807" w:rsidP="00F10807">
      <w:pPr>
        <w:pStyle w:val="BodyText"/>
        <w:ind w:left="567" w:right="320"/>
        <w:jc w:val="both"/>
      </w:pPr>
    </w:p>
    <w:p w:rsidR="00F10807" w:rsidRPr="004074E6" w:rsidRDefault="00F10807" w:rsidP="00F10807">
      <w:pPr>
        <w:pStyle w:val="BodyText"/>
        <w:ind w:right="320"/>
        <w:jc w:val="both"/>
        <w:rPr>
          <w:b/>
          <w:i/>
        </w:rPr>
      </w:pPr>
      <w:r w:rsidRPr="004074E6">
        <w:t>Strand Road Cycle Route Trial,</w:t>
      </w:r>
      <w:r>
        <w:rPr>
          <w:b/>
          <w:i/>
        </w:rPr>
        <w:t xml:space="preserve"> </w:t>
      </w:r>
      <w:hyperlink r:id="rId110" w:history="1">
        <w:r w:rsidRPr="004074E6">
          <w:rPr>
            <w:rStyle w:val="Hyperlink"/>
          </w:rPr>
          <w:t>https://consultation.dublincity.ie/traffic-and-transport/strand-road-trial-cycle-route/</w:t>
        </w:r>
      </w:hyperlink>
    </w:p>
    <w:p w:rsidR="00F10807" w:rsidRDefault="00F10807" w:rsidP="00F10807">
      <w:pPr>
        <w:pStyle w:val="BodyText"/>
        <w:ind w:left="567"/>
      </w:pPr>
    </w:p>
    <w:p w:rsidR="00F10807" w:rsidRDefault="00F10807" w:rsidP="00F10807">
      <w:pPr>
        <w:pStyle w:val="BodyText"/>
        <w:rPr>
          <w:rStyle w:val="Hyperlink"/>
        </w:rPr>
      </w:pPr>
      <w:r w:rsidRPr="009B5219">
        <w:t xml:space="preserve">Griffith Avenue, </w:t>
      </w:r>
      <w:hyperlink r:id="rId111" w:history="1">
        <w:r w:rsidRPr="009B5219">
          <w:rPr>
            <w:rStyle w:val="Hyperlink"/>
          </w:rPr>
          <w:t>https://consultation.dublincity.ie/traffic-and-transport/griffith-avenue-protected-cycle-track/</w:t>
        </w:r>
      </w:hyperlink>
    </w:p>
    <w:p w:rsidR="00F10807" w:rsidRDefault="00F10807" w:rsidP="00F10807">
      <w:pPr>
        <w:pStyle w:val="BodyText"/>
        <w:rPr>
          <w:rStyle w:val="Hyperlink"/>
        </w:rPr>
      </w:pPr>
    </w:p>
    <w:p w:rsidR="00F10807" w:rsidRDefault="00F10807" w:rsidP="00F10807">
      <w:pPr>
        <w:pStyle w:val="BodyText"/>
        <w:jc w:val="both"/>
      </w:pPr>
      <w:r>
        <w:t xml:space="preserve">The revised layout for Constitution Hill will shortly appear on the Consultation Hub for information. </w:t>
      </w:r>
    </w:p>
    <w:p w:rsidR="00F10807" w:rsidRPr="009B5219" w:rsidRDefault="00F10807" w:rsidP="00F10807">
      <w:pPr>
        <w:pStyle w:val="BodyText"/>
      </w:pPr>
    </w:p>
    <w:p w:rsidR="00F10807" w:rsidRPr="009B5219" w:rsidRDefault="00F10807" w:rsidP="00F10807">
      <w:pPr>
        <w:pStyle w:val="BodyText"/>
        <w:jc w:val="both"/>
      </w:pPr>
      <w:r>
        <w:t>Each week we will alert M</w:t>
      </w:r>
      <w:r w:rsidRPr="009B5219">
        <w:t>embers to any new proposals whic</w:t>
      </w:r>
      <w:r>
        <w:t>h are available to view on the Consultation H</w:t>
      </w:r>
      <w:r w:rsidRPr="009B5219">
        <w:t xml:space="preserve">ub and aim to have a more dynamic process for ensuring that support for projects, suggestions </w:t>
      </w:r>
      <w:r>
        <w:t xml:space="preserve">on how </w:t>
      </w:r>
      <w:r w:rsidRPr="009B5219">
        <w:t xml:space="preserve">to improve </w:t>
      </w:r>
      <w:r>
        <w:t xml:space="preserve">them </w:t>
      </w:r>
      <w:r w:rsidRPr="009B5219">
        <w:t xml:space="preserve">and concerns and issues which may need to </w:t>
      </w:r>
      <w:r>
        <w:t xml:space="preserve">be </w:t>
      </w:r>
      <w:r w:rsidRPr="009B5219">
        <w:t>addressed can be better handled. Any feedba</w:t>
      </w:r>
      <w:r>
        <w:t>ck on this approach is welcome.</w:t>
      </w:r>
    </w:p>
    <w:p w:rsidR="00F10807" w:rsidRDefault="00F10807" w:rsidP="00F10807">
      <w:pPr>
        <w:pStyle w:val="BodyText"/>
      </w:pPr>
    </w:p>
    <w:p w:rsidR="00F10807" w:rsidRPr="009B5219" w:rsidRDefault="00F10807" w:rsidP="00F10807">
      <w:pPr>
        <w:pStyle w:val="Heading2"/>
        <w:tabs>
          <w:tab w:val="left" w:pos="567"/>
        </w:tabs>
        <w:ind w:left="567" w:hanging="567"/>
      </w:pPr>
      <w:bookmarkStart w:id="399" w:name="_Toc54684980"/>
      <w:r w:rsidRPr="009B5219">
        <w:t xml:space="preserve">3.3 </w:t>
      </w:r>
      <w:r w:rsidRPr="009B5219">
        <w:tab/>
        <w:t>Dedicated COVID-19 Mobility Measure Request</w:t>
      </w:r>
      <w:r w:rsidRPr="009B5219">
        <w:rPr>
          <w:spacing w:val="1"/>
        </w:rPr>
        <w:t xml:space="preserve"> </w:t>
      </w:r>
      <w:r w:rsidRPr="009B5219">
        <w:t>Form</w:t>
      </w:r>
      <w:bookmarkEnd w:id="399"/>
    </w:p>
    <w:p w:rsidR="00F10807" w:rsidRDefault="00F10807" w:rsidP="00F10807">
      <w:pPr>
        <w:pStyle w:val="BodyText"/>
        <w:ind w:right="150"/>
        <w:jc w:val="both"/>
      </w:pPr>
      <w:r w:rsidRPr="009B5219">
        <w:t>In the</w:t>
      </w:r>
      <w:r>
        <w:t xml:space="preserve"> past week, we have received 83</w:t>
      </w:r>
      <w:r w:rsidRPr="009B5219">
        <w:t xml:space="preserve"> new requests for COVID Mobility Measures. This brings the total number of </w:t>
      </w:r>
      <w:r>
        <w:t>COVID Mobility requests to 4,836.</w:t>
      </w:r>
      <w:r w:rsidRPr="009B5219">
        <w:t xml:space="preserve"> A breakdown of these requests is given below:</w:t>
      </w:r>
    </w:p>
    <w:p w:rsidR="00F10807" w:rsidRDefault="00F10807" w:rsidP="00F10807">
      <w:pPr>
        <w:jc w:val="center"/>
      </w:pPr>
    </w:p>
    <w:p w:rsidR="00F10807" w:rsidRPr="00914F99" w:rsidRDefault="00F10807" w:rsidP="00F10807">
      <w:pPr>
        <w:pStyle w:val="BodyText"/>
        <w:rPr>
          <w:b/>
          <w:noProof/>
          <w:lang w:val="en-IE" w:eastAsia="en-IE"/>
        </w:rPr>
      </w:pPr>
      <w:r>
        <w:rPr>
          <w:b/>
          <w:noProof/>
          <w:lang w:val="en-IE" w:eastAsia="en-IE"/>
        </w:rPr>
        <w:t>Mobility measure requested</w:t>
      </w:r>
    </w:p>
    <w:p w:rsidR="00F10807" w:rsidRPr="00914F99" w:rsidRDefault="00F10807" w:rsidP="00F10807">
      <w:pPr>
        <w:pStyle w:val="BodyText"/>
        <w:rPr>
          <w:noProof/>
          <w:lang w:val="en-IE" w:eastAsia="en-IE"/>
        </w:rPr>
      </w:pPr>
      <w:r>
        <w:rPr>
          <w:noProof/>
          <w:lang w:val="en-IE" w:eastAsia="en-IE"/>
        </w:rPr>
        <w:t xml:space="preserve">Footpath widening, </w:t>
      </w:r>
      <w:r w:rsidRPr="00914F99">
        <w:rPr>
          <w:noProof/>
          <w:lang w:val="en-IE" w:eastAsia="en-IE"/>
        </w:rPr>
        <w:t>651</w:t>
      </w:r>
      <w:r>
        <w:rPr>
          <w:noProof/>
          <w:lang w:val="en-IE" w:eastAsia="en-IE"/>
        </w:rPr>
        <w:t xml:space="preserve"> requests;</w:t>
      </w:r>
    </w:p>
    <w:p w:rsidR="00F10807" w:rsidRPr="00914F99" w:rsidRDefault="00F10807" w:rsidP="00F10807">
      <w:pPr>
        <w:pStyle w:val="BodyText"/>
        <w:rPr>
          <w:noProof/>
          <w:lang w:val="en-IE" w:eastAsia="en-IE"/>
        </w:rPr>
      </w:pPr>
      <w:r w:rsidRPr="00914F99">
        <w:rPr>
          <w:noProof/>
          <w:lang w:val="en-IE" w:eastAsia="en-IE"/>
        </w:rPr>
        <w:t>Increa</w:t>
      </w:r>
      <w:r>
        <w:rPr>
          <w:noProof/>
          <w:lang w:val="en-IE" w:eastAsia="en-IE"/>
        </w:rPr>
        <w:t xml:space="preserve">sing queuing space at bus stops, </w:t>
      </w:r>
      <w:r w:rsidRPr="00914F99">
        <w:rPr>
          <w:noProof/>
          <w:lang w:val="en-IE" w:eastAsia="en-IE"/>
        </w:rPr>
        <w:t>130</w:t>
      </w:r>
      <w:r>
        <w:rPr>
          <w:noProof/>
          <w:lang w:val="en-IE" w:eastAsia="en-IE"/>
        </w:rPr>
        <w:t xml:space="preserve">  requests;</w:t>
      </w:r>
    </w:p>
    <w:p w:rsidR="00F10807" w:rsidRPr="00914F99" w:rsidRDefault="00F10807" w:rsidP="00F10807">
      <w:pPr>
        <w:pStyle w:val="BodyText"/>
        <w:rPr>
          <w:noProof/>
          <w:lang w:val="en-IE" w:eastAsia="en-IE"/>
        </w:rPr>
      </w:pPr>
      <w:r>
        <w:rPr>
          <w:noProof/>
          <w:lang w:val="en-IE" w:eastAsia="en-IE"/>
        </w:rPr>
        <w:t xml:space="preserve">Pedestrian area, </w:t>
      </w:r>
      <w:r w:rsidRPr="00914F99">
        <w:rPr>
          <w:noProof/>
          <w:lang w:val="en-IE" w:eastAsia="en-IE"/>
        </w:rPr>
        <w:t>778</w:t>
      </w:r>
      <w:r>
        <w:rPr>
          <w:noProof/>
          <w:lang w:val="en-IE" w:eastAsia="en-IE"/>
        </w:rPr>
        <w:t xml:space="preserve"> requests;</w:t>
      </w:r>
    </w:p>
    <w:p w:rsidR="00F10807" w:rsidRPr="00914F99" w:rsidRDefault="00F10807" w:rsidP="00F10807">
      <w:pPr>
        <w:pStyle w:val="BodyText"/>
        <w:rPr>
          <w:noProof/>
          <w:lang w:val="en-IE" w:eastAsia="en-IE"/>
        </w:rPr>
      </w:pPr>
      <w:r w:rsidRPr="00914F99">
        <w:rPr>
          <w:noProof/>
          <w:lang w:val="en-IE" w:eastAsia="en-IE"/>
        </w:rPr>
        <w:t>Protected cycle lanes</w:t>
      </w:r>
      <w:r>
        <w:rPr>
          <w:noProof/>
          <w:lang w:val="en-IE" w:eastAsia="en-IE"/>
        </w:rPr>
        <w:t xml:space="preserve">, </w:t>
      </w:r>
      <w:r w:rsidRPr="00914F99">
        <w:rPr>
          <w:noProof/>
          <w:lang w:val="en-IE" w:eastAsia="en-IE"/>
        </w:rPr>
        <w:t>1100</w:t>
      </w:r>
      <w:r>
        <w:rPr>
          <w:noProof/>
          <w:lang w:val="en-IE" w:eastAsia="en-IE"/>
        </w:rPr>
        <w:t xml:space="preserve"> requests;</w:t>
      </w:r>
    </w:p>
    <w:p w:rsidR="00F10807" w:rsidRPr="00914F99" w:rsidRDefault="00F10807" w:rsidP="00F10807">
      <w:pPr>
        <w:pStyle w:val="BodyText"/>
        <w:rPr>
          <w:noProof/>
          <w:lang w:val="en-IE" w:eastAsia="en-IE"/>
        </w:rPr>
      </w:pPr>
      <w:r>
        <w:rPr>
          <w:noProof/>
          <w:lang w:val="en-IE" w:eastAsia="en-IE"/>
        </w:rPr>
        <w:t xml:space="preserve">Contra-flow cycle lanes, </w:t>
      </w:r>
      <w:r w:rsidRPr="00914F99">
        <w:rPr>
          <w:noProof/>
          <w:lang w:val="en-IE" w:eastAsia="en-IE"/>
        </w:rPr>
        <w:t>362</w:t>
      </w:r>
      <w:r>
        <w:rPr>
          <w:noProof/>
          <w:lang w:val="en-IE" w:eastAsia="en-IE"/>
        </w:rPr>
        <w:t xml:space="preserve"> requests;</w:t>
      </w:r>
    </w:p>
    <w:p w:rsidR="00F10807" w:rsidRPr="00914F99" w:rsidRDefault="00F10807" w:rsidP="00F10807">
      <w:pPr>
        <w:pStyle w:val="BodyText"/>
        <w:rPr>
          <w:noProof/>
          <w:lang w:val="en-IE" w:eastAsia="en-IE"/>
        </w:rPr>
      </w:pPr>
      <w:r>
        <w:rPr>
          <w:noProof/>
          <w:lang w:val="en-IE" w:eastAsia="en-IE"/>
        </w:rPr>
        <w:t xml:space="preserve">Cycle parking facilities, </w:t>
      </w:r>
      <w:r w:rsidRPr="00914F99">
        <w:rPr>
          <w:noProof/>
          <w:lang w:val="en-IE" w:eastAsia="en-IE"/>
        </w:rPr>
        <w:t>461</w:t>
      </w:r>
      <w:r>
        <w:rPr>
          <w:noProof/>
          <w:lang w:val="en-IE" w:eastAsia="en-IE"/>
        </w:rPr>
        <w:t xml:space="preserve"> requests;</w:t>
      </w:r>
    </w:p>
    <w:p w:rsidR="00F10807" w:rsidRPr="00914F99" w:rsidRDefault="00F10807" w:rsidP="00F10807">
      <w:pPr>
        <w:pStyle w:val="BodyText"/>
        <w:rPr>
          <w:noProof/>
          <w:lang w:val="en-IE" w:eastAsia="en-IE"/>
        </w:rPr>
      </w:pPr>
      <w:r>
        <w:rPr>
          <w:noProof/>
          <w:lang w:val="en-IE" w:eastAsia="en-IE"/>
        </w:rPr>
        <w:t xml:space="preserve">Outdoor seating area, </w:t>
      </w:r>
      <w:r w:rsidRPr="00914F99">
        <w:rPr>
          <w:noProof/>
          <w:lang w:val="en-IE" w:eastAsia="en-IE"/>
        </w:rPr>
        <w:t>572</w:t>
      </w:r>
      <w:r>
        <w:rPr>
          <w:noProof/>
          <w:lang w:val="en-IE" w:eastAsia="en-IE"/>
        </w:rPr>
        <w:t xml:space="preserve"> requests;</w:t>
      </w:r>
    </w:p>
    <w:p w:rsidR="00F10807" w:rsidRPr="00914F99" w:rsidRDefault="00F10807" w:rsidP="00F10807">
      <w:pPr>
        <w:pStyle w:val="BodyText"/>
        <w:rPr>
          <w:noProof/>
          <w:lang w:val="en-IE" w:eastAsia="en-IE"/>
        </w:rPr>
      </w:pPr>
      <w:r w:rsidRPr="00914F99">
        <w:rPr>
          <w:noProof/>
          <w:lang w:val="en-IE" w:eastAsia="en-IE"/>
        </w:rPr>
        <w:t>Commerc</w:t>
      </w:r>
      <w:r>
        <w:rPr>
          <w:noProof/>
          <w:lang w:val="en-IE" w:eastAsia="en-IE"/>
        </w:rPr>
        <w:t xml:space="preserve">ial / Retail deliveries support, </w:t>
      </w:r>
      <w:r w:rsidRPr="00914F99">
        <w:rPr>
          <w:noProof/>
          <w:lang w:val="en-IE" w:eastAsia="en-IE"/>
        </w:rPr>
        <w:t>77</w:t>
      </w:r>
      <w:r>
        <w:rPr>
          <w:noProof/>
          <w:lang w:val="en-IE" w:eastAsia="en-IE"/>
        </w:rPr>
        <w:t xml:space="preserve"> requests;</w:t>
      </w:r>
    </w:p>
    <w:p w:rsidR="00F10807" w:rsidRPr="00914F99" w:rsidRDefault="00F10807" w:rsidP="00F10807">
      <w:pPr>
        <w:pStyle w:val="BodyText"/>
        <w:rPr>
          <w:noProof/>
          <w:lang w:val="en-IE" w:eastAsia="en-IE"/>
        </w:rPr>
      </w:pPr>
      <w:r w:rsidRPr="00914F99">
        <w:rPr>
          <w:noProof/>
          <w:lang w:val="en-IE" w:eastAsia="en-IE"/>
        </w:rPr>
        <w:t>Support and advice for ac</w:t>
      </w:r>
      <w:r>
        <w:rPr>
          <w:noProof/>
          <w:lang w:val="en-IE" w:eastAsia="en-IE"/>
        </w:rPr>
        <w:t xml:space="preserve">tive travel (walking &amp; cycling), </w:t>
      </w:r>
      <w:r w:rsidRPr="00914F99">
        <w:rPr>
          <w:noProof/>
          <w:lang w:val="en-IE" w:eastAsia="en-IE"/>
        </w:rPr>
        <w:t>284</w:t>
      </w:r>
      <w:r>
        <w:rPr>
          <w:noProof/>
          <w:lang w:val="en-IE" w:eastAsia="en-IE"/>
        </w:rPr>
        <w:t xml:space="preserve"> requests;</w:t>
      </w:r>
    </w:p>
    <w:p w:rsidR="00F10807" w:rsidRPr="00914F99" w:rsidRDefault="00F10807" w:rsidP="00F10807">
      <w:pPr>
        <w:pStyle w:val="BodyText"/>
        <w:rPr>
          <w:noProof/>
          <w:lang w:val="en-IE" w:eastAsia="en-IE"/>
        </w:rPr>
      </w:pPr>
      <w:r>
        <w:rPr>
          <w:noProof/>
          <w:lang w:val="en-IE" w:eastAsia="en-IE"/>
        </w:rPr>
        <w:t xml:space="preserve">Journey planning, </w:t>
      </w:r>
      <w:r w:rsidRPr="00914F99">
        <w:rPr>
          <w:noProof/>
          <w:lang w:val="en-IE" w:eastAsia="en-IE"/>
        </w:rPr>
        <w:t>75</w:t>
      </w:r>
      <w:r>
        <w:rPr>
          <w:noProof/>
          <w:lang w:val="en-IE" w:eastAsia="en-IE"/>
        </w:rPr>
        <w:t xml:space="preserve"> requests;</w:t>
      </w:r>
    </w:p>
    <w:p w:rsidR="00F10807" w:rsidRPr="00914F99" w:rsidRDefault="00F10807" w:rsidP="00F10807">
      <w:pPr>
        <w:pStyle w:val="BodyText"/>
        <w:rPr>
          <w:noProof/>
          <w:lang w:val="en-IE" w:eastAsia="en-IE"/>
        </w:rPr>
      </w:pPr>
      <w:r>
        <w:rPr>
          <w:noProof/>
          <w:lang w:val="en-IE" w:eastAsia="en-IE"/>
        </w:rPr>
        <w:t xml:space="preserve">Other, </w:t>
      </w:r>
      <w:r w:rsidRPr="00914F99">
        <w:rPr>
          <w:noProof/>
          <w:lang w:val="en-IE" w:eastAsia="en-IE"/>
        </w:rPr>
        <w:t>335</w:t>
      </w:r>
      <w:r>
        <w:rPr>
          <w:noProof/>
          <w:lang w:val="en-IE" w:eastAsia="en-IE"/>
        </w:rPr>
        <w:t xml:space="preserve"> requests;</w:t>
      </w:r>
    </w:p>
    <w:p w:rsidR="00F10807" w:rsidRPr="00914F99" w:rsidRDefault="00F10807" w:rsidP="00F10807">
      <w:pPr>
        <w:pStyle w:val="BodyText"/>
        <w:rPr>
          <w:noProof/>
          <w:lang w:val="en-IE" w:eastAsia="en-IE"/>
        </w:rPr>
      </w:pPr>
      <w:r w:rsidRPr="00914F99">
        <w:rPr>
          <w:noProof/>
          <w:lang w:val="en-IE" w:eastAsia="en-IE"/>
        </w:rPr>
        <w:t>Not answered</w:t>
      </w:r>
      <w:r>
        <w:rPr>
          <w:noProof/>
          <w:lang w:val="en-IE" w:eastAsia="en-IE"/>
        </w:rPr>
        <w:t xml:space="preserve">, </w:t>
      </w:r>
      <w:r w:rsidRPr="00914F99">
        <w:rPr>
          <w:noProof/>
          <w:lang w:val="en-IE" w:eastAsia="en-IE"/>
        </w:rPr>
        <w:t>11</w:t>
      </w:r>
    </w:p>
    <w:p w:rsidR="00F10807" w:rsidRPr="00914F99" w:rsidRDefault="00F10807" w:rsidP="00F10807">
      <w:pPr>
        <w:pStyle w:val="BodyText"/>
        <w:rPr>
          <w:b/>
          <w:noProof/>
          <w:lang w:val="en-IE" w:eastAsia="en-IE"/>
        </w:rPr>
      </w:pPr>
      <w:r w:rsidRPr="00914F99">
        <w:rPr>
          <w:b/>
          <w:noProof/>
          <w:lang w:val="en-IE" w:eastAsia="en-IE"/>
        </w:rPr>
        <w:t>Total requests, 4836</w:t>
      </w:r>
    </w:p>
    <w:p w:rsidR="00F10807" w:rsidRDefault="00F10807" w:rsidP="00F10807">
      <w:pPr>
        <w:pStyle w:val="BodyText"/>
        <w:rPr>
          <w:noProof/>
          <w:lang w:val="en-IE" w:eastAsia="en-IE"/>
        </w:rPr>
      </w:pPr>
    </w:p>
    <w:p w:rsidR="00F10807" w:rsidRPr="009B5219" w:rsidRDefault="00F10807" w:rsidP="00F10807">
      <w:pPr>
        <w:pStyle w:val="Heading2"/>
        <w:tabs>
          <w:tab w:val="left" w:pos="567"/>
        </w:tabs>
        <w:ind w:left="567" w:hanging="567"/>
      </w:pPr>
      <w:bookmarkStart w:id="400" w:name="_Toc54684981"/>
      <w:r w:rsidRPr="009B5219">
        <w:t xml:space="preserve">3.4 </w:t>
      </w:r>
      <w:r w:rsidRPr="009B5219">
        <w:tab/>
        <w:t>COVID-19 Mobility</w:t>
      </w:r>
      <w:r w:rsidRPr="009B5219">
        <w:rPr>
          <w:spacing w:val="3"/>
        </w:rPr>
        <w:t xml:space="preserve"> </w:t>
      </w:r>
      <w:r w:rsidRPr="009B5219">
        <w:t>E-mail</w:t>
      </w:r>
      <w:bookmarkEnd w:id="400"/>
    </w:p>
    <w:p w:rsidR="00F10807" w:rsidRDefault="00F10807" w:rsidP="00F10807">
      <w:pPr>
        <w:pStyle w:val="BodyText"/>
        <w:ind w:right="150"/>
        <w:jc w:val="both"/>
      </w:pPr>
      <w:r w:rsidRPr="009B5219">
        <w:t>The dedicated e-mail address continues as the primary channel to contact the COVID Mobility Team</w:t>
      </w:r>
      <w:r>
        <w:t>.</w:t>
      </w:r>
      <w:r w:rsidRPr="009B5219">
        <w:t xml:space="preserve"> </w:t>
      </w:r>
      <w:r>
        <w:t xml:space="preserve">It </w:t>
      </w:r>
      <w:r w:rsidRPr="009B5219">
        <w:t>is attracting huge volumes of queries and feedback. The intention is that the e-mail is for general queries and the COVID-19 Mobility Request Form should be used for specific requests at specific locations.</w:t>
      </w:r>
    </w:p>
    <w:p w:rsidR="00F10807" w:rsidRDefault="00F10807" w:rsidP="00F10807">
      <w:pPr>
        <w:pStyle w:val="BodyText"/>
        <w:ind w:right="150"/>
        <w:jc w:val="both"/>
      </w:pPr>
    </w:p>
    <w:p w:rsidR="00F10807" w:rsidRPr="009F3EF3" w:rsidRDefault="00F10807" w:rsidP="00F10807">
      <w:pPr>
        <w:pStyle w:val="Heading2"/>
        <w:ind w:left="0" w:firstLine="0"/>
      </w:pPr>
      <w:bookmarkStart w:id="401" w:name="_Toc54684982"/>
      <w:r w:rsidRPr="009F3EF3">
        <w:t>3.5</w:t>
      </w:r>
      <w:r w:rsidRPr="009F3EF3">
        <w:tab/>
        <w:t>Councillor</w:t>
      </w:r>
      <w:r w:rsidRPr="009F3EF3">
        <w:rPr>
          <w:spacing w:val="-2"/>
        </w:rPr>
        <w:t xml:space="preserve"> </w:t>
      </w:r>
      <w:r w:rsidRPr="009F3EF3">
        <w:t>Updates</w:t>
      </w:r>
      <w:bookmarkEnd w:id="401"/>
    </w:p>
    <w:p w:rsidR="00F10807" w:rsidRPr="009B5219" w:rsidRDefault="00F10807" w:rsidP="00F10807">
      <w:pPr>
        <w:pStyle w:val="BodyText"/>
        <w:ind w:right="158"/>
        <w:jc w:val="both"/>
      </w:pPr>
      <w:r w:rsidRPr="009B5219">
        <w:t>Updates on COVID-19 mobility measures are issued on a weekly basis to Elected Members. Updates via e-mail are also being issued to stakeholders via the Transport SPC and the NTA accessibility network.</w:t>
      </w:r>
    </w:p>
    <w:p w:rsidR="00F10807" w:rsidRDefault="00F10807" w:rsidP="00F10807">
      <w:pPr>
        <w:pStyle w:val="Heading2"/>
        <w:tabs>
          <w:tab w:val="left" w:pos="567"/>
        </w:tabs>
        <w:ind w:left="0" w:firstLine="0"/>
      </w:pPr>
    </w:p>
    <w:p w:rsidR="00F10807" w:rsidRPr="009B5219" w:rsidRDefault="00F10807" w:rsidP="00F10807">
      <w:pPr>
        <w:pStyle w:val="Heading2"/>
        <w:tabs>
          <w:tab w:val="left" w:pos="567"/>
        </w:tabs>
        <w:ind w:left="0" w:firstLine="0"/>
      </w:pPr>
      <w:bookmarkStart w:id="402" w:name="_Toc54684983"/>
      <w:r w:rsidRPr="009B5219">
        <w:t>3.6</w:t>
      </w:r>
      <w:r w:rsidRPr="009B5219">
        <w:tab/>
        <w:t>Active Travel Promotion</w:t>
      </w:r>
      <w:bookmarkEnd w:id="402"/>
    </w:p>
    <w:p w:rsidR="00F10807" w:rsidRDefault="00F10807" w:rsidP="00F10807">
      <w:pPr>
        <w:pStyle w:val="BodyText"/>
        <w:jc w:val="both"/>
      </w:pPr>
      <w:r w:rsidRPr="009B5219">
        <w:t>We are continuing to utilise Dublin City Council Social Media Channels:</w:t>
      </w:r>
    </w:p>
    <w:p w:rsidR="00F10807" w:rsidRPr="009B5219" w:rsidRDefault="00F10807" w:rsidP="00F10807">
      <w:pPr>
        <w:pStyle w:val="BodyText"/>
        <w:jc w:val="both"/>
      </w:pPr>
    </w:p>
    <w:p w:rsidR="00F10807" w:rsidRPr="009B5219" w:rsidRDefault="00F10807" w:rsidP="00F10807">
      <w:pPr>
        <w:pStyle w:val="ListParagraph"/>
        <w:numPr>
          <w:ilvl w:val="2"/>
          <w:numId w:val="16"/>
        </w:numPr>
        <w:tabs>
          <w:tab w:val="left" w:pos="1305"/>
          <w:tab w:val="left" w:pos="1306"/>
        </w:tabs>
        <w:rPr>
          <w:sz w:val="25"/>
          <w:szCs w:val="25"/>
        </w:rPr>
      </w:pPr>
      <w:r w:rsidRPr="009B5219">
        <w:rPr>
          <w:sz w:val="25"/>
          <w:szCs w:val="25"/>
        </w:rPr>
        <w:t>to highlight COVID-19 mobility measures that have been</w:t>
      </w:r>
      <w:r w:rsidRPr="009B5219">
        <w:rPr>
          <w:spacing w:val="-7"/>
          <w:sz w:val="25"/>
          <w:szCs w:val="25"/>
        </w:rPr>
        <w:t xml:space="preserve"> </w:t>
      </w:r>
      <w:r w:rsidRPr="009B5219">
        <w:rPr>
          <w:sz w:val="25"/>
          <w:szCs w:val="25"/>
        </w:rPr>
        <w:t>implemented;</w:t>
      </w:r>
    </w:p>
    <w:p w:rsidR="00F10807" w:rsidRPr="009B5219" w:rsidRDefault="00F10807" w:rsidP="00F10807">
      <w:pPr>
        <w:pStyle w:val="ListParagraph"/>
        <w:numPr>
          <w:ilvl w:val="2"/>
          <w:numId w:val="16"/>
        </w:numPr>
        <w:tabs>
          <w:tab w:val="left" w:pos="1305"/>
          <w:tab w:val="left" w:pos="1306"/>
        </w:tabs>
        <w:rPr>
          <w:sz w:val="25"/>
          <w:szCs w:val="25"/>
        </w:rPr>
      </w:pPr>
      <w:r w:rsidRPr="009B5219">
        <w:rPr>
          <w:sz w:val="25"/>
          <w:szCs w:val="25"/>
        </w:rPr>
        <w:lastRenderedPageBreak/>
        <w:t>to encourage the public to walk or cycle, where</w:t>
      </w:r>
      <w:r w:rsidRPr="009B5219">
        <w:rPr>
          <w:spacing w:val="-3"/>
          <w:sz w:val="25"/>
          <w:szCs w:val="25"/>
        </w:rPr>
        <w:t xml:space="preserve"> </w:t>
      </w:r>
      <w:r w:rsidRPr="009B5219">
        <w:rPr>
          <w:sz w:val="25"/>
          <w:szCs w:val="25"/>
        </w:rPr>
        <w:t>possible;</w:t>
      </w:r>
    </w:p>
    <w:p w:rsidR="00F10807" w:rsidRPr="009B5219" w:rsidRDefault="00F10807" w:rsidP="00F10807">
      <w:pPr>
        <w:pStyle w:val="ListParagraph"/>
        <w:numPr>
          <w:ilvl w:val="2"/>
          <w:numId w:val="16"/>
        </w:numPr>
        <w:tabs>
          <w:tab w:val="left" w:pos="1305"/>
          <w:tab w:val="left" w:pos="1306"/>
        </w:tabs>
        <w:rPr>
          <w:sz w:val="25"/>
          <w:szCs w:val="25"/>
        </w:rPr>
      </w:pPr>
      <w:r w:rsidRPr="009B5219">
        <w:rPr>
          <w:sz w:val="25"/>
          <w:szCs w:val="25"/>
        </w:rPr>
        <w:t>to encourage social distancing as people move around the city</w:t>
      </w:r>
      <w:r w:rsidRPr="009B5219">
        <w:rPr>
          <w:spacing w:val="-9"/>
          <w:sz w:val="25"/>
          <w:szCs w:val="25"/>
        </w:rPr>
        <w:t xml:space="preserve"> </w:t>
      </w:r>
      <w:r w:rsidRPr="009B5219">
        <w:rPr>
          <w:sz w:val="25"/>
          <w:szCs w:val="25"/>
        </w:rPr>
        <w:t>and</w:t>
      </w:r>
    </w:p>
    <w:p w:rsidR="00F10807" w:rsidRDefault="00F10807" w:rsidP="00F10807">
      <w:pPr>
        <w:pStyle w:val="ListParagraph"/>
        <w:numPr>
          <w:ilvl w:val="2"/>
          <w:numId w:val="16"/>
        </w:numPr>
        <w:tabs>
          <w:tab w:val="left" w:pos="1305"/>
          <w:tab w:val="left" w:pos="1306"/>
        </w:tabs>
        <w:rPr>
          <w:sz w:val="25"/>
          <w:szCs w:val="25"/>
        </w:rPr>
      </w:pPr>
      <w:r w:rsidRPr="009B5219">
        <w:rPr>
          <w:sz w:val="25"/>
          <w:szCs w:val="25"/>
        </w:rPr>
        <w:t>to encourage more respect for vulnerable road</w:t>
      </w:r>
      <w:r w:rsidRPr="009B5219">
        <w:rPr>
          <w:spacing w:val="-5"/>
          <w:sz w:val="25"/>
          <w:szCs w:val="25"/>
        </w:rPr>
        <w:t xml:space="preserve"> </w:t>
      </w:r>
      <w:r w:rsidRPr="009B5219">
        <w:rPr>
          <w:sz w:val="25"/>
          <w:szCs w:val="25"/>
        </w:rPr>
        <w:t>users</w:t>
      </w:r>
      <w:r>
        <w:rPr>
          <w:sz w:val="25"/>
          <w:szCs w:val="25"/>
        </w:rPr>
        <w:t>.</w:t>
      </w:r>
    </w:p>
    <w:p w:rsidR="00F10807" w:rsidRDefault="00F10807" w:rsidP="00F10807">
      <w:pPr>
        <w:tabs>
          <w:tab w:val="left" w:pos="1305"/>
          <w:tab w:val="left" w:pos="1306"/>
        </w:tabs>
        <w:rPr>
          <w:sz w:val="25"/>
          <w:szCs w:val="25"/>
        </w:rPr>
      </w:pPr>
    </w:p>
    <w:p w:rsidR="00F10807" w:rsidRPr="009B5219" w:rsidRDefault="00F10807" w:rsidP="00F10807">
      <w:pPr>
        <w:pStyle w:val="BodyText"/>
        <w:ind w:right="153"/>
        <w:jc w:val="both"/>
      </w:pPr>
      <w:r w:rsidRPr="009B5219">
        <w:t xml:space="preserve">We </w:t>
      </w:r>
      <w:r>
        <w:t xml:space="preserve">also </w:t>
      </w:r>
      <w:r w:rsidRPr="009B5219">
        <w:t>continue to evolve our Active Travel Campaign in collaboration with key strategic partners (e.g. NTA Smarter Travel, Healthy Ireland, Green- Schools and third level institutions).</w:t>
      </w:r>
    </w:p>
    <w:p w:rsidR="00F10807" w:rsidRDefault="00F10807" w:rsidP="00F10807">
      <w:pPr>
        <w:pStyle w:val="Heading2"/>
        <w:ind w:left="0" w:firstLine="0"/>
        <w:rPr>
          <w:b w:val="0"/>
          <w:bCs w:val="0"/>
        </w:rPr>
      </w:pPr>
    </w:p>
    <w:p w:rsidR="00F10807" w:rsidRPr="009B5219" w:rsidRDefault="00F10807" w:rsidP="00F10807">
      <w:pPr>
        <w:pStyle w:val="BodyText"/>
      </w:pPr>
      <w:r w:rsidRPr="009B5219">
        <w:t>Owen P Keegan</w:t>
      </w:r>
    </w:p>
    <w:p w:rsidR="00F10807" w:rsidRDefault="00F10807" w:rsidP="00F10807">
      <w:pPr>
        <w:pStyle w:val="BodyText"/>
        <w:rPr>
          <w:b/>
        </w:rPr>
      </w:pPr>
      <w:r w:rsidRPr="009B5219">
        <w:rPr>
          <w:b/>
        </w:rPr>
        <w:t>Chief Executive</w:t>
      </w:r>
    </w:p>
    <w:p w:rsidR="00EE044A" w:rsidRDefault="00EE044A">
      <w:pPr>
        <w:pStyle w:val="BodyText"/>
        <w:rPr>
          <w:sz w:val="22"/>
        </w:rPr>
      </w:pPr>
    </w:p>
    <w:p w:rsidR="00F10807" w:rsidRDefault="00F10807">
      <w:pPr>
        <w:pStyle w:val="BodyText"/>
        <w:rPr>
          <w:sz w:val="22"/>
        </w:rPr>
      </w:pPr>
    </w:p>
    <w:p w:rsidR="00F10807" w:rsidRDefault="00F10807">
      <w:pPr>
        <w:pStyle w:val="BodyText"/>
        <w:rPr>
          <w:sz w:val="22"/>
        </w:rPr>
      </w:pPr>
    </w:p>
    <w:p w:rsidR="00F10807" w:rsidRDefault="00F10807">
      <w:pPr>
        <w:pStyle w:val="BodyText"/>
        <w:rPr>
          <w:sz w:val="22"/>
        </w:rPr>
      </w:pPr>
    </w:p>
    <w:p w:rsidR="00F10807" w:rsidRDefault="00F10807">
      <w:pPr>
        <w:pStyle w:val="BodyText"/>
        <w:rPr>
          <w:sz w:val="22"/>
        </w:rPr>
      </w:pPr>
    </w:p>
    <w:p w:rsidR="00F10807" w:rsidRDefault="00F10807">
      <w:pPr>
        <w:pStyle w:val="BodyText"/>
        <w:rPr>
          <w:sz w:val="22"/>
        </w:rPr>
      </w:pPr>
    </w:p>
    <w:p w:rsidR="00F10807" w:rsidRDefault="00F10807">
      <w:pPr>
        <w:pStyle w:val="BodyText"/>
        <w:rPr>
          <w:sz w:val="22"/>
        </w:rPr>
      </w:pPr>
    </w:p>
    <w:p w:rsidR="00F10807" w:rsidRDefault="00F10807">
      <w:pPr>
        <w:pStyle w:val="BodyText"/>
        <w:rPr>
          <w:sz w:val="22"/>
        </w:rPr>
      </w:pPr>
    </w:p>
    <w:p w:rsidR="00F10807" w:rsidRDefault="00F10807">
      <w:pPr>
        <w:pStyle w:val="BodyText"/>
        <w:rPr>
          <w:sz w:val="22"/>
        </w:rPr>
      </w:pPr>
    </w:p>
    <w:p w:rsidR="00F10807" w:rsidRDefault="00F10807">
      <w:pPr>
        <w:pStyle w:val="BodyText"/>
        <w:rPr>
          <w:sz w:val="22"/>
        </w:rPr>
      </w:pPr>
    </w:p>
    <w:p w:rsidR="00F10807" w:rsidRDefault="00F10807">
      <w:pPr>
        <w:pStyle w:val="BodyText"/>
        <w:rPr>
          <w:sz w:val="22"/>
        </w:rPr>
      </w:pPr>
    </w:p>
    <w:p w:rsidR="00F10807" w:rsidRDefault="00F10807">
      <w:pPr>
        <w:pStyle w:val="BodyText"/>
        <w:rPr>
          <w:sz w:val="22"/>
        </w:rPr>
      </w:pPr>
    </w:p>
    <w:p w:rsidR="00F10807" w:rsidRDefault="00F10807">
      <w:pPr>
        <w:pStyle w:val="BodyText"/>
        <w:rPr>
          <w:sz w:val="22"/>
        </w:rPr>
      </w:pPr>
    </w:p>
    <w:p w:rsidR="00F10807" w:rsidRDefault="00F10807">
      <w:pPr>
        <w:pStyle w:val="BodyText"/>
        <w:rPr>
          <w:sz w:val="22"/>
        </w:rPr>
      </w:pPr>
    </w:p>
    <w:p w:rsidR="00F10807" w:rsidRDefault="00F10807">
      <w:pPr>
        <w:pStyle w:val="BodyText"/>
        <w:rPr>
          <w:sz w:val="22"/>
        </w:rPr>
      </w:pPr>
    </w:p>
    <w:p w:rsidR="00F10807" w:rsidRDefault="00F10807">
      <w:pPr>
        <w:pStyle w:val="BodyText"/>
        <w:rPr>
          <w:sz w:val="22"/>
        </w:rPr>
      </w:pPr>
    </w:p>
    <w:p w:rsidR="00F10807" w:rsidRDefault="00F10807">
      <w:pPr>
        <w:pStyle w:val="BodyText"/>
        <w:rPr>
          <w:sz w:val="22"/>
        </w:rPr>
      </w:pPr>
    </w:p>
    <w:p w:rsidR="00F10807" w:rsidRDefault="00F10807">
      <w:pPr>
        <w:pStyle w:val="BodyText"/>
        <w:rPr>
          <w:sz w:val="22"/>
        </w:rPr>
      </w:pPr>
    </w:p>
    <w:p w:rsidR="00F10807" w:rsidRDefault="00F10807">
      <w:pPr>
        <w:pStyle w:val="BodyText"/>
        <w:rPr>
          <w:sz w:val="22"/>
        </w:rPr>
      </w:pPr>
    </w:p>
    <w:p w:rsidR="00F10807" w:rsidRDefault="00F10807">
      <w:pPr>
        <w:pStyle w:val="BodyText"/>
        <w:rPr>
          <w:sz w:val="22"/>
        </w:rPr>
      </w:pPr>
    </w:p>
    <w:p w:rsidR="00F10807" w:rsidRDefault="00F10807">
      <w:pPr>
        <w:pStyle w:val="BodyText"/>
        <w:rPr>
          <w:sz w:val="22"/>
        </w:rPr>
      </w:pPr>
    </w:p>
    <w:p w:rsidR="00F10807" w:rsidRDefault="00F10807">
      <w:pPr>
        <w:pStyle w:val="BodyText"/>
        <w:rPr>
          <w:sz w:val="22"/>
        </w:rPr>
      </w:pPr>
    </w:p>
    <w:p w:rsidR="00F10807" w:rsidRDefault="00F10807">
      <w:pPr>
        <w:pStyle w:val="BodyText"/>
        <w:rPr>
          <w:sz w:val="22"/>
        </w:rPr>
      </w:pPr>
    </w:p>
    <w:p w:rsidR="00F10807" w:rsidRDefault="00F10807">
      <w:pPr>
        <w:pStyle w:val="BodyText"/>
        <w:rPr>
          <w:sz w:val="22"/>
        </w:rPr>
      </w:pPr>
    </w:p>
    <w:p w:rsidR="00F10807" w:rsidRDefault="00F10807">
      <w:pPr>
        <w:pStyle w:val="BodyText"/>
        <w:rPr>
          <w:sz w:val="22"/>
        </w:rPr>
      </w:pPr>
    </w:p>
    <w:p w:rsidR="00F10807" w:rsidRDefault="00F10807">
      <w:pPr>
        <w:pStyle w:val="BodyText"/>
        <w:rPr>
          <w:sz w:val="22"/>
        </w:rPr>
      </w:pPr>
    </w:p>
    <w:p w:rsidR="00F10807" w:rsidRDefault="00F10807">
      <w:pPr>
        <w:pStyle w:val="BodyText"/>
        <w:rPr>
          <w:sz w:val="22"/>
        </w:rPr>
      </w:pPr>
    </w:p>
    <w:p w:rsidR="00F10807" w:rsidRDefault="00F10807">
      <w:pPr>
        <w:pStyle w:val="BodyText"/>
        <w:rPr>
          <w:sz w:val="22"/>
        </w:rPr>
      </w:pPr>
    </w:p>
    <w:p w:rsidR="00F10807" w:rsidRDefault="00F10807">
      <w:pPr>
        <w:pStyle w:val="BodyText"/>
        <w:rPr>
          <w:sz w:val="22"/>
        </w:rPr>
      </w:pPr>
    </w:p>
    <w:p w:rsidR="00F10807" w:rsidRDefault="00F10807">
      <w:pPr>
        <w:pStyle w:val="BodyText"/>
        <w:rPr>
          <w:sz w:val="22"/>
        </w:rPr>
      </w:pPr>
    </w:p>
    <w:p w:rsidR="00F10807" w:rsidRDefault="00F10807">
      <w:pPr>
        <w:pStyle w:val="BodyText"/>
        <w:rPr>
          <w:sz w:val="22"/>
        </w:rPr>
      </w:pPr>
    </w:p>
    <w:p w:rsidR="00F10807" w:rsidRDefault="00F10807">
      <w:pPr>
        <w:pStyle w:val="BodyText"/>
        <w:rPr>
          <w:sz w:val="22"/>
        </w:rPr>
      </w:pPr>
    </w:p>
    <w:p w:rsidR="00F10807" w:rsidRDefault="00F10807">
      <w:pPr>
        <w:pStyle w:val="BodyText"/>
        <w:rPr>
          <w:sz w:val="22"/>
        </w:rPr>
      </w:pPr>
    </w:p>
    <w:p w:rsidR="00F10807" w:rsidRDefault="00F10807">
      <w:pPr>
        <w:pStyle w:val="BodyText"/>
        <w:rPr>
          <w:sz w:val="22"/>
        </w:rPr>
      </w:pPr>
    </w:p>
    <w:p w:rsidR="00F10807" w:rsidRDefault="00F10807">
      <w:pPr>
        <w:pStyle w:val="BodyText"/>
        <w:rPr>
          <w:sz w:val="22"/>
        </w:rPr>
      </w:pPr>
    </w:p>
    <w:p w:rsidR="00F10807" w:rsidRDefault="00F10807">
      <w:pPr>
        <w:pStyle w:val="BodyText"/>
        <w:rPr>
          <w:sz w:val="22"/>
        </w:rPr>
      </w:pPr>
    </w:p>
    <w:p w:rsidR="00F10807" w:rsidRDefault="00F10807">
      <w:pPr>
        <w:pStyle w:val="BodyText"/>
        <w:rPr>
          <w:sz w:val="22"/>
        </w:rPr>
      </w:pPr>
    </w:p>
    <w:p w:rsidR="00F10807" w:rsidRDefault="00F10807">
      <w:pPr>
        <w:pStyle w:val="BodyText"/>
        <w:rPr>
          <w:sz w:val="22"/>
        </w:rPr>
      </w:pPr>
    </w:p>
    <w:p w:rsidR="00F10807" w:rsidRDefault="00F10807">
      <w:pPr>
        <w:pStyle w:val="BodyText"/>
        <w:rPr>
          <w:sz w:val="22"/>
        </w:rPr>
      </w:pPr>
    </w:p>
    <w:p w:rsidR="00F10807" w:rsidRDefault="00F10807">
      <w:pPr>
        <w:pStyle w:val="BodyText"/>
        <w:rPr>
          <w:sz w:val="22"/>
        </w:rPr>
      </w:pPr>
    </w:p>
    <w:p w:rsidR="00F10807" w:rsidRDefault="00F10807">
      <w:pPr>
        <w:pStyle w:val="BodyText"/>
        <w:rPr>
          <w:sz w:val="22"/>
        </w:rPr>
      </w:pPr>
    </w:p>
    <w:p w:rsidR="00F10807" w:rsidRDefault="00F10807">
      <w:pPr>
        <w:pStyle w:val="BodyText"/>
        <w:rPr>
          <w:sz w:val="22"/>
        </w:rPr>
      </w:pPr>
    </w:p>
    <w:p w:rsidR="00F10807" w:rsidRDefault="00F10807">
      <w:pPr>
        <w:pStyle w:val="BodyText"/>
        <w:rPr>
          <w:sz w:val="22"/>
        </w:rPr>
      </w:pPr>
    </w:p>
    <w:p w:rsidR="00F10807" w:rsidRDefault="00F10807">
      <w:pPr>
        <w:pStyle w:val="BodyText"/>
        <w:rPr>
          <w:sz w:val="22"/>
        </w:rPr>
      </w:pPr>
    </w:p>
    <w:p w:rsidR="00F10807" w:rsidRDefault="00F10807">
      <w:pPr>
        <w:pStyle w:val="BodyText"/>
        <w:rPr>
          <w:sz w:val="22"/>
        </w:rPr>
      </w:pPr>
    </w:p>
    <w:p w:rsidR="00F10807" w:rsidRDefault="00F10807">
      <w:pPr>
        <w:pStyle w:val="BodyText"/>
        <w:rPr>
          <w:sz w:val="22"/>
        </w:rPr>
      </w:pPr>
    </w:p>
    <w:p w:rsidR="00F10807" w:rsidRDefault="00F10807">
      <w:pPr>
        <w:pStyle w:val="BodyText"/>
        <w:rPr>
          <w:sz w:val="22"/>
        </w:rPr>
      </w:pPr>
    </w:p>
    <w:p w:rsidR="00982DEE" w:rsidRDefault="00982DEE" w:rsidP="00982DEE">
      <w:pPr>
        <w:tabs>
          <w:tab w:val="left" w:pos="6477"/>
        </w:tabs>
        <w:rPr>
          <w:sz w:val="20"/>
        </w:rPr>
      </w:pPr>
      <w:r>
        <w:rPr>
          <w:noProof/>
          <w:sz w:val="20"/>
          <w:lang w:val="en-IE" w:eastAsia="en-IE"/>
        </w:rPr>
        <w:lastRenderedPageBreak/>
        <mc:AlternateContent>
          <mc:Choice Requires="wps">
            <w:drawing>
              <wp:anchor distT="0" distB="0" distL="114300" distR="114300" simplePos="0" relativeHeight="251686912" behindDoc="0" locked="0" layoutInCell="1" allowOverlap="1" wp14:anchorId="3A7A4E18" wp14:editId="0112CCE8">
                <wp:simplePos x="0" y="0"/>
                <wp:positionH relativeFrom="column">
                  <wp:posOffset>3949700</wp:posOffset>
                </wp:positionH>
                <wp:positionV relativeFrom="paragraph">
                  <wp:posOffset>3810</wp:posOffset>
                </wp:positionV>
                <wp:extent cx="2141220" cy="857250"/>
                <wp:effectExtent l="0" t="0" r="11430" b="19050"/>
                <wp:wrapNone/>
                <wp:docPr id="1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8572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437C1" w:rsidRDefault="000437C1" w:rsidP="00982DEE">
                            <w:pPr>
                              <w:ind w:left="147" w:right="506"/>
                              <w:rPr>
                                <w:b/>
                                <w:sz w:val="26"/>
                              </w:rPr>
                            </w:pPr>
                            <w:r>
                              <w:rPr>
                                <w:b/>
                                <w:sz w:val="26"/>
                              </w:rPr>
                              <w:t>Chief Executive’s Office Floor 4 Block 4</w:t>
                            </w:r>
                          </w:p>
                          <w:p w:rsidR="000437C1" w:rsidRDefault="000437C1" w:rsidP="00982DEE">
                            <w:pPr>
                              <w:ind w:left="147" w:right="506"/>
                              <w:rPr>
                                <w:b/>
                                <w:sz w:val="26"/>
                              </w:rPr>
                            </w:pPr>
                            <w:r>
                              <w:rPr>
                                <w:b/>
                                <w:sz w:val="26"/>
                              </w:rPr>
                              <w:t>Civic Offices</w:t>
                            </w:r>
                          </w:p>
                          <w:p w:rsidR="000437C1" w:rsidRDefault="000437C1" w:rsidP="00982DEE">
                            <w:pPr>
                              <w:ind w:left="147" w:right="1769"/>
                              <w:rPr>
                                <w:b/>
                                <w:sz w:val="26"/>
                              </w:rPr>
                            </w:pPr>
                            <w:r>
                              <w:rPr>
                                <w:b/>
                                <w:sz w:val="26"/>
                              </w:rPr>
                              <w:t>Wood Quay</w:t>
                            </w:r>
                          </w:p>
                          <w:p w:rsidR="000437C1" w:rsidRDefault="000437C1" w:rsidP="00982DEE">
                            <w:pPr>
                              <w:spacing w:before="3"/>
                              <w:ind w:right="1769"/>
                              <w:rPr>
                                <w:b/>
                                <w:sz w:val="26"/>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3A7A4E18" id="_x0000_s1038" type="#_x0000_t202" style="position:absolute;margin-left:311pt;margin-top:.3pt;width:168.6pt;height:6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" filled="f">
                <v:textbox inset="0,0,0,0">
                  <w:txbxContent>
                    <w:p w:rsidR="000437C1" w:rsidRDefault="000437C1" w:rsidP="00982DEE">
                      <w:pPr>
                        <w:ind w:left="147" w:right="506"/>
                        <w:rPr>
                          <w:b/>
                          <w:sz w:val="26"/>
                        </w:rPr>
                      </w:pPr>
                      <w:r>
                        <w:rPr>
                          <w:b/>
                          <w:sz w:val="26"/>
                        </w:rPr>
                        <w:t>Chief Executive’s Office Floor 4 Block 4</w:t>
                      </w:r>
                    </w:p>
                    <w:p w:rsidR="000437C1" w:rsidRDefault="000437C1" w:rsidP="00982DEE">
                      <w:pPr>
                        <w:ind w:left="147" w:right="506"/>
                        <w:rPr>
                          <w:b/>
                          <w:sz w:val="26"/>
                        </w:rPr>
                      </w:pPr>
                      <w:r>
                        <w:rPr>
                          <w:b/>
                          <w:sz w:val="26"/>
                        </w:rPr>
                        <w:t>Civic Offices</w:t>
                      </w:r>
                    </w:p>
                    <w:p w:rsidR="000437C1" w:rsidRDefault="000437C1" w:rsidP="00982DEE">
                      <w:pPr>
                        <w:ind w:left="147" w:right="1769"/>
                        <w:rPr>
                          <w:b/>
                          <w:sz w:val="26"/>
                        </w:rPr>
                      </w:pPr>
                      <w:r>
                        <w:rPr>
                          <w:b/>
                          <w:sz w:val="26"/>
                        </w:rPr>
                        <w:t>Wood Quay</w:t>
                      </w:r>
                    </w:p>
                    <w:p w:rsidR="000437C1" w:rsidRDefault="000437C1" w:rsidP="00982DEE">
                      <w:pPr>
                        <w:spacing w:before="3"/>
                        <w:ind w:right="1769"/>
                        <w:rPr>
                          <w:b/>
                          <w:sz w:val="26"/>
                        </w:rPr>
                      </w:pPr>
                    </w:p>
                  </w:txbxContent>
                </v:textbox>
              </v:shape>
            </w:pict>
          </mc:Fallback>
        </mc:AlternateContent>
      </w:r>
      <w:r>
        <w:rPr>
          <w:noProof/>
          <w:position w:val="34"/>
          <w:sz w:val="20"/>
          <w:lang w:val="en-IE" w:eastAsia="en-IE"/>
        </w:rPr>
        <w:drawing>
          <wp:inline distT="0" distB="0" distL="0" distR="0" wp14:anchorId="494BA01F" wp14:editId="754A95CF">
            <wp:extent cx="2342599" cy="746760"/>
            <wp:effectExtent l="0" t="0" r="635" b="0"/>
            <wp:docPr id="129" name="image1.jpeg" descr="DCC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378779" cy="758293"/>
                    </a:xfrm>
                    <a:prstGeom prst="rect">
                      <a:avLst/>
                    </a:prstGeom>
                  </pic:spPr>
                </pic:pic>
              </a:graphicData>
            </a:graphic>
          </wp:inline>
        </w:drawing>
      </w:r>
    </w:p>
    <w:p w:rsidR="00982DEE" w:rsidRDefault="00982DEE" w:rsidP="00982DEE">
      <w:pPr>
        <w:tabs>
          <w:tab w:val="left" w:pos="5954"/>
        </w:tabs>
        <w:rPr>
          <w:sz w:val="20"/>
        </w:rPr>
      </w:pPr>
    </w:p>
    <w:p w:rsidR="00982DEE" w:rsidRDefault="00982DEE" w:rsidP="00982DEE">
      <w:pPr>
        <w:pStyle w:val="BodyText"/>
        <w:jc w:val="both"/>
      </w:pPr>
      <w:bookmarkStart w:id="403" w:name="p30Oct2020"/>
      <w:r>
        <w:t>30 October 2020</w:t>
      </w:r>
    </w:p>
    <w:bookmarkEnd w:id="403"/>
    <w:p w:rsidR="00982DEE" w:rsidRDefault="00982DEE" w:rsidP="00982DEE">
      <w:pPr>
        <w:pStyle w:val="BodyText"/>
      </w:pPr>
    </w:p>
    <w:p w:rsidR="00982DEE" w:rsidRPr="009B5219" w:rsidRDefault="00982DEE" w:rsidP="00982DEE">
      <w:pPr>
        <w:pStyle w:val="BodyText"/>
        <w:rPr>
          <w:b/>
        </w:rPr>
      </w:pPr>
      <w:r w:rsidRPr="00A0343F">
        <w:rPr>
          <w:b/>
        </w:rPr>
        <w:t>To the Lord Mayor and</w:t>
      </w:r>
      <w:r>
        <w:rPr>
          <w:b/>
        </w:rPr>
        <w:t xml:space="preserve"> </w:t>
      </w:r>
      <w:r w:rsidRPr="009B5219">
        <w:rPr>
          <w:b/>
        </w:rPr>
        <w:t>Elected Members of the City Council</w:t>
      </w:r>
    </w:p>
    <w:p w:rsidR="00982DEE" w:rsidRPr="009B5219" w:rsidRDefault="00982DEE" w:rsidP="00982DEE">
      <w:pPr>
        <w:pStyle w:val="BodyText"/>
        <w:rPr>
          <w:b/>
        </w:rPr>
      </w:pPr>
    </w:p>
    <w:p w:rsidR="00982DEE" w:rsidRPr="009B5219" w:rsidRDefault="00982DEE" w:rsidP="00982DEE">
      <w:pPr>
        <w:ind w:right="47"/>
        <w:jc w:val="center"/>
        <w:rPr>
          <w:b/>
          <w:sz w:val="25"/>
          <w:szCs w:val="25"/>
        </w:rPr>
      </w:pPr>
      <w:r w:rsidRPr="009B5219">
        <w:rPr>
          <w:b/>
          <w:sz w:val="25"/>
          <w:szCs w:val="25"/>
        </w:rPr>
        <w:t>COVID-19 Mobility Measures Update</w:t>
      </w:r>
    </w:p>
    <w:sdt>
      <w:sdtPr>
        <w:rPr>
          <w:rFonts w:ascii="Times New Roman" w:eastAsia="Times New Roman" w:hAnsi="Times New Roman" w:cs="Times New Roman"/>
          <w:color w:val="auto"/>
          <w:sz w:val="22"/>
          <w:szCs w:val="22"/>
        </w:rPr>
        <w:id w:val="1719867558"/>
        <w:docPartObj>
          <w:docPartGallery w:val="Table of Contents"/>
          <w:docPartUnique/>
        </w:docPartObj>
      </w:sdtPr>
      <w:sdtEndPr>
        <w:rPr>
          <w:b/>
          <w:bCs/>
          <w:noProof/>
        </w:rPr>
      </w:sdtEndPr>
      <w:sdtContent>
        <w:p w:rsidR="00982DEE" w:rsidRDefault="00982DEE" w:rsidP="00982DEE">
          <w:pPr>
            <w:pStyle w:val="TOCHeading"/>
          </w:pPr>
          <w:r>
            <w:t>Contents</w:t>
          </w:r>
        </w:p>
        <w:p w:rsidR="00982DEE" w:rsidRDefault="00982DEE" w:rsidP="00982DEE">
          <w:pPr>
            <w:pStyle w:val="TOC1"/>
            <w:tabs>
              <w:tab w:val="left" w:pos="440"/>
              <w:tab w:val="right" w:leader="dot" w:pos="9632"/>
            </w:tabs>
            <w:rPr>
              <w:noProof/>
            </w:rPr>
          </w:pPr>
          <w:r>
            <w:fldChar w:fldCharType="begin"/>
          </w:r>
          <w:r>
            <w:instrText xml:space="preserve"> TOC \o "1-3" \h \z \u </w:instrText>
          </w:r>
          <w:r>
            <w:fldChar w:fldCharType="separate"/>
          </w:r>
          <w:hyperlink w:anchor="_Toc55202428" w:history="1">
            <w:r w:rsidRPr="00914CAB">
              <w:rPr>
                <w:rStyle w:val="Hyperlink"/>
                <w:noProof/>
              </w:rPr>
              <w:t>1.</w:t>
            </w:r>
            <w:r>
              <w:rPr>
                <w:noProof/>
              </w:rPr>
              <w:tab/>
            </w:r>
            <w:r w:rsidRPr="00914CAB">
              <w:rPr>
                <w:rStyle w:val="Hyperlink"/>
                <w:noProof/>
              </w:rPr>
              <w:t>Introduction</w:t>
            </w:r>
            <w:r>
              <w:rPr>
                <w:noProof/>
                <w:webHidden/>
              </w:rPr>
              <w:tab/>
            </w:r>
            <w:r>
              <w:rPr>
                <w:noProof/>
                <w:webHidden/>
              </w:rPr>
              <w:fldChar w:fldCharType="begin"/>
            </w:r>
            <w:r>
              <w:rPr>
                <w:noProof/>
                <w:webHidden/>
              </w:rPr>
              <w:instrText xml:space="preserve"> PAGEREF _Toc55202428 \h </w:instrText>
            </w:r>
            <w:r>
              <w:rPr>
                <w:noProof/>
                <w:webHidden/>
              </w:rPr>
            </w:r>
            <w:r>
              <w:rPr>
                <w:noProof/>
                <w:webHidden/>
              </w:rPr>
              <w:fldChar w:fldCharType="separate"/>
            </w:r>
            <w:r w:rsidR="000437C1">
              <w:rPr>
                <w:noProof/>
                <w:webHidden/>
              </w:rPr>
              <w:t>96</w:t>
            </w:r>
            <w:r>
              <w:rPr>
                <w:noProof/>
                <w:webHidden/>
              </w:rPr>
              <w:fldChar w:fldCharType="end"/>
            </w:r>
          </w:hyperlink>
        </w:p>
        <w:p w:rsidR="00982DEE" w:rsidRDefault="000437C1" w:rsidP="00982DEE">
          <w:pPr>
            <w:pStyle w:val="TOC2"/>
            <w:tabs>
              <w:tab w:val="left" w:pos="880"/>
              <w:tab w:val="right" w:leader="dot" w:pos="9632"/>
            </w:tabs>
            <w:rPr>
              <w:noProof/>
            </w:rPr>
          </w:pPr>
          <w:hyperlink w:anchor="_Toc55202429" w:history="1">
            <w:r w:rsidR="00982DEE" w:rsidRPr="00914CAB">
              <w:rPr>
                <w:rStyle w:val="Hyperlink"/>
                <w:noProof/>
                <w:w w:val="99"/>
              </w:rPr>
              <w:t>1.1</w:t>
            </w:r>
            <w:r w:rsidR="00982DEE">
              <w:rPr>
                <w:noProof/>
              </w:rPr>
              <w:tab/>
            </w:r>
            <w:r w:rsidR="00982DEE" w:rsidRPr="00914CAB">
              <w:rPr>
                <w:rStyle w:val="Hyperlink"/>
                <w:noProof/>
              </w:rPr>
              <w:t>Pedestrian</w:t>
            </w:r>
            <w:r w:rsidR="00982DEE" w:rsidRPr="00914CAB">
              <w:rPr>
                <w:rStyle w:val="Hyperlink"/>
                <w:noProof/>
                <w:spacing w:val="-2"/>
              </w:rPr>
              <w:t xml:space="preserve"> </w:t>
            </w:r>
            <w:r w:rsidR="00982DEE" w:rsidRPr="00914CAB">
              <w:rPr>
                <w:rStyle w:val="Hyperlink"/>
                <w:noProof/>
              </w:rPr>
              <w:t>Volumes</w:t>
            </w:r>
            <w:r w:rsidR="00982DEE">
              <w:rPr>
                <w:noProof/>
                <w:webHidden/>
              </w:rPr>
              <w:tab/>
            </w:r>
            <w:r w:rsidR="00982DEE">
              <w:rPr>
                <w:noProof/>
                <w:webHidden/>
              </w:rPr>
              <w:fldChar w:fldCharType="begin"/>
            </w:r>
            <w:r w:rsidR="00982DEE">
              <w:rPr>
                <w:noProof/>
                <w:webHidden/>
              </w:rPr>
              <w:instrText xml:space="preserve"> PAGEREF _Toc55202429 \h </w:instrText>
            </w:r>
            <w:r w:rsidR="00982DEE">
              <w:rPr>
                <w:noProof/>
                <w:webHidden/>
              </w:rPr>
            </w:r>
            <w:r w:rsidR="00982DEE">
              <w:rPr>
                <w:noProof/>
                <w:webHidden/>
              </w:rPr>
              <w:fldChar w:fldCharType="separate"/>
            </w:r>
            <w:r>
              <w:rPr>
                <w:noProof/>
                <w:webHidden/>
              </w:rPr>
              <w:t>96</w:t>
            </w:r>
            <w:r w:rsidR="00982DEE">
              <w:rPr>
                <w:noProof/>
                <w:webHidden/>
              </w:rPr>
              <w:fldChar w:fldCharType="end"/>
            </w:r>
          </w:hyperlink>
        </w:p>
        <w:p w:rsidR="00982DEE" w:rsidRDefault="000437C1" w:rsidP="00982DEE">
          <w:pPr>
            <w:pStyle w:val="TOC2"/>
            <w:tabs>
              <w:tab w:val="left" w:pos="880"/>
              <w:tab w:val="right" w:leader="dot" w:pos="9632"/>
            </w:tabs>
            <w:rPr>
              <w:noProof/>
            </w:rPr>
          </w:pPr>
          <w:hyperlink w:anchor="_Toc55202430" w:history="1">
            <w:r w:rsidR="00982DEE" w:rsidRPr="00914CAB">
              <w:rPr>
                <w:rStyle w:val="Hyperlink"/>
                <w:noProof/>
              </w:rPr>
              <w:t>1.2</w:t>
            </w:r>
            <w:r w:rsidR="00982DEE">
              <w:rPr>
                <w:noProof/>
              </w:rPr>
              <w:tab/>
            </w:r>
            <w:r w:rsidR="00982DEE" w:rsidRPr="00914CAB">
              <w:rPr>
                <w:rStyle w:val="Hyperlink"/>
                <w:noProof/>
              </w:rPr>
              <w:t>Cycling</w:t>
            </w:r>
            <w:r w:rsidR="00982DEE" w:rsidRPr="00914CAB">
              <w:rPr>
                <w:rStyle w:val="Hyperlink"/>
                <w:noProof/>
                <w:spacing w:val="-2"/>
              </w:rPr>
              <w:t xml:space="preserve"> </w:t>
            </w:r>
            <w:r w:rsidR="00982DEE" w:rsidRPr="00914CAB">
              <w:rPr>
                <w:rStyle w:val="Hyperlink"/>
                <w:noProof/>
              </w:rPr>
              <w:t>Volumes</w:t>
            </w:r>
            <w:r w:rsidR="00982DEE">
              <w:rPr>
                <w:noProof/>
                <w:webHidden/>
              </w:rPr>
              <w:tab/>
            </w:r>
            <w:r w:rsidR="00982DEE">
              <w:rPr>
                <w:noProof/>
                <w:webHidden/>
              </w:rPr>
              <w:fldChar w:fldCharType="begin"/>
            </w:r>
            <w:r w:rsidR="00982DEE">
              <w:rPr>
                <w:noProof/>
                <w:webHidden/>
              </w:rPr>
              <w:instrText xml:space="preserve"> PAGEREF _Toc55202430 \h </w:instrText>
            </w:r>
            <w:r w:rsidR="00982DEE">
              <w:rPr>
                <w:noProof/>
                <w:webHidden/>
              </w:rPr>
            </w:r>
            <w:r w:rsidR="00982DEE">
              <w:rPr>
                <w:noProof/>
                <w:webHidden/>
              </w:rPr>
              <w:fldChar w:fldCharType="separate"/>
            </w:r>
            <w:r>
              <w:rPr>
                <w:noProof/>
                <w:webHidden/>
              </w:rPr>
              <w:t>97</w:t>
            </w:r>
            <w:r w:rsidR="00982DEE">
              <w:rPr>
                <w:noProof/>
                <w:webHidden/>
              </w:rPr>
              <w:fldChar w:fldCharType="end"/>
            </w:r>
          </w:hyperlink>
        </w:p>
        <w:p w:rsidR="00982DEE" w:rsidRDefault="000437C1" w:rsidP="00982DEE">
          <w:pPr>
            <w:pStyle w:val="TOC2"/>
            <w:tabs>
              <w:tab w:val="left" w:pos="880"/>
              <w:tab w:val="right" w:leader="dot" w:pos="9632"/>
            </w:tabs>
            <w:rPr>
              <w:noProof/>
            </w:rPr>
          </w:pPr>
          <w:hyperlink w:anchor="_Toc55202431" w:history="1">
            <w:r w:rsidR="00982DEE" w:rsidRPr="00914CAB">
              <w:rPr>
                <w:rStyle w:val="Hyperlink"/>
                <w:noProof/>
              </w:rPr>
              <w:t xml:space="preserve">1.3 </w:t>
            </w:r>
            <w:r w:rsidR="00982DEE">
              <w:rPr>
                <w:noProof/>
              </w:rPr>
              <w:tab/>
            </w:r>
            <w:r w:rsidR="00982DEE" w:rsidRPr="00914CAB">
              <w:rPr>
                <w:rStyle w:val="Hyperlink"/>
                <w:noProof/>
              </w:rPr>
              <w:t>Bus Passenger</w:t>
            </w:r>
            <w:r w:rsidR="00982DEE" w:rsidRPr="00914CAB">
              <w:rPr>
                <w:rStyle w:val="Hyperlink"/>
                <w:noProof/>
                <w:spacing w:val="-3"/>
              </w:rPr>
              <w:t xml:space="preserve"> </w:t>
            </w:r>
            <w:r w:rsidR="00982DEE" w:rsidRPr="00914CAB">
              <w:rPr>
                <w:rStyle w:val="Hyperlink"/>
                <w:noProof/>
              </w:rPr>
              <w:t>Numbers</w:t>
            </w:r>
            <w:r w:rsidR="00982DEE">
              <w:rPr>
                <w:noProof/>
                <w:webHidden/>
              </w:rPr>
              <w:tab/>
            </w:r>
            <w:r w:rsidR="00982DEE">
              <w:rPr>
                <w:noProof/>
                <w:webHidden/>
              </w:rPr>
              <w:fldChar w:fldCharType="begin"/>
            </w:r>
            <w:r w:rsidR="00982DEE">
              <w:rPr>
                <w:noProof/>
                <w:webHidden/>
              </w:rPr>
              <w:instrText xml:space="preserve"> PAGEREF _Toc55202431 \h </w:instrText>
            </w:r>
            <w:r w:rsidR="00982DEE">
              <w:rPr>
                <w:noProof/>
                <w:webHidden/>
              </w:rPr>
            </w:r>
            <w:r w:rsidR="00982DEE">
              <w:rPr>
                <w:noProof/>
                <w:webHidden/>
              </w:rPr>
              <w:fldChar w:fldCharType="separate"/>
            </w:r>
            <w:r>
              <w:rPr>
                <w:noProof/>
                <w:webHidden/>
              </w:rPr>
              <w:t>97</w:t>
            </w:r>
            <w:r w:rsidR="00982DEE">
              <w:rPr>
                <w:noProof/>
                <w:webHidden/>
              </w:rPr>
              <w:fldChar w:fldCharType="end"/>
            </w:r>
          </w:hyperlink>
        </w:p>
        <w:p w:rsidR="00982DEE" w:rsidRDefault="000437C1" w:rsidP="00982DEE">
          <w:pPr>
            <w:pStyle w:val="TOC2"/>
            <w:tabs>
              <w:tab w:val="left" w:pos="880"/>
              <w:tab w:val="right" w:leader="dot" w:pos="9632"/>
            </w:tabs>
            <w:rPr>
              <w:noProof/>
            </w:rPr>
          </w:pPr>
          <w:hyperlink w:anchor="_Toc55202432" w:history="1">
            <w:r w:rsidR="00982DEE" w:rsidRPr="00914CAB">
              <w:rPr>
                <w:rStyle w:val="Hyperlink"/>
                <w:noProof/>
              </w:rPr>
              <w:t>1.4</w:t>
            </w:r>
            <w:r w:rsidR="00982DEE">
              <w:rPr>
                <w:noProof/>
              </w:rPr>
              <w:tab/>
            </w:r>
            <w:r w:rsidR="00982DEE" w:rsidRPr="00914CAB">
              <w:rPr>
                <w:rStyle w:val="Hyperlink"/>
                <w:noProof/>
              </w:rPr>
              <w:t>General Traffic</w:t>
            </w:r>
            <w:r w:rsidR="00982DEE" w:rsidRPr="00914CAB">
              <w:rPr>
                <w:rStyle w:val="Hyperlink"/>
                <w:noProof/>
                <w:spacing w:val="-3"/>
              </w:rPr>
              <w:t xml:space="preserve"> </w:t>
            </w:r>
            <w:r w:rsidR="00982DEE" w:rsidRPr="00914CAB">
              <w:rPr>
                <w:rStyle w:val="Hyperlink"/>
                <w:noProof/>
              </w:rPr>
              <w:t>Volumes</w:t>
            </w:r>
            <w:r w:rsidR="00982DEE">
              <w:rPr>
                <w:noProof/>
                <w:webHidden/>
              </w:rPr>
              <w:tab/>
            </w:r>
            <w:r w:rsidR="00982DEE">
              <w:rPr>
                <w:noProof/>
                <w:webHidden/>
              </w:rPr>
              <w:fldChar w:fldCharType="begin"/>
            </w:r>
            <w:r w:rsidR="00982DEE">
              <w:rPr>
                <w:noProof/>
                <w:webHidden/>
              </w:rPr>
              <w:instrText xml:space="preserve"> PAGEREF _Toc55202432 \h </w:instrText>
            </w:r>
            <w:r w:rsidR="00982DEE">
              <w:rPr>
                <w:noProof/>
                <w:webHidden/>
              </w:rPr>
            </w:r>
            <w:r w:rsidR="00982DEE">
              <w:rPr>
                <w:noProof/>
                <w:webHidden/>
              </w:rPr>
              <w:fldChar w:fldCharType="separate"/>
            </w:r>
            <w:r>
              <w:rPr>
                <w:noProof/>
                <w:webHidden/>
              </w:rPr>
              <w:t>97</w:t>
            </w:r>
            <w:r w:rsidR="00982DEE">
              <w:rPr>
                <w:noProof/>
                <w:webHidden/>
              </w:rPr>
              <w:fldChar w:fldCharType="end"/>
            </w:r>
          </w:hyperlink>
        </w:p>
        <w:p w:rsidR="00982DEE" w:rsidRDefault="000437C1" w:rsidP="00982DEE">
          <w:pPr>
            <w:pStyle w:val="TOC1"/>
            <w:tabs>
              <w:tab w:val="left" w:pos="440"/>
              <w:tab w:val="right" w:leader="dot" w:pos="9632"/>
            </w:tabs>
            <w:rPr>
              <w:noProof/>
            </w:rPr>
          </w:pPr>
          <w:hyperlink w:anchor="_Toc55202433" w:history="1">
            <w:r w:rsidR="00982DEE" w:rsidRPr="00914CAB">
              <w:rPr>
                <w:rStyle w:val="Hyperlink"/>
                <w:noProof/>
              </w:rPr>
              <w:t>2.</w:t>
            </w:r>
            <w:r w:rsidR="00982DEE">
              <w:rPr>
                <w:noProof/>
              </w:rPr>
              <w:tab/>
            </w:r>
            <w:r w:rsidR="00982DEE" w:rsidRPr="00914CAB">
              <w:rPr>
                <w:rStyle w:val="Hyperlink"/>
                <w:noProof/>
              </w:rPr>
              <w:t>Implementation of</w:t>
            </w:r>
            <w:r w:rsidR="00982DEE" w:rsidRPr="00914CAB">
              <w:rPr>
                <w:rStyle w:val="Hyperlink"/>
                <w:noProof/>
                <w:spacing w:val="-4"/>
              </w:rPr>
              <w:t xml:space="preserve"> </w:t>
            </w:r>
            <w:r w:rsidR="00982DEE" w:rsidRPr="00914CAB">
              <w:rPr>
                <w:rStyle w:val="Hyperlink"/>
                <w:noProof/>
              </w:rPr>
              <w:t>Measures</w:t>
            </w:r>
            <w:r w:rsidR="00982DEE">
              <w:rPr>
                <w:noProof/>
                <w:webHidden/>
              </w:rPr>
              <w:tab/>
            </w:r>
            <w:r w:rsidR="00982DEE">
              <w:rPr>
                <w:noProof/>
                <w:webHidden/>
              </w:rPr>
              <w:fldChar w:fldCharType="begin"/>
            </w:r>
            <w:r w:rsidR="00982DEE">
              <w:rPr>
                <w:noProof/>
                <w:webHidden/>
              </w:rPr>
              <w:instrText xml:space="preserve"> PAGEREF _Toc55202433 \h </w:instrText>
            </w:r>
            <w:r w:rsidR="00982DEE">
              <w:rPr>
                <w:noProof/>
                <w:webHidden/>
              </w:rPr>
            </w:r>
            <w:r w:rsidR="00982DEE">
              <w:rPr>
                <w:noProof/>
                <w:webHidden/>
              </w:rPr>
              <w:fldChar w:fldCharType="separate"/>
            </w:r>
            <w:r>
              <w:rPr>
                <w:noProof/>
                <w:webHidden/>
              </w:rPr>
              <w:t>97</w:t>
            </w:r>
            <w:r w:rsidR="00982DEE">
              <w:rPr>
                <w:noProof/>
                <w:webHidden/>
              </w:rPr>
              <w:fldChar w:fldCharType="end"/>
            </w:r>
          </w:hyperlink>
        </w:p>
        <w:p w:rsidR="00982DEE" w:rsidRDefault="000437C1" w:rsidP="00982DEE">
          <w:pPr>
            <w:pStyle w:val="TOC2"/>
            <w:tabs>
              <w:tab w:val="left" w:pos="880"/>
              <w:tab w:val="right" w:leader="dot" w:pos="9632"/>
            </w:tabs>
            <w:rPr>
              <w:noProof/>
            </w:rPr>
          </w:pPr>
          <w:hyperlink w:anchor="_Toc55202434" w:history="1">
            <w:r w:rsidR="00982DEE" w:rsidRPr="00914CAB">
              <w:rPr>
                <w:rStyle w:val="Hyperlink"/>
                <w:noProof/>
                <w:w w:val="99"/>
              </w:rPr>
              <w:t>2.1</w:t>
            </w:r>
            <w:r w:rsidR="00982DEE">
              <w:rPr>
                <w:noProof/>
              </w:rPr>
              <w:tab/>
            </w:r>
            <w:r w:rsidR="00982DEE" w:rsidRPr="00914CAB">
              <w:rPr>
                <w:rStyle w:val="Hyperlink"/>
                <w:noProof/>
              </w:rPr>
              <w:t>Grafton Street Area – Weekend Pedestrian Friendly Trials</w:t>
            </w:r>
            <w:r w:rsidR="00982DEE">
              <w:rPr>
                <w:noProof/>
                <w:webHidden/>
              </w:rPr>
              <w:tab/>
            </w:r>
            <w:r w:rsidR="00982DEE">
              <w:rPr>
                <w:noProof/>
                <w:webHidden/>
              </w:rPr>
              <w:fldChar w:fldCharType="begin"/>
            </w:r>
            <w:r w:rsidR="00982DEE">
              <w:rPr>
                <w:noProof/>
                <w:webHidden/>
              </w:rPr>
              <w:instrText xml:space="preserve"> PAGEREF _Toc55202434 \h </w:instrText>
            </w:r>
            <w:r w:rsidR="00982DEE">
              <w:rPr>
                <w:noProof/>
                <w:webHidden/>
              </w:rPr>
            </w:r>
            <w:r w:rsidR="00982DEE">
              <w:rPr>
                <w:noProof/>
                <w:webHidden/>
              </w:rPr>
              <w:fldChar w:fldCharType="separate"/>
            </w:r>
            <w:r>
              <w:rPr>
                <w:noProof/>
                <w:webHidden/>
              </w:rPr>
              <w:t>97</w:t>
            </w:r>
            <w:r w:rsidR="00982DEE">
              <w:rPr>
                <w:noProof/>
                <w:webHidden/>
              </w:rPr>
              <w:fldChar w:fldCharType="end"/>
            </w:r>
          </w:hyperlink>
        </w:p>
        <w:p w:rsidR="00982DEE" w:rsidRDefault="000437C1" w:rsidP="00982DEE">
          <w:pPr>
            <w:pStyle w:val="TOC2"/>
            <w:tabs>
              <w:tab w:val="left" w:pos="880"/>
              <w:tab w:val="right" w:leader="dot" w:pos="9632"/>
            </w:tabs>
            <w:rPr>
              <w:noProof/>
            </w:rPr>
          </w:pPr>
          <w:hyperlink w:anchor="_Toc55202435" w:history="1">
            <w:r w:rsidR="00982DEE" w:rsidRPr="00914CAB">
              <w:rPr>
                <w:rStyle w:val="Hyperlink"/>
                <w:noProof/>
              </w:rPr>
              <w:t xml:space="preserve">2.2 </w:t>
            </w:r>
            <w:r w:rsidR="00982DEE">
              <w:rPr>
                <w:noProof/>
              </w:rPr>
              <w:tab/>
            </w:r>
            <w:r w:rsidR="00982DEE" w:rsidRPr="00914CAB">
              <w:rPr>
                <w:rStyle w:val="Hyperlink"/>
                <w:noProof/>
              </w:rPr>
              <w:t>Protected Cycle Facilities, Contra-Flow Facilities, Cycle Parking and ‘Filtered Permeability’</w:t>
            </w:r>
            <w:r w:rsidR="00982DEE">
              <w:rPr>
                <w:noProof/>
                <w:webHidden/>
              </w:rPr>
              <w:tab/>
            </w:r>
            <w:r w:rsidR="00982DEE">
              <w:rPr>
                <w:noProof/>
                <w:webHidden/>
              </w:rPr>
              <w:fldChar w:fldCharType="begin"/>
            </w:r>
            <w:r w:rsidR="00982DEE">
              <w:rPr>
                <w:noProof/>
                <w:webHidden/>
              </w:rPr>
              <w:instrText xml:space="preserve"> PAGEREF _Toc55202435 \h </w:instrText>
            </w:r>
            <w:r w:rsidR="00982DEE">
              <w:rPr>
                <w:noProof/>
                <w:webHidden/>
              </w:rPr>
            </w:r>
            <w:r w:rsidR="00982DEE">
              <w:rPr>
                <w:noProof/>
                <w:webHidden/>
              </w:rPr>
              <w:fldChar w:fldCharType="separate"/>
            </w:r>
            <w:r>
              <w:rPr>
                <w:noProof/>
                <w:webHidden/>
              </w:rPr>
              <w:t>97</w:t>
            </w:r>
            <w:r w:rsidR="00982DEE">
              <w:rPr>
                <w:noProof/>
                <w:webHidden/>
              </w:rPr>
              <w:fldChar w:fldCharType="end"/>
            </w:r>
          </w:hyperlink>
        </w:p>
        <w:p w:rsidR="00982DEE" w:rsidRDefault="000437C1" w:rsidP="00982DEE">
          <w:pPr>
            <w:pStyle w:val="TOC2"/>
            <w:tabs>
              <w:tab w:val="left" w:pos="880"/>
              <w:tab w:val="right" w:leader="dot" w:pos="9632"/>
            </w:tabs>
            <w:rPr>
              <w:noProof/>
            </w:rPr>
          </w:pPr>
          <w:hyperlink w:anchor="_Toc55202436" w:history="1">
            <w:r w:rsidR="00982DEE" w:rsidRPr="00914CAB">
              <w:rPr>
                <w:rStyle w:val="Hyperlink"/>
                <w:noProof/>
              </w:rPr>
              <w:t>2.3</w:t>
            </w:r>
            <w:r w:rsidR="00982DEE">
              <w:rPr>
                <w:noProof/>
              </w:rPr>
              <w:tab/>
            </w:r>
            <w:r w:rsidR="00982DEE" w:rsidRPr="00914CAB">
              <w:rPr>
                <w:rStyle w:val="Hyperlink"/>
                <w:noProof/>
              </w:rPr>
              <w:t>Urban Villages</w:t>
            </w:r>
            <w:r w:rsidR="00982DEE">
              <w:rPr>
                <w:noProof/>
                <w:webHidden/>
              </w:rPr>
              <w:tab/>
            </w:r>
            <w:r w:rsidR="00982DEE">
              <w:rPr>
                <w:noProof/>
                <w:webHidden/>
              </w:rPr>
              <w:fldChar w:fldCharType="begin"/>
            </w:r>
            <w:r w:rsidR="00982DEE">
              <w:rPr>
                <w:noProof/>
                <w:webHidden/>
              </w:rPr>
              <w:instrText xml:space="preserve"> PAGEREF _Toc55202436 \h </w:instrText>
            </w:r>
            <w:r w:rsidR="00982DEE">
              <w:rPr>
                <w:noProof/>
                <w:webHidden/>
              </w:rPr>
            </w:r>
            <w:r w:rsidR="00982DEE">
              <w:rPr>
                <w:noProof/>
                <w:webHidden/>
              </w:rPr>
              <w:fldChar w:fldCharType="separate"/>
            </w:r>
            <w:r>
              <w:rPr>
                <w:noProof/>
                <w:webHidden/>
              </w:rPr>
              <w:t>98</w:t>
            </w:r>
            <w:r w:rsidR="00982DEE">
              <w:rPr>
                <w:noProof/>
                <w:webHidden/>
              </w:rPr>
              <w:fldChar w:fldCharType="end"/>
            </w:r>
          </w:hyperlink>
        </w:p>
        <w:p w:rsidR="00982DEE" w:rsidRDefault="000437C1" w:rsidP="00982DEE">
          <w:pPr>
            <w:pStyle w:val="TOC2"/>
            <w:tabs>
              <w:tab w:val="left" w:pos="880"/>
              <w:tab w:val="right" w:leader="dot" w:pos="9632"/>
            </w:tabs>
            <w:rPr>
              <w:noProof/>
            </w:rPr>
          </w:pPr>
          <w:hyperlink w:anchor="_Toc55202437" w:history="1">
            <w:r w:rsidR="00982DEE" w:rsidRPr="00914CAB">
              <w:rPr>
                <w:rStyle w:val="Hyperlink"/>
                <w:noProof/>
              </w:rPr>
              <w:t>2.4</w:t>
            </w:r>
            <w:r w:rsidR="00982DEE">
              <w:rPr>
                <w:noProof/>
              </w:rPr>
              <w:tab/>
            </w:r>
            <w:r w:rsidR="00982DEE" w:rsidRPr="00914CAB">
              <w:rPr>
                <w:rStyle w:val="Hyperlink"/>
                <w:noProof/>
              </w:rPr>
              <w:t>School Mobility Programme</w:t>
            </w:r>
            <w:r w:rsidR="00982DEE">
              <w:rPr>
                <w:noProof/>
                <w:webHidden/>
              </w:rPr>
              <w:tab/>
            </w:r>
            <w:r w:rsidR="00982DEE">
              <w:rPr>
                <w:noProof/>
                <w:webHidden/>
              </w:rPr>
              <w:fldChar w:fldCharType="begin"/>
            </w:r>
            <w:r w:rsidR="00982DEE">
              <w:rPr>
                <w:noProof/>
                <w:webHidden/>
              </w:rPr>
              <w:instrText xml:space="preserve"> PAGEREF _Toc55202437 \h </w:instrText>
            </w:r>
            <w:r w:rsidR="00982DEE">
              <w:rPr>
                <w:noProof/>
                <w:webHidden/>
              </w:rPr>
            </w:r>
            <w:r w:rsidR="00982DEE">
              <w:rPr>
                <w:noProof/>
                <w:webHidden/>
              </w:rPr>
              <w:fldChar w:fldCharType="separate"/>
            </w:r>
            <w:r>
              <w:rPr>
                <w:noProof/>
                <w:webHidden/>
              </w:rPr>
              <w:t>99</w:t>
            </w:r>
            <w:r w:rsidR="00982DEE">
              <w:rPr>
                <w:noProof/>
                <w:webHidden/>
              </w:rPr>
              <w:fldChar w:fldCharType="end"/>
            </w:r>
          </w:hyperlink>
        </w:p>
        <w:p w:rsidR="00982DEE" w:rsidRDefault="000437C1" w:rsidP="00982DEE">
          <w:pPr>
            <w:pStyle w:val="TOC1"/>
            <w:tabs>
              <w:tab w:val="left" w:pos="440"/>
              <w:tab w:val="right" w:leader="dot" w:pos="9632"/>
            </w:tabs>
            <w:rPr>
              <w:noProof/>
            </w:rPr>
          </w:pPr>
          <w:hyperlink w:anchor="_Toc55202438" w:history="1">
            <w:r w:rsidR="00982DEE" w:rsidRPr="00914CAB">
              <w:rPr>
                <w:rStyle w:val="Hyperlink"/>
                <w:noProof/>
              </w:rPr>
              <w:t>3.</w:t>
            </w:r>
            <w:r w:rsidR="00982DEE">
              <w:rPr>
                <w:noProof/>
              </w:rPr>
              <w:tab/>
            </w:r>
            <w:r w:rsidR="00982DEE" w:rsidRPr="00914CAB">
              <w:rPr>
                <w:rStyle w:val="Hyperlink"/>
                <w:noProof/>
              </w:rPr>
              <w:t>Communications</w:t>
            </w:r>
            <w:r w:rsidR="00982DEE">
              <w:rPr>
                <w:noProof/>
                <w:webHidden/>
              </w:rPr>
              <w:tab/>
            </w:r>
            <w:r w:rsidR="00982DEE">
              <w:rPr>
                <w:noProof/>
                <w:webHidden/>
              </w:rPr>
              <w:fldChar w:fldCharType="begin"/>
            </w:r>
            <w:r w:rsidR="00982DEE">
              <w:rPr>
                <w:noProof/>
                <w:webHidden/>
              </w:rPr>
              <w:instrText xml:space="preserve"> PAGEREF _Toc55202438 \h </w:instrText>
            </w:r>
            <w:r w:rsidR="00982DEE">
              <w:rPr>
                <w:noProof/>
                <w:webHidden/>
              </w:rPr>
            </w:r>
            <w:r w:rsidR="00982DEE">
              <w:rPr>
                <w:noProof/>
                <w:webHidden/>
              </w:rPr>
              <w:fldChar w:fldCharType="separate"/>
            </w:r>
            <w:r>
              <w:rPr>
                <w:noProof/>
                <w:webHidden/>
              </w:rPr>
              <w:t>99</w:t>
            </w:r>
            <w:r w:rsidR="00982DEE">
              <w:rPr>
                <w:noProof/>
                <w:webHidden/>
              </w:rPr>
              <w:fldChar w:fldCharType="end"/>
            </w:r>
          </w:hyperlink>
        </w:p>
        <w:p w:rsidR="00982DEE" w:rsidRDefault="000437C1" w:rsidP="00982DEE">
          <w:pPr>
            <w:pStyle w:val="TOC2"/>
            <w:tabs>
              <w:tab w:val="left" w:pos="880"/>
              <w:tab w:val="right" w:leader="dot" w:pos="9632"/>
            </w:tabs>
            <w:rPr>
              <w:noProof/>
            </w:rPr>
          </w:pPr>
          <w:hyperlink w:anchor="_Toc55202439" w:history="1">
            <w:r w:rsidR="00982DEE" w:rsidRPr="00914CAB">
              <w:rPr>
                <w:rStyle w:val="Hyperlink"/>
                <w:noProof/>
                <w:w w:val="99"/>
              </w:rPr>
              <w:t>3.1</w:t>
            </w:r>
            <w:r w:rsidR="00982DEE">
              <w:rPr>
                <w:noProof/>
              </w:rPr>
              <w:tab/>
            </w:r>
            <w:r w:rsidR="00982DEE" w:rsidRPr="00914CAB">
              <w:rPr>
                <w:rStyle w:val="Hyperlink"/>
                <w:noProof/>
              </w:rPr>
              <w:t>Website</w:t>
            </w:r>
            <w:r w:rsidR="00982DEE">
              <w:rPr>
                <w:noProof/>
                <w:webHidden/>
              </w:rPr>
              <w:tab/>
            </w:r>
            <w:r w:rsidR="00982DEE">
              <w:rPr>
                <w:noProof/>
                <w:webHidden/>
              </w:rPr>
              <w:fldChar w:fldCharType="begin"/>
            </w:r>
            <w:r w:rsidR="00982DEE">
              <w:rPr>
                <w:noProof/>
                <w:webHidden/>
              </w:rPr>
              <w:instrText xml:space="preserve"> PAGEREF _Toc55202439 \h </w:instrText>
            </w:r>
            <w:r w:rsidR="00982DEE">
              <w:rPr>
                <w:noProof/>
                <w:webHidden/>
              </w:rPr>
            </w:r>
            <w:r w:rsidR="00982DEE">
              <w:rPr>
                <w:noProof/>
                <w:webHidden/>
              </w:rPr>
              <w:fldChar w:fldCharType="separate"/>
            </w:r>
            <w:r>
              <w:rPr>
                <w:noProof/>
                <w:webHidden/>
              </w:rPr>
              <w:t>99</w:t>
            </w:r>
            <w:r w:rsidR="00982DEE">
              <w:rPr>
                <w:noProof/>
                <w:webHidden/>
              </w:rPr>
              <w:fldChar w:fldCharType="end"/>
            </w:r>
          </w:hyperlink>
        </w:p>
        <w:p w:rsidR="00982DEE" w:rsidRDefault="000437C1" w:rsidP="00982DEE">
          <w:pPr>
            <w:pStyle w:val="TOC2"/>
            <w:tabs>
              <w:tab w:val="left" w:pos="880"/>
              <w:tab w:val="right" w:leader="dot" w:pos="9632"/>
            </w:tabs>
            <w:rPr>
              <w:noProof/>
            </w:rPr>
          </w:pPr>
          <w:hyperlink w:anchor="_Toc55202440" w:history="1">
            <w:r w:rsidR="00982DEE" w:rsidRPr="00914CAB">
              <w:rPr>
                <w:rStyle w:val="Hyperlink"/>
                <w:noProof/>
              </w:rPr>
              <w:t>3.2</w:t>
            </w:r>
            <w:r w:rsidR="00982DEE">
              <w:rPr>
                <w:noProof/>
              </w:rPr>
              <w:tab/>
            </w:r>
            <w:r w:rsidR="00982DEE" w:rsidRPr="00914CAB">
              <w:rPr>
                <w:rStyle w:val="Hyperlink"/>
                <w:noProof/>
              </w:rPr>
              <w:t>DCC Consultation Hub/Citizen Space</w:t>
            </w:r>
            <w:r w:rsidR="00982DEE">
              <w:rPr>
                <w:noProof/>
                <w:webHidden/>
              </w:rPr>
              <w:tab/>
            </w:r>
            <w:r w:rsidR="00982DEE">
              <w:rPr>
                <w:noProof/>
                <w:webHidden/>
              </w:rPr>
              <w:fldChar w:fldCharType="begin"/>
            </w:r>
            <w:r w:rsidR="00982DEE">
              <w:rPr>
                <w:noProof/>
                <w:webHidden/>
              </w:rPr>
              <w:instrText xml:space="preserve"> PAGEREF _Toc55202440 \h </w:instrText>
            </w:r>
            <w:r w:rsidR="00982DEE">
              <w:rPr>
                <w:noProof/>
                <w:webHidden/>
              </w:rPr>
            </w:r>
            <w:r w:rsidR="00982DEE">
              <w:rPr>
                <w:noProof/>
                <w:webHidden/>
              </w:rPr>
              <w:fldChar w:fldCharType="separate"/>
            </w:r>
            <w:r>
              <w:rPr>
                <w:noProof/>
                <w:webHidden/>
              </w:rPr>
              <w:t>99</w:t>
            </w:r>
            <w:r w:rsidR="00982DEE">
              <w:rPr>
                <w:noProof/>
                <w:webHidden/>
              </w:rPr>
              <w:fldChar w:fldCharType="end"/>
            </w:r>
          </w:hyperlink>
        </w:p>
        <w:p w:rsidR="00982DEE" w:rsidRDefault="000437C1" w:rsidP="00982DEE">
          <w:pPr>
            <w:pStyle w:val="TOC2"/>
            <w:tabs>
              <w:tab w:val="left" w:pos="880"/>
              <w:tab w:val="right" w:leader="dot" w:pos="9632"/>
            </w:tabs>
            <w:rPr>
              <w:noProof/>
            </w:rPr>
          </w:pPr>
          <w:hyperlink w:anchor="_Toc55202441" w:history="1">
            <w:r w:rsidR="00982DEE" w:rsidRPr="00914CAB">
              <w:rPr>
                <w:rStyle w:val="Hyperlink"/>
                <w:noProof/>
              </w:rPr>
              <w:t xml:space="preserve">3.3 </w:t>
            </w:r>
            <w:r w:rsidR="00982DEE">
              <w:rPr>
                <w:noProof/>
              </w:rPr>
              <w:tab/>
            </w:r>
            <w:r w:rsidR="00982DEE" w:rsidRPr="00914CAB">
              <w:rPr>
                <w:rStyle w:val="Hyperlink"/>
                <w:noProof/>
              </w:rPr>
              <w:t>Dedicated COVID-19 Mobility Measure Request</w:t>
            </w:r>
            <w:r w:rsidR="00982DEE" w:rsidRPr="00914CAB">
              <w:rPr>
                <w:rStyle w:val="Hyperlink"/>
                <w:noProof/>
                <w:spacing w:val="1"/>
              </w:rPr>
              <w:t xml:space="preserve"> </w:t>
            </w:r>
            <w:r w:rsidR="00982DEE" w:rsidRPr="00914CAB">
              <w:rPr>
                <w:rStyle w:val="Hyperlink"/>
                <w:noProof/>
              </w:rPr>
              <w:t>Form</w:t>
            </w:r>
            <w:r w:rsidR="00982DEE">
              <w:rPr>
                <w:noProof/>
                <w:webHidden/>
              </w:rPr>
              <w:tab/>
            </w:r>
            <w:r w:rsidR="00982DEE">
              <w:rPr>
                <w:noProof/>
                <w:webHidden/>
              </w:rPr>
              <w:fldChar w:fldCharType="begin"/>
            </w:r>
            <w:r w:rsidR="00982DEE">
              <w:rPr>
                <w:noProof/>
                <w:webHidden/>
              </w:rPr>
              <w:instrText xml:space="preserve"> PAGEREF _Toc55202441 \h </w:instrText>
            </w:r>
            <w:r w:rsidR="00982DEE">
              <w:rPr>
                <w:noProof/>
                <w:webHidden/>
              </w:rPr>
            </w:r>
            <w:r w:rsidR="00982DEE">
              <w:rPr>
                <w:noProof/>
                <w:webHidden/>
              </w:rPr>
              <w:fldChar w:fldCharType="separate"/>
            </w:r>
            <w:r>
              <w:rPr>
                <w:noProof/>
                <w:webHidden/>
              </w:rPr>
              <w:t>100</w:t>
            </w:r>
            <w:r w:rsidR="00982DEE">
              <w:rPr>
                <w:noProof/>
                <w:webHidden/>
              </w:rPr>
              <w:fldChar w:fldCharType="end"/>
            </w:r>
          </w:hyperlink>
        </w:p>
        <w:p w:rsidR="00982DEE" w:rsidRDefault="000437C1" w:rsidP="00982DEE">
          <w:pPr>
            <w:pStyle w:val="TOC2"/>
            <w:tabs>
              <w:tab w:val="left" w:pos="880"/>
              <w:tab w:val="right" w:leader="dot" w:pos="9632"/>
            </w:tabs>
            <w:rPr>
              <w:noProof/>
            </w:rPr>
          </w:pPr>
          <w:hyperlink w:anchor="_Toc55202442" w:history="1">
            <w:r w:rsidR="00982DEE" w:rsidRPr="00914CAB">
              <w:rPr>
                <w:rStyle w:val="Hyperlink"/>
                <w:noProof/>
              </w:rPr>
              <w:t xml:space="preserve">3.4 </w:t>
            </w:r>
            <w:r w:rsidR="00982DEE">
              <w:rPr>
                <w:noProof/>
              </w:rPr>
              <w:tab/>
            </w:r>
            <w:r w:rsidR="00982DEE" w:rsidRPr="00914CAB">
              <w:rPr>
                <w:rStyle w:val="Hyperlink"/>
                <w:noProof/>
              </w:rPr>
              <w:t>COVID-19 Mobility</w:t>
            </w:r>
            <w:r w:rsidR="00982DEE" w:rsidRPr="00914CAB">
              <w:rPr>
                <w:rStyle w:val="Hyperlink"/>
                <w:noProof/>
                <w:spacing w:val="3"/>
              </w:rPr>
              <w:t xml:space="preserve"> </w:t>
            </w:r>
            <w:r w:rsidR="00982DEE" w:rsidRPr="00914CAB">
              <w:rPr>
                <w:rStyle w:val="Hyperlink"/>
                <w:noProof/>
              </w:rPr>
              <w:t>E-mail</w:t>
            </w:r>
            <w:r w:rsidR="00982DEE">
              <w:rPr>
                <w:noProof/>
                <w:webHidden/>
              </w:rPr>
              <w:tab/>
            </w:r>
            <w:r w:rsidR="00982DEE">
              <w:rPr>
                <w:noProof/>
                <w:webHidden/>
              </w:rPr>
              <w:fldChar w:fldCharType="begin"/>
            </w:r>
            <w:r w:rsidR="00982DEE">
              <w:rPr>
                <w:noProof/>
                <w:webHidden/>
              </w:rPr>
              <w:instrText xml:space="preserve"> PAGEREF _Toc55202442 \h </w:instrText>
            </w:r>
            <w:r w:rsidR="00982DEE">
              <w:rPr>
                <w:noProof/>
                <w:webHidden/>
              </w:rPr>
            </w:r>
            <w:r w:rsidR="00982DEE">
              <w:rPr>
                <w:noProof/>
                <w:webHidden/>
              </w:rPr>
              <w:fldChar w:fldCharType="separate"/>
            </w:r>
            <w:r>
              <w:rPr>
                <w:noProof/>
                <w:webHidden/>
              </w:rPr>
              <w:t>100</w:t>
            </w:r>
            <w:r w:rsidR="00982DEE">
              <w:rPr>
                <w:noProof/>
                <w:webHidden/>
              </w:rPr>
              <w:fldChar w:fldCharType="end"/>
            </w:r>
          </w:hyperlink>
        </w:p>
        <w:p w:rsidR="00982DEE" w:rsidRDefault="000437C1" w:rsidP="00982DEE">
          <w:pPr>
            <w:pStyle w:val="TOC2"/>
            <w:tabs>
              <w:tab w:val="left" w:pos="880"/>
              <w:tab w:val="right" w:leader="dot" w:pos="9632"/>
            </w:tabs>
            <w:rPr>
              <w:noProof/>
            </w:rPr>
          </w:pPr>
          <w:hyperlink w:anchor="_Toc55202443" w:history="1">
            <w:r w:rsidR="00982DEE" w:rsidRPr="00914CAB">
              <w:rPr>
                <w:rStyle w:val="Hyperlink"/>
                <w:noProof/>
              </w:rPr>
              <w:t>3.5</w:t>
            </w:r>
            <w:r w:rsidR="00982DEE">
              <w:rPr>
                <w:noProof/>
              </w:rPr>
              <w:tab/>
            </w:r>
            <w:r w:rsidR="00982DEE" w:rsidRPr="00914CAB">
              <w:rPr>
                <w:rStyle w:val="Hyperlink"/>
                <w:noProof/>
              </w:rPr>
              <w:t>Councillor</w:t>
            </w:r>
            <w:r w:rsidR="00982DEE" w:rsidRPr="00914CAB">
              <w:rPr>
                <w:rStyle w:val="Hyperlink"/>
                <w:noProof/>
                <w:spacing w:val="-2"/>
              </w:rPr>
              <w:t xml:space="preserve"> </w:t>
            </w:r>
            <w:r w:rsidR="00982DEE" w:rsidRPr="00914CAB">
              <w:rPr>
                <w:rStyle w:val="Hyperlink"/>
                <w:noProof/>
              </w:rPr>
              <w:t>Updates</w:t>
            </w:r>
            <w:r w:rsidR="00982DEE">
              <w:rPr>
                <w:noProof/>
                <w:webHidden/>
              </w:rPr>
              <w:tab/>
            </w:r>
            <w:r w:rsidR="00982DEE">
              <w:rPr>
                <w:noProof/>
                <w:webHidden/>
              </w:rPr>
              <w:fldChar w:fldCharType="begin"/>
            </w:r>
            <w:r w:rsidR="00982DEE">
              <w:rPr>
                <w:noProof/>
                <w:webHidden/>
              </w:rPr>
              <w:instrText xml:space="preserve"> PAGEREF _Toc55202443 \h </w:instrText>
            </w:r>
            <w:r w:rsidR="00982DEE">
              <w:rPr>
                <w:noProof/>
                <w:webHidden/>
              </w:rPr>
            </w:r>
            <w:r w:rsidR="00982DEE">
              <w:rPr>
                <w:noProof/>
                <w:webHidden/>
              </w:rPr>
              <w:fldChar w:fldCharType="separate"/>
            </w:r>
            <w:r>
              <w:rPr>
                <w:noProof/>
                <w:webHidden/>
              </w:rPr>
              <w:t>100</w:t>
            </w:r>
            <w:r w:rsidR="00982DEE">
              <w:rPr>
                <w:noProof/>
                <w:webHidden/>
              </w:rPr>
              <w:fldChar w:fldCharType="end"/>
            </w:r>
          </w:hyperlink>
        </w:p>
        <w:p w:rsidR="00982DEE" w:rsidRDefault="000437C1" w:rsidP="00982DEE">
          <w:pPr>
            <w:pStyle w:val="TOC2"/>
            <w:tabs>
              <w:tab w:val="left" w:pos="880"/>
              <w:tab w:val="right" w:leader="dot" w:pos="9632"/>
            </w:tabs>
            <w:rPr>
              <w:noProof/>
            </w:rPr>
          </w:pPr>
          <w:hyperlink w:anchor="_Toc55202444" w:history="1">
            <w:r w:rsidR="00982DEE" w:rsidRPr="00914CAB">
              <w:rPr>
                <w:rStyle w:val="Hyperlink"/>
                <w:noProof/>
              </w:rPr>
              <w:t>3.6</w:t>
            </w:r>
            <w:r w:rsidR="00982DEE">
              <w:rPr>
                <w:noProof/>
              </w:rPr>
              <w:tab/>
            </w:r>
            <w:r w:rsidR="00982DEE" w:rsidRPr="00914CAB">
              <w:rPr>
                <w:rStyle w:val="Hyperlink"/>
                <w:noProof/>
              </w:rPr>
              <w:t>Active Travel Promotion</w:t>
            </w:r>
            <w:r w:rsidR="00982DEE">
              <w:rPr>
                <w:noProof/>
                <w:webHidden/>
              </w:rPr>
              <w:tab/>
            </w:r>
            <w:r w:rsidR="00982DEE">
              <w:rPr>
                <w:noProof/>
                <w:webHidden/>
              </w:rPr>
              <w:fldChar w:fldCharType="begin"/>
            </w:r>
            <w:r w:rsidR="00982DEE">
              <w:rPr>
                <w:noProof/>
                <w:webHidden/>
              </w:rPr>
              <w:instrText xml:space="preserve"> PAGEREF _Toc55202444 \h </w:instrText>
            </w:r>
            <w:r w:rsidR="00982DEE">
              <w:rPr>
                <w:noProof/>
                <w:webHidden/>
              </w:rPr>
            </w:r>
            <w:r w:rsidR="00982DEE">
              <w:rPr>
                <w:noProof/>
                <w:webHidden/>
              </w:rPr>
              <w:fldChar w:fldCharType="separate"/>
            </w:r>
            <w:r>
              <w:rPr>
                <w:noProof/>
                <w:webHidden/>
              </w:rPr>
              <w:t>100</w:t>
            </w:r>
            <w:r w:rsidR="00982DEE">
              <w:rPr>
                <w:noProof/>
                <w:webHidden/>
              </w:rPr>
              <w:fldChar w:fldCharType="end"/>
            </w:r>
          </w:hyperlink>
        </w:p>
        <w:p w:rsidR="00982DEE" w:rsidRDefault="00982DEE" w:rsidP="00982DEE">
          <w:r>
            <w:rPr>
              <w:b/>
              <w:bCs/>
              <w:noProof/>
            </w:rPr>
            <w:fldChar w:fldCharType="end"/>
          </w:r>
        </w:p>
      </w:sdtContent>
    </w:sdt>
    <w:p w:rsidR="00982DEE" w:rsidRPr="009B5219" w:rsidRDefault="00982DEE" w:rsidP="00982DEE">
      <w:pPr>
        <w:pStyle w:val="BodyText"/>
        <w:rPr>
          <w:b/>
        </w:rPr>
      </w:pPr>
    </w:p>
    <w:p w:rsidR="00982DEE" w:rsidRPr="005E57C4" w:rsidRDefault="00982DEE" w:rsidP="00982DEE">
      <w:pPr>
        <w:pStyle w:val="Heading1"/>
        <w:ind w:left="0" w:firstLine="0"/>
      </w:pPr>
      <w:bookmarkStart w:id="404" w:name="_Toc55202428"/>
      <w:r>
        <w:t>1.</w:t>
      </w:r>
      <w:r>
        <w:tab/>
      </w:r>
      <w:r w:rsidRPr="005E57C4">
        <w:t>Introduction</w:t>
      </w:r>
      <w:bookmarkEnd w:id="404"/>
    </w:p>
    <w:p w:rsidR="00982DEE" w:rsidRPr="009B5219" w:rsidRDefault="00982DEE" w:rsidP="00982DEE">
      <w:pPr>
        <w:pStyle w:val="BodyText"/>
        <w:ind w:right="156"/>
        <w:jc w:val="both"/>
      </w:pPr>
      <w:r w:rsidRPr="009B5219">
        <w:t>Implementation of the COVID Mobility Programme for the City Council area continue</w:t>
      </w:r>
      <w:r>
        <w:t xml:space="preserve">s with a continued emphasis on schools and safe zones. The recent move to level 5 restrictions emphasises the need to continue to respond to this health crisis with a range of appropriate interventions. </w:t>
      </w:r>
    </w:p>
    <w:p w:rsidR="00982DEE" w:rsidRPr="009B5219" w:rsidRDefault="00982DEE" w:rsidP="00982DEE">
      <w:pPr>
        <w:pStyle w:val="BodyText"/>
      </w:pPr>
    </w:p>
    <w:p w:rsidR="00982DEE" w:rsidRPr="009B5219" w:rsidRDefault="00982DEE" w:rsidP="00982DEE">
      <w:pPr>
        <w:pStyle w:val="Heading2"/>
        <w:numPr>
          <w:ilvl w:val="1"/>
          <w:numId w:val="16"/>
        </w:numPr>
        <w:tabs>
          <w:tab w:val="left" w:pos="567"/>
        </w:tabs>
        <w:ind w:left="567" w:hanging="567"/>
        <w:jc w:val="both"/>
      </w:pPr>
      <w:bookmarkStart w:id="405" w:name="_Toc55202429"/>
      <w:r w:rsidRPr="009B5219">
        <w:t>Pedestrian</w:t>
      </w:r>
      <w:r w:rsidRPr="009B5219">
        <w:rPr>
          <w:spacing w:val="-2"/>
        </w:rPr>
        <w:t xml:space="preserve"> </w:t>
      </w:r>
      <w:r w:rsidRPr="009B5219">
        <w:t>Volumes</w:t>
      </w:r>
      <w:bookmarkEnd w:id="405"/>
    </w:p>
    <w:p w:rsidR="00982DEE" w:rsidRDefault="00982DEE" w:rsidP="00982DEE">
      <w:pPr>
        <w:pStyle w:val="BodyText"/>
        <w:ind w:right="154"/>
        <w:jc w:val="both"/>
      </w:pPr>
      <w:r>
        <w:t>T</w:t>
      </w:r>
      <w:r w:rsidRPr="009B5219">
        <w:t>he footfall counters count continuously</w:t>
      </w:r>
      <w:r w:rsidRPr="009B5219">
        <w:rPr>
          <w:spacing w:val="-8"/>
        </w:rPr>
        <w:t xml:space="preserve"> </w:t>
      </w:r>
      <w:r w:rsidRPr="009B5219">
        <w:t>and</w:t>
      </w:r>
      <w:r w:rsidRPr="009B5219">
        <w:rPr>
          <w:spacing w:val="-5"/>
        </w:rPr>
        <w:t xml:space="preserve"> </w:t>
      </w:r>
      <w:r w:rsidRPr="009B5219">
        <w:t>provide</w:t>
      </w:r>
      <w:r w:rsidRPr="009B5219">
        <w:rPr>
          <w:spacing w:val="-5"/>
        </w:rPr>
        <w:t xml:space="preserve"> </w:t>
      </w:r>
      <w:r w:rsidRPr="009B5219">
        <w:t>24</w:t>
      </w:r>
      <w:r w:rsidRPr="009B5219">
        <w:rPr>
          <w:spacing w:val="-5"/>
        </w:rPr>
        <w:t xml:space="preserve"> </w:t>
      </w:r>
      <w:r w:rsidRPr="009B5219">
        <w:t>hour</w:t>
      </w:r>
      <w:r w:rsidRPr="009B5219">
        <w:rPr>
          <w:spacing w:val="-4"/>
        </w:rPr>
        <w:t xml:space="preserve"> </w:t>
      </w:r>
      <w:r w:rsidRPr="009B5219">
        <w:t>data.</w:t>
      </w:r>
      <w:r w:rsidRPr="009B5219">
        <w:rPr>
          <w:spacing w:val="-6"/>
        </w:rPr>
        <w:t xml:space="preserve"> </w:t>
      </w:r>
      <w:r w:rsidRPr="009B5219">
        <w:t>These</w:t>
      </w:r>
      <w:r w:rsidRPr="009B5219">
        <w:rPr>
          <w:spacing w:val="-5"/>
        </w:rPr>
        <w:t xml:space="preserve"> </w:t>
      </w:r>
      <w:r w:rsidRPr="009B5219">
        <w:t>counters</w:t>
      </w:r>
      <w:r w:rsidRPr="009B5219">
        <w:rPr>
          <w:spacing w:val="-5"/>
        </w:rPr>
        <w:t xml:space="preserve"> </w:t>
      </w:r>
      <w:r w:rsidRPr="009B5219">
        <w:t>are</w:t>
      </w:r>
      <w:r w:rsidRPr="009B5219">
        <w:rPr>
          <w:spacing w:val="-5"/>
        </w:rPr>
        <w:t xml:space="preserve"> </w:t>
      </w:r>
      <w:r w:rsidRPr="009B5219">
        <w:t>located</w:t>
      </w:r>
      <w:r w:rsidRPr="009B5219">
        <w:rPr>
          <w:spacing w:val="-5"/>
        </w:rPr>
        <w:t xml:space="preserve"> </w:t>
      </w:r>
      <w:r w:rsidRPr="009B5219">
        <w:t>between</w:t>
      </w:r>
      <w:r w:rsidRPr="009B5219">
        <w:rPr>
          <w:spacing w:val="-5"/>
        </w:rPr>
        <w:t xml:space="preserve"> </w:t>
      </w:r>
      <w:r w:rsidRPr="009B5219">
        <w:t>Stephen’s</w:t>
      </w:r>
      <w:r w:rsidRPr="009B5219">
        <w:rPr>
          <w:spacing w:val="-5"/>
        </w:rPr>
        <w:t xml:space="preserve"> </w:t>
      </w:r>
      <w:r w:rsidRPr="009B5219">
        <w:t>Green</w:t>
      </w:r>
      <w:r w:rsidRPr="009B5219">
        <w:rPr>
          <w:spacing w:val="-5"/>
        </w:rPr>
        <w:t xml:space="preserve"> </w:t>
      </w:r>
      <w:r w:rsidRPr="009B5219">
        <w:t>and Henry</w:t>
      </w:r>
      <w:r w:rsidRPr="009B5219">
        <w:rPr>
          <w:spacing w:val="-4"/>
        </w:rPr>
        <w:t xml:space="preserve"> </w:t>
      </w:r>
      <w:r w:rsidRPr="009B5219">
        <w:t>St.</w:t>
      </w:r>
      <w:r w:rsidRPr="009B5219">
        <w:rPr>
          <w:spacing w:val="-2"/>
        </w:rPr>
        <w:t xml:space="preserve"> </w:t>
      </w:r>
      <w:r w:rsidRPr="009B5219">
        <w:t>These</w:t>
      </w:r>
      <w:r w:rsidRPr="009B5219">
        <w:rPr>
          <w:spacing w:val="-3"/>
        </w:rPr>
        <w:t xml:space="preserve"> </w:t>
      </w:r>
      <w:r w:rsidRPr="009B5219">
        <w:t>show</w:t>
      </w:r>
      <w:r w:rsidRPr="009B5219">
        <w:rPr>
          <w:spacing w:val="-4"/>
        </w:rPr>
        <w:t xml:space="preserve"> </w:t>
      </w:r>
      <w:r w:rsidRPr="009B5219">
        <w:t>that</w:t>
      </w:r>
      <w:r w:rsidRPr="009B5219">
        <w:rPr>
          <w:spacing w:val="-3"/>
        </w:rPr>
        <w:t xml:space="preserve"> </w:t>
      </w:r>
      <w:r w:rsidRPr="009B5219">
        <w:t>the</w:t>
      </w:r>
      <w:r w:rsidRPr="009B5219">
        <w:rPr>
          <w:spacing w:val="-1"/>
        </w:rPr>
        <w:t xml:space="preserve"> </w:t>
      </w:r>
      <w:r w:rsidRPr="009B5219">
        <w:t>footfall</w:t>
      </w:r>
      <w:r w:rsidRPr="009B5219">
        <w:rPr>
          <w:spacing w:val="-3"/>
        </w:rPr>
        <w:t xml:space="preserve"> </w:t>
      </w:r>
      <w:r w:rsidRPr="009B5219">
        <w:t>in</w:t>
      </w:r>
      <w:r w:rsidRPr="009B5219">
        <w:rPr>
          <w:spacing w:val="-4"/>
        </w:rPr>
        <w:t xml:space="preserve"> </w:t>
      </w:r>
      <w:r w:rsidRPr="009B5219">
        <w:t>this</w:t>
      </w:r>
      <w:r w:rsidRPr="009B5219">
        <w:rPr>
          <w:spacing w:val="-4"/>
        </w:rPr>
        <w:t xml:space="preserve"> </w:t>
      </w:r>
      <w:r w:rsidRPr="009B5219">
        <w:t>core</w:t>
      </w:r>
      <w:r w:rsidRPr="009B5219">
        <w:rPr>
          <w:spacing w:val="-3"/>
        </w:rPr>
        <w:t xml:space="preserve"> </w:t>
      </w:r>
      <w:r>
        <w:t xml:space="preserve">area had reached a high of around </w:t>
      </w:r>
      <w:r w:rsidRPr="009B5219">
        <w:t>60%</w:t>
      </w:r>
      <w:r w:rsidRPr="009B5219">
        <w:rPr>
          <w:spacing w:val="-2"/>
        </w:rPr>
        <w:t xml:space="preserve"> </w:t>
      </w:r>
      <w:r w:rsidRPr="009B5219">
        <w:t>of</w:t>
      </w:r>
      <w:r w:rsidRPr="009B5219">
        <w:rPr>
          <w:spacing w:val="-5"/>
        </w:rPr>
        <w:t xml:space="preserve"> </w:t>
      </w:r>
      <w:r w:rsidRPr="009B5219">
        <w:t>pre-COVID</w:t>
      </w:r>
      <w:r w:rsidRPr="009B5219">
        <w:rPr>
          <w:spacing w:val="-4"/>
        </w:rPr>
        <w:t xml:space="preserve"> </w:t>
      </w:r>
      <w:r>
        <w:t xml:space="preserve">levels. </w:t>
      </w:r>
      <w:r w:rsidRPr="009827DE">
        <w:t>Footfall has dropped since Level 5 restrictions were introduced.</w:t>
      </w:r>
    </w:p>
    <w:p w:rsidR="00982DEE" w:rsidRDefault="00982DEE" w:rsidP="00982DEE">
      <w:pPr>
        <w:pStyle w:val="BodyText"/>
        <w:ind w:right="154"/>
        <w:jc w:val="both"/>
      </w:pPr>
    </w:p>
    <w:p w:rsidR="00982DEE" w:rsidRDefault="00982DEE" w:rsidP="00982DEE">
      <w:pPr>
        <w:pStyle w:val="BodyText"/>
        <w:ind w:right="154"/>
        <w:jc w:val="both"/>
      </w:pPr>
      <w:r w:rsidRPr="00AE3117">
        <w:t>Data from the new footfall counters that were installed at key pedestrian locations (Phibsborough, Newcomen Bridge, Baggot St, Gran</w:t>
      </w:r>
      <w:r>
        <w:t xml:space="preserve">d Canal, North Wall Quay, </w:t>
      </w:r>
      <w:r w:rsidRPr="00AE3117">
        <w:t>Richmond St, Newcomen Bridge</w:t>
      </w:r>
      <w:r>
        <w:t>)</w:t>
      </w:r>
      <w:r w:rsidRPr="00AE3117">
        <w:t xml:space="preserve"> </w:t>
      </w:r>
      <w:r>
        <w:t>is now</w:t>
      </w:r>
      <w:r w:rsidRPr="00AE3117">
        <w:t xml:space="preserve"> available. These allow us to </w:t>
      </w:r>
      <w:r>
        <w:t xml:space="preserve">further </w:t>
      </w:r>
      <w:r w:rsidRPr="00AE3117">
        <w:t xml:space="preserve">monitor </w:t>
      </w:r>
      <w:r>
        <w:t xml:space="preserve">footfall, </w:t>
      </w:r>
      <w:r w:rsidRPr="00AE3117">
        <w:t>in particular pedestrians commuting to work</w:t>
      </w:r>
      <w:r>
        <w:t>,</w:t>
      </w:r>
      <w:r w:rsidRPr="00AE3117">
        <w:t xml:space="preserve"> as we move through </w:t>
      </w:r>
      <w:r w:rsidRPr="009827DE">
        <w:t xml:space="preserve">different levels of restrictions. </w:t>
      </w:r>
      <w:r>
        <w:t>It i</w:t>
      </w:r>
      <w:r w:rsidRPr="009827DE">
        <w:t>s clear there has been a drop since Level 5 restrictions came into force.</w:t>
      </w:r>
    </w:p>
    <w:p w:rsidR="00982DEE" w:rsidRDefault="00982DEE" w:rsidP="00982DEE">
      <w:pPr>
        <w:pStyle w:val="BodyText"/>
        <w:ind w:right="154"/>
        <w:jc w:val="both"/>
      </w:pPr>
    </w:p>
    <w:p w:rsidR="00982DEE" w:rsidRPr="009B5219" w:rsidRDefault="00982DEE" w:rsidP="00982DEE">
      <w:pPr>
        <w:pStyle w:val="Heading2"/>
        <w:tabs>
          <w:tab w:val="left" w:pos="567"/>
        </w:tabs>
        <w:ind w:left="567" w:hanging="567"/>
      </w:pPr>
      <w:bookmarkStart w:id="406" w:name="_Toc55202430"/>
      <w:r>
        <w:t>1.2</w:t>
      </w:r>
      <w:r w:rsidRPr="009B5219">
        <w:tab/>
        <w:t>Cycling</w:t>
      </w:r>
      <w:r w:rsidRPr="009B5219">
        <w:rPr>
          <w:spacing w:val="-2"/>
        </w:rPr>
        <w:t xml:space="preserve"> </w:t>
      </w:r>
      <w:r w:rsidRPr="009B5219">
        <w:t>Volumes</w:t>
      </w:r>
      <w:bookmarkEnd w:id="406"/>
    </w:p>
    <w:p w:rsidR="00982DEE" w:rsidRPr="00AE3611" w:rsidRDefault="00982DEE" w:rsidP="00982DEE">
      <w:pPr>
        <w:pStyle w:val="BodyText"/>
        <w:ind w:right="150"/>
        <w:jc w:val="both"/>
      </w:pPr>
      <w:r w:rsidRPr="009B5219">
        <w:t>Cycling</w:t>
      </w:r>
      <w:r w:rsidRPr="009B5219">
        <w:rPr>
          <w:spacing w:val="-14"/>
        </w:rPr>
        <w:t xml:space="preserve"> </w:t>
      </w:r>
      <w:r w:rsidRPr="009B5219">
        <w:t>volumes, which are continuously</w:t>
      </w:r>
      <w:r w:rsidRPr="009B5219">
        <w:rPr>
          <w:spacing w:val="-13"/>
        </w:rPr>
        <w:t xml:space="preserve"> </w:t>
      </w:r>
      <w:r w:rsidRPr="009B5219">
        <w:t>monitored</w:t>
      </w:r>
      <w:r w:rsidRPr="009B5219">
        <w:rPr>
          <w:spacing w:val="-11"/>
        </w:rPr>
        <w:t xml:space="preserve"> </w:t>
      </w:r>
      <w:r w:rsidRPr="009B5219">
        <w:t>by</w:t>
      </w:r>
      <w:r w:rsidRPr="009B5219">
        <w:rPr>
          <w:spacing w:val="-15"/>
        </w:rPr>
        <w:t xml:space="preserve"> </w:t>
      </w:r>
      <w:r>
        <w:rPr>
          <w:spacing w:val="-15"/>
        </w:rPr>
        <w:t xml:space="preserve">the </w:t>
      </w:r>
      <w:r w:rsidRPr="009B5219">
        <w:t>City</w:t>
      </w:r>
      <w:r w:rsidRPr="009B5219">
        <w:rPr>
          <w:spacing w:val="-14"/>
        </w:rPr>
        <w:t xml:space="preserve"> </w:t>
      </w:r>
      <w:r w:rsidRPr="009B5219">
        <w:t>Council’s</w:t>
      </w:r>
      <w:r w:rsidRPr="009B5219">
        <w:rPr>
          <w:spacing w:val="-12"/>
        </w:rPr>
        <w:t xml:space="preserve"> </w:t>
      </w:r>
      <w:r w:rsidRPr="009B5219">
        <w:t>counters located</w:t>
      </w:r>
      <w:r w:rsidRPr="009B5219">
        <w:rPr>
          <w:spacing w:val="-13"/>
        </w:rPr>
        <w:t xml:space="preserve"> </w:t>
      </w:r>
      <w:r w:rsidRPr="009B5219">
        <w:t>at</w:t>
      </w:r>
      <w:r w:rsidRPr="009B5219">
        <w:rPr>
          <w:spacing w:val="-11"/>
        </w:rPr>
        <w:t xml:space="preserve"> </w:t>
      </w:r>
      <w:r w:rsidRPr="009B5219">
        <w:t xml:space="preserve">Grove Road, North Strand Road, Charleville Mall and Guild Street, show overall cycling numbers at </w:t>
      </w:r>
      <w:r w:rsidRPr="00A0343F">
        <w:t>approximately</w:t>
      </w:r>
      <w:r w:rsidRPr="00A0343F">
        <w:rPr>
          <w:spacing w:val="-9"/>
        </w:rPr>
        <w:t xml:space="preserve"> </w:t>
      </w:r>
      <w:r w:rsidRPr="00A0343F">
        <w:t>80%</w:t>
      </w:r>
      <w:r w:rsidRPr="00A0343F">
        <w:rPr>
          <w:spacing w:val="-6"/>
        </w:rPr>
        <w:t xml:space="preserve"> </w:t>
      </w:r>
      <w:r w:rsidRPr="00A0343F">
        <w:t>of</w:t>
      </w:r>
      <w:r w:rsidRPr="00A0343F">
        <w:rPr>
          <w:spacing w:val="-6"/>
        </w:rPr>
        <w:t xml:space="preserve"> </w:t>
      </w:r>
      <w:r w:rsidRPr="00A0343F">
        <w:t>pre-COVID</w:t>
      </w:r>
      <w:r w:rsidRPr="00A0343F">
        <w:rPr>
          <w:spacing w:val="-5"/>
        </w:rPr>
        <w:t xml:space="preserve"> </w:t>
      </w:r>
      <w:r w:rsidRPr="00A0343F">
        <w:t>numbers</w:t>
      </w:r>
      <w:r w:rsidRPr="00A0343F">
        <w:rPr>
          <w:spacing w:val="-6"/>
        </w:rPr>
        <w:t xml:space="preserve"> </w:t>
      </w:r>
      <w:r w:rsidRPr="00A0343F">
        <w:t>with</w:t>
      </w:r>
      <w:r w:rsidRPr="00A0343F">
        <w:rPr>
          <w:spacing w:val="-6"/>
        </w:rPr>
        <w:t xml:space="preserve"> </w:t>
      </w:r>
      <w:r w:rsidRPr="00A0343F">
        <w:t>this</w:t>
      </w:r>
      <w:r w:rsidRPr="00A0343F">
        <w:rPr>
          <w:spacing w:val="-6"/>
        </w:rPr>
        <w:t xml:space="preserve"> </w:t>
      </w:r>
      <w:r w:rsidRPr="00A0343F">
        <w:t>level</w:t>
      </w:r>
      <w:r w:rsidRPr="00A0343F">
        <w:rPr>
          <w:spacing w:val="-6"/>
        </w:rPr>
        <w:t xml:space="preserve"> </w:t>
      </w:r>
      <w:r w:rsidRPr="00A0343F">
        <w:t>holding</w:t>
      </w:r>
      <w:r w:rsidRPr="00A0343F">
        <w:rPr>
          <w:spacing w:val="-5"/>
        </w:rPr>
        <w:t xml:space="preserve"> </w:t>
      </w:r>
      <w:r w:rsidRPr="00A0343F">
        <w:t>steady</w:t>
      </w:r>
      <w:r w:rsidRPr="00A0343F">
        <w:rPr>
          <w:spacing w:val="-7"/>
        </w:rPr>
        <w:t xml:space="preserve"> </w:t>
      </w:r>
      <w:r w:rsidRPr="00A0343F">
        <w:t>since</w:t>
      </w:r>
      <w:r w:rsidRPr="00A0343F">
        <w:rPr>
          <w:spacing w:val="-6"/>
        </w:rPr>
        <w:t xml:space="preserve"> </w:t>
      </w:r>
      <w:r w:rsidRPr="00A0343F">
        <w:t>the</w:t>
      </w:r>
      <w:r w:rsidRPr="00A0343F">
        <w:rPr>
          <w:spacing w:val="-7"/>
        </w:rPr>
        <w:t xml:space="preserve"> </w:t>
      </w:r>
      <w:r w:rsidRPr="00A0343F">
        <w:t>start</w:t>
      </w:r>
      <w:r w:rsidRPr="00A0343F">
        <w:rPr>
          <w:spacing w:val="-5"/>
        </w:rPr>
        <w:t xml:space="preserve"> </w:t>
      </w:r>
      <w:r w:rsidRPr="00A0343F">
        <w:t>of</w:t>
      </w:r>
      <w:r w:rsidRPr="00A0343F">
        <w:rPr>
          <w:spacing w:val="-8"/>
        </w:rPr>
        <w:t xml:space="preserve"> </w:t>
      </w:r>
      <w:r>
        <w:t>June</w:t>
      </w:r>
      <w:r w:rsidRPr="00A0343F">
        <w:t>.</w:t>
      </w:r>
      <w:r>
        <w:t xml:space="preserve"> Numbers</w:t>
      </w:r>
      <w:r w:rsidRPr="003036A7">
        <w:t xml:space="preserve"> had begun to increase again in September </w:t>
      </w:r>
      <w:r w:rsidRPr="009827DE">
        <w:t>followed by a slight decrease. As with the pedestrian figures, the numbers have dropped in the last week.</w:t>
      </w:r>
    </w:p>
    <w:p w:rsidR="00982DEE" w:rsidRPr="009B5219" w:rsidRDefault="00982DEE" w:rsidP="00982DEE">
      <w:pPr>
        <w:pStyle w:val="BodyText"/>
        <w:ind w:right="150"/>
        <w:jc w:val="both"/>
      </w:pPr>
    </w:p>
    <w:p w:rsidR="00982DEE" w:rsidRPr="009B5219" w:rsidRDefault="00982DEE" w:rsidP="00982DEE">
      <w:pPr>
        <w:pStyle w:val="BodyText"/>
        <w:ind w:right="149"/>
        <w:jc w:val="both"/>
      </w:pPr>
      <w:r>
        <w:t>However, during</w:t>
      </w:r>
      <w:r w:rsidRPr="009B5219">
        <w:t xml:space="preserve"> the peak morning time, 7am to 10am, c</w:t>
      </w:r>
      <w:r>
        <w:t>ycling numbers are at approx</w:t>
      </w:r>
      <w:r w:rsidRPr="00A0343F">
        <w:t>. 35% of</w:t>
      </w:r>
      <w:r w:rsidRPr="009B5219">
        <w:t xml:space="preserve"> pre-COVID levels. Comparing </w:t>
      </w:r>
      <w:r w:rsidRPr="00AE3117">
        <w:t>February to October of this</w:t>
      </w:r>
      <w:r w:rsidRPr="009B5219">
        <w:t xml:space="preserve"> year, to last year, we can see that the</w:t>
      </w:r>
      <w:r>
        <w:rPr>
          <w:spacing w:val="-39"/>
        </w:rPr>
        <w:t xml:space="preserve"> </w:t>
      </w:r>
      <w:r w:rsidRPr="009B5219">
        <w:t>morning commuter cycling numbers remain significantly</w:t>
      </w:r>
      <w:r w:rsidRPr="009B5219">
        <w:rPr>
          <w:spacing w:val="-6"/>
        </w:rPr>
        <w:t xml:space="preserve"> </w:t>
      </w:r>
      <w:r w:rsidRPr="007F51B5">
        <w:t>reduced</w:t>
      </w:r>
      <w:r>
        <w:t>.</w:t>
      </w:r>
      <w:r w:rsidRPr="001A1412">
        <w:t xml:space="preserve"> </w:t>
      </w:r>
      <w:r w:rsidRPr="009B5219">
        <w:t>In</w:t>
      </w:r>
      <w:r w:rsidRPr="009B5219">
        <w:rPr>
          <w:spacing w:val="-10"/>
        </w:rPr>
        <w:t xml:space="preserve"> </w:t>
      </w:r>
      <w:r w:rsidRPr="009B5219">
        <w:t>contrast,</w:t>
      </w:r>
      <w:r w:rsidRPr="009B5219">
        <w:rPr>
          <w:spacing w:val="-9"/>
        </w:rPr>
        <w:t xml:space="preserve"> </w:t>
      </w:r>
      <w:r w:rsidRPr="009B5219">
        <w:t>the</w:t>
      </w:r>
      <w:r w:rsidRPr="009B5219">
        <w:rPr>
          <w:spacing w:val="-9"/>
        </w:rPr>
        <w:t xml:space="preserve"> </w:t>
      </w:r>
      <w:r w:rsidRPr="009B5219">
        <w:t>off</w:t>
      </w:r>
      <w:r w:rsidRPr="009B5219">
        <w:rPr>
          <w:spacing w:val="-10"/>
        </w:rPr>
        <w:t xml:space="preserve"> </w:t>
      </w:r>
      <w:r w:rsidRPr="009B5219">
        <w:t>peak</w:t>
      </w:r>
      <w:r w:rsidRPr="009B5219">
        <w:rPr>
          <w:spacing w:val="-9"/>
        </w:rPr>
        <w:t xml:space="preserve"> </w:t>
      </w:r>
      <w:r w:rsidRPr="009B5219">
        <w:t>cycling</w:t>
      </w:r>
      <w:r w:rsidRPr="009B5219">
        <w:rPr>
          <w:spacing w:val="-6"/>
        </w:rPr>
        <w:t xml:space="preserve"> </w:t>
      </w:r>
      <w:r w:rsidRPr="00AE3117">
        <w:t>figures</w:t>
      </w:r>
      <w:r w:rsidRPr="00AE3117">
        <w:rPr>
          <w:spacing w:val="-10"/>
        </w:rPr>
        <w:t xml:space="preserve"> </w:t>
      </w:r>
      <w:r w:rsidRPr="00AE3117">
        <w:t>are still exceeding 2019 figures</w:t>
      </w:r>
      <w:r>
        <w:t>.</w:t>
      </w:r>
    </w:p>
    <w:p w:rsidR="00982DEE" w:rsidRPr="009B5219" w:rsidRDefault="00982DEE" w:rsidP="00982DEE">
      <w:pPr>
        <w:pStyle w:val="BodyText"/>
        <w:ind w:right="151"/>
      </w:pPr>
    </w:p>
    <w:p w:rsidR="00982DEE" w:rsidRPr="009B5219" w:rsidRDefault="00982DEE" w:rsidP="00982DEE">
      <w:pPr>
        <w:pStyle w:val="Heading2"/>
        <w:tabs>
          <w:tab w:val="left" w:pos="567"/>
        </w:tabs>
        <w:ind w:left="567" w:hanging="567"/>
      </w:pPr>
      <w:bookmarkStart w:id="407" w:name="_Toc55202431"/>
      <w:r w:rsidRPr="009B5219">
        <w:t xml:space="preserve">1.3 </w:t>
      </w:r>
      <w:r w:rsidRPr="009B5219">
        <w:tab/>
        <w:t>Bus Passenger</w:t>
      </w:r>
      <w:r w:rsidRPr="009B5219">
        <w:rPr>
          <w:spacing w:val="-3"/>
        </w:rPr>
        <w:t xml:space="preserve"> </w:t>
      </w:r>
      <w:r w:rsidRPr="009B5219">
        <w:t>Numbers</w:t>
      </w:r>
      <w:bookmarkEnd w:id="407"/>
    </w:p>
    <w:p w:rsidR="00982DEE" w:rsidRPr="00F41B78" w:rsidRDefault="00982DEE" w:rsidP="00982DEE">
      <w:pPr>
        <w:pStyle w:val="PlainText"/>
        <w:jc w:val="both"/>
      </w:pPr>
      <w:r w:rsidRPr="00F41B78">
        <w:rPr>
          <w:rFonts w:ascii="Times New Roman" w:hAnsi="Times New Roman"/>
          <w:sz w:val="25"/>
          <w:szCs w:val="25"/>
        </w:rPr>
        <w:t>The trend in bus passenger number</w:t>
      </w:r>
      <w:r>
        <w:rPr>
          <w:rFonts w:ascii="Times New Roman" w:hAnsi="Times New Roman"/>
          <w:sz w:val="25"/>
          <w:szCs w:val="25"/>
        </w:rPr>
        <w:t>s (BAC and GAI) was showing a steady recovery, however in recent weeks this has tailed off</w:t>
      </w:r>
      <w:r w:rsidRPr="00F41B78">
        <w:rPr>
          <w:rFonts w:ascii="Times New Roman" w:hAnsi="Times New Roman"/>
          <w:sz w:val="25"/>
          <w:szCs w:val="25"/>
        </w:rPr>
        <w:t xml:space="preserve">. Weekday passenger numbers </w:t>
      </w:r>
      <w:r>
        <w:rPr>
          <w:rFonts w:ascii="Times New Roman" w:hAnsi="Times New Roman"/>
          <w:sz w:val="25"/>
          <w:szCs w:val="25"/>
        </w:rPr>
        <w:t>were</w:t>
      </w:r>
      <w:r w:rsidRPr="00F41B78">
        <w:rPr>
          <w:rFonts w:ascii="Times New Roman" w:hAnsi="Times New Roman"/>
          <w:sz w:val="25"/>
          <w:szCs w:val="25"/>
        </w:rPr>
        <w:t xml:space="preserve"> close to 50%</w:t>
      </w:r>
      <w:r>
        <w:rPr>
          <w:rFonts w:ascii="Times New Roman" w:hAnsi="Times New Roman"/>
          <w:sz w:val="25"/>
          <w:szCs w:val="25"/>
        </w:rPr>
        <w:t xml:space="preserve"> of pre-COVID levels. The move to Level 5 restrictions means that buses are restricted to 25% and this is presently causing some issues. </w:t>
      </w:r>
    </w:p>
    <w:p w:rsidR="00982DEE" w:rsidRPr="009B5219" w:rsidRDefault="00982DEE" w:rsidP="00982DEE">
      <w:pPr>
        <w:pStyle w:val="BodyText"/>
        <w:jc w:val="both"/>
      </w:pPr>
    </w:p>
    <w:p w:rsidR="00982DEE" w:rsidRPr="009B5219" w:rsidRDefault="00982DEE" w:rsidP="00982DEE">
      <w:pPr>
        <w:pStyle w:val="Heading2"/>
        <w:tabs>
          <w:tab w:val="left" w:pos="567"/>
        </w:tabs>
        <w:ind w:left="567" w:hanging="567"/>
      </w:pPr>
      <w:bookmarkStart w:id="408" w:name="_Toc55202432"/>
      <w:r w:rsidRPr="009B5219">
        <w:t>1.4</w:t>
      </w:r>
      <w:r w:rsidRPr="009B5219">
        <w:tab/>
        <w:t>General Traffic</w:t>
      </w:r>
      <w:r w:rsidRPr="009B5219">
        <w:rPr>
          <w:spacing w:val="-3"/>
        </w:rPr>
        <w:t xml:space="preserve"> </w:t>
      </w:r>
      <w:r w:rsidRPr="009B5219">
        <w:t>Volumes</w:t>
      </w:r>
      <w:bookmarkEnd w:id="408"/>
    </w:p>
    <w:p w:rsidR="00982DEE" w:rsidRPr="008C1A03" w:rsidRDefault="00982DEE" w:rsidP="00982DEE">
      <w:pPr>
        <w:jc w:val="both"/>
        <w:rPr>
          <w:sz w:val="25"/>
          <w:szCs w:val="25"/>
        </w:rPr>
      </w:pPr>
      <w:r w:rsidRPr="00E0191B">
        <w:rPr>
          <w:sz w:val="25"/>
          <w:szCs w:val="25"/>
        </w:rPr>
        <w:t xml:space="preserve">There has been a significant drop in traffic volumes </w:t>
      </w:r>
      <w:r>
        <w:rPr>
          <w:sz w:val="25"/>
          <w:szCs w:val="25"/>
        </w:rPr>
        <w:t>since the introduction of L</w:t>
      </w:r>
      <w:r w:rsidRPr="00E0191B">
        <w:rPr>
          <w:sz w:val="25"/>
          <w:szCs w:val="25"/>
        </w:rPr>
        <w:t xml:space="preserve">evel 5 restrictions </w:t>
      </w:r>
      <w:r w:rsidRPr="008C1A03">
        <w:rPr>
          <w:sz w:val="25"/>
          <w:szCs w:val="25"/>
        </w:rPr>
        <w:t>last Wednesday</w:t>
      </w:r>
      <w:r>
        <w:rPr>
          <w:sz w:val="25"/>
          <w:szCs w:val="25"/>
        </w:rPr>
        <w:t xml:space="preserve"> week</w:t>
      </w:r>
      <w:r w:rsidRPr="008C1A03">
        <w:rPr>
          <w:sz w:val="25"/>
          <w:szCs w:val="25"/>
        </w:rPr>
        <w:t>. The cha</w:t>
      </w:r>
      <w:r>
        <w:rPr>
          <w:sz w:val="25"/>
          <w:szCs w:val="25"/>
        </w:rPr>
        <w:t>rt below covers a full week at L</w:t>
      </w:r>
      <w:r w:rsidRPr="008C1A03">
        <w:rPr>
          <w:sz w:val="25"/>
          <w:szCs w:val="25"/>
        </w:rPr>
        <w:t>e</w:t>
      </w:r>
      <w:r>
        <w:rPr>
          <w:sz w:val="25"/>
          <w:szCs w:val="25"/>
        </w:rPr>
        <w:t>vel 5 and shows volumes to be approximately 61% of</w:t>
      </w:r>
      <w:r w:rsidRPr="008C1A03">
        <w:rPr>
          <w:sz w:val="25"/>
          <w:szCs w:val="25"/>
        </w:rPr>
        <w:t xml:space="preserve"> what they were</w:t>
      </w:r>
      <w:r>
        <w:rPr>
          <w:sz w:val="25"/>
          <w:szCs w:val="25"/>
        </w:rPr>
        <w:t xml:space="preserve"> in a similar week in January. Note, t</w:t>
      </w:r>
      <w:r w:rsidRPr="008C1A03">
        <w:rPr>
          <w:sz w:val="25"/>
          <w:szCs w:val="25"/>
        </w:rPr>
        <w:t xml:space="preserve">he Bank Holiday Monday would also have </w:t>
      </w:r>
      <w:r>
        <w:rPr>
          <w:sz w:val="25"/>
          <w:szCs w:val="25"/>
        </w:rPr>
        <w:t xml:space="preserve">contributed to </w:t>
      </w:r>
      <w:r w:rsidRPr="008C1A03">
        <w:rPr>
          <w:sz w:val="25"/>
          <w:szCs w:val="25"/>
        </w:rPr>
        <w:t xml:space="preserve">the reduction in </w:t>
      </w:r>
      <w:r>
        <w:rPr>
          <w:sz w:val="25"/>
          <w:szCs w:val="25"/>
        </w:rPr>
        <w:t>traffic volumes.</w:t>
      </w:r>
    </w:p>
    <w:p w:rsidR="00982DEE" w:rsidRDefault="00982DEE" w:rsidP="00982DEE">
      <w:pPr>
        <w:rPr>
          <w:sz w:val="25"/>
          <w:szCs w:val="25"/>
        </w:rPr>
      </w:pPr>
    </w:p>
    <w:p w:rsidR="00982DEE" w:rsidRDefault="00982DEE" w:rsidP="00982DEE">
      <w:pPr>
        <w:pStyle w:val="Heading1"/>
        <w:numPr>
          <w:ilvl w:val="0"/>
          <w:numId w:val="16"/>
        </w:numPr>
        <w:tabs>
          <w:tab w:val="left" w:pos="567"/>
        </w:tabs>
        <w:ind w:left="567"/>
        <w:jc w:val="both"/>
      </w:pPr>
      <w:bookmarkStart w:id="409" w:name="_Toc55202433"/>
      <w:r w:rsidRPr="005E57C4">
        <w:t>Implementation of</w:t>
      </w:r>
      <w:r w:rsidRPr="005E57C4">
        <w:rPr>
          <w:spacing w:val="-4"/>
        </w:rPr>
        <w:t xml:space="preserve"> </w:t>
      </w:r>
      <w:r w:rsidRPr="005E57C4">
        <w:t>Measures</w:t>
      </w:r>
      <w:bookmarkEnd w:id="409"/>
    </w:p>
    <w:p w:rsidR="00982DEE" w:rsidRPr="005E57C4" w:rsidRDefault="00982DEE" w:rsidP="00982DEE">
      <w:pPr>
        <w:pStyle w:val="Heading1"/>
        <w:tabs>
          <w:tab w:val="left" w:pos="567"/>
        </w:tabs>
        <w:ind w:left="567" w:firstLine="0"/>
      </w:pPr>
    </w:p>
    <w:p w:rsidR="00982DEE" w:rsidRPr="009B5219" w:rsidRDefault="00982DEE" w:rsidP="00982DEE">
      <w:pPr>
        <w:pStyle w:val="Heading2"/>
        <w:numPr>
          <w:ilvl w:val="1"/>
          <w:numId w:val="16"/>
        </w:numPr>
        <w:tabs>
          <w:tab w:val="left" w:pos="567"/>
        </w:tabs>
        <w:ind w:left="567" w:hanging="567"/>
        <w:jc w:val="both"/>
      </w:pPr>
      <w:bookmarkStart w:id="410" w:name="_Toc55202434"/>
      <w:r w:rsidRPr="009B5219">
        <w:t>Grafton Street Area – Weekend Pedestrian Friendly Trials</w:t>
      </w:r>
      <w:bookmarkEnd w:id="410"/>
    </w:p>
    <w:p w:rsidR="00982DEE" w:rsidRDefault="00982DEE" w:rsidP="00982DEE">
      <w:pPr>
        <w:pStyle w:val="BodyText"/>
        <w:jc w:val="both"/>
      </w:pPr>
      <w:r w:rsidRPr="009B5219">
        <w:t xml:space="preserve">A report on the trials and lessons learned, as well as proposals for the future is </w:t>
      </w:r>
      <w:r w:rsidRPr="0074446B">
        <w:t>attached to this report.</w:t>
      </w:r>
      <w:r w:rsidRPr="009B5219">
        <w:t xml:space="preserve"> </w:t>
      </w:r>
      <w:r>
        <w:t>Road resurfacing will take place on a number of the streets in the Grafton Quarter during November as well as some other more minor changes. A period of consultation on</w:t>
      </w:r>
      <w:r w:rsidRPr="009B5219">
        <w:t xml:space="preserve"> </w:t>
      </w:r>
      <w:r>
        <w:t xml:space="preserve">the proposed traffic changes in the Grafton Street area will commence in November.  </w:t>
      </w:r>
    </w:p>
    <w:p w:rsidR="00982DEE" w:rsidRDefault="00982DEE" w:rsidP="00982DEE">
      <w:pPr>
        <w:pStyle w:val="BodyText"/>
        <w:jc w:val="both"/>
      </w:pPr>
    </w:p>
    <w:p w:rsidR="00982DEE" w:rsidRDefault="00982DEE" w:rsidP="00982DEE">
      <w:pPr>
        <w:pStyle w:val="BodyText"/>
        <w:jc w:val="both"/>
      </w:pPr>
      <w:r>
        <w:t>Since the Level 5</w:t>
      </w:r>
      <w:r w:rsidRPr="00172C61">
        <w:t xml:space="preserve"> restrictions commenced Grafton Street </w:t>
      </w:r>
      <w:r>
        <w:t xml:space="preserve">footfall has dropped substantially along with Henry Street. </w:t>
      </w:r>
    </w:p>
    <w:p w:rsidR="00982DEE" w:rsidRDefault="00982DEE" w:rsidP="00982DEE">
      <w:pPr>
        <w:pStyle w:val="BodyText"/>
        <w:jc w:val="both"/>
      </w:pPr>
    </w:p>
    <w:p w:rsidR="00982DEE" w:rsidRDefault="00982DEE" w:rsidP="00982DEE">
      <w:pPr>
        <w:pStyle w:val="Heading2"/>
        <w:tabs>
          <w:tab w:val="left" w:pos="567"/>
        </w:tabs>
        <w:ind w:left="567" w:right="155" w:hanging="567"/>
      </w:pPr>
      <w:bookmarkStart w:id="411" w:name="_Toc55202435"/>
      <w:r>
        <w:t xml:space="preserve">2.2 </w:t>
      </w:r>
      <w:r>
        <w:tab/>
      </w:r>
      <w:r w:rsidRPr="009B5219">
        <w:t>Protected Cycle Facilities, Contra-Flow Facilities, Cycle Parking and ‘Filtered Permeability’</w:t>
      </w:r>
      <w:bookmarkEnd w:id="411"/>
    </w:p>
    <w:p w:rsidR="00982DEE" w:rsidRDefault="00982DEE" w:rsidP="00982DEE">
      <w:pPr>
        <w:pStyle w:val="BodyText"/>
        <w:ind w:right="320"/>
        <w:jc w:val="both"/>
      </w:pPr>
    </w:p>
    <w:p w:rsidR="00982DEE" w:rsidRDefault="00982DEE" w:rsidP="00982DEE">
      <w:pPr>
        <w:jc w:val="both"/>
        <w:rPr>
          <w:b/>
          <w:i/>
          <w:sz w:val="25"/>
          <w:szCs w:val="25"/>
        </w:rPr>
      </w:pPr>
      <w:r>
        <w:rPr>
          <w:b/>
          <w:i/>
          <w:sz w:val="25"/>
          <w:szCs w:val="25"/>
        </w:rPr>
        <w:t>Strand Road Cycle Route</w:t>
      </w:r>
    </w:p>
    <w:p w:rsidR="00982DEE" w:rsidRPr="00FB3010" w:rsidRDefault="00982DEE" w:rsidP="00982DEE">
      <w:pPr>
        <w:jc w:val="both"/>
        <w:rPr>
          <w:sz w:val="25"/>
          <w:szCs w:val="25"/>
        </w:rPr>
      </w:pPr>
      <w:r w:rsidRPr="00FB3010">
        <w:rPr>
          <w:sz w:val="25"/>
          <w:szCs w:val="25"/>
        </w:rPr>
        <w:t xml:space="preserve">We have received an Alternative Option - Version 2 from STC Community Group. We have placed this on the </w:t>
      </w:r>
      <w:hyperlink r:id="rId112" w:history="1">
        <w:r w:rsidRPr="00BC0814">
          <w:rPr>
            <w:rStyle w:val="Hyperlink"/>
            <w:sz w:val="25"/>
            <w:szCs w:val="25"/>
          </w:rPr>
          <w:t>Consultation Hub</w:t>
        </w:r>
      </w:hyperlink>
      <w:r w:rsidRPr="00BC0814">
        <w:rPr>
          <w:sz w:val="25"/>
          <w:szCs w:val="25"/>
        </w:rPr>
        <w:t xml:space="preserve"> </w:t>
      </w:r>
      <w:r>
        <w:rPr>
          <w:sz w:val="25"/>
          <w:szCs w:val="25"/>
        </w:rPr>
        <w:t xml:space="preserve">and directed people to this submission </w:t>
      </w:r>
      <w:r w:rsidRPr="00FB3010">
        <w:rPr>
          <w:sz w:val="25"/>
          <w:szCs w:val="25"/>
        </w:rPr>
        <w:t xml:space="preserve">via our Social Media platforms. </w:t>
      </w:r>
      <w:r>
        <w:rPr>
          <w:sz w:val="25"/>
          <w:szCs w:val="25"/>
        </w:rPr>
        <w:t xml:space="preserve">The Council’s response to this proposal will be presented to the next meeting of the South East Area Committee on Thursday. </w:t>
      </w:r>
    </w:p>
    <w:p w:rsidR="00982DEE" w:rsidRPr="00FB3010" w:rsidRDefault="00982DEE" w:rsidP="00982DEE">
      <w:pPr>
        <w:jc w:val="both"/>
        <w:rPr>
          <w:sz w:val="25"/>
          <w:szCs w:val="25"/>
        </w:rPr>
      </w:pPr>
    </w:p>
    <w:p w:rsidR="00982DEE" w:rsidRDefault="00982DEE" w:rsidP="00982DEE">
      <w:pPr>
        <w:rPr>
          <w:b/>
          <w:i/>
          <w:sz w:val="25"/>
          <w:szCs w:val="25"/>
        </w:rPr>
      </w:pPr>
      <w:r w:rsidRPr="005C22FD">
        <w:rPr>
          <w:b/>
          <w:i/>
          <w:sz w:val="25"/>
          <w:szCs w:val="25"/>
        </w:rPr>
        <w:t xml:space="preserve">Griffith Avenue Cycle Route </w:t>
      </w:r>
    </w:p>
    <w:p w:rsidR="00982DEE" w:rsidRDefault="00982DEE" w:rsidP="00982DEE">
      <w:pPr>
        <w:pStyle w:val="NormalWeb"/>
        <w:shd w:val="clear" w:color="auto" w:fill="FFFFFF"/>
        <w:spacing w:after="0"/>
        <w:jc w:val="both"/>
        <w:rPr>
          <w:color w:val="000000"/>
          <w:sz w:val="25"/>
          <w:szCs w:val="25"/>
        </w:rPr>
      </w:pPr>
      <w:r w:rsidRPr="00C70759">
        <w:rPr>
          <w:color w:val="000000"/>
          <w:sz w:val="25"/>
          <w:szCs w:val="25"/>
        </w:rPr>
        <w:t>The next section of the protected cycle lanes on Griffith Avenue between St Mobhi Road and Walnut Rise was installed over the past few weeks. We have received comments regarding aspects of this section which we are continuing to monitor and are making modifications as required. Details of some of the issue</w:t>
      </w:r>
      <w:r>
        <w:rPr>
          <w:color w:val="000000"/>
          <w:sz w:val="25"/>
          <w:szCs w:val="25"/>
        </w:rPr>
        <w:t xml:space="preserve">s raised of late are included on </w:t>
      </w:r>
      <w:r w:rsidRPr="00C70759">
        <w:rPr>
          <w:color w:val="000000"/>
          <w:sz w:val="25"/>
          <w:szCs w:val="25"/>
        </w:rPr>
        <w:t>the</w:t>
      </w:r>
      <w:r>
        <w:rPr>
          <w:color w:val="000000"/>
          <w:sz w:val="25"/>
          <w:szCs w:val="25"/>
        </w:rPr>
        <w:t xml:space="preserve"> </w:t>
      </w:r>
      <w:hyperlink r:id="rId113" w:history="1">
        <w:r w:rsidRPr="00F85168">
          <w:rPr>
            <w:rStyle w:val="Hyperlink"/>
            <w:sz w:val="25"/>
            <w:szCs w:val="25"/>
          </w:rPr>
          <w:t>Consultation Hub</w:t>
        </w:r>
      </w:hyperlink>
      <w:r>
        <w:rPr>
          <w:color w:val="000000"/>
          <w:sz w:val="25"/>
          <w:szCs w:val="25"/>
        </w:rPr>
        <w:t>, see document ‘</w:t>
      </w:r>
      <w:r w:rsidRPr="00C70759">
        <w:rPr>
          <w:i/>
          <w:iCs/>
          <w:color w:val="000000"/>
          <w:sz w:val="25"/>
          <w:szCs w:val="25"/>
        </w:rPr>
        <w:t>Public Consultation Summary Update 27/10/20</w:t>
      </w:r>
      <w:r>
        <w:rPr>
          <w:i/>
          <w:iCs/>
          <w:color w:val="000000"/>
          <w:sz w:val="25"/>
          <w:szCs w:val="25"/>
        </w:rPr>
        <w:t>’</w:t>
      </w:r>
      <w:r>
        <w:rPr>
          <w:iCs/>
          <w:color w:val="000000"/>
          <w:sz w:val="25"/>
          <w:szCs w:val="25"/>
        </w:rPr>
        <w:t xml:space="preserve"> included in supporting documents at the bottom of the page</w:t>
      </w:r>
      <w:r w:rsidRPr="00C70759">
        <w:rPr>
          <w:color w:val="000000"/>
          <w:sz w:val="25"/>
          <w:szCs w:val="25"/>
        </w:rPr>
        <w:t xml:space="preserve">. We have also </w:t>
      </w:r>
      <w:r>
        <w:rPr>
          <w:color w:val="000000"/>
          <w:sz w:val="25"/>
          <w:szCs w:val="25"/>
        </w:rPr>
        <w:t>included</w:t>
      </w:r>
      <w:r w:rsidRPr="00C70759">
        <w:rPr>
          <w:color w:val="000000"/>
          <w:sz w:val="25"/>
          <w:szCs w:val="25"/>
        </w:rPr>
        <w:t xml:space="preserve"> a copy of the information leaflet that was delivered to residents of Griffith Avenue on </w:t>
      </w:r>
      <w:r>
        <w:rPr>
          <w:color w:val="000000"/>
          <w:sz w:val="25"/>
          <w:szCs w:val="25"/>
        </w:rPr>
        <w:t xml:space="preserve">12 </w:t>
      </w:r>
      <w:r w:rsidRPr="00C70759">
        <w:rPr>
          <w:color w:val="000000"/>
          <w:sz w:val="25"/>
          <w:szCs w:val="25"/>
        </w:rPr>
        <w:t>October.</w:t>
      </w:r>
    </w:p>
    <w:p w:rsidR="00982DEE" w:rsidRDefault="00982DEE" w:rsidP="00982DEE">
      <w:pPr>
        <w:pStyle w:val="NormalWeb"/>
        <w:shd w:val="clear" w:color="auto" w:fill="FFFFFF"/>
        <w:spacing w:after="0"/>
        <w:rPr>
          <w:color w:val="000000"/>
          <w:sz w:val="25"/>
          <w:szCs w:val="25"/>
        </w:rPr>
      </w:pPr>
    </w:p>
    <w:p w:rsidR="00982DEE" w:rsidRDefault="00982DEE" w:rsidP="00982DEE">
      <w:pPr>
        <w:pStyle w:val="NormalWeb"/>
        <w:shd w:val="clear" w:color="auto" w:fill="FFFFFF"/>
        <w:spacing w:after="0"/>
        <w:jc w:val="both"/>
        <w:rPr>
          <w:color w:val="000000"/>
          <w:sz w:val="25"/>
          <w:szCs w:val="25"/>
        </w:rPr>
      </w:pPr>
      <w:r>
        <w:rPr>
          <w:color w:val="000000"/>
          <w:sz w:val="25"/>
          <w:szCs w:val="25"/>
        </w:rPr>
        <w:lastRenderedPageBreak/>
        <w:t>D</w:t>
      </w:r>
      <w:r w:rsidRPr="00C70759">
        <w:rPr>
          <w:color w:val="000000"/>
          <w:sz w:val="25"/>
          <w:szCs w:val="25"/>
        </w:rPr>
        <w:t>rawings for the next section of Griffith Avenue</w:t>
      </w:r>
      <w:r>
        <w:rPr>
          <w:color w:val="000000"/>
          <w:sz w:val="25"/>
          <w:szCs w:val="25"/>
        </w:rPr>
        <w:t>,</w:t>
      </w:r>
      <w:r w:rsidRPr="00C70759">
        <w:rPr>
          <w:color w:val="000000"/>
          <w:sz w:val="25"/>
          <w:szCs w:val="25"/>
        </w:rPr>
        <w:t xml:space="preserve"> between Walnut Rise and Drumcondra Road (Section 2)</w:t>
      </w:r>
      <w:r>
        <w:rPr>
          <w:color w:val="000000"/>
          <w:sz w:val="25"/>
          <w:szCs w:val="25"/>
        </w:rPr>
        <w:t>, are now finalised,</w:t>
      </w:r>
      <w:r w:rsidRPr="00C70759">
        <w:rPr>
          <w:color w:val="000000"/>
          <w:sz w:val="25"/>
          <w:szCs w:val="25"/>
        </w:rPr>
        <w:t xml:space="preserve"> taking into consideration feedback we have received since the draft drawing</w:t>
      </w:r>
      <w:r>
        <w:rPr>
          <w:color w:val="000000"/>
          <w:sz w:val="25"/>
          <w:szCs w:val="25"/>
        </w:rPr>
        <w:t>s</w:t>
      </w:r>
      <w:r w:rsidRPr="00C70759">
        <w:rPr>
          <w:color w:val="000000"/>
          <w:sz w:val="25"/>
          <w:szCs w:val="25"/>
        </w:rPr>
        <w:t xml:space="preserve"> </w:t>
      </w:r>
      <w:r>
        <w:rPr>
          <w:color w:val="000000"/>
          <w:sz w:val="25"/>
          <w:szCs w:val="25"/>
        </w:rPr>
        <w:t>were initially published on the</w:t>
      </w:r>
      <w:r w:rsidRPr="00C70759">
        <w:rPr>
          <w:color w:val="000000"/>
          <w:sz w:val="25"/>
          <w:szCs w:val="25"/>
        </w:rPr>
        <w:t xml:space="preserve"> site in late September. We would hope to start installing this section in the coming weeks.</w:t>
      </w:r>
      <w:r>
        <w:rPr>
          <w:color w:val="000000"/>
          <w:sz w:val="25"/>
          <w:szCs w:val="25"/>
        </w:rPr>
        <w:t xml:space="preserve"> </w:t>
      </w:r>
      <w:r w:rsidRPr="00C70759">
        <w:rPr>
          <w:color w:val="000000"/>
          <w:sz w:val="25"/>
          <w:szCs w:val="25"/>
        </w:rPr>
        <w:t xml:space="preserve">We hope to publish drawings for the junction of Griffith Avenue and Drumcondra Road </w:t>
      </w:r>
      <w:r>
        <w:rPr>
          <w:color w:val="000000"/>
          <w:sz w:val="25"/>
          <w:szCs w:val="25"/>
        </w:rPr>
        <w:t xml:space="preserve">next </w:t>
      </w:r>
      <w:r w:rsidRPr="00C70759">
        <w:rPr>
          <w:color w:val="000000"/>
          <w:sz w:val="25"/>
          <w:szCs w:val="25"/>
        </w:rPr>
        <w:t xml:space="preserve">week and draft drawings for Section 3, Drumcondra Road to Grace Park Road, early </w:t>
      </w:r>
      <w:r>
        <w:rPr>
          <w:color w:val="000000"/>
          <w:sz w:val="25"/>
          <w:szCs w:val="25"/>
        </w:rPr>
        <w:t xml:space="preserve">the following </w:t>
      </w:r>
      <w:r w:rsidRPr="00C70759">
        <w:rPr>
          <w:color w:val="000000"/>
          <w:sz w:val="25"/>
          <w:szCs w:val="25"/>
        </w:rPr>
        <w:t>week.</w:t>
      </w:r>
    </w:p>
    <w:p w:rsidR="00982DEE" w:rsidRDefault="00982DEE" w:rsidP="00982DEE">
      <w:pPr>
        <w:pStyle w:val="NormalWeb"/>
        <w:shd w:val="clear" w:color="auto" w:fill="FFFFFF"/>
        <w:spacing w:after="0"/>
        <w:jc w:val="both"/>
        <w:rPr>
          <w:color w:val="000000"/>
          <w:sz w:val="25"/>
          <w:szCs w:val="25"/>
        </w:rPr>
      </w:pPr>
    </w:p>
    <w:p w:rsidR="00982DEE" w:rsidRDefault="00982DEE" w:rsidP="00982DEE">
      <w:pPr>
        <w:pStyle w:val="NormalWeb"/>
        <w:shd w:val="clear" w:color="auto" w:fill="FFFFFF"/>
        <w:spacing w:after="0"/>
        <w:jc w:val="both"/>
        <w:rPr>
          <w:b/>
          <w:i/>
          <w:sz w:val="25"/>
          <w:szCs w:val="25"/>
        </w:rPr>
      </w:pPr>
      <w:r>
        <w:rPr>
          <w:b/>
          <w:i/>
          <w:sz w:val="25"/>
          <w:szCs w:val="25"/>
        </w:rPr>
        <w:t>Parnell Square East</w:t>
      </w:r>
      <w:r w:rsidRPr="008731F6">
        <w:rPr>
          <w:b/>
          <w:i/>
          <w:sz w:val="25"/>
          <w:szCs w:val="25"/>
        </w:rPr>
        <w:t xml:space="preserve"> Contraflow</w:t>
      </w:r>
    </w:p>
    <w:p w:rsidR="00982DEE" w:rsidRDefault="00982DEE" w:rsidP="00982DEE">
      <w:pPr>
        <w:pStyle w:val="NormalWeb"/>
        <w:shd w:val="clear" w:color="auto" w:fill="FFFFFF"/>
        <w:spacing w:after="0"/>
        <w:jc w:val="both"/>
        <w:rPr>
          <w:color w:val="000000"/>
          <w:sz w:val="25"/>
          <w:szCs w:val="25"/>
          <w:lang w:val="en"/>
        </w:rPr>
      </w:pPr>
      <w:r>
        <w:rPr>
          <w:color w:val="000000"/>
          <w:sz w:val="25"/>
          <w:szCs w:val="25"/>
          <w:lang w:val="en"/>
        </w:rPr>
        <w:t>R</w:t>
      </w:r>
      <w:r w:rsidRPr="008731F6">
        <w:rPr>
          <w:color w:val="000000"/>
          <w:sz w:val="25"/>
          <w:szCs w:val="25"/>
          <w:lang w:val="en"/>
        </w:rPr>
        <w:t xml:space="preserve">esurfacing works have begun on North Frederick Street and Parnell Square East. Once the resurfacing </w:t>
      </w:r>
      <w:r>
        <w:rPr>
          <w:color w:val="000000"/>
          <w:sz w:val="25"/>
          <w:szCs w:val="25"/>
          <w:lang w:val="en"/>
        </w:rPr>
        <w:t>works are completed we intend</w:t>
      </w:r>
      <w:r w:rsidRPr="008731F6">
        <w:rPr>
          <w:color w:val="000000"/>
          <w:sz w:val="25"/>
          <w:szCs w:val="25"/>
          <w:lang w:val="en"/>
        </w:rPr>
        <w:t xml:space="preserve"> installing new road markings that will allow for the installation of the contra-flow </w:t>
      </w:r>
      <w:r>
        <w:rPr>
          <w:color w:val="000000"/>
          <w:sz w:val="25"/>
          <w:szCs w:val="25"/>
          <w:lang w:val="en"/>
        </w:rPr>
        <w:t xml:space="preserve">cycle lane </w:t>
      </w:r>
      <w:r w:rsidRPr="008731F6">
        <w:rPr>
          <w:color w:val="000000"/>
          <w:sz w:val="25"/>
          <w:szCs w:val="25"/>
          <w:lang w:val="en"/>
        </w:rPr>
        <w:t xml:space="preserve">linking O’Connell Street to Dorset Street via North Frederick Street. However we have </w:t>
      </w:r>
      <w:r>
        <w:rPr>
          <w:color w:val="000000"/>
          <w:sz w:val="25"/>
          <w:szCs w:val="25"/>
          <w:lang w:val="en"/>
        </w:rPr>
        <w:t xml:space="preserve">yet </w:t>
      </w:r>
      <w:r w:rsidRPr="008731F6">
        <w:rPr>
          <w:color w:val="000000"/>
          <w:sz w:val="25"/>
          <w:szCs w:val="25"/>
          <w:lang w:val="en"/>
        </w:rPr>
        <w:t xml:space="preserve">to complete civil works to allow cyclists safely pass from O’Connell Street onto Parnell Square East and again from Parnell Square East onto North Frederick Street. Until these </w:t>
      </w:r>
      <w:r>
        <w:rPr>
          <w:color w:val="000000"/>
          <w:sz w:val="25"/>
          <w:szCs w:val="25"/>
          <w:lang w:val="en"/>
        </w:rPr>
        <w:t xml:space="preserve">works </w:t>
      </w:r>
      <w:r w:rsidRPr="008731F6">
        <w:rPr>
          <w:color w:val="000000"/>
          <w:sz w:val="25"/>
          <w:szCs w:val="25"/>
          <w:lang w:val="en"/>
        </w:rPr>
        <w:t xml:space="preserve">are completed we only intend allowing access to the new cycle lanes on North Frederick Street. </w:t>
      </w:r>
    </w:p>
    <w:p w:rsidR="00982DEE" w:rsidRDefault="00982DEE" w:rsidP="00982DEE">
      <w:pPr>
        <w:pStyle w:val="NormalWeb"/>
        <w:shd w:val="clear" w:color="auto" w:fill="FFFFFF"/>
        <w:spacing w:after="0"/>
        <w:jc w:val="both"/>
        <w:rPr>
          <w:color w:val="000000"/>
          <w:sz w:val="25"/>
          <w:szCs w:val="25"/>
          <w:lang w:val="en"/>
        </w:rPr>
      </w:pPr>
    </w:p>
    <w:p w:rsidR="00982DEE" w:rsidRDefault="00982DEE" w:rsidP="00982DEE">
      <w:pPr>
        <w:pStyle w:val="NormalWeb"/>
        <w:shd w:val="clear" w:color="auto" w:fill="FFFFFF"/>
        <w:spacing w:after="0"/>
        <w:jc w:val="both"/>
        <w:rPr>
          <w:color w:val="000000"/>
          <w:sz w:val="25"/>
          <w:szCs w:val="25"/>
          <w:lang w:val="en"/>
        </w:rPr>
      </w:pPr>
      <w:r w:rsidRPr="008731F6">
        <w:rPr>
          <w:color w:val="000000"/>
          <w:sz w:val="25"/>
          <w:szCs w:val="25"/>
          <w:lang w:val="en"/>
        </w:rPr>
        <w:t>We also have to make changes to the junction of North Frederick Street and Dorset Street and in the interim period the current arrangements will remain with all vehicles including cyclists having to turn left from North Frederick Street onto Dorset Street. It is intended that in the coming months all civils will be completed to allow the contra-flow to be fully operational.</w:t>
      </w:r>
      <w:r>
        <w:rPr>
          <w:color w:val="000000"/>
          <w:sz w:val="25"/>
          <w:szCs w:val="25"/>
          <w:lang w:val="en"/>
        </w:rPr>
        <w:t xml:space="preserve"> </w:t>
      </w:r>
      <w:r w:rsidRPr="008731F6">
        <w:rPr>
          <w:color w:val="000000"/>
          <w:sz w:val="25"/>
          <w:szCs w:val="25"/>
          <w:lang w:val="en"/>
        </w:rPr>
        <w:t xml:space="preserve">A summary of the feedback received since the original proposals </w:t>
      </w:r>
      <w:r>
        <w:rPr>
          <w:color w:val="000000"/>
          <w:sz w:val="25"/>
          <w:szCs w:val="25"/>
          <w:lang w:val="en"/>
        </w:rPr>
        <w:t xml:space="preserve">is available on the </w:t>
      </w:r>
      <w:hyperlink r:id="rId114" w:history="1">
        <w:r w:rsidRPr="008731F6">
          <w:rPr>
            <w:rStyle w:val="Hyperlink"/>
            <w:sz w:val="25"/>
            <w:szCs w:val="25"/>
            <w:lang w:val="en"/>
          </w:rPr>
          <w:t>Consultation Hub</w:t>
        </w:r>
      </w:hyperlink>
      <w:r>
        <w:rPr>
          <w:color w:val="000000"/>
          <w:sz w:val="25"/>
          <w:szCs w:val="25"/>
          <w:lang w:val="en"/>
        </w:rPr>
        <w:t xml:space="preserve">. </w:t>
      </w:r>
    </w:p>
    <w:p w:rsidR="00982DEE" w:rsidRDefault="00982DEE" w:rsidP="00982DEE">
      <w:pPr>
        <w:pStyle w:val="NormalWeb"/>
        <w:shd w:val="clear" w:color="auto" w:fill="FFFFFF"/>
        <w:spacing w:after="0"/>
        <w:jc w:val="both"/>
        <w:rPr>
          <w:color w:val="000000"/>
          <w:sz w:val="25"/>
          <w:szCs w:val="25"/>
          <w:lang w:val="en"/>
        </w:rPr>
      </w:pPr>
    </w:p>
    <w:p w:rsidR="00982DEE" w:rsidRDefault="00982DEE" w:rsidP="00982DEE">
      <w:pPr>
        <w:jc w:val="both"/>
        <w:rPr>
          <w:b/>
          <w:i/>
          <w:sz w:val="25"/>
          <w:szCs w:val="25"/>
        </w:rPr>
      </w:pPr>
      <w:r>
        <w:rPr>
          <w:b/>
          <w:i/>
          <w:sz w:val="25"/>
          <w:szCs w:val="25"/>
        </w:rPr>
        <w:t>Grangegorman Filtered Permeability Trial</w:t>
      </w:r>
    </w:p>
    <w:p w:rsidR="00982DEE" w:rsidRDefault="00982DEE" w:rsidP="00982DEE">
      <w:pPr>
        <w:widowControl/>
        <w:shd w:val="clear" w:color="auto" w:fill="FFFFFF"/>
        <w:autoSpaceDE/>
        <w:autoSpaceDN/>
        <w:jc w:val="both"/>
        <w:rPr>
          <w:color w:val="000000"/>
          <w:sz w:val="25"/>
          <w:szCs w:val="25"/>
          <w:lang w:val="en" w:eastAsia="en-IE"/>
        </w:rPr>
      </w:pPr>
      <w:r w:rsidRPr="0063236F">
        <w:rPr>
          <w:color w:val="000000"/>
          <w:sz w:val="25"/>
          <w:szCs w:val="25"/>
          <w:lang w:val="en"/>
        </w:rPr>
        <w:t>At the September 2020 Centr</w:t>
      </w:r>
      <w:r>
        <w:rPr>
          <w:color w:val="000000"/>
          <w:sz w:val="25"/>
          <w:szCs w:val="25"/>
          <w:lang w:val="en"/>
        </w:rPr>
        <w:t>al Area Committee meeting, the Elected M</w:t>
      </w:r>
      <w:r w:rsidRPr="0063236F">
        <w:rPr>
          <w:color w:val="000000"/>
          <w:sz w:val="25"/>
          <w:szCs w:val="25"/>
          <w:lang w:val="en"/>
        </w:rPr>
        <w:t>embers agreed that the tri</w:t>
      </w:r>
      <w:r>
        <w:rPr>
          <w:color w:val="000000"/>
          <w:sz w:val="25"/>
          <w:szCs w:val="25"/>
          <w:lang w:val="en"/>
        </w:rPr>
        <w:t>al should be extended until 31</w:t>
      </w:r>
      <w:r w:rsidRPr="0063236F">
        <w:rPr>
          <w:color w:val="000000"/>
          <w:sz w:val="25"/>
          <w:szCs w:val="25"/>
          <w:lang w:val="en"/>
        </w:rPr>
        <w:t xml:space="preserve"> January 2021</w:t>
      </w:r>
      <w:r>
        <w:rPr>
          <w:color w:val="000000"/>
          <w:sz w:val="25"/>
          <w:szCs w:val="25"/>
          <w:lang w:val="en"/>
        </w:rPr>
        <w:t xml:space="preserve">. A letter drop, providing an update </w:t>
      </w:r>
      <w:r>
        <w:rPr>
          <w:color w:val="000000"/>
          <w:sz w:val="25"/>
          <w:szCs w:val="25"/>
          <w:lang w:val="en" w:eastAsia="en-IE"/>
        </w:rPr>
        <w:t>on the trial</w:t>
      </w:r>
      <w:r>
        <w:rPr>
          <w:color w:val="000000"/>
          <w:sz w:val="25"/>
          <w:szCs w:val="25"/>
          <w:lang w:val="en"/>
        </w:rPr>
        <w:t xml:space="preserve"> and </w:t>
      </w:r>
      <w:r w:rsidRPr="0063236F">
        <w:rPr>
          <w:color w:val="000000"/>
          <w:sz w:val="25"/>
          <w:szCs w:val="25"/>
          <w:lang w:val="en" w:eastAsia="en-IE"/>
        </w:rPr>
        <w:t>inviting feedback</w:t>
      </w:r>
      <w:r>
        <w:rPr>
          <w:color w:val="000000"/>
          <w:sz w:val="25"/>
          <w:szCs w:val="25"/>
          <w:lang w:val="en" w:eastAsia="en-IE"/>
        </w:rPr>
        <w:t>,</w:t>
      </w:r>
      <w:r>
        <w:rPr>
          <w:color w:val="000000"/>
          <w:sz w:val="25"/>
          <w:szCs w:val="25"/>
          <w:lang w:val="en"/>
        </w:rPr>
        <w:t xml:space="preserve"> was</w:t>
      </w:r>
      <w:r w:rsidRPr="0063236F">
        <w:rPr>
          <w:color w:val="000000"/>
          <w:sz w:val="25"/>
          <w:szCs w:val="25"/>
          <w:lang w:val="en"/>
        </w:rPr>
        <w:t xml:space="preserve"> carried out to all </w:t>
      </w:r>
      <w:r w:rsidRPr="0063236F">
        <w:rPr>
          <w:color w:val="000000"/>
          <w:sz w:val="25"/>
          <w:szCs w:val="25"/>
          <w:lang w:val="en" w:eastAsia="en-IE"/>
        </w:rPr>
        <w:t>residents and businesses in the area</w:t>
      </w:r>
      <w:r>
        <w:rPr>
          <w:color w:val="000000"/>
          <w:sz w:val="25"/>
          <w:szCs w:val="25"/>
          <w:lang w:val="en" w:eastAsia="en-IE"/>
        </w:rPr>
        <w:t xml:space="preserve">. A further letter drop to the wider catchment </w:t>
      </w:r>
      <w:r w:rsidRPr="005A250C">
        <w:rPr>
          <w:sz w:val="25"/>
          <w:szCs w:val="25"/>
          <w:lang w:val="en" w:eastAsia="en-IE"/>
        </w:rPr>
        <w:t xml:space="preserve">area, including </w:t>
      </w:r>
      <w:r w:rsidRPr="005A250C">
        <w:rPr>
          <w:sz w:val="25"/>
          <w:szCs w:val="25"/>
        </w:rPr>
        <w:t>Monck Place, Avondale Terrance and their surrounding streets,</w:t>
      </w:r>
      <w:r w:rsidRPr="005A250C">
        <w:rPr>
          <w:sz w:val="25"/>
          <w:szCs w:val="25"/>
          <w:lang w:val="en" w:eastAsia="en-IE"/>
        </w:rPr>
        <w:t xml:space="preserve"> </w:t>
      </w:r>
      <w:r>
        <w:rPr>
          <w:sz w:val="25"/>
          <w:szCs w:val="25"/>
          <w:lang w:val="en" w:eastAsia="en-IE"/>
        </w:rPr>
        <w:t xml:space="preserve">was carried out recently </w:t>
      </w:r>
      <w:r>
        <w:rPr>
          <w:color w:val="000000"/>
          <w:sz w:val="25"/>
          <w:szCs w:val="25"/>
          <w:lang w:val="en" w:eastAsia="en-IE"/>
        </w:rPr>
        <w:t xml:space="preserve">inviting feedback on the trial. All details of the trail are available on the </w:t>
      </w:r>
      <w:hyperlink r:id="rId115" w:history="1">
        <w:r w:rsidRPr="00C04E37">
          <w:rPr>
            <w:rStyle w:val="Hyperlink"/>
            <w:sz w:val="25"/>
            <w:szCs w:val="25"/>
            <w:lang w:val="en" w:eastAsia="en-IE"/>
          </w:rPr>
          <w:t>Consultation Hub</w:t>
        </w:r>
      </w:hyperlink>
      <w:r w:rsidRPr="00C04E37">
        <w:rPr>
          <w:color w:val="000000"/>
          <w:sz w:val="25"/>
          <w:szCs w:val="25"/>
          <w:lang w:val="en" w:eastAsia="en-IE"/>
        </w:rPr>
        <w:t>.</w:t>
      </w:r>
      <w:r>
        <w:rPr>
          <w:color w:val="000000"/>
          <w:sz w:val="25"/>
          <w:szCs w:val="25"/>
          <w:lang w:val="en" w:eastAsia="en-IE"/>
        </w:rPr>
        <w:t xml:space="preserve"> </w:t>
      </w:r>
    </w:p>
    <w:p w:rsidR="00982DEE" w:rsidRDefault="00982DEE" w:rsidP="00982DEE">
      <w:pPr>
        <w:widowControl/>
        <w:shd w:val="clear" w:color="auto" w:fill="FFFFFF"/>
        <w:autoSpaceDE/>
        <w:autoSpaceDN/>
        <w:jc w:val="both"/>
        <w:rPr>
          <w:color w:val="000000"/>
          <w:sz w:val="25"/>
          <w:szCs w:val="25"/>
          <w:lang w:val="en" w:eastAsia="en-IE"/>
        </w:rPr>
      </w:pPr>
    </w:p>
    <w:p w:rsidR="00982DEE" w:rsidRDefault="00982DEE" w:rsidP="00982DEE">
      <w:pPr>
        <w:jc w:val="both"/>
        <w:rPr>
          <w:b/>
          <w:i/>
          <w:sz w:val="25"/>
          <w:szCs w:val="25"/>
        </w:rPr>
      </w:pPr>
      <w:r>
        <w:rPr>
          <w:b/>
          <w:i/>
          <w:sz w:val="25"/>
          <w:szCs w:val="25"/>
        </w:rPr>
        <w:t>Pigeon House Road Filtered Permeability Trial</w:t>
      </w:r>
    </w:p>
    <w:p w:rsidR="00982DEE" w:rsidRPr="00F81E84" w:rsidRDefault="00982DEE" w:rsidP="00982DEE">
      <w:pPr>
        <w:jc w:val="both"/>
        <w:rPr>
          <w:sz w:val="25"/>
          <w:szCs w:val="25"/>
        </w:rPr>
      </w:pPr>
      <w:r>
        <w:rPr>
          <w:sz w:val="25"/>
          <w:szCs w:val="25"/>
        </w:rPr>
        <w:t>The report for Pigeon H</w:t>
      </w:r>
      <w:r w:rsidRPr="00F81E84">
        <w:rPr>
          <w:sz w:val="25"/>
          <w:szCs w:val="25"/>
        </w:rPr>
        <w:t xml:space="preserve">ouse Road will be presented at the November South East </w:t>
      </w:r>
      <w:r>
        <w:rPr>
          <w:sz w:val="25"/>
          <w:szCs w:val="25"/>
        </w:rPr>
        <w:t>Area Committee</w:t>
      </w:r>
      <w:r w:rsidRPr="00F81E84">
        <w:rPr>
          <w:sz w:val="25"/>
          <w:szCs w:val="25"/>
        </w:rPr>
        <w:t xml:space="preserve"> meeting with DCC’s recommendation to extend the trial for 1 year.</w:t>
      </w:r>
    </w:p>
    <w:p w:rsidR="00982DEE" w:rsidRDefault="00982DEE" w:rsidP="00982DEE">
      <w:pPr>
        <w:pStyle w:val="NormalWeb"/>
        <w:shd w:val="clear" w:color="auto" w:fill="FFFFFF"/>
        <w:spacing w:after="0"/>
        <w:jc w:val="both"/>
        <w:rPr>
          <w:color w:val="000000"/>
          <w:sz w:val="25"/>
          <w:szCs w:val="25"/>
        </w:rPr>
      </w:pPr>
    </w:p>
    <w:p w:rsidR="00982DEE" w:rsidRPr="00D30D8F" w:rsidRDefault="00982DEE" w:rsidP="00982DEE">
      <w:pPr>
        <w:jc w:val="both"/>
        <w:rPr>
          <w:b/>
          <w:i/>
          <w:sz w:val="25"/>
          <w:szCs w:val="25"/>
        </w:rPr>
      </w:pPr>
      <w:r w:rsidRPr="00D30D8F">
        <w:rPr>
          <w:b/>
          <w:i/>
          <w:sz w:val="25"/>
          <w:szCs w:val="25"/>
        </w:rPr>
        <w:t>Resurfacing works</w:t>
      </w:r>
    </w:p>
    <w:p w:rsidR="00982DEE" w:rsidRPr="00FD6F3B" w:rsidRDefault="00982DEE" w:rsidP="00982DEE">
      <w:pPr>
        <w:jc w:val="both"/>
        <w:rPr>
          <w:sz w:val="25"/>
          <w:szCs w:val="25"/>
        </w:rPr>
      </w:pPr>
      <w:r w:rsidRPr="00D30D8F">
        <w:rPr>
          <w:sz w:val="25"/>
          <w:szCs w:val="25"/>
        </w:rPr>
        <w:t xml:space="preserve">Resurfacing works are now complete on </w:t>
      </w:r>
      <w:r w:rsidRPr="00D30D8F">
        <w:rPr>
          <w:b/>
          <w:sz w:val="25"/>
          <w:szCs w:val="25"/>
        </w:rPr>
        <w:t>Constitution Hill</w:t>
      </w:r>
      <w:r>
        <w:rPr>
          <w:b/>
          <w:sz w:val="25"/>
          <w:szCs w:val="25"/>
        </w:rPr>
        <w:t xml:space="preserve">. </w:t>
      </w:r>
      <w:r w:rsidRPr="00B45991">
        <w:rPr>
          <w:sz w:val="25"/>
          <w:szCs w:val="25"/>
        </w:rPr>
        <w:t>This has allowed</w:t>
      </w:r>
      <w:r>
        <w:rPr>
          <w:sz w:val="25"/>
          <w:szCs w:val="25"/>
        </w:rPr>
        <w:t xml:space="preserve"> the cycle tracks to be clearly marked on either side as well as a bus lane on the approach to Church Street junction. </w:t>
      </w:r>
      <w:r w:rsidRPr="00D30D8F">
        <w:rPr>
          <w:sz w:val="25"/>
          <w:szCs w:val="25"/>
        </w:rPr>
        <w:t xml:space="preserve">It is intended to install an extruded kerb starting next week to protect the inbound and outbound cycle </w:t>
      </w:r>
      <w:r>
        <w:rPr>
          <w:sz w:val="25"/>
          <w:szCs w:val="25"/>
        </w:rPr>
        <w:t xml:space="preserve">lanes on Constitution Hill and to finish the road markings in the area. </w:t>
      </w:r>
    </w:p>
    <w:p w:rsidR="00982DEE" w:rsidRDefault="00982DEE" w:rsidP="00982DEE">
      <w:pPr>
        <w:jc w:val="both"/>
        <w:rPr>
          <w:sz w:val="25"/>
          <w:szCs w:val="25"/>
        </w:rPr>
      </w:pPr>
    </w:p>
    <w:p w:rsidR="00982DEE" w:rsidRDefault="00982DEE" w:rsidP="00982DEE">
      <w:pPr>
        <w:pStyle w:val="Heading2"/>
        <w:tabs>
          <w:tab w:val="left" w:pos="567"/>
        </w:tabs>
        <w:ind w:left="567" w:hanging="567"/>
      </w:pPr>
      <w:bookmarkStart w:id="412" w:name="_Toc55202436"/>
      <w:r>
        <w:t>2.3</w:t>
      </w:r>
      <w:r>
        <w:tab/>
        <w:t>Urban Villages</w:t>
      </w:r>
      <w:bookmarkEnd w:id="412"/>
    </w:p>
    <w:p w:rsidR="00982DEE" w:rsidRDefault="00982DEE" w:rsidP="00982DEE">
      <w:pPr>
        <w:jc w:val="both"/>
        <w:rPr>
          <w:b/>
          <w:bCs/>
          <w:i/>
          <w:sz w:val="25"/>
          <w:szCs w:val="25"/>
        </w:rPr>
      </w:pPr>
    </w:p>
    <w:p w:rsidR="00982DEE" w:rsidRPr="00F81E84" w:rsidRDefault="00982DEE" w:rsidP="00982DEE">
      <w:pPr>
        <w:jc w:val="both"/>
        <w:rPr>
          <w:b/>
          <w:bCs/>
          <w:i/>
          <w:sz w:val="25"/>
          <w:szCs w:val="25"/>
        </w:rPr>
      </w:pPr>
      <w:r w:rsidRPr="00F81E84">
        <w:rPr>
          <w:b/>
          <w:bCs/>
          <w:i/>
          <w:sz w:val="25"/>
          <w:szCs w:val="25"/>
        </w:rPr>
        <w:t>Sandymount Village</w:t>
      </w:r>
    </w:p>
    <w:p w:rsidR="00982DEE" w:rsidRPr="00F81E84" w:rsidRDefault="00982DEE" w:rsidP="00982DEE">
      <w:pPr>
        <w:jc w:val="both"/>
        <w:rPr>
          <w:sz w:val="25"/>
          <w:szCs w:val="25"/>
        </w:rPr>
      </w:pPr>
      <w:r w:rsidRPr="00F81E84">
        <w:rPr>
          <w:sz w:val="25"/>
          <w:szCs w:val="25"/>
        </w:rPr>
        <w:t xml:space="preserve">Construction has </w:t>
      </w:r>
      <w:r>
        <w:rPr>
          <w:sz w:val="25"/>
          <w:szCs w:val="25"/>
        </w:rPr>
        <w:t xml:space="preserve">commenced on the installation of three pedestrian crossings in Sandymount Green - </w:t>
      </w:r>
      <w:r w:rsidRPr="00F81E84">
        <w:rPr>
          <w:sz w:val="25"/>
          <w:szCs w:val="25"/>
        </w:rPr>
        <w:t>two controlled pedestrian crossing (one near Borzas Takeaway on northern arm of Sandymount Green and one near Bennetts Auctioneers on the southern arm of Sandymount Gre</w:t>
      </w:r>
      <w:r>
        <w:rPr>
          <w:sz w:val="25"/>
          <w:szCs w:val="25"/>
        </w:rPr>
        <w:t>en), as well as one uncontrolled crossing at</w:t>
      </w:r>
      <w:r w:rsidRPr="00F81E84">
        <w:rPr>
          <w:sz w:val="25"/>
          <w:szCs w:val="25"/>
        </w:rPr>
        <w:t xml:space="preserve"> the junction of Clar</w:t>
      </w:r>
      <w:r>
        <w:rPr>
          <w:sz w:val="25"/>
          <w:szCs w:val="25"/>
        </w:rPr>
        <w:t>emont Road and Sandymount Green. A</w:t>
      </w:r>
      <w:r w:rsidRPr="00F81E84">
        <w:rPr>
          <w:sz w:val="25"/>
          <w:szCs w:val="25"/>
        </w:rPr>
        <w:t xml:space="preserve"> ramp on the eastern arm of Sandymount Green </w:t>
      </w:r>
      <w:r>
        <w:rPr>
          <w:sz w:val="25"/>
          <w:szCs w:val="25"/>
        </w:rPr>
        <w:t>is also included in the works</w:t>
      </w:r>
      <w:r w:rsidRPr="00F81E84">
        <w:rPr>
          <w:sz w:val="25"/>
          <w:szCs w:val="25"/>
        </w:rPr>
        <w:t xml:space="preserve">. </w:t>
      </w:r>
    </w:p>
    <w:p w:rsidR="00982DEE" w:rsidRPr="00F81E84" w:rsidRDefault="00982DEE" w:rsidP="00982DEE">
      <w:pPr>
        <w:jc w:val="both"/>
        <w:rPr>
          <w:sz w:val="25"/>
          <w:szCs w:val="25"/>
        </w:rPr>
      </w:pPr>
    </w:p>
    <w:p w:rsidR="00982DEE" w:rsidRPr="00F81E84" w:rsidRDefault="00982DEE" w:rsidP="00982DEE">
      <w:pPr>
        <w:jc w:val="both"/>
        <w:rPr>
          <w:b/>
          <w:i/>
          <w:sz w:val="25"/>
          <w:szCs w:val="25"/>
        </w:rPr>
      </w:pPr>
      <w:r w:rsidRPr="00F81E84">
        <w:rPr>
          <w:b/>
          <w:i/>
          <w:sz w:val="25"/>
          <w:szCs w:val="25"/>
        </w:rPr>
        <w:t>Finglas Vi</w:t>
      </w:r>
      <w:r>
        <w:rPr>
          <w:b/>
          <w:i/>
          <w:sz w:val="25"/>
          <w:szCs w:val="25"/>
        </w:rPr>
        <w:t>llage</w:t>
      </w:r>
    </w:p>
    <w:p w:rsidR="00982DEE" w:rsidRPr="00F81E84" w:rsidRDefault="00982DEE" w:rsidP="00982DEE">
      <w:pPr>
        <w:jc w:val="both"/>
        <w:rPr>
          <w:sz w:val="25"/>
          <w:szCs w:val="25"/>
        </w:rPr>
      </w:pPr>
      <w:r>
        <w:rPr>
          <w:sz w:val="25"/>
          <w:szCs w:val="25"/>
        </w:rPr>
        <w:t>T</w:t>
      </w:r>
      <w:r w:rsidRPr="00F81E84">
        <w:rPr>
          <w:sz w:val="25"/>
          <w:szCs w:val="25"/>
        </w:rPr>
        <w:t>he installation</w:t>
      </w:r>
      <w:r>
        <w:rPr>
          <w:sz w:val="25"/>
          <w:szCs w:val="25"/>
        </w:rPr>
        <w:t xml:space="preserve"> of two uncontrolled crossings in Finglas Village, at</w:t>
      </w:r>
      <w:r w:rsidRPr="00F81E84">
        <w:rPr>
          <w:sz w:val="25"/>
          <w:szCs w:val="25"/>
        </w:rPr>
        <w:t xml:space="preserve"> the junction with Finglas Main St</w:t>
      </w:r>
      <w:r>
        <w:rPr>
          <w:sz w:val="25"/>
          <w:szCs w:val="25"/>
        </w:rPr>
        <w:t>reet</w:t>
      </w:r>
      <w:r w:rsidRPr="00F81E84">
        <w:rPr>
          <w:sz w:val="25"/>
          <w:szCs w:val="25"/>
        </w:rPr>
        <w:t xml:space="preserve"> and Jamestown Road</w:t>
      </w:r>
      <w:r>
        <w:rPr>
          <w:sz w:val="25"/>
          <w:szCs w:val="25"/>
        </w:rPr>
        <w:t xml:space="preserve">, will commence in early November 2020. The upgrade of the footpath on </w:t>
      </w:r>
      <w:r w:rsidRPr="00F81E84">
        <w:rPr>
          <w:sz w:val="25"/>
          <w:szCs w:val="25"/>
        </w:rPr>
        <w:t xml:space="preserve">Finglas Main </w:t>
      </w:r>
      <w:r>
        <w:rPr>
          <w:sz w:val="25"/>
          <w:szCs w:val="25"/>
        </w:rPr>
        <w:t xml:space="preserve">Street </w:t>
      </w:r>
      <w:r w:rsidRPr="00F81E84">
        <w:rPr>
          <w:sz w:val="25"/>
          <w:szCs w:val="25"/>
        </w:rPr>
        <w:t xml:space="preserve">from Mace to Iceland is </w:t>
      </w:r>
      <w:r>
        <w:rPr>
          <w:sz w:val="25"/>
          <w:szCs w:val="25"/>
        </w:rPr>
        <w:t>included in the works</w:t>
      </w:r>
      <w:r w:rsidRPr="00F81E84">
        <w:rPr>
          <w:sz w:val="25"/>
          <w:szCs w:val="25"/>
        </w:rPr>
        <w:t>.</w:t>
      </w:r>
      <w:r>
        <w:rPr>
          <w:sz w:val="25"/>
          <w:szCs w:val="25"/>
        </w:rPr>
        <w:t xml:space="preserve"> </w:t>
      </w:r>
    </w:p>
    <w:p w:rsidR="00982DEE" w:rsidRDefault="00982DEE" w:rsidP="00982DEE">
      <w:pPr>
        <w:jc w:val="both"/>
        <w:rPr>
          <w:i/>
          <w:sz w:val="25"/>
          <w:szCs w:val="25"/>
          <w:highlight w:val="red"/>
        </w:rPr>
      </w:pPr>
    </w:p>
    <w:p w:rsidR="00982DEE" w:rsidRPr="000E77BA" w:rsidRDefault="00982DEE" w:rsidP="00982DEE">
      <w:pPr>
        <w:jc w:val="both"/>
        <w:rPr>
          <w:i/>
          <w:sz w:val="25"/>
          <w:szCs w:val="25"/>
          <w:highlight w:val="red"/>
        </w:rPr>
      </w:pPr>
    </w:p>
    <w:p w:rsidR="00982DEE" w:rsidRDefault="00982DEE" w:rsidP="00982DEE">
      <w:pPr>
        <w:pStyle w:val="Heading2"/>
        <w:tabs>
          <w:tab w:val="left" w:pos="567"/>
        </w:tabs>
        <w:ind w:left="567" w:hanging="567"/>
      </w:pPr>
      <w:bookmarkStart w:id="413" w:name="_Toc55202437"/>
      <w:r>
        <w:t>2.4</w:t>
      </w:r>
      <w:r>
        <w:tab/>
      </w:r>
      <w:r w:rsidRPr="009B5219">
        <w:t>School Mobility Programme</w:t>
      </w:r>
      <w:bookmarkEnd w:id="413"/>
      <w:r>
        <w:t xml:space="preserve"> </w:t>
      </w:r>
    </w:p>
    <w:p w:rsidR="00982DEE" w:rsidRDefault="00982DEE" w:rsidP="00982DEE">
      <w:pPr>
        <w:pStyle w:val="BodyText"/>
        <w:ind w:right="149"/>
        <w:jc w:val="both"/>
        <w:rPr>
          <w:b/>
          <w:i/>
          <w:lang w:val="en-IE" w:eastAsia="en-IE"/>
        </w:rPr>
      </w:pPr>
    </w:p>
    <w:p w:rsidR="00982DEE" w:rsidRPr="00CB027F" w:rsidRDefault="00982DEE" w:rsidP="00982DEE">
      <w:pPr>
        <w:pStyle w:val="BodyText"/>
        <w:ind w:right="149"/>
        <w:jc w:val="both"/>
        <w:rPr>
          <w:b/>
          <w:i/>
          <w:lang w:val="en-IE" w:eastAsia="en-IE"/>
        </w:rPr>
      </w:pPr>
      <w:r>
        <w:rPr>
          <w:b/>
          <w:i/>
          <w:lang w:val="en-IE" w:eastAsia="en-IE"/>
        </w:rPr>
        <w:t>School Zones</w:t>
      </w:r>
    </w:p>
    <w:p w:rsidR="00982DEE" w:rsidRDefault="00982DEE" w:rsidP="00982DEE">
      <w:pPr>
        <w:pStyle w:val="BodyText"/>
        <w:ind w:right="149"/>
        <w:jc w:val="both"/>
      </w:pPr>
      <w:r>
        <w:rPr>
          <w:lang w:val="en-IE" w:eastAsia="en-IE"/>
        </w:rPr>
        <w:t>We have received 78</w:t>
      </w:r>
      <w:r w:rsidRPr="009B5219">
        <w:rPr>
          <w:lang w:val="en-IE" w:eastAsia="en-IE"/>
        </w:rPr>
        <w:t xml:space="preserve"> </w:t>
      </w:r>
      <w:r w:rsidRPr="00901906">
        <w:rPr>
          <w:b/>
          <w:i/>
          <w:lang w:val="en-IE" w:eastAsia="en-IE"/>
        </w:rPr>
        <w:t>School Zone</w:t>
      </w:r>
      <w:r w:rsidRPr="009B5219">
        <w:rPr>
          <w:lang w:val="en-IE" w:eastAsia="en-IE"/>
        </w:rPr>
        <w:t xml:space="preserve"> requests</w:t>
      </w:r>
      <w:r>
        <w:rPr>
          <w:lang w:val="en-IE" w:eastAsia="en-IE"/>
        </w:rPr>
        <w:t xml:space="preserve"> from </w:t>
      </w:r>
      <w:r w:rsidRPr="009B5219">
        <w:t xml:space="preserve">primary </w:t>
      </w:r>
      <w:r w:rsidRPr="009B5219">
        <w:rPr>
          <w:lang w:val="en-IE" w:eastAsia="en-IE"/>
        </w:rPr>
        <w:t>level schools</w:t>
      </w:r>
      <w:r>
        <w:rPr>
          <w:lang w:val="en-IE" w:eastAsia="en-IE"/>
        </w:rPr>
        <w:t xml:space="preserve"> to date. The COVID</w:t>
      </w:r>
      <w:r w:rsidRPr="009B5219">
        <w:rPr>
          <w:lang w:val="en-IE" w:eastAsia="en-IE"/>
        </w:rPr>
        <w:t xml:space="preserve"> Mobility Technical Team are assessing all submissions for suitability and schools will be contacted with timelines</w:t>
      </w:r>
      <w:r>
        <w:rPr>
          <w:lang w:val="en-IE" w:eastAsia="en-IE"/>
        </w:rPr>
        <w:t>,</w:t>
      </w:r>
      <w:r w:rsidRPr="009B5219">
        <w:rPr>
          <w:lang w:val="en-IE" w:eastAsia="en-IE"/>
        </w:rPr>
        <w:t xml:space="preserve"> if it is deemed an appropriate i</w:t>
      </w:r>
      <w:r>
        <w:rPr>
          <w:lang w:val="en-IE" w:eastAsia="en-IE"/>
        </w:rPr>
        <w:t xml:space="preserve">ntervention at that location. </w:t>
      </w:r>
    </w:p>
    <w:p w:rsidR="00982DEE" w:rsidRPr="00FD6F3B" w:rsidRDefault="00982DEE" w:rsidP="00982DEE">
      <w:pPr>
        <w:pStyle w:val="BodyText"/>
        <w:ind w:right="149"/>
      </w:pPr>
    </w:p>
    <w:p w:rsidR="00982DEE" w:rsidRDefault="00982DEE" w:rsidP="00982DEE">
      <w:pPr>
        <w:pStyle w:val="BodyText"/>
        <w:ind w:right="149"/>
        <w:jc w:val="both"/>
      </w:pPr>
      <w:r>
        <w:t xml:space="preserve">Bad weather caused slight delays on the installation of </w:t>
      </w:r>
      <w:r w:rsidRPr="0099342E">
        <w:t xml:space="preserve">School Zones </w:t>
      </w:r>
      <w:r>
        <w:t>this week. The following were due for completion by the end of this week:</w:t>
      </w:r>
    </w:p>
    <w:p w:rsidR="00982DEE" w:rsidRDefault="00982DEE" w:rsidP="00982DEE">
      <w:pPr>
        <w:pStyle w:val="BodyText"/>
        <w:ind w:right="149"/>
        <w:jc w:val="both"/>
      </w:pPr>
    </w:p>
    <w:p w:rsidR="00982DEE" w:rsidRPr="0099342E" w:rsidRDefault="00982DEE" w:rsidP="00982DEE">
      <w:pPr>
        <w:pStyle w:val="BodyText"/>
        <w:numPr>
          <w:ilvl w:val="0"/>
          <w:numId w:val="28"/>
        </w:numPr>
        <w:tabs>
          <w:tab w:val="left" w:pos="1134"/>
        </w:tabs>
        <w:ind w:left="1134" w:right="149" w:hanging="567"/>
      </w:pPr>
      <w:r w:rsidRPr="0099342E">
        <w:t>St. Audoens National School, Cook St., D8</w:t>
      </w:r>
    </w:p>
    <w:p w:rsidR="00982DEE" w:rsidRDefault="00982DEE" w:rsidP="00982DEE">
      <w:pPr>
        <w:pStyle w:val="ListParagraph"/>
        <w:widowControl/>
        <w:numPr>
          <w:ilvl w:val="0"/>
          <w:numId w:val="28"/>
        </w:numPr>
        <w:tabs>
          <w:tab w:val="left" w:pos="1134"/>
        </w:tabs>
        <w:autoSpaceDE/>
        <w:autoSpaceDN/>
        <w:spacing w:line="284" w:lineRule="exact"/>
        <w:ind w:left="1134" w:hanging="567"/>
        <w:jc w:val="both"/>
        <w:rPr>
          <w:sz w:val="25"/>
          <w:szCs w:val="25"/>
          <w:lang w:eastAsia="en-IE"/>
        </w:rPr>
      </w:pPr>
      <w:r w:rsidRPr="0099342E">
        <w:rPr>
          <w:sz w:val="25"/>
          <w:szCs w:val="25"/>
          <w:lang w:eastAsia="en-IE"/>
        </w:rPr>
        <w:t>Bunscoil Sancta Maria (ERST) Primary School, Synge St., D8</w:t>
      </w:r>
    </w:p>
    <w:p w:rsidR="00982DEE" w:rsidRDefault="00982DEE" w:rsidP="00982DEE">
      <w:pPr>
        <w:pStyle w:val="ListParagraph"/>
        <w:widowControl/>
        <w:numPr>
          <w:ilvl w:val="0"/>
          <w:numId w:val="28"/>
        </w:numPr>
        <w:tabs>
          <w:tab w:val="left" w:pos="1134"/>
        </w:tabs>
        <w:autoSpaceDE/>
        <w:autoSpaceDN/>
        <w:spacing w:line="284" w:lineRule="exact"/>
        <w:ind w:left="1134" w:hanging="567"/>
        <w:jc w:val="both"/>
        <w:rPr>
          <w:sz w:val="25"/>
          <w:szCs w:val="25"/>
          <w:lang w:eastAsia="en-IE"/>
        </w:rPr>
      </w:pPr>
      <w:r>
        <w:rPr>
          <w:sz w:val="25"/>
          <w:szCs w:val="25"/>
          <w:lang w:eastAsia="en-IE"/>
        </w:rPr>
        <w:t>Scoil Bharra, Fassaugh Avenue, Cabra, D7</w:t>
      </w:r>
    </w:p>
    <w:p w:rsidR="00982DEE" w:rsidRDefault="00982DEE" w:rsidP="00982DEE">
      <w:pPr>
        <w:pStyle w:val="ListParagraph"/>
        <w:widowControl/>
        <w:numPr>
          <w:ilvl w:val="0"/>
          <w:numId w:val="28"/>
        </w:numPr>
        <w:tabs>
          <w:tab w:val="left" w:pos="1134"/>
        </w:tabs>
        <w:autoSpaceDE/>
        <w:autoSpaceDN/>
        <w:spacing w:line="284" w:lineRule="exact"/>
        <w:ind w:left="1134" w:hanging="567"/>
        <w:jc w:val="both"/>
        <w:rPr>
          <w:sz w:val="25"/>
          <w:szCs w:val="25"/>
          <w:lang w:eastAsia="en-IE"/>
        </w:rPr>
      </w:pPr>
      <w:r>
        <w:rPr>
          <w:sz w:val="25"/>
          <w:szCs w:val="25"/>
          <w:lang w:eastAsia="en-IE"/>
        </w:rPr>
        <w:t>St. Vincents Boys &amp; Girls National School, North William Street, D1</w:t>
      </w:r>
    </w:p>
    <w:p w:rsidR="00982DEE" w:rsidRDefault="00982DEE" w:rsidP="00982DEE">
      <w:pPr>
        <w:widowControl/>
        <w:autoSpaceDE/>
        <w:autoSpaceDN/>
        <w:rPr>
          <w:sz w:val="25"/>
          <w:szCs w:val="25"/>
          <w:lang w:eastAsia="en-IE"/>
        </w:rPr>
      </w:pPr>
    </w:p>
    <w:p w:rsidR="00982DEE" w:rsidRDefault="00982DEE" w:rsidP="00982DEE">
      <w:pPr>
        <w:widowControl/>
        <w:autoSpaceDE/>
        <w:autoSpaceDN/>
        <w:rPr>
          <w:sz w:val="25"/>
          <w:szCs w:val="25"/>
          <w:lang w:eastAsia="en-IE"/>
        </w:rPr>
      </w:pPr>
      <w:r>
        <w:rPr>
          <w:sz w:val="25"/>
          <w:szCs w:val="25"/>
          <w:lang w:eastAsia="en-IE"/>
        </w:rPr>
        <w:t>Work will commence on School Zones at the following schools next week:</w:t>
      </w:r>
    </w:p>
    <w:p w:rsidR="00982DEE" w:rsidRDefault="00982DEE" w:rsidP="00982DEE">
      <w:pPr>
        <w:widowControl/>
        <w:autoSpaceDE/>
        <w:autoSpaceDN/>
        <w:rPr>
          <w:sz w:val="25"/>
          <w:szCs w:val="25"/>
          <w:lang w:eastAsia="en-IE"/>
        </w:rPr>
      </w:pPr>
    </w:p>
    <w:p w:rsidR="00982DEE" w:rsidRDefault="00982DEE" w:rsidP="00982DEE">
      <w:pPr>
        <w:pStyle w:val="ListParagraph"/>
        <w:widowControl/>
        <w:numPr>
          <w:ilvl w:val="0"/>
          <w:numId w:val="29"/>
        </w:numPr>
        <w:tabs>
          <w:tab w:val="left" w:pos="1134"/>
        </w:tabs>
        <w:autoSpaceDE/>
        <w:autoSpaceDN/>
        <w:spacing w:line="284" w:lineRule="exact"/>
        <w:ind w:left="1134" w:hanging="567"/>
        <w:jc w:val="both"/>
        <w:rPr>
          <w:sz w:val="25"/>
          <w:szCs w:val="25"/>
          <w:lang w:eastAsia="en-IE"/>
        </w:rPr>
      </w:pPr>
      <w:r>
        <w:rPr>
          <w:sz w:val="25"/>
          <w:szCs w:val="25"/>
          <w:lang w:eastAsia="en-IE"/>
        </w:rPr>
        <w:t>St. Malachys National School, St. Helena’s Road, Finglas, D11</w:t>
      </w:r>
    </w:p>
    <w:p w:rsidR="00982DEE" w:rsidRDefault="00982DEE" w:rsidP="00982DEE">
      <w:pPr>
        <w:pStyle w:val="ListParagraph"/>
        <w:widowControl/>
        <w:numPr>
          <w:ilvl w:val="0"/>
          <w:numId w:val="29"/>
        </w:numPr>
        <w:tabs>
          <w:tab w:val="left" w:pos="1134"/>
        </w:tabs>
        <w:autoSpaceDE/>
        <w:autoSpaceDN/>
        <w:spacing w:line="284" w:lineRule="exact"/>
        <w:ind w:left="1134" w:hanging="567"/>
        <w:jc w:val="both"/>
        <w:rPr>
          <w:sz w:val="25"/>
          <w:szCs w:val="25"/>
          <w:lang w:eastAsia="en-IE"/>
        </w:rPr>
      </w:pPr>
      <w:r>
        <w:rPr>
          <w:sz w:val="25"/>
          <w:szCs w:val="25"/>
          <w:lang w:eastAsia="en-IE"/>
        </w:rPr>
        <w:t>Scoil Eoin, Thornville Road, Donaghmede, D5</w:t>
      </w:r>
    </w:p>
    <w:p w:rsidR="00982DEE" w:rsidRDefault="00982DEE" w:rsidP="00982DEE">
      <w:pPr>
        <w:pStyle w:val="ListParagraph"/>
        <w:widowControl/>
        <w:numPr>
          <w:ilvl w:val="0"/>
          <w:numId w:val="29"/>
        </w:numPr>
        <w:tabs>
          <w:tab w:val="left" w:pos="1134"/>
        </w:tabs>
        <w:autoSpaceDE/>
        <w:autoSpaceDN/>
        <w:spacing w:line="284" w:lineRule="exact"/>
        <w:ind w:left="1134" w:hanging="567"/>
        <w:jc w:val="both"/>
        <w:rPr>
          <w:sz w:val="25"/>
          <w:szCs w:val="25"/>
          <w:lang w:eastAsia="en-IE"/>
        </w:rPr>
      </w:pPr>
      <w:r>
        <w:rPr>
          <w:sz w:val="25"/>
          <w:szCs w:val="25"/>
          <w:lang w:eastAsia="en-IE"/>
        </w:rPr>
        <w:t>St. Louis’ Infant  and Senior Primary Schools, Williams Park, Rathmines, D6</w:t>
      </w:r>
    </w:p>
    <w:p w:rsidR="00982DEE" w:rsidRDefault="00982DEE" w:rsidP="00982DEE">
      <w:pPr>
        <w:pStyle w:val="ListParagraph"/>
        <w:widowControl/>
        <w:numPr>
          <w:ilvl w:val="0"/>
          <w:numId w:val="29"/>
        </w:numPr>
        <w:tabs>
          <w:tab w:val="left" w:pos="1134"/>
        </w:tabs>
        <w:autoSpaceDE/>
        <w:autoSpaceDN/>
        <w:spacing w:line="284" w:lineRule="exact"/>
        <w:ind w:left="1134" w:hanging="567"/>
        <w:jc w:val="both"/>
        <w:rPr>
          <w:sz w:val="25"/>
          <w:szCs w:val="25"/>
          <w:lang w:eastAsia="en-IE"/>
        </w:rPr>
      </w:pPr>
      <w:r>
        <w:rPr>
          <w:sz w:val="25"/>
          <w:szCs w:val="25"/>
          <w:lang w:eastAsia="en-IE"/>
        </w:rPr>
        <w:t>Presentation Primary School, Warrenmount, Blackpitts, Dublin 8</w:t>
      </w:r>
    </w:p>
    <w:p w:rsidR="00982DEE" w:rsidRPr="005652CB" w:rsidRDefault="00982DEE" w:rsidP="00982DEE">
      <w:pPr>
        <w:widowControl/>
        <w:tabs>
          <w:tab w:val="left" w:pos="1134"/>
        </w:tabs>
        <w:autoSpaceDE/>
        <w:autoSpaceDN/>
        <w:ind w:left="1134" w:hanging="567"/>
        <w:rPr>
          <w:sz w:val="25"/>
          <w:szCs w:val="25"/>
          <w:lang w:eastAsia="en-IE"/>
        </w:rPr>
      </w:pPr>
    </w:p>
    <w:p w:rsidR="00982DEE" w:rsidRPr="00CB027F" w:rsidRDefault="00982DEE" w:rsidP="00982DEE">
      <w:pPr>
        <w:rPr>
          <w:b/>
          <w:i/>
          <w:sz w:val="25"/>
          <w:szCs w:val="25"/>
        </w:rPr>
      </w:pPr>
      <w:r>
        <w:rPr>
          <w:b/>
          <w:i/>
          <w:sz w:val="25"/>
          <w:szCs w:val="25"/>
        </w:rPr>
        <w:t>School cycle parking</w:t>
      </w:r>
    </w:p>
    <w:p w:rsidR="00982DEE" w:rsidRPr="00FC335C" w:rsidRDefault="00982DEE" w:rsidP="00982DEE">
      <w:pPr>
        <w:rPr>
          <w:sz w:val="25"/>
          <w:szCs w:val="25"/>
        </w:rPr>
      </w:pPr>
      <w:r w:rsidRPr="00FC335C">
        <w:rPr>
          <w:sz w:val="25"/>
          <w:szCs w:val="25"/>
        </w:rPr>
        <w:t>Since the start of September 52 cycle parking stands</w:t>
      </w:r>
      <w:r>
        <w:rPr>
          <w:sz w:val="25"/>
          <w:szCs w:val="25"/>
        </w:rPr>
        <w:t xml:space="preserve"> were delivered to 18 schools. </w:t>
      </w:r>
      <w:r w:rsidRPr="00FC335C">
        <w:rPr>
          <w:sz w:val="25"/>
          <w:szCs w:val="25"/>
        </w:rPr>
        <w:t>We intend to deliver cycl</w:t>
      </w:r>
      <w:r>
        <w:rPr>
          <w:sz w:val="25"/>
          <w:szCs w:val="25"/>
        </w:rPr>
        <w:t>e parking stands to a further 52 schools over</w:t>
      </w:r>
      <w:r w:rsidRPr="00FC335C">
        <w:rPr>
          <w:sz w:val="25"/>
          <w:szCs w:val="25"/>
        </w:rPr>
        <w:t xml:space="preserve"> the coming weeks.</w:t>
      </w:r>
    </w:p>
    <w:p w:rsidR="00982DEE" w:rsidRDefault="00982DEE" w:rsidP="00982DEE">
      <w:pPr>
        <w:rPr>
          <w:rFonts w:ascii="Calibri" w:hAnsi="Calibri"/>
          <w:color w:val="1F497D"/>
        </w:rPr>
      </w:pPr>
    </w:p>
    <w:p w:rsidR="00982DEE" w:rsidRDefault="00982DEE" w:rsidP="00982DEE">
      <w:pPr>
        <w:pStyle w:val="BodyText"/>
        <w:ind w:right="149"/>
        <w:jc w:val="both"/>
      </w:pPr>
      <w:r w:rsidRPr="009B5219">
        <w:t>The</w:t>
      </w:r>
      <w:r w:rsidRPr="009B5219">
        <w:rPr>
          <w:spacing w:val="-8"/>
        </w:rPr>
        <w:t xml:space="preserve"> </w:t>
      </w:r>
      <w:r w:rsidRPr="009B5219">
        <w:t>Team</w:t>
      </w:r>
      <w:r w:rsidRPr="009B5219">
        <w:rPr>
          <w:spacing w:val="-9"/>
        </w:rPr>
        <w:t xml:space="preserve"> </w:t>
      </w:r>
      <w:r>
        <w:t>continues to engage with schools seeking to establish cycle buses and park &amp; stride initiatives.</w:t>
      </w:r>
    </w:p>
    <w:p w:rsidR="00982DEE" w:rsidRDefault="00982DEE" w:rsidP="00982DEE">
      <w:pPr>
        <w:widowControl/>
        <w:autoSpaceDE/>
        <w:autoSpaceDN/>
        <w:rPr>
          <w:sz w:val="25"/>
          <w:szCs w:val="25"/>
          <w:lang w:eastAsia="en-IE"/>
        </w:rPr>
      </w:pPr>
    </w:p>
    <w:p w:rsidR="00982DEE" w:rsidRDefault="00982DEE" w:rsidP="00982DEE">
      <w:pPr>
        <w:widowControl/>
        <w:autoSpaceDE/>
        <w:autoSpaceDN/>
        <w:rPr>
          <w:sz w:val="25"/>
          <w:szCs w:val="25"/>
          <w:lang w:eastAsia="en-IE"/>
        </w:rPr>
      </w:pPr>
    </w:p>
    <w:p w:rsidR="00982DEE" w:rsidRDefault="00982DEE" w:rsidP="00982DEE">
      <w:pPr>
        <w:widowControl/>
        <w:autoSpaceDE/>
        <w:autoSpaceDN/>
        <w:rPr>
          <w:sz w:val="25"/>
          <w:szCs w:val="25"/>
          <w:lang w:eastAsia="en-IE"/>
        </w:rPr>
      </w:pPr>
    </w:p>
    <w:p w:rsidR="00982DEE" w:rsidRDefault="00982DEE" w:rsidP="00982DEE">
      <w:pPr>
        <w:pStyle w:val="Heading1"/>
        <w:numPr>
          <w:ilvl w:val="0"/>
          <w:numId w:val="16"/>
        </w:numPr>
        <w:tabs>
          <w:tab w:val="left" w:pos="567"/>
        </w:tabs>
        <w:ind w:left="567"/>
        <w:jc w:val="both"/>
      </w:pPr>
      <w:bookmarkStart w:id="414" w:name="_Toc55202438"/>
      <w:r w:rsidRPr="001C6F42">
        <w:t>Communications</w:t>
      </w:r>
      <w:bookmarkEnd w:id="414"/>
    </w:p>
    <w:p w:rsidR="00982DEE" w:rsidRDefault="00982DEE" w:rsidP="00982DEE">
      <w:pPr>
        <w:pStyle w:val="Heading1"/>
        <w:tabs>
          <w:tab w:val="left" w:pos="567"/>
        </w:tabs>
        <w:ind w:left="0" w:firstLine="0"/>
      </w:pPr>
    </w:p>
    <w:p w:rsidR="00982DEE" w:rsidRPr="009B5219" w:rsidRDefault="00982DEE" w:rsidP="00982DEE">
      <w:pPr>
        <w:pStyle w:val="Heading2"/>
        <w:numPr>
          <w:ilvl w:val="1"/>
          <w:numId w:val="16"/>
        </w:numPr>
        <w:tabs>
          <w:tab w:val="left" w:pos="567"/>
        </w:tabs>
        <w:ind w:left="567" w:hanging="567"/>
        <w:jc w:val="both"/>
      </w:pPr>
      <w:bookmarkStart w:id="415" w:name="_Toc55202439"/>
      <w:r w:rsidRPr="009B5219">
        <w:t>Website</w:t>
      </w:r>
      <w:bookmarkEnd w:id="415"/>
    </w:p>
    <w:p w:rsidR="00982DEE" w:rsidRPr="009B5219" w:rsidRDefault="00982DEE" w:rsidP="00982DEE">
      <w:pPr>
        <w:pStyle w:val="BodyText"/>
        <w:ind w:right="173"/>
        <w:jc w:val="both"/>
      </w:pPr>
      <w:r w:rsidRPr="009B5219">
        <w:t xml:space="preserve">The COVID Mobility webpage, </w:t>
      </w:r>
      <w:hyperlink r:id="rId116">
        <w:r w:rsidRPr="009B5219">
          <w:rPr>
            <w:color w:val="0462C1"/>
            <w:u w:val="single" w:color="0462C1"/>
          </w:rPr>
          <w:t>www.dublincity.ie/COVID-19mobilityprogramme</w:t>
        </w:r>
      </w:hyperlink>
      <w:r w:rsidRPr="009B5219">
        <w:rPr>
          <w:color w:val="0462C1"/>
        </w:rPr>
        <w:t xml:space="preserve"> </w:t>
      </w:r>
      <w:r w:rsidRPr="009B5219">
        <w:t>is being updated regularly to keep the general public informed of COVID-19 mobility interventions. As previously advised we will be making</w:t>
      </w:r>
      <w:r>
        <w:t xml:space="preserve"> more extensive use of the DCC Consultation H</w:t>
      </w:r>
      <w:r w:rsidRPr="009B5219">
        <w:t xml:space="preserve">ub in order to provide more information on measures. </w:t>
      </w:r>
    </w:p>
    <w:p w:rsidR="00982DEE" w:rsidRDefault="00982DEE" w:rsidP="00982DEE">
      <w:pPr>
        <w:pStyle w:val="BodyText"/>
        <w:ind w:right="173"/>
        <w:jc w:val="both"/>
      </w:pPr>
    </w:p>
    <w:p w:rsidR="00982DEE" w:rsidRPr="009B5219" w:rsidRDefault="00982DEE" w:rsidP="00982DEE">
      <w:pPr>
        <w:pStyle w:val="Heading2"/>
        <w:tabs>
          <w:tab w:val="left" w:pos="567"/>
        </w:tabs>
        <w:ind w:left="0" w:right="155" w:firstLine="0"/>
      </w:pPr>
      <w:bookmarkStart w:id="416" w:name="_Toc55202440"/>
      <w:r>
        <w:t>3.2</w:t>
      </w:r>
      <w:r>
        <w:tab/>
        <w:t>DCC Consultation Hub/</w:t>
      </w:r>
      <w:r w:rsidRPr="009B5219">
        <w:t>Citizen Space</w:t>
      </w:r>
      <w:bookmarkEnd w:id="416"/>
    </w:p>
    <w:p w:rsidR="00982DEE" w:rsidRDefault="00982DEE" w:rsidP="00982DEE">
      <w:pPr>
        <w:pStyle w:val="BodyText"/>
        <w:jc w:val="both"/>
      </w:pPr>
      <w:r>
        <w:t>Details of schemes on the C</w:t>
      </w:r>
      <w:r w:rsidRPr="009B5219">
        <w:t>ons</w:t>
      </w:r>
      <w:r>
        <w:t>ultation H</w:t>
      </w:r>
      <w:r w:rsidRPr="009B5219">
        <w:t>ub at present include</w:t>
      </w:r>
      <w:r>
        <w:t>:</w:t>
      </w:r>
    </w:p>
    <w:p w:rsidR="00982DEE" w:rsidRDefault="00982DEE" w:rsidP="00982DEE">
      <w:pPr>
        <w:pStyle w:val="BodyText"/>
      </w:pPr>
    </w:p>
    <w:p w:rsidR="00982DEE" w:rsidRPr="00C04E37" w:rsidRDefault="00982DEE" w:rsidP="00982DEE">
      <w:pPr>
        <w:ind w:left="567"/>
        <w:jc w:val="both"/>
        <w:rPr>
          <w:sz w:val="25"/>
          <w:szCs w:val="25"/>
        </w:rPr>
      </w:pPr>
      <w:r w:rsidRPr="00C04E37">
        <w:rPr>
          <w:sz w:val="25"/>
          <w:szCs w:val="25"/>
        </w:rPr>
        <w:t>Grangegorman Filtered Permeability Trial</w:t>
      </w:r>
      <w:r>
        <w:rPr>
          <w:sz w:val="25"/>
          <w:szCs w:val="25"/>
        </w:rPr>
        <w:t xml:space="preserve">, </w:t>
      </w:r>
      <w:hyperlink r:id="rId117" w:history="1">
        <w:r w:rsidRPr="00126038">
          <w:rPr>
            <w:rStyle w:val="Hyperlink"/>
            <w:sz w:val="25"/>
            <w:szCs w:val="25"/>
          </w:rPr>
          <w:t>https://consultation.dublincity.ie/traffic-and-transport/grangegorman-filtered-permeability-trial/</w:t>
        </w:r>
      </w:hyperlink>
    </w:p>
    <w:p w:rsidR="00982DEE" w:rsidRDefault="00982DEE" w:rsidP="00982DEE">
      <w:pPr>
        <w:pStyle w:val="BodyText"/>
        <w:ind w:left="567" w:right="320"/>
        <w:jc w:val="both"/>
      </w:pPr>
    </w:p>
    <w:p w:rsidR="00982DEE" w:rsidRPr="004074E6" w:rsidRDefault="00982DEE" w:rsidP="00982DEE">
      <w:pPr>
        <w:pStyle w:val="BodyText"/>
        <w:ind w:left="567" w:right="320"/>
        <w:jc w:val="both"/>
        <w:rPr>
          <w:b/>
          <w:i/>
        </w:rPr>
      </w:pPr>
      <w:r w:rsidRPr="004074E6">
        <w:t>Strand Road Cycle Route Trial,</w:t>
      </w:r>
      <w:r>
        <w:rPr>
          <w:b/>
          <w:i/>
        </w:rPr>
        <w:t xml:space="preserve"> </w:t>
      </w:r>
      <w:hyperlink r:id="rId118" w:history="1">
        <w:r w:rsidRPr="004074E6">
          <w:rPr>
            <w:rStyle w:val="Hyperlink"/>
          </w:rPr>
          <w:t>https://consultation.dublincity.ie/traffic-and-transport/strand-road-trial-cycle-route/</w:t>
        </w:r>
      </w:hyperlink>
    </w:p>
    <w:p w:rsidR="00982DEE" w:rsidRDefault="00982DEE" w:rsidP="00982DEE">
      <w:pPr>
        <w:pStyle w:val="BodyText"/>
        <w:ind w:left="567"/>
      </w:pPr>
    </w:p>
    <w:p w:rsidR="00982DEE" w:rsidRDefault="00982DEE" w:rsidP="00982DEE">
      <w:pPr>
        <w:pStyle w:val="BodyText"/>
        <w:ind w:left="567"/>
        <w:rPr>
          <w:rStyle w:val="Hyperlink"/>
        </w:rPr>
      </w:pPr>
      <w:r w:rsidRPr="009B5219">
        <w:t xml:space="preserve">Griffith Avenue, </w:t>
      </w:r>
      <w:hyperlink r:id="rId119" w:history="1">
        <w:r w:rsidRPr="009B5219">
          <w:rPr>
            <w:rStyle w:val="Hyperlink"/>
          </w:rPr>
          <w:t>https://consultation.dublincity.ie/traffic-and-transport/griffith-avenue-protected-cycle-track/</w:t>
        </w:r>
      </w:hyperlink>
    </w:p>
    <w:p w:rsidR="00982DEE" w:rsidRDefault="00982DEE" w:rsidP="00982DEE">
      <w:pPr>
        <w:pStyle w:val="BodyText"/>
        <w:ind w:left="567"/>
        <w:rPr>
          <w:rStyle w:val="Hyperlink"/>
        </w:rPr>
      </w:pPr>
    </w:p>
    <w:p w:rsidR="00982DEE" w:rsidRDefault="00982DEE" w:rsidP="00982DEE">
      <w:pPr>
        <w:pStyle w:val="BodyText"/>
        <w:jc w:val="both"/>
      </w:pPr>
      <w:r>
        <w:t xml:space="preserve">The revised layout for Constitution Hill will shortly appear on the Consultation Hub for information. </w:t>
      </w:r>
    </w:p>
    <w:p w:rsidR="00982DEE" w:rsidRPr="009B5219" w:rsidRDefault="00982DEE" w:rsidP="00982DEE">
      <w:pPr>
        <w:pStyle w:val="BodyText"/>
      </w:pPr>
    </w:p>
    <w:p w:rsidR="00982DEE" w:rsidRPr="009B5219" w:rsidRDefault="00982DEE" w:rsidP="00982DEE">
      <w:pPr>
        <w:pStyle w:val="BodyText"/>
        <w:jc w:val="both"/>
      </w:pPr>
      <w:r>
        <w:t>Each week we will alert M</w:t>
      </w:r>
      <w:r w:rsidRPr="009B5219">
        <w:t>embers to any new proposals whic</w:t>
      </w:r>
      <w:r>
        <w:t>h are available to view on the Consultation H</w:t>
      </w:r>
      <w:r w:rsidRPr="009B5219">
        <w:t xml:space="preserve">ub and aim to have a more dynamic process for ensuring that support for projects, suggestions </w:t>
      </w:r>
      <w:r>
        <w:t xml:space="preserve">on how </w:t>
      </w:r>
      <w:r w:rsidRPr="009B5219">
        <w:t xml:space="preserve">to improve </w:t>
      </w:r>
      <w:r>
        <w:t xml:space="preserve">them </w:t>
      </w:r>
      <w:r w:rsidRPr="009B5219">
        <w:t xml:space="preserve">and concerns and issues which may need to </w:t>
      </w:r>
      <w:r>
        <w:t xml:space="preserve">be </w:t>
      </w:r>
      <w:r w:rsidRPr="009B5219">
        <w:t xml:space="preserve">addressed can be better handled. Any feedback on this approach is welcome. </w:t>
      </w:r>
    </w:p>
    <w:p w:rsidR="00982DEE" w:rsidRDefault="00982DEE" w:rsidP="00982DEE">
      <w:pPr>
        <w:pStyle w:val="BodyText"/>
      </w:pPr>
    </w:p>
    <w:p w:rsidR="00982DEE" w:rsidRPr="009B5219" w:rsidRDefault="00982DEE" w:rsidP="00982DEE">
      <w:pPr>
        <w:pStyle w:val="Heading2"/>
        <w:tabs>
          <w:tab w:val="left" w:pos="567"/>
        </w:tabs>
        <w:ind w:left="567" w:hanging="567"/>
      </w:pPr>
      <w:bookmarkStart w:id="417" w:name="_Toc55202441"/>
      <w:r w:rsidRPr="009B5219">
        <w:t xml:space="preserve">3.3 </w:t>
      </w:r>
      <w:r w:rsidRPr="009B5219">
        <w:tab/>
        <w:t>Dedicated COVID-19 Mobility Measure Request</w:t>
      </w:r>
      <w:r w:rsidRPr="009B5219">
        <w:rPr>
          <w:spacing w:val="1"/>
        </w:rPr>
        <w:t xml:space="preserve"> </w:t>
      </w:r>
      <w:r w:rsidRPr="009B5219">
        <w:t>Form</w:t>
      </w:r>
      <w:bookmarkEnd w:id="417"/>
    </w:p>
    <w:p w:rsidR="00982DEE" w:rsidRDefault="00982DEE" w:rsidP="00982DEE">
      <w:pPr>
        <w:pStyle w:val="BodyText"/>
        <w:ind w:right="150"/>
        <w:jc w:val="both"/>
      </w:pPr>
      <w:r w:rsidRPr="009B5219">
        <w:t>In the</w:t>
      </w:r>
      <w:r>
        <w:t xml:space="preserve"> past week, we have received 36</w:t>
      </w:r>
      <w:r w:rsidRPr="009B5219">
        <w:t xml:space="preserve"> new requests for COVID Mobility Measures. This brings the total number of </w:t>
      </w:r>
      <w:r>
        <w:t>COVID Mobility requests to 4,872.</w:t>
      </w:r>
      <w:r w:rsidRPr="009B5219">
        <w:t xml:space="preserve"> A breakdown of these requests is given</w:t>
      </w:r>
      <w:r>
        <w:t xml:space="preserve"> on the next page</w:t>
      </w:r>
      <w:r w:rsidRPr="009B5219">
        <w:t>:</w:t>
      </w:r>
    </w:p>
    <w:p w:rsidR="00982DEE" w:rsidRDefault="00982DEE" w:rsidP="00982DEE">
      <w:pPr>
        <w:pStyle w:val="BodyText"/>
        <w:ind w:right="150"/>
      </w:pPr>
    </w:p>
    <w:p w:rsidR="00982DEE" w:rsidRPr="00F04C76" w:rsidRDefault="00982DEE" w:rsidP="00982DEE">
      <w:pPr>
        <w:rPr>
          <w:b/>
          <w:sz w:val="25"/>
          <w:szCs w:val="25"/>
        </w:rPr>
      </w:pPr>
      <w:r w:rsidRPr="00F04C76">
        <w:rPr>
          <w:b/>
          <w:sz w:val="25"/>
          <w:szCs w:val="25"/>
        </w:rPr>
        <w:t>Mobility measure requested</w:t>
      </w:r>
      <w:r w:rsidRPr="00F04C76">
        <w:rPr>
          <w:b/>
          <w:sz w:val="25"/>
          <w:szCs w:val="25"/>
        </w:rPr>
        <w:tab/>
        <w:t xml:space="preserve"> </w:t>
      </w:r>
    </w:p>
    <w:p w:rsidR="00982DEE" w:rsidRPr="00F04C76" w:rsidRDefault="00982DEE" w:rsidP="00982DEE">
      <w:pPr>
        <w:rPr>
          <w:sz w:val="25"/>
          <w:szCs w:val="25"/>
        </w:rPr>
      </w:pPr>
      <w:r w:rsidRPr="00F04C76">
        <w:rPr>
          <w:sz w:val="25"/>
          <w:szCs w:val="25"/>
        </w:rPr>
        <w:t>Footpath widening, 657 requests;</w:t>
      </w:r>
    </w:p>
    <w:p w:rsidR="00982DEE" w:rsidRPr="00F04C76" w:rsidRDefault="00982DEE" w:rsidP="00982DEE">
      <w:pPr>
        <w:rPr>
          <w:sz w:val="25"/>
          <w:szCs w:val="25"/>
        </w:rPr>
      </w:pPr>
      <w:r w:rsidRPr="00F04C76">
        <w:rPr>
          <w:sz w:val="25"/>
          <w:szCs w:val="25"/>
        </w:rPr>
        <w:t>Increasing queuing space at bus stops, 130 requests;</w:t>
      </w:r>
    </w:p>
    <w:p w:rsidR="00982DEE" w:rsidRPr="00F04C76" w:rsidRDefault="00982DEE" w:rsidP="00982DEE">
      <w:pPr>
        <w:rPr>
          <w:sz w:val="25"/>
          <w:szCs w:val="25"/>
        </w:rPr>
      </w:pPr>
      <w:r w:rsidRPr="00F04C76">
        <w:rPr>
          <w:sz w:val="25"/>
          <w:szCs w:val="25"/>
        </w:rPr>
        <w:t>Pedestrian area, 781 requests;</w:t>
      </w:r>
    </w:p>
    <w:p w:rsidR="00982DEE" w:rsidRPr="00F04C76" w:rsidRDefault="00982DEE" w:rsidP="00982DEE">
      <w:pPr>
        <w:rPr>
          <w:sz w:val="25"/>
          <w:szCs w:val="25"/>
        </w:rPr>
      </w:pPr>
      <w:r w:rsidRPr="00F04C76">
        <w:rPr>
          <w:sz w:val="25"/>
          <w:szCs w:val="25"/>
        </w:rPr>
        <w:t>Protected cycle lanes, 113 requests;</w:t>
      </w:r>
    </w:p>
    <w:p w:rsidR="00982DEE" w:rsidRPr="00F04C76" w:rsidRDefault="00982DEE" w:rsidP="00982DEE">
      <w:pPr>
        <w:rPr>
          <w:sz w:val="25"/>
          <w:szCs w:val="25"/>
        </w:rPr>
      </w:pPr>
      <w:r w:rsidRPr="00F04C76">
        <w:rPr>
          <w:sz w:val="25"/>
          <w:szCs w:val="25"/>
        </w:rPr>
        <w:t>Contra-flow cycle lanes, 364 requests;</w:t>
      </w:r>
    </w:p>
    <w:p w:rsidR="00982DEE" w:rsidRPr="00F04C76" w:rsidRDefault="00982DEE" w:rsidP="00982DEE">
      <w:pPr>
        <w:rPr>
          <w:sz w:val="25"/>
          <w:szCs w:val="25"/>
        </w:rPr>
      </w:pPr>
      <w:r w:rsidRPr="00F04C76">
        <w:rPr>
          <w:sz w:val="25"/>
          <w:szCs w:val="25"/>
        </w:rPr>
        <w:t>Cycle parking facilities, 464 requests;</w:t>
      </w:r>
    </w:p>
    <w:p w:rsidR="00982DEE" w:rsidRPr="00F04C76" w:rsidRDefault="00982DEE" w:rsidP="00982DEE">
      <w:pPr>
        <w:rPr>
          <w:sz w:val="25"/>
          <w:szCs w:val="25"/>
        </w:rPr>
      </w:pPr>
      <w:r w:rsidRPr="00F04C76">
        <w:rPr>
          <w:sz w:val="25"/>
          <w:szCs w:val="25"/>
        </w:rPr>
        <w:t>Outdoor seating area, 575 requests;</w:t>
      </w:r>
    </w:p>
    <w:p w:rsidR="00982DEE" w:rsidRPr="00F04C76" w:rsidRDefault="00982DEE" w:rsidP="00982DEE">
      <w:pPr>
        <w:rPr>
          <w:sz w:val="25"/>
          <w:szCs w:val="25"/>
        </w:rPr>
      </w:pPr>
      <w:r w:rsidRPr="00F04C76">
        <w:rPr>
          <w:sz w:val="25"/>
          <w:szCs w:val="25"/>
        </w:rPr>
        <w:t>Commercial / Retail deliveries support, 77 requests;</w:t>
      </w:r>
    </w:p>
    <w:p w:rsidR="00982DEE" w:rsidRPr="00F04C76" w:rsidRDefault="00982DEE" w:rsidP="00982DEE">
      <w:pPr>
        <w:rPr>
          <w:sz w:val="25"/>
          <w:szCs w:val="25"/>
        </w:rPr>
      </w:pPr>
      <w:r w:rsidRPr="00F04C76">
        <w:rPr>
          <w:sz w:val="25"/>
          <w:szCs w:val="25"/>
        </w:rPr>
        <w:t>Support and advice for active travel (walking &amp; cycling), 286 requests;</w:t>
      </w:r>
    </w:p>
    <w:p w:rsidR="00982DEE" w:rsidRPr="00F04C76" w:rsidRDefault="00982DEE" w:rsidP="00982DEE">
      <w:pPr>
        <w:rPr>
          <w:sz w:val="25"/>
          <w:szCs w:val="25"/>
        </w:rPr>
      </w:pPr>
      <w:r w:rsidRPr="00F04C76">
        <w:rPr>
          <w:sz w:val="25"/>
          <w:szCs w:val="25"/>
        </w:rPr>
        <w:t>Journey planning, 75 requests;</w:t>
      </w:r>
    </w:p>
    <w:p w:rsidR="00982DEE" w:rsidRPr="00F04C76" w:rsidRDefault="00982DEE" w:rsidP="00982DEE">
      <w:pPr>
        <w:rPr>
          <w:sz w:val="25"/>
          <w:szCs w:val="25"/>
        </w:rPr>
      </w:pPr>
      <w:r w:rsidRPr="00F04C76">
        <w:rPr>
          <w:sz w:val="25"/>
          <w:szCs w:val="25"/>
        </w:rPr>
        <w:t>Other, 339 requests;</w:t>
      </w:r>
    </w:p>
    <w:p w:rsidR="00982DEE" w:rsidRPr="00F04C76" w:rsidRDefault="00982DEE" w:rsidP="00982DEE">
      <w:pPr>
        <w:rPr>
          <w:sz w:val="25"/>
          <w:szCs w:val="25"/>
        </w:rPr>
      </w:pPr>
      <w:r w:rsidRPr="00F04C76">
        <w:rPr>
          <w:sz w:val="25"/>
          <w:szCs w:val="25"/>
        </w:rPr>
        <w:t>Not answered, 11;</w:t>
      </w:r>
    </w:p>
    <w:p w:rsidR="00982DEE" w:rsidRPr="00F04C76" w:rsidRDefault="00982DEE" w:rsidP="00982DEE">
      <w:pPr>
        <w:rPr>
          <w:b/>
          <w:sz w:val="25"/>
          <w:szCs w:val="25"/>
        </w:rPr>
      </w:pPr>
      <w:r w:rsidRPr="00F04C76">
        <w:rPr>
          <w:b/>
          <w:sz w:val="25"/>
          <w:szCs w:val="25"/>
        </w:rPr>
        <w:t>Total requests, 4,872</w:t>
      </w:r>
    </w:p>
    <w:p w:rsidR="00982DEE" w:rsidRDefault="00982DEE" w:rsidP="00982DEE">
      <w:pPr>
        <w:pStyle w:val="Heading2"/>
        <w:tabs>
          <w:tab w:val="left" w:pos="567"/>
        </w:tabs>
        <w:ind w:left="567" w:hanging="567"/>
      </w:pPr>
    </w:p>
    <w:p w:rsidR="00982DEE" w:rsidRPr="009B5219" w:rsidRDefault="00982DEE" w:rsidP="00982DEE">
      <w:pPr>
        <w:pStyle w:val="Heading2"/>
        <w:tabs>
          <w:tab w:val="left" w:pos="567"/>
        </w:tabs>
        <w:ind w:left="567" w:hanging="567"/>
      </w:pPr>
      <w:bookmarkStart w:id="418" w:name="_Toc55202442"/>
      <w:r w:rsidRPr="009B5219">
        <w:t xml:space="preserve">3.4 </w:t>
      </w:r>
      <w:r w:rsidRPr="009B5219">
        <w:tab/>
        <w:t>COVID-19 Mobility</w:t>
      </w:r>
      <w:r w:rsidRPr="009B5219">
        <w:rPr>
          <w:spacing w:val="3"/>
        </w:rPr>
        <w:t xml:space="preserve"> </w:t>
      </w:r>
      <w:r w:rsidRPr="009B5219">
        <w:t>E-mail</w:t>
      </w:r>
      <w:bookmarkEnd w:id="418"/>
    </w:p>
    <w:p w:rsidR="00982DEE" w:rsidRDefault="00982DEE" w:rsidP="00982DEE">
      <w:pPr>
        <w:pStyle w:val="BodyText"/>
        <w:ind w:right="150"/>
        <w:jc w:val="both"/>
      </w:pPr>
      <w:r w:rsidRPr="009B5219">
        <w:t>The dedicated e-mail address continues as the primary channel to contact the COVID Mobility Team</w:t>
      </w:r>
      <w:r>
        <w:t>.</w:t>
      </w:r>
      <w:r w:rsidRPr="009B5219">
        <w:t xml:space="preserve"> </w:t>
      </w:r>
      <w:r>
        <w:t xml:space="preserve">It </w:t>
      </w:r>
      <w:r w:rsidRPr="009B5219">
        <w:t>is attracting huge volumes of queries and feedback. The intention is that the e-mail is for general queries and the COVID-19 Mobility Request Form should be used for specific requests at specific locations.</w:t>
      </w:r>
    </w:p>
    <w:p w:rsidR="00982DEE" w:rsidRDefault="00982DEE" w:rsidP="00982DEE">
      <w:pPr>
        <w:pStyle w:val="BodyText"/>
        <w:ind w:right="150"/>
        <w:jc w:val="both"/>
      </w:pPr>
    </w:p>
    <w:p w:rsidR="00982DEE" w:rsidRDefault="00982DEE" w:rsidP="00982DEE">
      <w:pPr>
        <w:pStyle w:val="BodyText"/>
        <w:ind w:right="150"/>
        <w:jc w:val="both"/>
      </w:pPr>
    </w:p>
    <w:p w:rsidR="00982DEE" w:rsidRPr="009F3EF3" w:rsidRDefault="00982DEE" w:rsidP="00982DEE">
      <w:pPr>
        <w:pStyle w:val="Heading2"/>
        <w:ind w:left="0" w:firstLine="0"/>
      </w:pPr>
      <w:bookmarkStart w:id="419" w:name="_Toc55202443"/>
      <w:r w:rsidRPr="009F3EF3">
        <w:t>3.5</w:t>
      </w:r>
      <w:r w:rsidRPr="009F3EF3">
        <w:tab/>
        <w:t>Councillor</w:t>
      </w:r>
      <w:r w:rsidRPr="009F3EF3">
        <w:rPr>
          <w:spacing w:val="-2"/>
        </w:rPr>
        <w:t xml:space="preserve"> </w:t>
      </w:r>
      <w:r w:rsidRPr="009F3EF3">
        <w:t>Updates</w:t>
      </w:r>
      <w:bookmarkEnd w:id="419"/>
    </w:p>
    <w:p w:rsidR="00982DEE" w:rsidRPr="009B5219" w:rsidRDefault="00982DEE" w:rsidP="00982DEE">
      <w:pPr>
        <w:pStyle w:val="BodyText"/>
        <w:ind w:right="158"/>
        <w:jc w:val="both"/>
      </w:pPr>
      <w:r w:rsidRPr="009B5219">
        <w:t>Updates on COVID-19 mobility measures are issued on a weekly basis to Elected Members. Updates via e-mail are also being issued to stakeholders via the Transport SPC and the NTA accessibility network.</w:t>
      </w:r>
    </w:p>
    <w:p w:rsidR="00982DEE" w:rsidRDefault="00982DEE" w:rsidP="00982DEE">
      <w:pPr>
        <w:pStyle w:val="Heading2"/>
        <w:tabs>
          <w:tab w:val="left" w:pos="567"/>
        </w:tabs>
        <w:ind w:left="0" w:firstLine="0"/>
      </w:pPr>
    </w:p>
    <w:p w:rsidR="00982DEE" w:rsidRDefault="00982DEE" w:rsidP="00982DEE">
      <w:pPr>
        <w:pStyle w:val="Heading2"/>
        <w:tabs>
          <w:tab w:val="left" w:pos="567"/>
        </w:tabs>
        <w:ind w:left="0" w:firstLine="0"/>
      </w:pPr>
    </w:p>
    <w:p w:rsidR="00982DEE" w:rsidRPr="009B5219" w:rsidRDefault="00982DEE" w:rsidP="00982DEE">
      <w:pPr>
        <w:pStyle w:val="Heading2"/>
        <w:tabs>
          <w:tab w:val="left" w:pos="567"/>
        </w:tabs>
        <w:ind w:left="0" w:firstLine="0"/>
      </w:pPr>
      <w:bookmarkStart w:id="420" w:name="_Toc55202444"/>
      <w:r w:rsidRPr="009B5219">
        <w:t>3.6</w:t>
      </w:r>
      <w:r w:rsidRPr="009B5219">
        <w:tab/>
        <w:t>Active Travel Promotion</w:t>
      </w:r>
      <w:bookmarkEnd w:id="420"/>
    </w:p>
    <w:p w:rsidR="00982DEE" w:rsidRDefault="00982DEE" w:rsidP="00982DEE">
      <w:pPr>
        <w:pStyle w:val="BodyText"/>
        <w:jc w:val="both"/>
      </w:pPr>
      <w:r w:rsidRPr="009B5219">
        <w:t>We are continuing to utilise Dublin City Council Social Media Channels:</w:t>
      </w:r>
    </w:p>
    <w:p w:rsidR="00982DEE" w:rsidRPr="009B5219" w:rsidRDefault="00982DEE" w:rsidP="00982DEE">
      <w:pPr>
        <w:pStyle w:val="BodyText"/>
        <w:jc w:val="both"/>
      </w:pPr>
    </w:p>
    <w:p w:rsidR="00982DEE" w:rsidRPr="009B5219" w:rsidRDefault="00982DEE" w:rsidP="00982DEE">
      <w:pPr>
        <w:pStyle w:val="ListParagraph"/>
        <w:numPr>
          <w:ilvl w:val="2"/>
          <w:numId w:val="16"/>
        </w:numPr>
        <w:tabs>
          <w:tab w:val="left" w:pos="1305"/>
          <w:tab w:val="left" w:pos="1306"/>
        </w:tabs>
        <w:rPr>
          <w:sz w:val="25"/>
          <w:szCs w:val="25"/>
        </w:rPr>
      </w:pPr>
      <w:r w:rsidRPr="009B5219">
        <w:rPr>
          <w:sz w:val="25"/>
          <w:szCs w:val="25"/>
        </w:rPr>
        <w:t>to highlight COVID-19 mobility measures that have been</w:t>
      </w:r>
      <w:r w:rsidRPr="009B5219">
        <w:rPr>
          <w:spacing w:val="-7"/>
          <w:sz w:val="25"/>
          <w:szCs w:val="25"/>
        </w:rPr>
        <w:t xml:space="preserve"> </w:t>
      </w:r>
      <w:r w:rsidRPr="009B5219">
        <w:rPr>
          <w:sz w:val="25"/>
          <w:szCs w:val="25"/>
        </w:rPr>
        <w:t>implemented;</w:t>
      </w:r>
    </w:p>
    <w:p w:rsidR="00982DEE" w:rsidRPr="009B5219" w:rsidRDefault="00982DEE" w:rsidP="00982DEE">
      <w:pPr>
        <w:pStyle w:val="ListParagraph"/>
        <w:numPr>
          <w:ilvl w:val="2"/>
          <w:numId w:val="16"/>
        </w:numPr>
        <w:tabs>
          <w:tab w:val="left" w:pos="1305"/>
          <w:tab w:val="left" w:pos="1306"/>
        </w:tabs>
        <w:rPr>
          <w:sz w:val="25"/>
          <w:szCs w:val="25"/>
        </w:rPr>
      </w:pPr>
      <w:r w:rsidRPr="009B5219">
        <w:rPr>
          <w:sz w:val="25"/>
          <w:szCs w:val="25"/>
        </w:rPr>
        <w:t>to encourage the public to walk or cycle, where</w:t>
      </w:r>
      <w:r w:rsidRPr="009B5219">
        <w:rPr>
          <w:spacing w:val="-3"/>
          <w:sz w:val="25"/>
          <w:szCs w:val="25"/>
        </w:rPr>
        <w:t xml:space="preserve"> </w:t>
      </w:r>
      <w:r w:rsidRPr="009B5219">
        <w:rPr>
          <w:sz w:val="25"/>
          <w:szCs w:val="25"/>
        </w:rPr>
        <w:t>possible;</w:t>
      </w:r>
    </w:p>
    <w:p w:rsidR="00982DEE" w:rsidRPr="009B5219" w:rsidRDefault="00982DEE" w:rsidP="00982DEE">
      <w:pPr>
        <w:pStyle w:val="ListParagraph"/>
        <w:numPr>
          <w:ilvl w:val="2"/>
          <w:numId w:val="16"/>
        </w:numPr>
        <w:tabs>
          <w:tab w:val="left" w:pos="1305"/>
          <w:tab w:val="left" w:pos="1306"/>
        </w:tabs>
        <w:rPr>
          <w:sz w:val="25"/>
          <w:szCs w:val="25"/>
        </w:rPr>
      </w:pPr>
      <w:r w:rsidRPr="009B5219">
        <w:rPr>
          <w:sz w:val="25"/>
          <w:szCs w:val="25"/>
        </w:rPr>
        <w:t>to encourage social distancing as people move around the city</w:t>
      </w:r>
      <w:r w:rsidRPr="009B5219">
        <w:rPr>
          <w:spacing w:val="-9"/>
          <w:sz w:val="25"/>
          <w:szCs w:val="25"/>
        </w:rPr>
        <w:t xml:space="preserve"> </w:t>
      </w:r>
      <w:r w:rsidRPr="009B5219">
        <w:rPr>
          <w:sz w:val="25"/>
          <w:szCs w:val="25"/>
        </w:rPr>
        <w:t>and</w:t>
      </w:r>
    </w:p>
    <w:p w:rsidR="00982DEE" w:rsidRDefault="00982DEE" w:rsidP="00982DEE">
      <w:pPr>
        <w:pStyle w:val="ListParagraph"/>
        <w:numPr>
          <w:ilvl w:val="2"/>
          <w:numId w:val="16"/>
        </w:numPr>
        <w:tabs>
          <w:tab w:val="left" w:pos="1305"/>
          <w:tab w:val="left" w:pos="1306"/>
        </w:tabs>
        <w:rPr>
          <w:sz w:val="25"/>
          <w:szCs w:val="25"/>
        </w:rPr>
      </w:pPr>
      <w:r w:rsidRPr="009B5219">
        <w:rPr>
          <w:sz w:val="25"/>
          <w:szCs w:val="25"/>
        </w:rPr>
        <w:t>to encourage more respect for vulnerable road</w:t>
      </w:r>
      <w:r w:rsidRPr="009B5219">
        <w:rPr>
          <w:spacing w:val="-5"/>
          <w:sz w:val="25"/>
          <w:szCs w:val="25"/>
        </w:rPr>
        <w:t xml:space="preserve"> </w:t>
      </w:r>
      <w:r w:rsidRPr="009B5219">
        <w:rPr>
          <w:sz w:val="25"/>
          <w:szCs w:val="25"/>
        </w:rPr>
        <w:t>users</w:t>
      </w:r>
      <w:r>
        <w:rPr>
          <w:sz w:val="25"/>
          <w:szCs w:val="25"/>
        </w:rPr>
        <w:t>.</w:t>
      </w:r>
    </w:p>
    <w:p w:rsidR="00982DEE" w:rsidRDefault="00982DEE" w:rsidP="00982DEE">
      <w:pPr>
        <w:tabs>
          <w:tab w:val="left" w:pos="1305"/>
          <w:tab w:val="left" w:pos="1306"/>
        </w:tabs>
        <w:rPr>
          <w:sz w:val="25"/>
          <w:szCs w:val="25"/>
        </w:rPr>
      </w:pPr>
    </w:p>
    <w:p w:rsidR="00982DEE" w:rsidRPr="009B5219" w:rsidRDefault="00982DEE" w:rsidP="00982DEE">
      <w:pPr>
        <w:pStyle w:val="BodyText"/>
        <w:ind w:right="153"/>
        <w:jc w:val="both"/>
      </w:pPr>
      <w:r w:rsidRPr="009B5219">
        <w:t xml:space="preserve">We </w:t>
      </w:r>
      <w:r>
        <w:t xml:space="preserve">also </w:t>
      </w:r>
      <w:r w:rsidRPr="009B5219">
        <w:t>continue to evolve our Active Travel Campaign in collaboration with key strategic partners (e.g. NTA Smarter Travel, Healthy Ireland, Green- Schools and third level institutions).</w:t>
      </w:r>
    </w:p>
    <w:p w:rsidR="00982DEE" w:rsidRDefault="00982DEE" w:rsidP="00982DEE">
      <w:pPr>
        <w:pStyle w:val="Heading2"/>
        <w:ind w:left="0" w:firstLine="0"/>
        <w:rPr>
          <w:b w:val="0"/>
          <w:bCs w:val="0"/>
        </w:rPr>
      </w:pPr>
    </w:p>
    <w:p w:rsidR="00982DEE" w:rsidRPr="009B5219" w:rsidRDefault="00982DEE" w:rsidP="00982DEE">
      <w:pPr>
        <w:pStyle w:val="BodyText"/>
      </w:pPr>
      <w:r w:rsidRPr="009B5219">
        <w:t>Owen P Keegan</w:t>
      </w:r>
    </w:p>
    <w:p w:rsidR="00982DEE" w:rsidRDefault="00982DEE" w:rsidP="00982DEE">
      <w:pPr>
        <w:pStyle w:val="BodyText"/>
        <w:rPr>
          <w:b/>
        </w:rPr>
      </w:pPr>
      <w:r w:rsidRPr="009B5219">
        <w:rPr>
          <w:b/>
        </w:rPr>
        <w:lastRenderedPageBreak/>
        <w:t>Chief Executive</w:t>
      </w:r>
    </w:p>
    <w:p w:rsidR="00F10807" w:rsidRDefault="00F10807">
      <w:pPr>
        <w:pStyle w:val="BodyText"/>
        <w:rPr>
          <w:sz w:val="22"/>
        </w:rPr>
      </w:pPr>
    </w:p>
    <w:p w:rsidR="00982DEE" w:rsidRDefault="00982DEE">
      <w:pPr>
        <w:pStyle w:val="BodyText"/>
        <w:rPr>
          <w:sz w:val="22"/>
        </w:rPr>
      </w:pPr>
    </w:p>
    <w:p w:rsidR="00982DEE" w:rsidRDefault="00982DEE">
      <w:pPr>
        <w:pStyle w:val="BodyText"/>
        <w:rPr>
          <w:sz w:val="22"/>
        </w:rPr>
      </w:pPr>
    </w:p>
    <w:p w:rsidR="00982DEE" w:rsidRDefault="00982DEE">
      <w:pPr>
        <w:pStyle w:val="BodyText"/>
        <w:rPr>
          <w:sz w:val="22"/>
        </w:rPr>
      </w:pPr>
    </w:p>
    <w:p w:rsidR="00982DEE" w:rsidRDefault="00982DEE">
      <w:pPr>
        <w:pStyle w:val="BodyText"/>
        <w:rPr>
          <w:sz w:val="22"/>
        </w:rPr>
      </w:pPr>
    </w:p>
    <w:p w:rsidR="00982DEE" w:rsidRDefault="00982DEE">
      <w:pPr>
        <w:pStyle w:val="BodyText"/>
        <w:rPr>
          <w:sz w:val="22"/>
        </w:rPr>
      </w:pPr>
    </w:p>
    <w:p w:rsidR="00982DEE" w:rsidRDefault="00982DEE">
      <w:pPr>
        <w:pStyle w:val="BodyText"/>
        <w:rPr>
          <w:sz w:val="22"/>
        </w:rPr>
      </w:pPr>
    </w:p>
    <w:p w:rsidR="00982DEE" w:rsidRDefault="00982DEE">
      <w:pPr>
        <w:pStyle w:val="BodyText"/>
        <w:rPr>
          <w:sz w:val="22"/>
        </w:rPr>
      </w:pPr>
    </w:p>
    <w:p w:rsidR="00982DEE" w:rsidRDefault="00982DEE">
      <w:pPr>
        <w:pStyle w:val="BodyText"/>
        <w:rPr>
          <w:sz w:val="22"/>
        </w:rPr>
      </w:pPr>
    </w:p>
    <w:p w:rsidR="00982DEE" w:rsidRDefault="00982DEE">
      <w:pPr>
        <w:pStyle w:val="BodyText"/>
        <w:rPr>
          <w:sz w:val="22"/>
        </w:rPr>
      </w:pPr>
    </w:p>
    <w:p w:rsidR="00982DEE" w:rsidRDefault="00982DEE">
      <w:pPr>
        <w:pStyle w:val="BodyText"/>
        <w:rPr>
          <w:sz w:val="22"/>
        </w:rPr>
      </w:pPr>
    </w:p>
    <w:p w:rsidR="00982DEE" w:rsidRDefault="00982DEE">
      <w:pPr>
        <w:pStyle w:val="BodyText"/>
        <w:rPr>
          <w:sz w:val="22"/>
        </w:rPr>
      </w:pPr>
    </w:p>
    <w:p w:rsidR="00982DEE" w:rsidRDefault="00982DEE">
      <w:pPr>
        <w:pStyle w:val="BodyText"/>
        <w:rPr>
          <w:sz w:val="22"/>
        </w:rPr>
      </w:pPr>
    </w:p>
    <w:p w:rsidR="00982DEE" w:rsidRDefault="00982DEE">
      <w:pPr>
        <w:pStyle w:val="BodyText"/>
        <w:rPr>
          <w:sz w:val="22"/>
        </w:rPr>
      </w:pPr>
    </w:p>
    <w:p w:rsidR="00982DEE" w:rsidRDefault="00982DEE">
      <w:pPr>
        <w:pStyle w:val="BodyText"/>
        <w:rPr>
          <w:sz w:val="22"/>
        </w:rPr>
      </w:pPr>
    </w:p>
    <w:p w:rsidR="00982DEE" w:rsidRDefault="00982DEE">
      <w:pPr>
        <w:pStyle w:val="BodyText"/>
        <w:rPr>
          <w:sz w:val="22"/>
        </w:rPr>
      </w:pPr>
    </w:p>
    <w:p w:rsidR="00982DEE" w:rsidRDefault="00982DEE">
      <w:pPr>
        <w:pStyle w:val="BodyText"/>
        <w:rPr>
          <w:sz w:val="22"/>
        </w:rPr>
      </w:pPr>
    </w:p>
    <w:p w:rsidR="00982DEE" w:rsidRDefault="00982DEE">
      <w:pPr>
        <w:pStyle w:val="BodyText"/>
        <w:rPr>
          <w:sz w:val="22"/>
        </w:rPr>
      </w:pPr>
    </w:p>
    <w:p w:rsidR="00982DEE" w:rsidRDefault="00982DEE">
      <w:pPr>
        <w:pStyle w:val="BodyText"/>
        <w:rPr>
          <w:sz w:val="22"/>
        </w:rPr>
      </w:pPr>
    </w:p>
    <w:p w:rsidR="00982DEE" w:rsidRDefault="00982DEE">
      <w:pPr>
        <w:pStyle w:val="BodyText"/>
        <w:rPr>
          <w:sz w:val="22"/>
        </w:rPr>
      </w:pPr>
    </w:p>
    <w:p w:rsidR="00982DEE" w:rsidRDefault="00982DEE">
      <w:pPr>
        <w:pStyle w:val="BodyText"/>
        <w:rPr>
          <w:sz w:val="22"/>
        </w:rPr>
      </w:pPr>
    </w:p>
    <w:p w:rsidR="00982DEE" w:rsidRDefault="00982DEE">
      <w:pPr>
        <w:pStyle w:val="BodyText"/>
        <w:rPr>
          <w:sz w:val="22"/>
        </w:rPr>
      </w:pPr>
    </w:p>
    <w:p w:rsidR="00982DEE" w:rsidRDefault="00982DEE">
      <w:pPr>
        <w:pStyle w:val="BodyText"/>
        <w:rPr>
          <w:sz w:val="22"/>
        </w:rPr>
      </w:pPr>
    </w:p>
    <w:p w:rsidR="00982DEE" w:rsidRDefault="00982DEE">
      <w:pPr>
        <w:pStyle w:val="BodyText"/>
        <w:rPr>
          <w:sz w:val="22"/>
        </w:rPr>
      </w:pPr>
    </w:p>
    <w:p w:rsidR="00982DEE" w:rsidRDefault="00982DEE">
      <w:pPr>
        <w:pStyle w:val="BodyText"/>
        <w:rPr>
          <w:sz w:val="22"/>
        </w:rPr>
      </w:pPr>
    </w:p>
    <w:p w:rsidR="00982DEE" w:rsidRDefault="00982DEE">
      <w:pPr>
        <w:pStyle w:val="BodyText"/>
        <w:rPr>
          <w:sz w:val="22"/>
        </w:rPr>
      </w:pPr>
    </w:p>
    <w:p w:rsidR="00982DEE" w:rsidRDefault="00982DEE">
      <w:pPr>
        <w:pStyle w:val="BodyText"/>
        <w:rPr>
          <w:sz w:val="22"/>
        </w:rPr>
      </w:pPr>
    </w:p>
    <w:p w:rsidR="00982DEE" w:rsidRDefault="00982DEE">
      <w:pPr>
        <w:pStyle w:val="BodyText"/>
        <w:rPr>
          <w:sz w:val="22"/>
        </w:rPr>
      </w:pPr>
    </w:p>
    <w:p w:rsidR="00982DEE" w:rsidRDefault="00982DEE">
      <w:pPr>
        <w:pStyle w:val="BodyText"/>
        <w:rPr>
          <w:sz w:val="22"/>
        </w:rPr>
      </w:pPr>
    </w:p>
    <w:p w:rsidR="00982DEE" w:rsidRDefault="00982DEE">
      <w:pPr>
        <w:pStyle w:val="BodyText"/>
        <w:rPr>
          <w:sz w:val="22"/>
        </w:rPr>
      </w:pPr>
    </w:p>
    <w:p w:rsidR="00982DEE" w:rsidRDefault="00982DEE">
      <w:pPr>
        <w:pStyle w:val="BodyText"/>
        <w:rPr>
          <w:sz w:val="22"/>
        </w:rPr>
      </w:pPr>
    </w:p>
    <w:p w:rsidR="00982DEE" w:rsidRDefault="00982DEE">
      <w:pPr>
        <w:pStyle w:val="BodyText"/>
        <w:rPr>
          <w:sz w:val="22"/>
        </w:rPr>
      </w:pPr>
    </w:p>
    <w:p w:rsidR="00982DEE" w:rsidRDefault="00982DEE">
      <w:pPr>
        <w:pStyle w:val="BodyText"/>
        <w:rPr>
          <w:sz w:val="22"/>
        </w:rPr>
      </w:pPr>
    </w:p>
    <w:p w:rsidR="00982DEE" w:rsidRDefault="00982DEE">
      <w:pPr>
        <w:pStyle w:val="BodyText"/>
        <w:rPr>
          <w:sz w:val="22"/>
        </w:rPr>
      </w:pPr>
    </w:p>
    <w:p w:rsidR="00982DEE" w:rsidRDefault="00982DEE">
      <w:pPr>
        <w:pStyle w:val="BodyText"/>
        <w:rPr>
          <w:sz w:val="22"/>
        </w:rPr>
      </w:pPr>
    </w:p>
    <w:p w:rsidR="00982DEE" w:rsidRDefault="00982DEE">
      <w:pPr>
        <w:pStyle w:val="BodyText"/>
        <w:rPr>
          <w:sz w:val="22"/>
        </w:rPr>
      </w:pPr>
    </w:p>
    <w:p w:rsidR="00982DEE" w:rsidRDefault="00982DEE">
      <w:pPr>
        <w:pStyle w:val="BodyText"/>
        <w:rPr>
          <w:sz w:val="22"/>
        </w:rPr>
      </w:pPr>
    </w:p>
    <w:p w:rsidR="00982DEE" w:rsidRDefault="00982DEE">
      <w:pPr>
        <w:pStyle w:val="BodyText"/>
        <w:rPr>
          <w:sz w:val="22"/>
        </w:rPr>
      </w:pPr>
    </w:p>
    <w:p w:rsidR="00982DEE" w:rsidRDefault="00982DEE">
      <w:pPr>
        <w:pStyle w:val="BodyText"/>
        <w:rPr>
          <w:sz w:val="22"/>
        </w:rPr>
      </w:pPr>
    </w:p>
    <w:p w:rsidR="00982DEE" w:rsidRDefault="00982DEE">
      <w:pPr>
        <w:pStyle w:val="BodyText"/>
        <w:rPr>
          <w:sz w:val="22"/>
        </w:rPr>
      </w:pPr>
    </w:p>
    <w:p w:rsidR="00982DEE" w:rsidRDefault="00982DEE">
      <w:pPr>
        <w:pStyle w:val="BodyText"/>
        <w:rPr>
          <w:sz w:val="22"/>
        </w:rPr>
      </w:pPr>
    </w:p>
    <w:p w:rsidR="00982DEE" w:rsidRDefault="00982DEE">
      <w:pPr>
        <w:pStyle w:val="BodyText"/>
        <w:rPr>
          <w:sz w:val="22"/>
        </w:rPr>
      </w:pPr>
    </w:p>
    <w:p w:rsidR="00982DEE" w:rsidRDefault="00982DEE">
      <w:pPr>
        <w:pStyle w:val="BodyText"/>
        <w:rPr>
          <w:sz w:val="22"/>
        </w:rPr>
      </w:pPr>
    </w:p>
    <w:p w:rsidR="00982DEE" w:rsidRDefault="00982DEE">
      <w:pPr>
        <w:pStyle w:val="BodyText"/>
        <w:rPr>
          <w:sz w:val="22"/>
        </w:rPr>
      </w:pPr>
    </w:p>
    <w:p w:rsidR="00982DEE" w:rsidRDefault="00982DEE">
      <w:pPr>
        <w:pStyle w:val="BodyText"/>
        <w:rPr>
          <w:sz w:val="22"/>
        </w:rPr>
      </w:pPr>
    </w:p>
    <w:p w:rsidR="00982DEE" w:rsidRDefault="00982DEE">
      <w:pPr>
        <w:pStyle w:val="BodyText"/>
        <w:rPr>
          <w:sz w:val="22"/>
        </w:rPr>
      </w:pPr>
    </w:p>
    <w:p w:rsidR="00982DEE" w:rsidRDefault="00982DEE">
      <w:pPr>
        <w:pStyle w:val="BodyText"/>
        <w:rPr>
          <w:sz w:val="22"/>
        </w:rPr>
      </w:pPr>
    </w:p>
    <w:p w:rsidR="00982DEE" w:rsidRDefault="00982DEE">
      <w:pPr>
        <w:pStyle w:val="BodyText"/>
        <w:rPr>
          <w:sz w:val="22"/>
        </w:rPr>
      </w:pPr>
    </w:p>
    <w:p w:rsidR="00982DEE" w:rsidRDefault="00982DEE">
      <w:pPr>
        <w:pStyle w:val="BodyText"/>
        <w:rPr>
          <w:sz w:val="22"/>
        </w:rPr>
      </w:pPr>
    </w:p>
    <w:p w:rsidR="00982DEE" w:rsidRDefault="00982DEE">
      <w:pPr>
        <w:pStyle w:val="BodyText"/>
        <w:rPr>
          <w:sz w:val="22"/>
        </w:rPr>
      </w:pPr>
    </w:p>
    <w:p w:rsidR="00982DEE" w:rsidRDefault="00982DEE">
      <w:pPr>
        <w:pStyle w:val="BodyText"/>
        <w:rPr>
          <w:sz w:val="22"/>
        </w:rPr>
      </w:pPr>
    </w:p>
    <w:p w:rsidR="003D62DC" w:rsidRDefault="003D62DC" w:rsidP="003D62DC">
      <w:pPr>
        <w:tabs>
          <w:tab w:val="left" w:pos="6477"/>
        </w:tabs>
        <w:ind w:left="117"/>
        <w:rPr>
          <w:sz w:val="20"/>
        </w:rPr>
      </w:pPr>
      <w:r>
        <w:rPr>
          <w:noProof/>
          <w:sz w:val="20"/>
          <w:lang w:val="en-IE" w:eastAsia="en-IE"/>
        </w:rPr>
        <w:lastRenderedPageBreak/>
        <mc:AlternateContent>
          <mc:Choice Requires="wps">
            <w:drawing>
              <wp:anchor distT="0" distB="0" distL="114300" distR="114300" simplePos="0" relativeHeight="251669504" behindDoc="0" locked="0" layoutInCell="1" allowOverlap="1" wp14:anchorId="41B3B961" wp14:editId="26DB8725">
                <wp:simplePos x="0" y="0"/>
                <wp:positionH relativeFrom="column">
                  <wp:posOffset>3949700</wp:posOffset>
                </wp:positionH>
                <wp:positionV relativeFrom="paragraph">
                  <wp:posOffset>3810</wp:posOffset>
                </wp:positionV>
                <wp:extent cx="2141220" cy="857250"/>
                <wp:effectExtent l="0" t="0" r="11430" b="19050"/>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8572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437C1" w:rsidRDefault="000437C1" w:rsidP="003D62DC">
                            <w:pPr>
                              <w:ind w:left="147" w:right="506"/>
                              <w:rPr>
                                <w:b/>
                                <w:sz w:val="26"/>
                              </w:rPr>
                            </w:pPr>
                            <w:r>
                              <w:rPr>
                                <w:b/>
                                <w:sz w:val="26"/>
                              </w:rPr>
                              <w:t>Chief Executive’s Office Floor 4 Block 4</w:t>
                            </w:r>
                          </w:p>
                          <w:p w:rsidR="000437C1" w:rsidRDefault="000437C1" w:rsidP="003D62DC">
                            <w:pPr>
                              <w:ind w:left="147" w:right="506"/>
                              <w:rPr>
                                <w:b/>
                                <w:sz w:val="26"/>
                              </w:rPr>
                            </w:pPr>
                            <w:r>
                              <w:rPr>
                                <w:b/>
                                <w:sz w:val="26"/>
                              </w:rPr>
                              <w:t>Civic Offices</w:t>
                            </w:r>
                          </w:p>
                          <w:p w:rsidR="000437C1" w:rsidRDefault="000437C1" w:rsidP="003D62DC">
                            <w:pPr>
                              <w:ind w:left="147" w:right="1769"/>
                              <w:rPr>
                                <w:b/>
                                <w:sz w:val="26"/>
                              </w:rPr>
                            </w:pPr>
                            <w:r>
                              <w:rPr>
                                <w:b/>
                                <w:sz w:val="26"/>
                              </w:rPr>
                              <w:t>Wood Quay</w:t>
                            </w:r>
                          </w:p>
                          <w:p w:rsidR="000437C1" w:rsidRDefault="000437C1" w:rsidP="003D62DC">
                            <w:pPr>
                              <w:spacing w:before="3"/>
                              <w:ind w:right="1769"/>
                              <w:rPr>
                                <w:b/>
                                <w:sz w:val="26"/>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41B3B961" id="_x0000_s1039" type="#_x0000_t202" style="position:absolute;left:0;text-align:left;margin-left:311pt;margin-top:.3pt;width:168.6pt;height:6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" filled="f">
                <v:textbox inset="0,0,0,0">
                  <w:txbxContent>
                    <w:p w:rsidR="000437C1" w:rsidRDefault="000437C1" w:rsidP="003D62DC">
                      <w:pPr>
                        <w:ind w:left="147" w:right="506"/>
                        <w:rPr>
                          <w:b/>
                          <w:sz w:val="26"/>
                        </w:rPr>
                      </w:pPr>
                      <w:r>
                        <w:rPr>
                          <w:b/>
                          <w:sz w:val="26"/>
                        </w:rPr>
                        <w:t>Chief Executive’s Office Floor 4 Block 4</w:t>
                      </w:r>
                    </w:p>
                    <w:p w:rsidR="000437C1" w:rsidRDefault="000437C1" w:rsidP="003D62DC">
                      <w:pPr>
                        <w:ind w:left="147" w:right="506"/>
                        <w:rPr>
                          <w:b/>
                          <w:sz w:val="26"/>
                        </w:rPr>
                      </w:pPr>
                      <w:r>
                        <w:rPr>
                          <w:b/>
                          <w:sz w:val="26"/>
                        </w:rPr>
                        <w:t>Civic Offices</w:t>
                      </w:r>
                    </w:p>
                    <w:p w:rsidR="000437C1" w:rsidRDefault="000437C1" w:rsidP="003D62DC">
                      <w:pPr>
                        <w:ind w:left="147" w:right="1769"/>
                        <w:rPr>
                          <w:b/>
                          <w:sz w:val="26"/>
                        </w:rPr>
                      </w:pPr>
                      <w:r>
                        <w:rPr>
                          <w:b/>
                          <w:sz w:val="26"/>
                        </w:rPr>
                        <w:t>Wood Quay</w:t>
                      </w:r>
                    </w:p>
                    <w:p w:rsidR="000437C1" w:rsidRDefault="000437C1" w:rsidP="003D62DC">
                      <w:pPr>
                        <w:spacing w:before="3"/>
                        <w:ind w:right="1769"/>
                        <w:rPr>
                          <w:b/>
                          <w:sz w:val="26"/>
                        </w:rPr>
                      </w:pPr>
                    </w:p>
                  </w:txbxContent>
                </v:textbox>
              </v:shape>
            </w:pict>
          </mc:Fallback>
        </mc:AlternateContent>
      </w:r>
      <w:r>
        <w:rPr>
          <w:noProof/>
          <w:position w:val="34"/>
          <w:sz w:val="20"/>
          <w:lang w:val="en-IE" w:eastAsia="en-IE"/>
        </w:rPr>
        <w:drawing>
          <wp:inline distT="0" distB="0" distL="0" distR="0" wp14:anchorId="4EDC662A" wp14:editId="78483D49">
            <wp:extent cx="2257425" cy="746942"/>
            <wp:effectExtent l="0" t="0" r="0" b="0"/>
            <wp:docPr id="27" name="image1.jpeg" descr="DCC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290904" cy="758020"/>
                    </a:xfrm>
                    <a:prstGeom prst="rect">
                      <a:avLst/>
                    </a:prstGeom>
                  </pic:spPr>
                </pic:pic>
              </a:graphicData>
            </a:graphic>
          </wp:inline>
        </w:drawing>
      </w:r>
    </w:p>
    <w:p w:rsidR="003D62DC" w:rsidRDefault="003D62DC" w:rsidP="003D62DC">
      <w:pPr>
        <w:tabs>
          <w:tab w:val="left" w:pos="5954"/>
        </w:tabs>
        <w:rPr>
          <w:sz w:val="20"/>
        </w:rPr>
      </w:pPr>
    </w:p>
    <w:p w:rsidR="003D62DC" w:rsidRDefault="003D62DC" w:rsidP="003D62DC">
      <w:pPr>
        <w:pStyle w:val="BodyText"/>
        <w:jc w:val="both"/>
      </w:pPr>
      <w:bookmarkStart w:id="421" w:name="p06Nov2020"/>
      <w:r>
        <w:t>6 November 2020</w:t>
      </w:r>
    </w:p>
    <w:bookmarkEnd w:id="421"/>
    <w:p w:rsidR="003D62DC" w:rsidRDefault="003D62DC" w:rsidP="003D62DC">
      <w:pPr>
        <w:pStyle w:val="BodyText"/>
      </w:pPr>
    </w:p>
    <w:p w:rsidR="003D62DC" w:rsidRDefault="003D62DC" w:rsidP="003D62DC">
      <w:pPr>
        <w:pStyle w:val="BodyText"/>
      </w:pPr>
    </w:p>
    <w:p w:rsidR="003D62DC" w:rsidRPr="006E1844" w:rsidRDefault="003D62DC" w:rsidP="003D62DC">
      <w:pPr>
        <w:pStyle w:val="BodyText"/>
        <w:rPr>
          <w:b/>
          <w:sz w:val="26"/>
          <w:szCs w:val="26"/>
        </w:rPr>
      </w:pPr>
      <w:r w:rsidRPr="006E1844">
        <w:rPr>
          <w:b/>
          <w:sz w:val="26"/>
          <w:szCs w:val="26"/>
        </w:rPr>
        <w:t>To the Lord Mayor and Elected Members of the City Council</w:t>
      </w:r>
    </w:p>
    <w:p w:rsidR="003D62DC" w:rsidRDefault="003D62DC" w:rsidP="003D62DC">
      <w:pPr>
        <w:pStyle w:val="BodyText"/>
        <w:rPr>
          <w:b/>
        </w:rPr>
      </w:pPr>
    </w:p>
    <w:p w:rsidR="003D62DC" w:rsidRPr="009B5219" w:rsidRDefault="003D62DC" w:rsidP="003D62DC">
      <w:pPr>
        <w:pStyle w:val="BodyText"/>
        <w:rPr>
          <w:b/>
        </w:rPr>
      </w:pPr>
    </w:p>
    <w:p w:rsidR="003D62DC" w:rsidRPr="009B5219" w:rsidRDefault="003D62DC" w:rsidP="003D62DC">
      <w:pPr>
        <w:ind w:right="47"/>
        <w:jc w:val="center"/>
        <w:rPr>
          <w:b/>
          <w:sz w:val="25"/>
          <w:szCs w:val="25"/>
        </w:rPr>
      </w:pPr>
      <w:r w:rsidRPr="009B5219">
        <w:rPr>
          <w:b/>
          <w:sz w:val="25"/>
          <w:szCs w:val="25"/>
        </w:rPr>
        <w:t>COVID-19 Mobility Measures Update</w:t>
      </w:r>
    </w:p>
    <w:sdt>
      <w:sdtPr>
        <w:rPr>
          <w:rFonts w:ascii="Times New Roman" w:eastAsia="Times New Roman" w:hAnsi="Times New Roman" w:cs="Times New Roman"/>
          <w:color w:val="auto"/>
          <w:sz w:val="22"/>
          <w:szCs w:val="22"/>
        </w:rPr>
        <w:id w:val="1568612744"/>
        <w:docPartObj>
          <w:docPartGallery w:val="Table of Contents"/>
          <w:docPartUnique/>
        </w:docPartObj>
      </w:sdtPr>
      <w:sdtEndPr>
        <w:rPr>
          <w:b/>
          <w:bCs/>
          <w:noProof/>
        </w:rPr>
      </w:sdtEndPr>
      <w:sdtContent>
        <w:p w:rsidR="003D62DC" w:rsidRDefault="003D62DC" w:rsidP="003D62DC">
          <w:pPr>
            <w:pStyle w:val="TOCHeading"/>
          </w:pPr>
          <w:r>
            <w:t>Contents</w:t>
          </w:r>
        </w:p>
        <w:p w:rsidR="003D62DC" w:rsidRDefault="003D62DC" w:rsidP="003D62DC">
          <w:pPr>
            <w:pStyle w:val="TOC1"/>
            <w:tabs>
              <w:tab w:val="left" w:pos="440"/>
              <w:tab w:val="right" w:leader="dot" w:pos="9632"/>
            </w:tabs>
            <w:rPr>
              <w:rFonts w:asciiTheme="minorHAnsi" w:eastAsiaTheme="minorEastAsia" w:hAnsiTheme="minorHAnsi" w:cstheme="minorBidi"/>
              <w:noProof/>
              <w:lang w:val="en-IE" w:eastAsia="en-IE"/>
            </w:rPr>
          </w:pPr>
          <w:r>
            <w:fldChar w:fldCharType="begin"/>
          </w:r>
          <w:r>
            <w:instrText xml:space="preserve"> TOC \o "1-3" \h \z \u </w:instrText>
          </w:r>
          <w:r>
            <w:fldChar w:fldCharType="separate"/>
          </w:r>
          <w:hyperlink w:anchor="_Toc55806617" w:history="1">
            <w:r w:rsidRPr="001C3005">
              <w:rPr>
                <w:rStyle w:val="Hyperlink"/>
                <w:noProof/>
              </w:rPr>
              <w:t>1.</w:t>
            </w:r>
            <w:r>
              <w:rPr>
                <w:rFonts w:asciiTheme="minorHAnsi" w:eastAsiaTheme="minorEastAsia" w:hAnsiTheme="minorHAnsi" w:cstheme="minorBidi"/>
                <w:noProof/>
                <w:lang w:val="en-IE" w:eastAsia="en-IE"/>
              </w:rPr>
              <w:tab/>
            </w:r>
            <w:r w:rsidRPr="001C3005">
              <w:rPr>
                <w:rStyle w:val="Hyperlink"/>
                <w:noProof/>
              </w:rPr>
              <w:t>Introduction</w:t>
            </w:r>
            <w:r>
              <w:rPr>
                <w:noProof/>
                <w:webHidden/>
              </w:rPr>
              <w:tab/>
            </w:r>
            <w:r>
              <w:rPr>
                <w:noProof/>
                <w:webHidden/>
              </w:rPr>
              <w:fldChar w:fldCharType="begin"/>
            </w:r>
            <w:r>
              <w:rPr>
                <w:noProof/>
                <w:webHidden/>
              </w:rPr>
              <w:instrText xml:space="preserve"> PAGEREF _Toc55806617 \h </w:instrText>
            </w:r>
            <w:r>
              <w:rPr>
                <w:noProof/>
                <w:webHidden/>
              </w:rPr>
            </w:r>
            <w:r>
              <w:rPr>
                <w:noProof/>
                <w:webHidden/>
              </w:rPr>
              <w:fldChar w:fldCharType="separate"/>
            </w:r>
            <w:r w:rsidR="000437C1">
              <w:rPr>
                <w:noProof/>
                <w:webHidden/>
              </w:rPr>
              <w:t>102</w:t>
            </w:r>
            <w:r>
              <w:rPr>
                <w:noProof/>
                <w:webHidden/>
              </w:rPr>
              <w:fldChar w:fldCharType="end"/>
            </w:r>
          </w:hyperlink>
        </w:p>
        <w:p w:rsidR="003D62DC" w:rsidRDefault="000437C1" w:rsidP="003D62DC">
          <w:pPr>
            <w:pStyle w:val="TOC2"/>
            <w:tabs>
              <w:tab w:val="left" w:pos="880"/>
              <w:tab w:val="right" w:leader="dot" w:pos="9632"/>
            </w:tabs>
            <w:rPr>
              <w:rFonts w:asciiTheme="minorHAnsi" w:eastAsiaTheme="minorEastAsia" w:hAnsiTheme="minorHAnsi" w:cstheme="minorBidi"/>
              <w:noProof/>
              <w:lang w:val="en-IE" w:eastAsia="en-IE"/>
            </w:rPr>
          </w:pPr>
          <w:hyperlink w:anchor="_Toc55806618" w:history="1">
            <w:r w:rsidR="003D62DC" w:rsidRPr="001C3005">
              <w:rPr>
                <w:rStyle w:val="Hyperlink"/>
                <w:noProof/>
                <w:w w:val="99"/>
              </w:rPr>
              <w:t>1.1</w:t>
            </w:r>
            <w:r w:rsidR="003D62DC">
              <w:rPr>
                <w:rFonts w:asciiTheme="minorHAnsi" w:eastAsiaTheme="minorEastAsia" w:hAnsiTheme="minorHAnsi" w:cstheme="minorBidi"/>
                <w:noProof/>
                <w:lang w:val="en-IE" w:eastAsia="en-IE"/>
              </w:rPr>
              <w:tab/>
            </w:r>
            <w:r w:rsidR="003D62DC" w:rsidRPr="001C3005">
              <w:rPr>
                <w:rStyle w:val="Hyperlink"/>
                <w:noProof/>
              </w:rPr>
              <w:t>Pedestrian</w:t>
            </w:r>
            <w:r w:rsidR="003D62DC" w:rsidRPr="001C3005">
              <w:rPr>
                <w:rStyle w:val="Hyperlink"/>
                <w:noProof/>
                <w:spacing w:val="-2"/>
              </w:rPr>
              <w:t xml:space="preserve"> </w:t>
            </w:r>
            <w:r w:rsidR="003D62DC" w:rsidRPr="001C3005">
              <w:rPr>
                <w:rStyle w:val="Hyperlink"/>
                <w:noProof/>
              </w:rPr>
              <w:t>Volumes</w:t>
            </w:r>
            <w:r w:rsidR="003D62DC">
              <w:rPr>
                <w:noProof/>
                <w:webHidden/>
              </w:rPr>
              <w:tab/>
            </w:r>
            <w:r w:rsidR="003D62DC">
              <w:rPr>
                <w:noProof/>
                <w:webHidden/>
              </w:rPr>
              <w:fldChar w:fldCharType="begin"/>
            </w:r>
            <w:r w:rsidR="003D62DC">
              <w:rPr>
                <w:noProof/>
                <w:webHidden/>
              </w:rPr>
              <w:instrText xml:space="preserve"> PAGEREF _Toc55806618 \h </w:instrText>
            </w:r>
            <w:r w:rsidR="003D62DC">
              <w:rPr>
                <w:noProof/>
                <w:webHidden/>
              </w:rPr>
            </w:r>
            <w:r w:rsidR="003D62DC">
              <w:rPr>
                <w:noProof/>
                <w:webHidden/>
              </w:rPr>
              <w:fldChar w:fldCharType="separate"/>
            </w:r>
            <w:r>
              <w:rPr>
                <w:noProof/>
                <w:webHidden/>
              </w:rPr>
              <w:t>102</w:t>
            </w:r>
            <w:r w:rsidR="003D62DC">
              <w:rPr>
                <w:noProof/>
                <w:webHidden/>
              </w:rPr>
              <w:fldChar w:fldCharType="end"/>
            </w:r>
          </w:hyperlink>
        </w:p>
        <w:p w:rsidR="003D62DC" w:rsidRDefault="000437C1" w:rsidP="003D62DC">
          <w:pPr>
            <w:pStyle w:val="TOC2"/>
            <w:tabs>
              <w:tab w:val="left" w:pos="880"/>
              <w:tab w:val="right" w:leader="dot" w:pos="9632"/>
            </w:tabs>
            <w:rPr>
              <w:rFonts w:asciiTheme="minorHAnsi" w:eastAsiaTheme="minorEastAsia" w:hAnsiTheme="minorHAnsi" w:cstheme="minorBidi"/>
              <w:noProof/>
              <w:lang w:val="en-IE" w:eastAsia="en-IE"/>
            </w:rPr>
          </w:pPr>
          <w:hyperlink w:anchor="_Toc55806619" w:history="1">
            <w:r w:rsidR="003D62DC" w:rsidRPr="001C3005">
              <w:rPr>
                <w:rStyle w:val="Hyperlink"/>
                <w:noProof/>
              </w:rPr>
              <w:t>1.2</w:t>
            </w:r>
            <w:r w:rsidR="003D62DC">
              <w:rPr>
                <w:rFonts w:asciiTheme="minorHAnsi" w:eastAsiaTheme="minorEastAsia" w:hAnsiTheme="minorHAnsi" w:cstheme="minorBidi"/>
                <w:noProof/>
                <w:lang w:val="en-IE" w:eastAsia="en-IE"/>
              </w:rPr>
              <w:tab/>
            </w:r>
            <w:r w:rsidR="003D62DC" w:rsidRPr="001C3005">
              <w:rPr>
                <w:rStyle w:val="Hyperlink"/>
                <w:noProof/>
              </w:rPr>
              <w:t>Cycling</w:t>
            </w:r>
            <w:r w:rsidR="003D62DC" w:rsidRPr="001C3005">
              <w:rPr>
                <w:rStyle w:val="Hyperlink"/>
                <w:noProof/>
                <w:spacing w:val="-2"/>
              </w:rPr>
              <w:t xml:space="preserve"> </w:t>
            </w:r>
            <w:r w:rsidR="003D62DC" w:rsidRPr="001C3005">
              <w:rPr>
                <w:rStyle w:val="Hyperlink"/>
                <w:noProof/>
              </w:rPr>
              <w:t>Volumes</w:t>
            </w:r>
            <w:r w:rsidR="003D62DC">
              <w:rPr>
                <w:noProof/>
                <w:webHidden/>
              </w:rPr>
              <w:tab/>
            </w:r>
            <w:r w:rsidR="003D62DC">
              <w:rPr>
                <w:noProof/>
                <w:webHidden/>
              </w:rPr>
              <w:fldChar w:fldCharType="begin"/>
            </w:r>
            <w:r w:rsidR="003D62DC">
              <w:rPr>
                <w:noProof/>
                <w:webHidden/>
              </w:rPr>
              <w:instrText xml:space="preserve"> PAGEREF _Toc55806619 \h </w:instrText>
            </w:r>
            <w:r w:rsidR="003D62DC">
              <w:rPr>
                <w:noProof/>
                <w:webHidden/>
              </w:rPr>
            </w:r>
            <w:r w:rsidR="003D62DC">
              <w:rPr>
                <w:noProof/>
                <w:webHidden/>
              </w:rPr>
              <w:fldChar w:fldCharType="separate"/>
            </w:r>
            <w:r>
              <w:rPr>
                <w:noProof/>
                <w:webHidden/>
              </w:rPr>
              <w:t>103</w:t>
            </w:r>
            <w:r w:rsidR="003D62DC">
              <w:rPr>
                <w:noProof/>
                <w:webHidden/>
              </w:rPr>
              <w:fldChar w:fldCharType="end"/>
            </w:r>
          </w:hyperlink>
        </w:p>
        <w:p w:rsidR="003D62DC" w:rsidRDefault="000437C1" w:rsidP="003D62DC">
          <w:pPr>
            <w:pStyle w:val="TOC2"/>
            <w:tabs>
              <w:tab w:val="left" w:pos="880"/>
              <w:tab w:val="right" w:leader="dot" w:pos="9632"/>
            </w:tabs>
            <w:rPr>
              <w:rFonts w:asciiTheme="minorHAnsi" w:eastAsiaTheme="minorEastAsia" w:hAnsiTheme="minorHAnsi" w:cstheme="minorBidi"/>
              <w:noProof/>
              <w:lang w:val="en-IE" w:eastAsia="en-IE"/>
            </w:rPr>
          </w:pPr>
          <w:hyperlink w:anchor="_Toc55806620" w:history="1">
            <w:r w:rsidR="003D62DC" w:rsidRPr="001C3005">
              <w:rPr>
                <w:rStyle w:val="Hyperlink"/>
                <w:noProof/>
              </w:rPr>
              <w:t>1.3</w:t>
            </w:r>
            <w:r w:rsidR="003D62DC">
              <w:rPr>
                <w:rFonts w:asciiTheme="minorHAnsi" w:eastAsiaTheme="minorEastAsia" w:hAnsiTheme="minorHAnsi" w:cstheme="minorBidi"/>
                <w:noProof/>
                <w:lang w:val="en-IE" w:eastAsia="en-IE"/>
              </w:rPr>
              <w:tab/>
            </w:r>
            <w:r w:rsidR="003D62DC" w:rsidRPr="001C3005">
              <w:rPr>
                <w:rStyle w:val="Hyperlink"/>
                <w:noProof/>
              </w:rPr>
              <w:t>Bus Passenger</w:t>
            </w:r>
            <w:r w:rsidR="003D62DC" w:rsidRPr="001C3005">
              <w:rPr>
                <w:rStyle w:val="Hyperlink"/>
                <w:noProof/>
                <w:spacing w:val="-3"/>
              </w:rPr>
              <w:t xml:space="preserve"> </w:t>
            </w:r>
            <w:r w:rsidR="003D62DC" w:rsidRPr="001C3005">
              <w:rPr>
                <w:rStyle w:val="Hyperlink"/>
                <w:noProof/>
              </w:rPr>
              <w:t>Numbers</w:t>
            </w:r>
            <w:r w:rsidR="003D62DC">
              <w:rPr>
                <w:noProof/>
                <w:webHidden/>
              </w:rPr>
              <w:tab/>
            </w:r>
            <w:r w:rsidR="003D62DC">
              <w:rPr>
                <w:noProof/>
                <w:webHidden/>
              </w:rPr>
              <w:fldChar w:fldCharType="begin"/>
            </w:r>
            <w:r w:rsidR="003D62DC">
              <w:rPr>
                <w:noProof/>
                <w:webHidden/>
              </w:rPr>
              <w:instrText xml:space="preserve"> PAGEREF _Toc55806620 \h </w:instrText>
            </w:r>
            <w:r w:rsidR="003D62DC">
              <w:rPr>
                <w:noProof/>
                <w:webHidden/>
              </w:rPr>
            </w:r>
            <w:r w:rsidR="003D62DC">
              <w:rPr>
                <w:noProof/>
                <w:webHidden/>
              </w:rPr>
              <w:fldChar w:fldCharType="separate"/>
            </w:r>
            <w:r>
              <w:rPr>
                <w:noProof/>
                <w:webHidden/>
              </w:rPr>
              <w:t>103</w:t>
            </w:r>
            <w:r w:rsidR="003D62DC">
              <w:rPr>
                <w:noProof/>
                <w:webHidden/>
              </w:rPr>
              <w:fldChar w:fldCharType="end"/>
            </w:r>
          </w:hyperlink>
        </w:p>
        <w:p w:rsidR="003D62DC" w:rsidRDefault="000437C1" w:rsidP="003D62DC">
          <w:pPr>
            <w:pStyle w:val="TOC2"/>
            <w:tabs>
              <w:tab w:val="left" w:pos="880"/>
              <w:tab w:val="right" w:leader="dot" w:pos="9632"/>
            </w:tabs>
            <w:rPr>
              <w:rFonts w:asciiTheme="minorHAnsi" w:eastAsiaTheme="minorEastAsia" w:hAnsiTheme="minorHAnsi" w:cstheme="minorBidi"/>
              <w:noProof/>
              <w:lang w:val="en-IE" w:eastAsia="en-IE"/>
            </w:rPr>
          </w:pPr>
          <w:hyperlink w:anchor="_Toc55806621" w:history="1">
            <w:r w:rsidR="003D62DC" w:rsidRPr="001C3005">
              <w:rPr>
                <w:rStyle w:val="Hyperlink"/>
                <w:noProof/>
              </w:rPr>
              <w:t>1.4</w:t>
            </w:r>
            <w:r w:rsidR="003D62DC">
              <w:rPr>
                <w:rFonts w:asciiTheme="minorHAnsi" w:eastAsiaTheme="minorEastAsia" w:hAnsiTheme="minorHAnsi" w:cstheme="minorBidi"/>
                <w:noProof/>
                <w:lang w:val="en-IE" w:eastAsia="en-IE"/>
              </w:rPr>
              <w:tab/>
            </w:r>
            <w:r w:rsidR="003D62DC" w:rsidRPr="001C3005">
              <w:rPr>
                <w:rStyle w:val="Hyperlink"/>
                <w:noProof/>
              </w:rPr>
              <w:t>General Traffic</w:t>
            </w:r>
            <w:r w:rsidR="003D62DC" w:rsidRPr="001C3005">
              <w:rPr>
                <w:rStyle w:val="Hyperlink"/>
                <w:noProof/>
                <w:spacing w:val="-3"/>
              </w:rPr>
              <w:t xml:space="preserve"> </w:t>
            </w:r>
            <w:r w:rsidR="003D62DC" w:rsidRPr="001C3005">
              <w:rPr>
                <w:rStyle w:val="Hyperlink"/>
                <w:noProof/>
              </w:rPr>
              <w:t>Volumes</w:t>
            </w:r>
            <w:r w:rsidR="003D62DC">
              <w:rPr>
                <w:noProof/>
                <w:webHidden/>
              </w:rPr>
              <w:tab/>
            </w:r>
            <w:r w:rsidR="003D62DC">
              <w:rPr>
                <w:noProof/>
                <w:webHidden/>
              </w:rPr>
              <w:fldChar w:fldCharType="begin"/>
            </w:r>
            <w:r w:rsidR="003D62DC">
              <w:rPr>
                <w:noProof/>
                <w:webHidden/>
              </w:rPr>
              <w:instrText xml:space="preserve"> PAGEREF _Toc55806621 \h </w:instrText>
            </w:r>
            <w:r w:rsidR="003D62DC">
              <w:rPr>
                <w:noProof/>
                <w:webHidden/>
              </w:rPr>
            </w:r>
            <w:r w:rsidR="003D62DC">
              <w:rPr>
                <w:noProof/>
                <w:webHidden/>
              </w:rPr>
              <w:fldChar w:fldCharType="separate"/>
            </w:r>
            <w:r>
              <w:rPr>
                <w:noProof/>
                <w:webHidden/>
              </w:rPr>
              <w:t>103</w:t>
            </w:r>
            <w:r w:rsidR="003D62DC">
              <w:rPr>
                <w:noProof/>
                <w:webHidden/>
              </w:rPr>
              <w:fldChar w:fldCharType="end"/>
            </w:r>
          </w:hyperlink>
        </w:p>
        <w:p w:rsidR="003D62DC" w:rsidRDefault="000437C1" w:rsidP="003D62DC">
          <w:pPr>
            <w:pStyle w:val="TOC1"/>
            <w:tabs>
              <w:tab w:val="left" w:pos="440"/>
              <w:tab w:val="right" w:leader="dot" w:pos="9632"/>
            </w:tabs>
            <w:rPr>
              <w:rFonts w:asciiTheme="minorHAnsi" w:eastAsiaTheme="minorEastAsia" w:hAnsiTheme="minorHAnsi" w:cstheme="minorBidi"/>
              <w:noProof/>
              <w:lang w:val="en-IE" w:eastAsia="en-IE"/>
            </w:rPr>
          </w:pPr>
          <w:hyperlink w:anchor="_Toc55806622" w:history="1">
            <w:r w:rsidR="003D62DC" w:rsidRPr="001C3005">
              <w:rPr>
                <w:rStyle w:val="Hyperlink"/>
                <w:noProof/>
              </w:rPr>
              <w:t>2.</w:t>
            </w:r>
            <w:r w:rsidR="003D62DC">
              <w:rPr>
                <w:rFonts w:asciiTheme="minorHAnsi" w:eastAsiaTheme="minorEastAsia" w:hAnsiTheme="minorHAnsi" w:cstheme="minorBidi"/>
                <w:noProof/>
                <w:lang w:val="en-IE" w:eastAsia="en-IE"/>
              </w:rPr>
              <w:tab/>
            </w:r>
            <w:r w:rsidR="003D62DC" w:rsidRPr="001C3005">
              <w:rPr>
                <w:rStyle w:val="Hyperlink"/>
                <w:noProof/>
              </w:rPr>
              <w:t>Implementation of</w:t>
            </w:r>
            <w:r w:rsidR="003D62DC" w:rsidRPr="001C3005">
              <w:rPr>
                <w:rStyle w:val="Hyperlink"/>
                <w:noProof/>
                <w:spacing w:val="-4"/>
              </w:rPr>
              <w:t xml:space="preserve"> </w:t>
            </w:r>
            <w:r w:rsidR="003D62DC" w:rsidRPr="001C3005">
              <w:rPr>
                <w:rStyle w:val="Hyperlink"/>
                <w:noProof/>
              </w:rPr>
              <w:t>Measures</w:t>
            </w:r>
            <w:r w:rsidR="003D62DC">
              <w:rPr>
                <w:noProof/>
                <w:webHidden/>
              </w:rPr>
              <w:tab/>
            </w:r>
            <w:r w:rsidR="003D62DC">
              <w:rPr>
                <w:noProof/>
                <w:webHidden/>
              </w:rPr>
              <w:fldChar w:fldCharType="begin"/>
            </w:r>
            <w:r w:rsidR="003D62DC">
              <w:rPr>
                <w:noProof/>
                <w:webHidden/>
              </w:rPr>
              <w:instrText xml:space="preserve"> PAGEREF _Toc55806622 \h </w:instrText>
            </w:r>
            <w:r w:rsidR="003D62DC">
              <w:rPr>
                <w:noProof/>
                <w:webHidden/>
              </w:rPr>
            </w:r>
            <w:r w:rsidR="003D62DC">
              <w:rPr>
                <w:noProof/>
                <w:webHidden/>
              </w:rPr>
              <w:fldChar w:fldCharType="separate"/>
            </w:r>
            <w:r>
              <w:rPr>
                <w:noProof/>
                <w:webHidden/>
              </w:rPr>
              <w:t>103</w:t>
            </w:r>
            <w:r w:rsidR="003D62DC">
              <w:rPr>
                <w:noProof/>
                <w:webHidden/>
              </w:rPr>
              <w:fldChar w:fldCharType="end"/>
            </w:r>
          </w:hyperlink>
        </w:p>
        <w:p w:rsidR="003D62DC" w:rsidRDefault="000437C1" w:rsidP="003D62DC">
          <w:pPr>
            <w:pStyle w:val="TOC2"/>
            <w:tabs>
              <w:tab w:val="left" w:pos="880"/>
              <w:tab w:val="right" w:leader="dot" w:pos="9632"/>
            </w:tabs>
            <w:rPr>
              <w:rFonts w:asciiTheme="minorHAnsi" w:eastAsiaTheme="minorEastAsia" w:hAnsiTheme="minorHAnsi" w:cstheme="minorBidi"/>
              <w:noProof/>
              <w:lang w:val="en-IE" w:eastAsia="en-IE"/>
            </w:rPr>
          </w:pPr>
          <w:hyperlink w:anchor="_Toc55806623" w:history="1">
            <w:r w:rsidR="003D62DC" w:rsidRPr="001C3005">
              <w:rPr>
                <w:rStyle w:val="Hyperlink"/>
                <w:noProof/>
                <w:w w:val="99"/>
              </w:rPr>
              <w:t>2.1</w:t>
            </w:r>
            <w:r w:rsidR="003D62DC">
              <w:rPr>
                <w:rFonts w:asciiTheme="minorHAnsi" w:eastAsiaTheme="minorEastAsia" w:hAnsiTheme="minorHAnsi" w:cstheme="minorBidi"/>
                <w:noProof/>
                <w:lang w:val="en-IE" w:eastAsia="en-IE"/>
              </w:rPr>
              <w:tab/>
            </w:r>
            <w:r w:rsidR="003D62DC" w:rsidRPr="001C3005">
              <w:rPr>
                <w:rStyle w:val="Hyperlink"/>
                <w:noProof/>
              </w:rPr>
              <w:t>Grafton Street Area – Weekend Pedestrian Friendly Trials</w:t>
            </w:r>
            <w:r w:rsidR="003D62DC">
              <w:rPr>
                <w:noProof/>
                <w:webHidden/>
              </w:rPr>
              <w:tab/>
            </w:r>
            <w:r w:rsidR="003D62DC">
              <w:rPr>
                <w:noProof/>
                <w:webHidden/>
              </w:rPr>
              <w:fldChar w:fldCharType="begin"/>
            </w:r>
            <w:r w:rsidR="003D62DC">
              <w:rPr>
                <w:noProof/>
                <w:webHidden/>
              </w:rPr>
              <w:instrText xml:space="preserve"> PAGEREF _Toc55806623 \h </w:instrText>
            </w:r>
            <w:r w:rsidR="003D62DC">
              <w:rPr>
                <w:noProof/>
                <w:webHidden/>
              </w:rPr>
            </w:r>
            <w:r w:rsidR="003D62DC">
              <w:rPr>
                <w:noProof/>
                <w:webHidden/>
              </w:rPr>
              <w:fldChar w:fldCharType="separate"/>
            </w:r>
            <w:r>
              <w:rPr>
                <w:noProof/>
                <w:webHidden/>
              </w:rPr>
              <w:t>103</w:t>
            </w:r>
            <w:r w:rsidR="003D62DC">
              <w:rPr>
                <w:noProof/>
                <w:webHidden/>
              </w:rPr>
              <w:fldChar w:fldCharType="end"/>
            </w:r>
          </w:hyperlink>
        </w:p>
        <w:p w:rsidR="003D62DC" w:rsidRDefault="000437C1" w:rsidP="003D62DC">
          <w:pPr>
            <w:pStyle w:val="TOC2"/>
            <w:tabs>
              <w:tab w:val="left" w:pos="880"/>
              <w:tab w:val="right" w:leader="dot" w:pos="9632"/>
            </w:tabs>
            <w:rPr>
              <w:rFonts w:asciiTheme="minorHAnsi" w:eastAsiaTheme="minorEastAsia" w:hAnsiTheme="minorHAnsi" w:cstheme="minorBidi"/>
              <w:noProof/>
              <w:lang w:val="en-IE" w:eastAsia="en-IE"/>
            </w:rPr>
          </w:pPr>
          <w:hyperlink w:anchor="_Toc55806624" w:history="1">
            <w:r w:rsidR="003D62DC" w:rsidRPr="001C3005">
              <w:rPr>
                <w:rStyle w:val="Hyperlink"/>
                <w:noProof/>
              </w:rPr>
              <w:t xml:space="preserve">2.2 </w:t>
            </w:r>
            <w:r w:rsidR="003D62DC">
              <w:rPr>
                <w:rFonts w:asciiTheme="minorHAnsi" w:eastAsiaTheme="minorEastAsia" w:hAnsiTheme="minorHAnsi" w:cstheme="minorBidi"/>
                <w:noProof/>
                <w:lang w:val="en-IE" w:eastAsia="en-IE"/>
              </w:rPr>
              <w:tab/>
            </w:r>
            <w:r w:rsidR="003D62DC" w:rsidRPr="001C3005">
              <w:rPr>
                <w:rStyle w:val="Hyperlink"/>
                <w:noProof/>
              </w:rPr>
              <w:t>Protected Cycle Facilities, Contra-Flow Facilities, Cycle Parking and ‘Filtered Permeability’</w:t>
            </w:r>
            <w:r w:rsidR="003D62DC">
              <w:rPr>
                <w:noProof/>
                <w:webHidden/>
              </w:rPr>
              <w:tab/>
            </w:r>
            <w:r w:rsidR="003D62DC">
              <w:rPr>
                <w:noProof/>
                <w:webHidden/>
              </w:rPr>
              <w:fldChar w:fldCharType="begin"/>
            </w:r>
            <w:r w:rsidR="003D62DC">
              <w:rPr>
                <w:noProof/>
                <w:webHidden/>
              </w:rPr>
              <w:instrText xml:space="preserve"> PAGEREF _Toc55806624 \h </w:instrText>
            </w:r>
            <w:r w:rsidR="003D62DC">
              <w:rPr>
                <w:noProof/>
                <w:webHidden/>
              </w:rPr>
            </w:r>
            <w:r w:rsidR="003D62DC">
              <w:rPr>
                <w:noProof/>
                <w:webHidden/>
              </w:rPr>
              <w:fldChar w:fldCharType="separate"/>
            </w:r>
            <w:r>
              <w:rPr>
                <w:noProof/>
                <w:webHidden/>
              </w:rPr>
              <w:t>103</w:t>
            </w:r>
            <w:r w:rsidR="003D62DC">
              <w:rPr>
                <w:noProof/>
                <w:webHidden/>
              </w:rPr>
              <w:fldChar w:fldCharType="end"/>
            </w:r>
          </w:hyperlink>
        </w:p>
        <w:p w:rsidR="003D62DC" w:rsidRDefault="000437C1" w:rsidP="003D62DC">
          <w:pPr>
            <w:pStyle w:val="TOC2"/>
            <w:tabs>
              <w:tab w:val="left" w:pos="880"/>
              <w:tab w:val="right" w:leader="dot" w:pos="9632"/>
            </w:tabs>
            <w:rPr>
              <w:rFonts w:asciiTheme="minorHAnsi" w:eastAsiaTheme="minorEastAsia" w:hAnsiTheme="minorHAnsi" w:cstheme="minorBidi"/>
              <w:noProof/>
              <w:lang w:val="en-IE" w:eastAsia="en-IE"/>
            </w:rPr>
          </w:pPr>
          <w:hyperlink w:anchor="_Toc55806625" w:history="1">
            <w:r w:rsidR="003D62DC" w:rsidRPr="001C3005">
              <w:rPr>
                <w:rStyle w:val="Hyperlink"/>
                <w:noProof/>
              </w:rPr>
              <w:t>2.3</w:t>
            </w:r>
            <w:r w:rsidR="003D62DC">
              <w:rPr>
                <w:rFonts w:asciiTheme="minorHAnsi" w:eastAsiaTheme="minorEastAsia" w:hAnsiTheme="minorHAnsi" w:cstheme="minorBidi"/>
                <w:noProof/>
                <w:lang w:val="en-IE" w:eastAsia="en-IE"/>
              </w:rPr>
              <w:tab/>
            </w:r>
            <w:r w:rsidR="003D62DC" w:rsidRPr="001C3005">
              <w:rPr>
                <w:rStyle w:val="Hyperlink"/>
                <w:noProof/>
              </w:rPr>
              <w:t>School Mobility Programme</w:t>
            </w:r>
            <w:r w:rsidR="003D62DC">
              <w:rPr>
                <w:noProof/>
                <w:webHidden/>
              </w:rPr>
              <w:tab/>
            </w:r>
            <w:r w:rsidR="003D62DC">
              <w:rPr>
                <w:noProof/>
                <w:webHidden/>
              </w:rPr>
              <w:fldChar w:fldCharType="begin"/>
            </w:r>
            <w:r w:rsidR="003D62DC">
              <w:rPr>
                <w:noProof/>
                <w:webHidden/>
              </w:rPr>
              <w:instrText xml:space="preserve"> PAGEREF _Toc55806625 \h </w:instrText>
            </w:r>
            <w:r w:rsidR="003D62DC">
              <w:rPr>
                <w:noProof/>
                <w:webHidden/>
              </w:rPr>
            </w:r>
            <w:r w:rsidR="003D62DC">
              <w:rPr>
                <w:noProof/>
                <w:webHidden/>
              </w:rPr>
              <w:fldChar w:fldCharType="separate"/>
            </w:r>
            <w:r>
              <w:rPr>
                <w:noProof/>
                <w:webHidden/>
              </w:rPr>
              <w:t>104</w:t>
            </w:r>
            <w:r w:rsidR="003D62DC">
              <w:rPr>
                <w:noProof/>
                <w:webHidden/>
              </w:rPr>
              <w:fldChar w:fldCharType="end"/>
            </w:r>
          </w:hyperlink>
        </w:p>
        <w:p w:rsidR="003D62DC" w:rsidRDefault="000437C1" w:rsidP="003D62DC">
          <w:pPr>
            <w:pStyle w:val="TOC1"/>
            <w:tabs>
              <w:tab w:val="left" w:pos="440"/>
              <w:tab w:val="right" w:leader="dot" w:pos="9632"/>
            </w:tabs>
            <w:rPr>
              <w:rFonts w:asciiTheme="minorHAnsi" w:eastAsiaTheme="minorEastAsia" w:hAnsiTheme="minorHAnsi" w:cstheme="minorBidi"/>
              <w:noProof/>
              <w:lang w:val="en-IE" w:eastAsia="en-IE"/>
            </w:rPr>
          </w:pPr>
          <w:hyperlink w:anchor="_Toc55806626" w:history="1">
            <w:r w:rsidR="003D62DC" w:rsidRPr="001C3005">
              <w:rPr>
                <w:rStyle w:val="Hyperlink"/>
                <w:noProof/>
              </w:rPr>
              <w:t>3.</w:t>
            </w:r>
            <w:r w:rsidR="003D62DC">
              <w:rPr>
                <w:rFonts w:asciiTheme="minorHAnsi" w:eastAsiaTheme="minorEastAsia" w:hAnsiTheme="minorHAnsi" w:cstheme="minorBidi"/>
                <w:noProof/>
                <w:lang w:val="en-IE" w:eastAsia="en-IE"/>
              </w:rPr>
              <w:tab/>
            </w:r>
            <w:r w:rsidR="003D62DC" w:rsidRPr="001C3005">
              <w:rPr>
                <w:rStyle w:val="Hyperlink"/>
                <w:noProof/>
              </w:rPr>
              <w:t>Communications</w:t>
            </w:r>
            <w:r w:rsidR="003D62DC">
              <w:rPr>
                <w:noProof/>
                <w:webHidden/>
              </w:rPr>
              <w:tab/>
            </w:r>
            <w:r w:rsidR="003D62DC">
              <w:rPr>
                <w:noProof/>
                <w:webHidden/>
              </w:rPr>
              <w:fldChar w:fldCharType="begin"/>
            </w:r>
            <w:r w:rsidR="003D62DC">
              <w:rPr>
                <w:noProof/>
                <w:webHidden/>
              </w:rPr>
              <w:instrText xml:space="preserve"> PAGEREF _Toc55806626 \h </w:instrText>
            </w:r>
            <w:r w:rsidR="003D62DC">
              <w:rPr>
                <w:noProof/>
                <w:webHidden/>
              </w:rPr>
            </w:r>
            <w:r w:rsidR="003D62DC">
              <w:rPr>
                <w:noProof/>
                <w:webHidden/>
              </w:rPr>
              <w:fldChar w:fldCharType="separate"/>
            </w:r>
            <w:r>
              <w:rPr>
                <w:noProof/>
                <w:webHidden/>
              </w:rPr>
              <w:t>104</w:t>
            </w:r>
            <w:r w:rsidR="003D62DC">
              <w:rPr>
                <w:noProof/>
                <w:webHidden/>
              </w:rPr>
              <w:fldChar w:fldCharType="end"/>
            </w:r>
          </w:hyperlink>
        </w:p>
        <w:p w:rsidR="003D62DC" w:rsidRDefault="000437C1" w:rsidP="003D62DC">
          <w:pPr>
            <w:pStyle w:val="TOC2"/>
            <w:tabs>
              <w:tab w:val="left" w:pos="880"/>
              <w:tab w:val="right" w:leader="dot" w:pos="9632"/>
            </w:tabs>
            <w:rPr>
              <w:rFonts w:asciiTheme="minorHAnsi" w:eastAsiaTheme="minorEastAsia" w:hAnsiTheme="minorHAnsi" w:cstheme="minorBidi"/>
              <w:noProof/>
              <w:lang w:val="en-IE" w:eastAsia="en-IE"/>
            </w:rPr>
          </w:pPr>
          <w:hyperlink w:anchor="_Toc55806627" w:history="1">
            <w:r w:rsidR="003D62DC" w:rsidRPr="001C3005">
              <w:rPr>
                <w:rStyle w:val="Hyperlink"/>
                <w:noProof/>
                <w:w w:val="99"/>
              </w:rPr>
              <w:t>3.1</w:t>
            </w:r>
            <w:r w:rsidR="003D62DC">
              <w:rPr>
                <w:rFonts w:asciiTheme="minorHAnsi" w:eastAsiaTheme="minorEastAsia" w:hAnsiTheme="minorHAnsi" w:cstheme="minorBidi"/>
                <w:noProof/>
                <w:lang w:val="en-IE" w:eastAsia="en-IE"/>
              </w:rPr>
              <w:tab/>
            </w:r>
            <w:r w:rsidR="003D62DC" w:rsidRPr="001C3005">
              <w:rPr>
                <w:rStyle w:val="Hyperlink"/>
                <w:noProof/>
              </w:rPr>
              <w:t>Website</w:t>
            </w:r>
            <w:r w:rsidR="003D62DC">
              <w:rPr>
                <w:noProof/>
                <w:webHidden/>
              </w:rPr>
              <w:tab/>
            </w:r>
            <w:r w:rsidR="003D62DC">
              <w:rPr>
                <w:noProof/>
                <w:webHidden/>
              </w:rPr>
              <w:fldChar w:fldCharType="begin"/>
            </w:r>
            <w:r w:rsidR="003D62DC">
              <w:rPr>
                <w:noProof/>
                <w:webHidden/>
              </w:rPr>
              <w:instrText xml:space="preserve"> PAGEREF _Toc55806627 \h </w:instrText>
            </w:r>
            <w:r w:rsidR="003D62DC">
              <w:rPr>
                <w:noProof/>
                <w:webHidden/>
              </w:rPr>
            </w:r>
            <w:r w:rsidR="003D62DC">
              <w:rPr>
                <w:noProof/>
                <w:webHidden/>
              </w:rPr>
              <w:fldChar w:fldCharType="separate"/>
            </w:r>
            <w:r>
              <w:rPr>
                <w:noProof/>
                <w:webHidden/>
              </w:rPr>
              <w:t>104</w:t>
            </w:r>
            <w:r w:rsidR="003D62DC">
              <w:rPr>
                <w:noProof/>
                <w:webHidden/>
              </w:rPr>
              <w:fldChar w:fldCharType="end"/>
            </w:r>
          </w:hyperlink>
        </w:p>
        <w:p w:rsidR="003D62DC" w:rsidRDefault="000437C1" w:rsidP="003D62DC">
          <w:pPr>
            <w:pStyle w:val="TOC2"/>
            <w:tabs>
              <w:tab w:val="left" w:pos="880"/>
              <w:tab w:val="right" w:leader="dot" w:pos="9632"/>
            </w:tabs>
            <w:rPr>
              <w:rFonts w:asciiTheme="minorHAnsi" w:eastAsiaTheme="minorEastAsia" w:hAnsiTheme="minorHAnsi" w:cstheme="minorBidi"/>
              <w:noProof/>
              <w:lang w:val="en-IE" w:eastAsia="en-IE"/>
            </w:rPr>
          </w:pPr>
          <w:hyperlink w:anchor="_Toc55806628" w:history="1">
            <w:r w:rsidR="003D62DC" w:rsidRPr="001C3005">
              <w:rPr>
                <w:rStyle w:val="Hyperlink"/>
                <w:noProof/>
              </w:rPr>
              <w:t>3.2</w:t>
            </w:r>
            <w:r w:rsidR="003D62DC">
              <w:rPr>
                <w:rFonts w:asciiTheme="minorHAnsi" w:eastAsiaTheme="minorEastAsia" w:hAnsiTheme="minorHAnsi" w:cstheme="minorBidi"/>
                <w:noProof/>
                <w:lang w:val="en-IE" w:eastAsia="en-IE"/>
              </w:rPr>
              <w:tab/>
            </w:r>
            <w:r w:rsidR="003D62DC" w:rsidRPr="001C3005">
              <w:rPr>
                <w:rStyle w:val="Hyperlink"/>
                <w:noProof/>
              </w:rPr>
              <w:t>DCC Consultation Hub/Citizen Space</w:t>
            </w:r>
            <w:r w:rsidR="003D62DC">
              <w:rPr>
                <w:noProof/>
                <w:webHidden/>
              </w:rPr>
              <w:tab/>
            </w:r>
            <w:r w:rsidR="003D62DC">
              <w:rPr>
                <w:noProof/>
                <w:webHidden/>
              </w:rPr>
              <w:fldChar w:fldCharType="begin"/>
            </w:r>
            <w:r w:rsidR="003D62DC">
              <w:rPr>
                <w:noProof/>
                <w:webHidden/>
              </w:rPr>
              <w:instrText xml:space="preserve"> PAGEREF _Toc55806628 \h </w:instrText>
            </w:r>
            <w:r w:rsidR="003D62DC">
              <w:rPr>
                <w:noProof/>
                <w:webHidden/>
              </w:rPr>
            </w:r>
            <w:r w:rsidR="003D62DC">
              <w:rPr>
                <w:noProof/>
                <w:webHidden/>
              </w:rPr>
              <w:fldChar w:fldCharType="separate"/>
            </w:r>
            <w:r>
              <w:rPr>
                <w:noProof/>
                <w:webHidden/>
              </w:rPr>
              <w:t>104</w:t>
            </w:r>
            <w:r w:rsidR="003D62DC">
              <w:rPr>
                <w:noProof/>
                <w:webHidden/>
              </w:rPr>
              <w:fldChar w:fldCharType="end"/>
            </w:r>
          </w:hyperlink>
        </w:p>
        <w:p w:rsidR="003D62DC" w:rsidRDefault="000437C1" w:rsidP="003D62DC">
          <w:pPr>
            <w:pStyle w:val="TOC2"/>
            <w:tabs>
              <w:tab w:val="left" w:pos="880"/>
              <w:tab w:val="right" w:leader="dot" w:pos="9632"/>
            </w:tabs>
            <w:rPr>
              <w:rFonts w:asciiTheme="minorHAnsi" w:eastAsiaTheme="minorEastAsia" w:hAnsiTheme="minorHAnsi" w:cstheme="minorBidi"/>
              <w:noProof/>
              <w:lang w:val="en-IE" w:eastAsia="en-IE"/>
            </w:rPr>
          </w:pPr>
          <w:hyperlink w:anchor="_Toc55806629" w:history="1">
            <w:r w:rsidR="003D62DC" w:rsidRPr="001C3005">
              <w:rPr>
                <w:rStyle w:val="Hyperlink"/>
                <w:noProof/>
              </w:rPr>
              <w:t xml:space="preserve">3.3 </w:t>
            </w:r>
            <w:r w:rsidR="003D62DC">
              <w:rPr>
                <w:rFonts w:asciiTheme="minorHAnsi" w:eastAsiaTheme="minorEastAsia" w:hAnsiTheme="minorHAnsi" w:cstheme="minorBidi"/>
                <w:noProof/>
                <w:lang w:val="en-IE" w:eastAsia="en-IE"/>
              </w:rPr>
              <w:tab/>
            </w:r>
            <w:r w:rsidR="003D62DC" w:rsidRPr="001C3005">
              <w:rPr>
                <w:rStyle w:val="Hyperlink"/>
                <w:noProof/>
              </w:rPr>
              <w:t>Dedicated COVID-19 Mobility Measure Request</w:t>
            </w:r>
            <w:r w:rsidR="003D62DC" w:rsidRPr="001C3005">
              <w:rPr>
                <w:rStyle w:val="Hyperlink"/>
                <w:noProof/>
                <w:spacing w:val="1"/>
              </w:rPr>
              <w:t xml:space="preserve"> </w:t>
            </w:r>
            <w:r w:rsidR="003D62DC" w:rsidRPr="001C3005">
              <w:rPr>
                <w:rStyle w:val="Hyperlink"/>
                <w:noProof/>
              </w:rPr>
              <w:t>Form</w:t>
            </w:r>
            <w:r w:rsidR="003D62DC">
              <w:rPr>
                <w:noProof/>
                <w:webHidden/>
              </w:rPr>
              <w:tab/>
            </w:r>
            <w:r w:rsidR="003D62DC">
              <w:rPr>
                <w:noProof/>
                <w:webHidden/>
              </w:rPr>
              <w:fldChar w:fldCharType="begin"/>
            </w:r>
            <w:r w:rsidR="003D62DC">
              <w:rPr>
                <w:noProof/>
                <w:webHidden/>
              </w:rPr>
              <w:instrText xml:space="preserve"> PAGEREF _Toc55806629 \h </w:instrText>
            </w:r>
            <w:r w:rsidR="003D62DC">
              <w:rPr>
                <w:noProof/>
                <w:webHidden/>
              </w:rPr>
            </w:r>
            <w:r w:rsidR="003D62DC">
              <w:rPr>
                <w:noProof/>
                <w:webHidden/>
              </w:rPr>
              <w:fldChar w:fldCharType="separate"/>
            </w:r>
            <w:r>
              <w:rPr>
                <w:noProof/>
                <w:webHidden/>
              </w:rPr>
              <w:t>105</w:t>
            </w:r>
            <w:r w:rsidR="003D62DC">
              <w:rPr>
                <w:noProof/>
                <w:webHidden/>
              </w:rPr>
              <w:fldChar w:fldCharType="end"/>
            </w:r>
          </w:hyperlink>
        </w:p>
        <w:p w:rsidR="003D62DC" w:rsidRDefault="000437C1" w:rsidP="003D62DC">
          <w:pPr>
            <w:pStyle w:val="TOC2"/>
            <w:tabs>
              <w:tab w:val="left" w:pos="880"/>
              <w:tab w:val="right" w:leader="dot" w:pos="9632"/>
            </w:tabs>
            <w:rPr>
              <w:rFonts w:asciiTheme="minorHAnsi" w:eastAsiaTheme="minorEastAsia" w:hAnsiTheme="minorHAnsi" w:cstheme="minorBidi"/>
              <w:noProof/>
              <w:lang w:val="en-IE" w:eastAsia="en-IE"/>
            </w:rPr>
          </w:pPr>
          <w:hyperlink w:anchor="_Toc55806630" w:history="1">
            <w:r w:rsidR="003D62DC" w:rsidRPr="001C3005">
              <w:rPr>
                <w:rStyle w:val="Hyperlink"/>
                <w:noProof/>
              </w:rPr>
              <w:t xml:space="preserve">3.4 </w:t>
            </w:r>
            <w:r w:rsidR="003D62DC">
              <w:rPr>
                <w:rFonts w:asciiTheme="minorHAnsi" w:eastAsiaTheme="minorEastAsia" w:hAnsiTheme="minorHAnsi" w:cstheme="minorBidi"/>
                <w:noProof/>
                <w:lang w:val="en-IE" w:eastAsia="en-IE"/>
              </w:rPr>
              <w:tab/>
            </w:r>
            <w:r w:rsidR="003D62DC" w:rsidRPr="001C3005">
              <w:rPr>
                <w:rStyle w:val="Hyperlink"/>
                <w:noProof/>
              </w:rPr>
              <w:t>COVID-19 Mobility</w:t>
            </w:r>
            <w:r w:rsidR="003D62DC" w:rsidRPr="001C3005">
              <w:rPr>
                <w:rStyle w:val="Hyperlink"/>
                <w:noProof/>
                <w:spacing w:val="3"/>
              </w:rPr>
              <w:t xml:space="preserve"> </w:t>
            </w:r>
            <w:r w:rsidR="003D62DC" w:rsidRPr="001C3005">
              <w:rPr>
                <w:rStyle w:val="Hyperlink"/>
                <w:noProof/>
              </w:rPr>
              <w:t>E-Mail</w:t>
            </w:r>
            <w:r w:rsidR="003D62DC">
              <w:rPr>
                <w:noProof/>
                <w:webHidden/>
              </w:rPr>
              <w:tab/>
            </w:r>
            <w:r w:rsidR="003D62DC">
              <w:rPr>
                <w:noProof/>
                <w:webHidden/>
              </w:rPr>
              <w:fldChar w:fldCharType="begin"/>
            </w:r>
            <w:r w:rsidR="003D62DC">
              <w:rPr>
                <w:noProof/>
                <w:webHidden/>
              </w:rPr>
              <w:instrText xml:space="preserve"> PAGEREF _Toc55806630 \h </w:instrText>
            </w:r>
            <w:r w:rsidR="003D62DC">
              <w:rPr>
                <w:noProof/>
                <w:webHidden/>
              </w:rPr>
            </w:r>
            <w:r w:rsidR="003D62DC">
              <w:rPr>
                <w:noProof/>
                <w:webHidden/>
              </w:rPr>
              <w:fldChar w:fldCharType="separate"/>
            </w:r>
            <w:r>
              <w:rPr>
                <w:noProof/>
                <w:webHidden/>
              </w:rPr>
              <w:t>105</w:t>
            </w:r>
            <w:r w:rsidR="003D62DC">
              <w:rPr>
                <w:noProof/>
                <w:webHidden/>
              </w:rPr>
              <w:fldChar w:fldCharType="end"/>
            </w:r>
          </w:hyperlink>
        </w:p>
        <w:p w:rsidR="003D62DC" w:rsidRDefault="000437C1" w:rsidP="003D62DC">
          <w:pPr>
            <w:pStyle w:val="TOC2"/>
            <w:tabs>
              <w:tab w:val="left" w:pos="880"/>
              <w:tab w:val="right" w:leader="dot" w:pos="9632"/>
            </w:tabs>
            <w:rPr>
              <w:rFonts w:asciiTheme="minorHAnsi" w:eastAsiaTheme="minorEastAsia" w:hAnsiTheme="minorHAnsi" w:cstheme="minorBidi"/>
              <w:noProof/>
              <w:lang w:val="en-IE" w:eastAsia="en-IE"/>
            </w:rPr>
          </w:pPr>
          <w:hyperlink w:anchor="_Toc55806631" w:history="1">
            <w:r w:rsidR="003D62DC" w:rsidRPr="001C3005">
              <w:rPr>
                <w:rStyle w:val="Hyperlink"/>
                <w:noProof/>
              </w:rPr>
              <w:t>3.5</w:t>
            </w:r>
            <w:r w:rsidR="003D62DC">
              <w:rPr>
                <w:rFonts w:asciiTheme="minorHAnsi" w:eastAsiaTheme="minorEastAsia" w:hAnsiTheme="minorHAnsi" w:cstheme="minorBidi"/>
                <w:noProof/>
                <w:lang w:val="en-IE" w:eastAsia="en-IE"/>
              </w:rPr>
              <w:tab/>
            </w:r>
            <w:r w:rsidR="003D62DC" w:rsidRPr="001C3005">
              <w:rPr>
                <w:rStyle w:val="Hyperlink"/>
                <w:noProof/>
              </w:rPr>
              <w:t>Councillor</w:t>
            </w:r>
            <w:r w:rsidR="003D62DC" w:rsidRPr="001C3005">
              <w:rPr>
                <w:rStyle w:val="Hyperlink"/>
                <w:noProof/>
                <w:spacing w:val="-2"/>
              </w:rPr>
              <w:t xml:space="preserve"> </w:t>
            </w:r>
            <w:r w:rsidR="003D62DC" w:rsidRPr="001C3005">
              <w:rPr>
                <w:rStyle w:val="Hyperlink"/>
                <w:noProof/>
              </w:rPr>
              <w:t>Updates</w:t>
            </w:r>
            <w:r w:rsidR="003D62DC">
              <w:rPr>
                <w:noProof/>
                <w:webHidden/>
              </w:rPr>
              <w:tab/>
            </w:r>
            <w:r w:rsidR="003D62DC">
              <w:rPr>
                <w:noProof/>
                <w:webHidden/>
              </w:rPr>
              <w:fldChar w:fldCharType="begin"/>
            </w:r>
            <w:r w:rsidR="003D62DC">
              <w:rPr>
                <w:noProof/>
                <w:webHidden/>
              </w:rPr>
              <w:instrText xml:space="preserve"> PAGEREF _Toc55806631 \h </w:instrText>
            </w:r>
            <w:r w:rsidR="003D62DC">
              <w:rPr>
                <w:noProof/>
                <w:webHidden/>
              </w:rPr>
            </w:r>
            <w:r w:rsidR="003D62DC">
              <w:rPr>
                <w:noProof/>
                <w:webHidden/>
              </w:rPr>
              <w:fldChar w:fldCharType="separate"/>
            </w:r>
            <w:r>
              <w:rPr>
                <w:noProof/>
                <w:webHidden/>
              </w:rPr>
              <w:t>105</w:t>
            </w:r>
            <w:r w:rsidR="003D62DC">
              <w:rPr>
                <w:noProof/>
                <w:webHidden/>
              </w:rPr>
              <w:fldChar w:fldCharType="end"/>
            </w:r>
          </w:hyperlink>
        </w:p>
        <w:p w:rsidR="003D62DC" w:rsidRDefault="000437C1" w:rsidP="003D62DC">
          <w:pPr>
            <w:pStyle w:val="TOC2"/>
            <w:tabs>
              <w:tab w:val="left" w:pos="880"/>
              <w:tab w:val="right" w:leader="dot" w:pos="9632"/>
            </w:tabs>
            <w:rPr>
              <w:rFonts w:asciiTheme="minorHAnsi" w:eastAsiaTheme="minorEastAsia" w:hAnsiTheme="minorHAnsi" w:cstheme="minorBidi"/>
              <w:noProof/>
              <w:lang w:val="en-IE" w:eastAsia="en-IE"/>
            </w:rPr>
          </w:pPr>
          <w:hyperlink w:anchor="_Toc55806632" w:history="1">
            <w:r w:rsidR="003D62DC" w:rsidRPr="001C3005">
              <w:rPr>
                <w:rStyle w:val="Hyperlink"/>
                <w:noProof/>
              </w:rPr>
              <w:t>3.6</w:t>
            </w:r>
            <w:r w:rsidR="003D62DC">
              <w:rPr>
                <w:rFonts w:asciiTheme="minorHAnsi" w:eastAsiaTheme="minorEastAsia" w:hAnsiTheme="minorHAnsi" w:cstheme="minorBidi"/>
                <w:noProof/>
                <w:lang w:val="en-IE" w:eastAsia="en-IE"/>
              </w:rPr>
              <w:tab/>
            </w:r>
            <w:r w:rsidR="003D62DC" w:rsidRPr="001C3005">
              <w:rPr>
                <w:rStyle w:val="Hyperlink"/>
                <w:noProof/>
              </w:rPr>
              <w:t>Active Travel Promotion</w:t>
            </w:r>
            <w:r w:rsidR="003D62DC">
              <w:rPr>
                <w:noProof/>
                <w:webHidden/>
              </w:rPr>
              <w:tab/>
            </w:r>
            <w:r w:rsidR="003D62DC">
              <w:rPr>
                <w:noProof/>
                <w:webHidden/>
              </w:rPr>
              <w:fldChar w:fldCharType="begin"/>
            </w:r>
            <w:r w:rsidR="003D62DC">
              <w:rPr>
                <w:noProof/>
                <w:webHidden/>
              </w:rPr>
              <w:instrText xml:space="preserve"> PAGEREF _Toc55806632 \h </w:instrText>
            </w:r>
            <w:r w:rsidR="003D62DC">
              <w:rPr>
                <w:noProof/>
                <w:webHidden/>
              </w:rPr>
            </w:r>
            <w:r w:rsidR="003D62DC">
              <w:rPr>
                <w:noProof/>
                <w:webHidden/>
              </w:rPr>
              <w:fldChar w:fldCharType="separate"/>
            </w:r>
            <w:r>
              <w:rPr>
                <w:noProof/>
                <w:webHidden/>
              </w:rPr>
              <w:t>105</w:t>
            </w:r>
            <w:r w:rsidR="003D62DC">
              <w:rPr>
                <w:noProof/>
                <w:webHidden/>
              </w:rPr>
              <w:fldChar w:fldCharType="end"/>
            </w:r>
          </w:hyperlink>
        </w:p>
        <w:p w:rsidR="003D62DC" w:rsidRDefault="003D62DC" w:rsidP="003D62DC">
          <w:r>
            <w:rPr>
              <w:b/>
              <w:bCs/>
              <w:noProof/>
            </w:rPr>
            <w:fldChar w:fldCharType="end"/>
          </w:r>
        </w:p>
      </w:sdtContent>
    </w:sdt>
    <w:p w:rsidR="003D62DC" w:rsidRPr="005E57C4" w:rsidRDefault="003D62DC" w:rsidP="003D62DC">
      <w:pPr>
        <w:pStyle w:val="Heading1"/>
        <w:ind w:left="0" w:firstLine="0"/>
      </w:pPr>
      <w:bookmarkStart w:id="422" w:name="_Toc55806617"/>
      <w:r>
        <w:t>1.</w:t>
      </w:r>
      <w:r>
        <w:tab/>
      </w:r>
      <w:r w:rsidRPr="005E57C4">
        <w:t>Introduction</w:t>
      </w:r>
      <w:bookmarkEnd w:id="422"/>
    </w:p>
    <w:p w:rsidR="003D62DC" w:rsidRPr="009B5219" w:rsidRDefault="003D62DC" w:rsidP="003D62DC">
      <w:pPr>
        <w:pStyle w:val="BodyText"/>
        <w:ind w:right="156"/>
        <w:jc w:val="both"/>
      </w:pPr>
      <w:r w:rsidRPr="009B5219">
        <w:t>Implementation of the COVID Mobility Programme for the City Council area continue</w:t>
      </w:r>
      <w:r>
        <w:t xml:space="preserve">s with an emphasis on schools and safe zones. The Level 5 restrictions reinforce the need to continue to respond to this health crisis with a range of appropriate interventions. </w:t>
      </w:r>
    </w:p>
    <w:p w:rsidR="003D62DC" w:rsidRDefault="003D62DC" w:rsidP="003D62DC">
      <w:pPr>
        <w:pStyle w:val="BodyText"/>
      </w:pPr>
    </w:p>
    <w:p w:rsidR="003D62DC" w:rsidRPr="009B5219" w:rsidRDefault="003D62DC" w:rsidP="003D62DC">
      <w:pPr>
        <w:pStyle w:val="Heading2"/>
        <w:numPr>
          <w:ilvl w:val="1"/>
          <w:numId w:val="16"/>
        </w:numPr>
        <w:tabs>
          <w:tab w:val="left" w:pos="567"/>
        </w:tabs>
        <w:ind w:left="567" w:hanging="567"/>
        <w:jc w:val="both"/>
      </w:pPr>
      <w:bookmarkStart w:id="423" w:name="_Toc55806618"/>
      <w:r w:rsidRPr="009B5219">
        <w:t>Pedestrian</w:t>
      </w:r>
      <w:r w:rsidRPr="009B5219">
        <w:rPr>
          <w:spacing w:val="-2"/>
        </w:rPr>
        <w:t xml:space="preserve"> </w:t>
      </w:r>
      <w:r w:rsidRPr="009B5219">
        <w:t>Volumes</w:t>
      </w:r>
      <w:bookmarkEnd w:id="423"/>
      <w:r>
        <w:t xml:space="preserve"> </w:t>
      </w:r>
    </w:p>
    <w:p w:rsidR="003D62DC" w:rsidRDefault="003D62DC" w:rsidP="003D62DC">
      <w:pPr>
        <w:pStyle w:val="BodyText"/>
        <w:ind w:right="154"/>
        <w:jc w:val="both"/>
      </w:pPr>
      <w:r>
        <w:t>T</w:t>
      </w:r>
      <w:r w:rsidRPr="009B5219">
        <w:t>he footfall counters count continuously</w:t>
      </w:r>
      <w:r w:rsidRPr="009B5219">
        <w:rPr>
          <w:spacing w:val="-8"/>
        </w:rPr>
        <w:t xml:space="preserve"> </w:t>
      </w:r>
      <w:r w:rsidRPr="009B5219">
        <w:t>and</w:t>
      </w:r>
      <w:r w:rsidRPr="009B5219">
        <w:rPr>
          <w:spacing w:val="-5"/>
        </w:rPr>
        <w:t xml:space="preserve"> </w:t>
      </w:r>
      <w:r w:rsidRPr="009B5219">
        <w:t>provide</w:t>
      </w:r>
      <w:r w:rsidRPr="009B5219">
        <w:rPr>
          <w:spacing w:val="-5"/>
        </w:rPr>
        <w:t xml:space="preserve"> </w:t>
      </w:r>
      <w:r w:rsidRPr="009B5219">
        <w:t>24</w:t>
      </w:r>
      <w:r w:rsidRPr="009B5219">
        <w:rPr>
          <w:spacing w:val="-5"/>
        </w:rPr>
        <w:t xml:space="preserve"> </w:t>
      </w:r>
      <w:r w:rsidRPr="009B5219">
        <w:t>hour</w:t>
      </w:r>
      <w:r w:rsidRPr="009B5219">
        <w:rPr>
          <w:spacing w:val="-4"/>
        </w:rPr>
        <w:t xml:space="preserve"> </w:t>
      </w:r>
      <w:r w:rsidRPr="009B5219">
        <w:t>data.</w:t>
      </w:r>
      <w:r w:rsidRPr="009B5219">
        <w:rPr>
          <w:spacing w:val="-6"/>
        </w:rPr>
        <w:t xml:space="preserve"> </w:t>
      </w:r>
      <w:r w:rsidRPr="009B5219">
        <w:t>These</w:t>
      </w:r>
      <w:r w:rsidRPr="009B5219">
        <w:rPr>
          <w:spacing w:val="-5"/>
        </w:rPr>
        <w:t xml:space="preserve"> </w:t>
      </w:r>
      <w:r w:rsidRPr="009B5219">
        <w:t>counters</w:t>
      </w:r>
      <w:r w:rsidRPr="009B5219">
        <w:rPr>
          <w:spacing w:val="-5"/>
        </w:rPr>
        <w:t xml:space="preserve"> </w:t>
      </w:r>
      <w:r w:rsidRPr="009B5219">
        <w:t>are</w:t>
      </w:r>
      <w:r w:rsidRPr="009B5219">
        <w:rPr>
          <w:spacing w:val="-5"/>
        </w:rPr>
        <w:t xml:space="preserve"> </w:t>
      </w:r>
      <w:r w:rsidRPr="009B5219">
        <w:t>located</w:t>
      </w:r>
      <w:r w:rsidRPr="009B5219">
        <w:rPr>
          <w:spacing w:val="-5"/>
        </w:rPr>
        <w:t xml:space="preserve"> </w:t>
      </w:r>
      <w:r w:rsidRPr="009B5219">
        <w:t>between</w:t>
      </w:r>
      <w:r w:rsidRPr="009B5219">
        <w:rPr>
          <w:spacing w:val="-5"/>
        </w:rPr>
        <w:t xml:space="preserve"> </w:t>
      </w:r>
      <w:r w:rsidRPr="009B5219">
        <w:t>Stephen’s</w:t>
      </w:r>
      <w:r w:rsidRPr="009B5219">
        <w:rPr>
          <w:spacing w:val="-5"/>
        </w:rPr>
        <w:t xml:space="preserve"> </w:t>
      </w:r>
      <w:r w:rsidRPr="009B5219">
        <w:t>Green</w:t>
      </w:r>
      <w:r w:rsidRPr="009B5219">
        <w:rPr>
          <w:spacing w:val="-5"/>
        </w:rPr>
        <w:t xml:space="preserve"> </w:t>
      </w:r>
      <w:r w:rsidRPr="009B5219">
        <w:t>and Henry</w:t>
      </w:r>
      <w:r w:rsidRPr="009B5219">
        <w:rPr>
          <w:spacing w:val="-4"/>
        </w:rPr>
        <w:t xml:space="preserve"> </w:t>
      </w:r>
      <w:r w:rsidRPr="009B5219">
        <w:t>St.</w:t>
      </w:r>
      <w:r w:rsidRPr="009B5219">
        <w:rPr>
          <w:spacing w:val="-2"/>
        </w:rPr>
        <w:t xml:space="preserve"> </w:t>
      </w:r>
      <w:r w:rsidRPr="009B5219">
        <w:t>These</w:t>
      </w:r>
      <w:r w:rsidRPr="009B5219">
        <w:rPr>
          <w:spacing w:val="-3"/>
        </w:rPr>
        <w:t xml:space="preserve"> </w:t>
      </w:r>
      <w:r w:rsidRPr="009B5219">
        <w:t>show</w:t>
      </w:r>
      <w:r w:rsidRPr="009B5219">
        <w:rPr>
          <w:spacing w:val="-4"/>
        </w:rPr>
        <w:t xml:space="preserve"> </w:t>
      </w:r>
      <w:r w:rsidRPr="009B5219">
        <w:t>that</w:t>
      </w:r>
      <w:r w:rsidRPr="009B5219">
        <w:rPr>
          <w:spacing w:val="-3"/>
        </w:rPr>
        <w:t xml:space="preserve"> </w:t>
      </w:r>
      <w:r w:rsidRPr="009B5219">
        <w:t>the</w:t>
      </w:r>
      <w:r w:rsidRPr="009B5219">
        <w:rPr>
          <w:spacing w:val="-1"/>
        </w:rPr>
        <w:t xml:space="preserve"> </w:t>
      </w:r>
      <w:r w:rsidRPr="009B5219">
        <w:t>footfall</w:t>
      </w:r>
      <w:r w:rsidRPr="009B5219">
        <w:rPr>
          <w:spacing w:val="-3"/>
        </w:rPr>
        <w:t xml:space="preserve"> </w:t>
      </w:r>
      <w:r w:rsidRPr="009B5219">
        <w:t>in</w:t>
      </w:r>
      <w:r w:rsidRPr="009B5219">
        <w:rPr>
          <w:spacing w:val="-4"/>
        </w:rPr>
        <w:t xml:space="preserve"> </w:t>
      </w:r>
      <w:r w:rsidRPr="009B5219">
        <w:t>this</w:t>
      </w:r>
      <w:r w:rsidRPr="009B5219">
        <w:rPr>
          <w:spacing w:val="-4"/>
        </w:rPr>
        <w:t xml:space="preserve"> </w:t>
      </w:r>
      <w:r w:rsidRPr="009B5219">
        <w:t>core</w:t>
      </w:r>
      <w:r w:rsidRPr="009B5219">
        <w:rPr>
          <w:spacing w:val="-3"/>
        </w:rPr>
        <w:t xml:space="preserve"> </w:t>
      </w:r>
      <w:r>
        <w:t xml:space="preserve">area had reached a high of around </w:t>
      </w:r>
      <w:r w:rsidRPr="009B5219">
        <w:t>60%</w:t>
      </w:r>
      <w:r w:rsidRPr="009B5219">
        <w:rPr>
          <w:spacing w:val="-2"/>
        </w:rPr>
        <w:t xml:space="preserve"> </w:t>
      </w:r>
      <w:r w:rsidRPr="009B5219">
        <w:t>of</w:t>
      </w:r>
      <w:r w:rsidRPr="009B5219">
        <w:rPr>
          <w:spacing w:val="-5"/>
        </w:rPr>
        <w:t xml:space="preserve"> </w:t>
      </w:r>
      <w:r w:rsidRPr="009B5219">
        <w:t>pre-COVID</w:t>
      </w:r>
      <w:r w:rsidRPr="009B5219">
        <w:rPr>
          <w:spacing w:val="-4"/>
        </w:rPr>
        <w:t xml:space="preserve"> </w:t>
      </w:r>
      <w:r>
        <w:t xml:space="preserve">levels. </w:t>
      </w:r>
      <w:r w:rsidRPr="009827DE">
        <w:t xml:space="preserve">Footfall dropped </w:t>
      </w:r>
      <w:r>
        <w:t>when</w:t>
      </w:r>
      <w:r w:rsidRPr="009827DE">
        <w:t xml:space="preserve"> Level 5 restrictions were introduced</w:t>
      </w:r>
      <w:r>
        <w:t xml:space="preserve"> but appears now to have leveled off</w:t>
      </w:r>
      <w:r w:rsidRPr="009827DE">
        <w:t>.</w:t>
      </w:r>
    </w:p>
    <w:p w:rsidR="003D62DC" w:rsidRPr="009B5219" w:rsidRDefault="003D62DC" w:rsidP="003D62DC">
      <w:pPr>
        <w:pStyle w:val="BodyText"/>
        <w:ind w:right="154"/>
        <w:jc w:val="both"/>
      </w:pPr>
    </w:p>
    <w:p w:rsidR="003D62DC" w:rsidRDefault="003D62DC" w:rsidP="003D62DC">
      <w:pPr>
        <w:pStyle w:val="BodyText"/>
        <w:ind w:right="154"/>
        <w:jc w:val="both"/>
      </w:pPr>
      <w:r w:rsidRPr="00AE3117">
        <w:t xml:space="preserve">Data from the new footfall counters that were installed at key pedestrian locations (Phibsborough, Newcomen Bridge, Baggot St, Grand Canal, North Wall Quay) Richmond St, Newcomen Bridge </w:t>
      </w:r>
      <w:r>
        <w:t>is now</w:t>
      </w:r>
      <w:r w:rsidRPr="00AE3117">
        <w:t xml:space="preserve"> available. These will allow us to </w:t>
      </w:r>
      <w:r>
        <w:t xml:space="preserve">further </w:t>
      </w:r>
      <w:r w:rsidRPr="00AE3117">
        <w:t xml:space="preserve">monitor </w:t>
      </w:r>
      <w:r>
        <w:t xml:space="preserve">footfall, </w:t>
      </w:r>
      <w:r w:rsidRPr="00AE3117">
        <w:t>in particular pedestrians commuting to work</w:t>
      </w:r>
      <w:r>
        <w:t>,</w:t>
      </w:r>
      <w:r w:rsidRPr="00AE3117">
        <w:t xml:space="preserve"> as we move through </w:t>
      </w:r>
      <w:r w:rsidRPr="009827DE">
        <w:lastRenderedPageBreak/>
        <w:t xml:space="preserve">different levels of restrictions. </w:t>
      </w:r>
    </w:p>
    <w:p w:rsidR="003D62DC" w:rsidRDefault="003D62DC" w:rsidP="003D62DC">
      <w:pPr>
        <w:pStyle w:val="BodyText"/>
        <w:ind w:right="154"/>
        <w:jc w:val="both"/>
      </w:pPr>
    </w:p>
    <w:p w:rsidR="003D62DC" w:rsidRDefault="003D62DC" w:rsidP="003D62DC">
      <w:pPr>
        <w:pStyle w:val="BodyText"/>
        <w:ind w:right="154"/>
        <w:jc w:val="both"/>
      </w:pPr>
      <w:r>
        <w:t>It i</w:t>
      </w:r>
      <w:r w:rsidRPr="009827DE">
        <w:t xml:space="preserve">s clear </w:t>
      </w:r>
      <w:r>
        <w:t xml:space="preserve">that footfall in the morning peak period has declined </w:t>
      </w:r>
      <w:r w:rsidRPr="009827DE">
        <w:t>since Level 5 restrictions came into force.</w:t>
      </w:r>
    </w:p>
    <w:p w:rsidR="003D62DC" w:rsidRPr="009B5219" w:rsidRDefault="003D62DC" w:rsidP="003D62DC">
      <w:pPr>
        <w:pStyle w:val="BodyText"/>
        <w:ind w:right="154"/>
        <w:jc w:val="both"/>
      </w:pPr>
    </w:p>
    <w:p w:rsidR="003D62DC" w:rsidRPr="009B5219" w:rsidRDefault="003D62DC" w:rsidP="003D62DC">
      <w:pPr>
        <w:pStyle w:val="Heading2"/>
        <w:tabs>
          <w:tab w:val="left" w:pos="567"/>
        </w:tabs>
        <w:ind w:left="567" w:hanging="567"/>
      </w:pPr>
      <w:bookmarkStart w:id="424" w:name="_Toc55806619"/>
      <w:r>
        <w:t>1.2</w:t>
      </w:r>
      <w:r w:rsidRPr="009B5219">
        <w:tab/>
        <w:t>Cycling</w:t>
      </w:r>
      <w:r w:rsidRPr="009B5219">
        <w:rPr>
          <w:spacing w:val="-2"/>
        </w:rPr>
        <w:t xml:space="preserve"> </w:t>
      </w:r>
      <w:r w:rsidRPr="009B5219">
        <w:t>Volumes</w:t>
      </w:r>
      <w:bookmarkEnd w:id="424"/>
      <w:r>
        <w:t xml:space="preserve"> </w:t>
      </w:r>
    </w:p>
    <w:p w:rsidR="003D62DC" w:rsidRPr="00AE3611" w:rsidRDefault="003D62DC" w:rsidP="003D62DC">
      <w:pPr>
        <w:pStyle w:val="BodyText"/>
        <w:ind w:right="150"/>
        <w:jc w:val="both"/>
      </w:pPr>
      <w:r w:rsidRPr="009B5219">
        <w:t>Cycling</w:t>
      </w:r>
      <w:r w:rsidRPr="009B5219">
        <w:rPr>
          <w:spacing w:val="-14"/>
        </w:rPr>
        <w:t xml:space="preserve"> </w:t>
      </w:r>
      <w:r w:rsidRPr="009B5219">
        <w:t>volumes, which are continuously</w:t>
      </w:r>
      <w:r w:rsidRPr="009B5219">
        <w:rPr>
          <w:spacing w:val="-13"/>
        </w:rPr>
        <w:t xml:space="preserve"> </w:t>
      </w:r>
      <w:r w:rsidRPr="009B5219">
        <w:t>monitored</w:t>
      </w:r>
      <w:r w:rsidRPr="009B5219">
        <w:rPr>
          <w:spacing w:val="-11"/>
        </w:rPr>
        <w:t xml:space="preserve"> </w:t>
      </w:r>
      <w:r w:rsidRPr="009B5219">
        <w:t>by</w:t>
      </w:r>
      <w:r w:rsidRPr="009B5219">
        <w:rPr>
          <w:spacing w:val="-15"/>
        </w:rPr>
        <w:t xml:space="preserve"> </w:t>
      </w:r>
      <w:r w:rsidRPr="009B5219">
        <w:t>City</w:t>
      </w:r>
      <w:r w:rsidRPr="009B5219">
        <w:rPr>
          <w:spacing w:val="-14"/>
        </w:rPr>
        <w:t xml:space="preserve"> </w:t>
      </w:r>
      <w:r w:rsidRPr="009B5219">
        <w:t>Council’s</w:t>
      </w:r>
      <w:r w:rsidRPr="009B5219">
        <w:rPr>
          <w:spacing w:val="-12"/>
        </w:rPr>
        <w:t xml:space="preserve"> </w:t>
      </w:r>
      <w:r w:rsidRPr="009B5219">
        <w:t>counters located</w:t>
      </w:r>
      <w:r w:rsidRPr="009B5219">
        <w:rPr>
          <w:spacing w:val="-13"/>
        </w:rPr>
        <w:t xml:space="preserve"> </w:t>
      </w:r>
      <w:r w:rsidRPr="009B5219">
        <w:t>at</w:t>
      </w:r>
      <w:r w:rsidRPr="009B5219">
        <w:rPr>
          <w:spacing w:val="-11"/>
        </w:rPr>
        <w:t xml:space="preserve"> </w:t>
      </w:r>
      <w:r w:rsidRPr="009B5219">
        <w:t xml:space="preserve">Grove Road, North Strand Road, Charleville Mall and Guild Street, show overall cycling numbers at </w:t>
      </w:r>
      <w:r w:rsidRPr="00A0343F">
        <w:t>approximately</w:t>
      </w:r>
      <w:r w:rsidRPr="00A0343F">
        <w:rPr>
          <w:spacing w:val="-9"/>
        </w:rPr>
        <w:t xml:space="preserve"> </w:t>
      </w:r>
      <w:r w:rsidRPr="00A0343F">
        <w:t>80%</w:t>
      </w:r>
      <w:r w:rsidRPr="00A0343F">
        <w:rPr>
          <w:spacing w:val="-6"/>
        </w:rPr>
        <w:t xml:space="preserve"> </w:t>
      </w:r>
      <w:r w:rsidRPr="00A0343F">
        <w:t>of</w:t>
      </w:r>
      <w:r w:rsidRPr="00A0343F">
        <w:rPr>
          <w:spacing w:val="-6"/>
        </w:rPr>
        <w:t xml:space="preserve"> </w:t>
      </w:r>
      <w:r w:rsidRPr="00A0343F">
        <w:t>pre-COVID</w:t>
      </w:r>
      <w:r w:rsidRPr="00A0343F">
        <w:rPr>
          <w:spacing w:val="-5"/>
        </w:rPr>
        <w:t xml:space="preserve"> </w:t>
      </w:r>
      <w:r w:rsidRPr="00A0343F">
        <w:t>numbers</w:t>
      </w:r>
      <w:r w:rsidRPr="00A0343F">
        <w:rPr>
          <w:spacing w:val="-6"/>
        </w:rPr>
        <w:t xml:space="preserve"> </w:t>
      </w:r>
      <w:r w:rsidRPr="00A0343F">
        <w:t>with</w:t>
      </w:r>
      <w:r w:rsidRPr="00A0343F">
        <w:rPr>
          <w:spacing w:val="-6"/>
        </w:rPr>
        <w:t xml:space="preserve"> </w:t>
      </w:r>
      <w:r w:rsidRPr="00A0343F">
        <w:t>this</w:t>
      </w:r>
      <w:r w:rsidRPr="00A0343F">
        <w:rPr>
          <w:spacing w:val="-6"/>
        </w:rPr>
        <w:t xml:space="preserve"> </w:t>
      </w:r>
      <w:r w:rsidRPr="00A0343F">
        <w:t>level</w:t>
      </w:r>
      <w:r w:rsidRPr="00A0343F">
        <w:rPr>
          <w:spacing w:val="-6"/>
        </w:rPr>
        <w:t xml:space="preserve"> </w:t>
      </w:r>
      <w:r w:rsidRPr="00A0343F">
        <w:t>holding</w:t>
      </w:r>
      <w:r w:rsidRPr="00A0343F">
        <w:rPr>
          <w:spacing w:val="-5"/>
        </w:rPr>
        <w:t xml:space="preserve"> </w:t>
      </w:r>
      <w:r w:rsidRPr="00A0343F">
        <w:t>steady</w:t>
      </w:r>
      <w:r w:rsidRPr="00A0343F">
        <w:rPr>
          <w:spacing w:val="-7"/>
        </w:rPr>
        <w:t xml:space="preserve"> </w:t>
      </w:r>
      <w:r w:rsidRPr="00A0343F">
        <w:t>since</w:t>
      </w:r>
      <w:r w:rsidRPr="00A0343F">
        <w:rPr>
          <w:spacing w:val="-6"/>
        </w:rPr>
        <w:t xml:space="preserve"> </w:t>
      </w:r>
      <w:r w:rsidRPr="00A0343F">
        <w:t>the</w:t>
      </w:r>
      <w:r w:rsidRPr="00A0343F">
        <w:rPr>
          <w:spacing w:val="-7"/>
        </w:rPr>
        <w:t xml:space="preserve"> </w:t>
      </w:r>
      <w:r w:rsidRPr="00A0343F">
        <w:t>start</w:t>
      </w:r>
      <w:r w:rsidRPr="00A0343F">
        <w:rPr>
          <w:spacing w:val="-5"/>
        </w:rPr>
        <w:t xml:space="preserve"> </w:t>
      </w:r>
      <w:r w:rsidRPr="00A0343F">
        <w:t>of</w:t>
      </w:r>
      <w:r w:rsidRPr="00A0343F">
        <w:rPr>
          <w:spacing w:val="-8"/>
        </w:rPr>
        <w:t xml:space="preserve"> </w:t>
      </w:r>
      <w:r>
        <w:t>June</w:t>
      </w:r>
      <w:r w:rsidRPr="00A0343F">
        <w:t>.</w:t>
      </w:r>
      <w:r>
        <w:t xml:space="preserve"> Numbers</w:t>
      </w:r>
      <w:r w:rsidRPr="003036A7">
        <w:t xml:space="preserve"> had begun to increase again in September </w:t>
      </w:r>
      <w:r w:rsidRPr="009827DE">
        <w:t xml:space="preserve">followed by a slight decrease. As with the pedestrian figures, the numbers have dropped </w:t>
      </w:r>
      <w:r>
        <w:t>since Level 5 restrictions came into force.</w:t>
      </w:r>
    </w:p>
    <w:p w:rsidR="003D62DC" w:rsidRPr="009B5219" w:rsidRDefault="003D62DC" w:rsidP="003D62DC">
      <w:pPr>
        <w:pStyle w:val="BodyText"/>
        <w:ind w:right="150"/>
        <w:jc w:val="both"/>
      </w:pPr>
    </w:p>
    <w:p w:rsidR="003D62DC" w:rsidRDefault="003D62DC" w:rsidP="003D62DC">
      <w:pPr>
        <w:pStyle w:val="BodyText"/>
        <w:ind w:right="149"/>
        <w:jc w:val="both"/>
      </w:pPr>
      <w:r>
        <w:t>However, during</w:t>
      </w:r>
      <w:r w:rsidRPr="009B5219">
        <w:t xml:space="preserve"> the peak morning time, 7am to 10am, c</w:t>
      </w:r>
      <w:r>
        <w:t>ycling numbers are at approx</w:t>
      </w:r>
      <w:r w:rsidRPr="00A0343F">
        <w:t>. 35% of</w:t>
      </w:r>
      <w:r w:rsidRPr="009B5219">
        <w:t xml:space="preserve"> pre-COVID levels. Comparing </w:t>
      </w:r>
      <w:r w:rsidRPr="00AE3117">
        <w:t>February to October of this</w:t>
      </w:r>
      <w:r w:rsidRPr="009B5219">
        <w:t xml:space="preserve"> year, to last year, we can see that the</w:t>
      </w:r>
      <w:r>
        <w:rPr>
          <w:spacing w:val="-39"/>
        </w:rPr>
        <w:t xml:space="preserve"> </w:t>
      </w:r>
      <w:r w:rsidRPr="009B5219">
        <w:t>morning commuter cycling numbers remain significantly</w:t>
      </w:r>
      <w:r w:rsidRPr="009B5219">
        <w:rPr>
          <w:spacing w:val="-6"/>
        </w:rPr>
        <w:t xml:space="preserve"> </w:t>
      </w:r>
      <w:r w:rsidRPr="007F51B5">
        <w:t>reduced</w:t>
      </w:r>
      <w:r>
        <w:t>.</w:t>
      </w:r>
      <w:r w:rsidRPr="001A1412">
        <w:t xml:space="preserve"> </w:t>
      </w:r>
      <w:r w:rsidRPr="009B5219">
        <w:t>In</w:t>
      </w:r>
      <w:r w:rsidRPr="009B5219">
        <w:rPr>
          <w:spacing w:val="-10"/>
        </w:rPr>
        <w:t xml:space="preserve"> </w:t>
      </w:r>
      <w:r w:rsidRPr="009B5219">
        <w:t>contrast,</w:t>
      </w:r>
      <w:r w:rsidRPr="009B5219">
        <w:rPr>
          <w:spacing w:val="-9"/>
        </w:rPr>
        <w:t xml:space="preserve"> </w:t>
      </w:r>
      <w:r w:rsidRPr="009B5219">
        <w:t>the</w:t>
      </w:r>
      <w:r w:rsidRPr="009B5219">
        <w:rPr>
          <w:spacing w:val="-9"/>
        </w:rPr>
        <w:t xml:space="preserve"> </w:t>
      </w:r>
      <w:r w:rsidRPr="009B5219">
        <w:t>off</w:t>
      </w:r>
      <w:r w:rsidRPr="009B5219">
        <w:rPr>
          <w:spacing w:val="-10"/>
        </w:rPr>
        <w:t xml:space="preserve"> </w:t>
      </w:r>
      <w:r w:rsidRPr="009B5219">
        <w:t>peak</w:t>
      </w:r>
      <w:r w:rsidRPr="009B5219">
        <w:rPr>
          <w:spacing w:val="-9"/>
        </w:rPr>
        <w:t xml:space="preserve"> </w:t>
      </w:r>
      <w:r w:rsidRPr="009B5219">
        <w:t>cycling</w:t>
      </w:r>
      <w:r w:rsidRPr="009B5219">
        <w:rPr>
          <w:spacing w:val="-6"/>
        </w:rPr>
        <w:t xml:space="preserve"> </w:t>
      </w:r>
      <w:r w:rsidRPr="00AE3117">
        <w:t>figures</w:t>
      </w:r>
      <w:r w:rsidRPr="00AE3117">
        <w:rPr>
          <w:spacing w:val="-10"/>
        </w:rPr>
        <w:t xml:space="preserve"> </w:t>
      </w:r>
      <w:r w:rsidRPr="00AE3117">
        <w:t>are still exceeding 2019 figures</w:t>
      </w:r>
    </w:p>
    <w:p w:rsidR="003D62DC" w:rsidRPr="009B5219" w:rsidRDefault="003D62DC" w:rsidP="003D62DC">
      <w:pPr>
        <w:pStyle w:val="BodyText"/>
        <w:ind w:left="566" w:right="151"/>
        <w:jc w:val="center"/>
      </w:pPr>
    </w:p>
    <w:p w:rsidR="003D62DC" w:rsidRPr="009B5219" w:rsidRDefault="003D62DC" w:rsidP="003D62DC">
      <w:pPr>
        <w:pStyle w:val="Heading2"/>
        <w:tabs>
          <w:tab w:val="left" w:pos="567"/>
        </w:tabs>
        <w:ind w:left="567" w:hanging="567"/>
      </w:pPr>
      <w:bookmarkStart w:id="425" w:name="_Toc55806620"/>
      <w:r>
        <w:t>1.3</w:t>
      </w:r>
      <w:r w:rsidRPr="009B5219">
        <w:tab/>
        <w:t>Bus Passenger</w:t>
      </w:r>
      <w:r w:rsidRPr="009B5219">
        <w:rPr>
          <w:spacing w:val="-3"/>
        </w:rPr>
        <w:t xml:space="preserve"> </w:t>
      </w:r>
      <w:r w:rsidRPr="009B5219">
        <w:t>Numbers</w:t>
      </w:r>
      <w:bookmarkEnd w:id="425"/>
      <w:r>
        <w:t xml:space="preserve"> </w:t>
      </w:r>
    </w:p>
    <w:p w:rsidR="003D62DC" w:rsidRPr="00287489" w:rsidRDefault="003D62DC" w:rsidP="003D62DC">
      <w:pPr>
        <w:rPr>
          <w:sz w:val="25"/>
          <w:szCs w:val="25"/>
        </w:rPr>
      </w:pPr>
      <w:r>
        <w:rPr>
          <w:sz w:val="25"/>
          <w:szCs w:val="25"/>
        </w:rPr>
        <w:t xml:space="preserve">Bus passenger numbers are at under </w:t>
      </w:r>
      <w:r w:rsidRPr="00287489">
        <w:rPr>
          <w:sz w:val="25"/>
          <w:szCs w:val="25"/>
        </w:rPr>
        <w:t>40%</w:t>
      </w:r>
      <w:r>
        <w:rPr>
          <w:sz w:val="25"/>
          <w:szCs w:val="25"/>
        </w:rPr>
        <w:t xml:space="preserve"> of pre-COVID levels.</w:t>
      </w:r>
    </w:p>
    <w:p w:rsidR="003D62DC" w:rsidRPr="00F41B78" w:rsidRDefault="003D62DC" w:rsidP="003D62DC">
      <w:pPr>
        <w:pStyle w:val="PlainText"/>
        <w:jc w:val="both"/>
      </w:pPr>
    </w:p>
    <w:p w:rsidR="003D62DC" w:rsidRPr="009B5219" w:rsidRDefault="003D62DC" w:rsidP="003D62DC">
      <w:pPr>
        <w:pStyle w:val="Heading2"/>
        <w:tabs>
          <w:tab w:val="left" w:pos="567"/>
        </w:tabs>
        <w:ind w:left="567" w:hanging="567"/>
      </w:pPr>
      <w:bookmarkStart w:id="426" w:name="_Toc55806621"/>
      <w:r w:rsidRPr="009B5219">
        <w:t>1.4</w:t>
      </w:r>
      <w:r w:rsidRPr="009B5219">
        <w:tab/>
        <w:t>General Traffic</w:t>
      </w:r>
      <w:r w:rsidRPr="009B5219">
        <w:rPr>
          <w:spacing w:val="-3"/>
        </w:rPr>
        <w:t xml:space="preserve"> </w:t>
      </w:r>
      <w:r w:rsidRPr="009B5219">
        <w:t>Volumes</w:t>
      </w:r>
      <w:bookmarkEnd w:id="426"/>
    </w:p>
    <w:p w:rsidR="003D62DC" w:rsidRPr="00B96BFC" w:rsidRDefault="003D62DC" w:rsidP="003D62DC">
      <w:pPr>
        <w:jc w:val="both"/>
        <w:rPr>
          <w:sz w:val="25"/>
          <w:szCs w:val="25"/>
        </w:rPr>
      </w:pPr>
      <w:r>
        <w:rPr>
          <w:sz w:val="25"/>
          <w:szCs w:val="25"/>
        </w:rPr>
        <w:t>L</w:t>
      </w:r>
      <w:r w:rsidRPr="00B96BFC">
        <w:rPr>
          <w:sz w:val="25"/>
          <w:szCs w:val="25"/>
        </w:rPr>
        <w:t xml:space="preserve">ast week, </w:t>
      </w:r>
      <w:r>
        <w:rPr>
          <w:sz w:val="25"/>
          <w:szCs w:val="25"/>
        </w:rPr>
        <w:t>t</w:t>
      </w:r>
      <w:r w:rsidRPr="00B96BFC">
        <w:rPr>
          <w:sz w:val="25"/>
          <w:szCs w:val="25"/>
        </w:rPr>
        <w:t xml:space="preserve">raffic volumes were down by approx. 40% from pre-COVID levels. </w:t>
      </w:r>
      <w:r>
        <w:rPr>
          <w:sz w:val="25"/>
          <w:szCs w:val="25"/>
        </w:rPr>
        <w:t xml:space="preserve">However, if we exclude </w:t>
      </w:r>
      <w:r w:rsidRPr="00B96BFC">
        <w:rPr>
          <w:sz w:val="25"/>
          <w:szCs w:val="25"/>
        </w:rPr>
        <w:t>last Monday</w:t>
      </w:r>
      <w:r>
        <w:rPr>
          <w:sz w:val="25"/>
          <w:szCs w:val="25"/>
        </w:rPr>
        <w:t>, which</w:t>
      </w:r>
      <w:r w:rsidRPr="00B96BFC">
        <w:rPr>
          <w:sz w:val="25"/>
          <w:szCs w:val="25"/>
        </w:rPr>
        <w:t xml:space="preserve"> was a bank holiday</w:t>
      </w:r>
      <w:r>
        <w:rPr>
          <w:sz w:val="25"/>
          <w:szCs w:val="25"/>
        </w:rPr>
        <w:t>,</w:t>
      </w:r>
      <w:r w:rsidRPr="00B96BFC">
        <w:rPr>
          <w:sz w:val="25"/>
          <w:szCs w:val="25"/>
        </w:rPr>
        <w:t xml:space="preserve"> </w:t>
      </w:r>
      <w:r>
        <w:rPr>
          <w:sz w:val="25"/>
          <w:szCs w:val="25"/>
        </w:rPr>
        <w:t>and only consider the</w:t>
      </w:r>
      <w:r w:rsidRPr="00B96BFC">
        <w:rPr>
          <w:sz w:val="25"/>
          <w:szCs w:val="25"/>
        </w:rPr>
        <w:t xml:space="preserve"> Tuesday to Friday</w:t>
      </w:r>
      <w:r>
        <w:rPr>
          <w:sz w:val="25"/>
          <w:szCs w:val="25"/>
        </w:rPr>
        <w:t xml:space="preserve"> figures, we see</w:t>
      </w:r>
      <w:r w:rsidRPr="00B96BFC">
        <w:rPr>
          <w:sz w:val="25"/>
          <w:szCs w:val="25"/>
        </w:rPr>
        <w:t xml:space="preserve"> an average reduction of approx. 30% from pre-COVID levels.</w:t>
      </w:r>
    </w:p>
    <w:p w:rsidR="003D62DC" w:rsidRDefault="003D62DC" w:rsidP="003D62DC">
      <w:pPr>
        <w:rPr>
          <w:sz w:val="25"/>
          <w:szCs w:val="25"/>
        </w:rPr>
      </w:pPr>
    </w:p>
    <w:p w:rsidR="003D62DC" w:rsidRPr="005E57C4" w:rsidRDefault="003D62DC" w:rsidP="003D62DC">
      <w:pPr>
        <w:pStyle w:val="Heading1"/>
        <w:numPr>
          <w:ilvl w:val="0"/>
          <w:numId w:val="16"/>
        </w:numPr>
        <w:tabs>
          <w:tab w:val="left" w:pos="567"/>
        </w:tabs>
        <w:ind w:left="567"/>
        <w:jc w:val="both"/>
      </w:pPr>
      <w:bookmarkStart w:id="427" w:name="_Toc55806622"/>
      <w:r w:rsidRPr="005E57C4">
        <w:t>Implementation of</w:t>
      </w:r>
      <w:r w:rsidRPr="005E57C4">
        <w:rPr>
          <w:spacing w:val="-4"/>
        </w:rPr>
        <w:t xml:space="preserve"> </w:t>
      </w:r>
      <w:r w:rsidRPr="005E57C4">
        <w:t>Measures</w:t>
      </w:r>
      <w:bookmarkEnd w:id="427"/>
    </w:p>
    <w:p w:rsidR="003D62DC" w:rsidRPr="009B5219" w:rsidRDefault="003D62DC" w:rsidP="003D62DC">
      <w:pPr>
        <w:pStyle w:val="BodyText"/>
        <w:rPr>
          <w:b/>
        </w:rPr>
      </w:pPr>
    </w:p>
    <w:p w:rsidR="003D62DC" w:rsidRPr="009B5219" w:rsidRDefault="003D62DC" w:rsidP="003D62DC">
      <w:pPr>
        <w:pStyle w:val="Heading2"/>
        <w:numPr>
          <w:ilvl w:val="1"/>
          <w:numId w:val="16"/>
        </w:numPr>
        <w:tabs>
          <w:tab w:val="left" w:pos="567"/>
        </w:tabs>
        <w:ind w:left="567" w:hanging="567"/>
        <w:jc w:val="both"/>
      </w:pPr>
      <w:bookmarkStart w:id="428" w:name="_Toc55806623"/>
      <w:r w:rsidRPr="009B5219">
        <w:t>Grafton Street Area – Weekend Pedestrian Friendly Trials</w:t>
      </w:r>
      <w:bookmarkEnd w:id="428"/>
    </w:p>
    <w:p w:rsidR="003D62DC" w:rsidRDefault="003D62DC" w:rsidP="003D62DC">
      <w:pPr>
        <w:pStyle w:val="BodyText"/>
        <w:jc w:val="both"/>
      </w:pPr>
      <w:r w:rsidRPr="009B5219">
        <w:t xml:space="preserve">A report on the trials and lessons learned, as well as proposals for the future </w:t>
      </w:r>
      <w:r>
        <w:t>was circulated to Councilors on Monday</w:t>
      </w:r>
      <w:r w:rsidRPr="0074446B">
        <w:t>.</w:t>
      </w:r>
      <w:r>
        <w:t xml:space="preserve"> </w:t>
      </w:r>
      <w:r w:rsidRPr="00D441B2">
        <w:t xml:space="preserve">This report is now available on the </w:t>
      </w:r>
      <w:hyperlink r:id="rId120" w:history="1">
        <w:r w:rsidRPr="00D441B2">
          <w:rPr>
            <w:rStyle w:val="Hyperlink"/>
          </w:rPr>
          <w:t>Consultation Hub</w:t>
        </w:r>
      </w:hyperlink>
      <w:r w:rsidRPr="00D441B2">
        <w:t xml:space="preserve"> with </w:t>
      </w:r>
      <w:r>
        <w:t xml:space="preserve">an </w:t>
      </w:r>
      <w:r w:rsidRPr="00D441B2">
        <w:t>accompanying online survey.</w:t>
      </w:r>
      <w:r>
        <w:t xml:space="preserve"> </w:t>
      </w:r>
      <w:r w:rsidRPr="00154DF3">
        <w:t xml:space="preserve">A consultation </w:t>
      </w:r>
      <w:r>
        <w:t xml:space="preserve">note </w:t>
      </w:r>
      <w:r w:rsidRPr="00154DF3">
        <w:t>on the proposed pedestrianisation of Dame Court, Drury St</w:t>
      </w:r>
      <w:r>
        <w:t>reet (part)</w:t>
      </w:r>
      <w:r w:rsidRPr="00154DF3">
        <w:t>, South William St</w:t>
      </w:r>
      <w:r>
        <w:t>reet (part)</w:t>
      </w:r>
      <w:r w:rsidRPr="00154DF3">
        <w:t xml:space="preserve"> and South Anne St is now available on the </w:t>
      </w:r>
      <w:hyperlink r:id="rId121" w:history="1">
        <w:r w:rsidRPr="00154DF3">
          <w:rPr>
            <w:rStyle w:val="Hyperlink"/>
          </w:rPr>
          <w:t>Consultation Hub</w:t>
        </w:r>
      </w:hyperlink>
      <w:r w:rsidRPr="00154DF3">
        <w:t xml:space="preserve">. </w:t>
      </w:r>
    </w:p>
    <w:p w:rsidR="003D62DC" w:rsidRDefault="003D62DC" w:rsidP="003D62DC">
      <w:pPr>
        <w:pStyle w:val="BodyText"/>
        <w:jc w:val="both"/>
      </w:pPr>
    </w:p>
    <w:p w:rsidR="003D62DC" w:rsidRDefault="003D62DC" w:rsidP="003D62DC">
      <w:pPr>
        <w:pStyle w:val="Heading2"/>
        <w:tabs>
          <w:tab w:val="left" w:pos="567"/>
        </w:tabs>
        <w:ind w:left="567" w:right="155" w:hanging="567"/>
      </w:pPr>
      <w:bookmarkStart w:id="429" w:name="_Toc55806624"/>
      <w:r>
        <w:t xml:space="preserve">2.2 </w:t>
      </w:r>
      <w:r>
        <w:tab/>
      </w:r>
      <w:r w:rsidRPr="009B5219">
        <w:t>Protected Cycle Facilities, Contra-Flow Facilities, Cycle Parking and ‘Filtered Permeability’</w:t>
      </w:r>
      <w:bookmarkEnd w:id="429"/>
    </w:p>
    <w:p w:rsidR="003D62DC" w:rsidRDefault="003D62DC" w:rsidP="003D62DC">
      <w:pPr>
        <w:pStyle w:val="BodyText"/>
        <w:ind w:right="320"/>
        <w:jc w:val="both"/>
      </w:pPr>
    </w:p>
    <w:p w:rsidR="003D62DC" w:rsidRDefault="003D62DC" w:rsidP="003D62DC">
      <w:pPr>
        <w:jc w:val="both"/>
        <w:rPr>
          <w:b/>
          <w:i/>
          <w:sz w:val="25"/>
          <w:szCs w:val="25"/>
        </w:rPr>
      </w:pPr>
      <w:r>
        <w:rPr>
          <w:b/>
          <w:i/>
          <w:sz w:val="25"/>
          <w:szCs w:val="25"/>
        </w:rPr>
        <w:t>Strand Road Cycle Route</w:t>
      </w:r>
    </w:p>
    <w:p w:rsidR="003D62DC" w:rsidRDefault="003D62DC" w:rsidP="003D62DC">
      <w:pPr>
        <w:widowControl/>
        <w:shd w:val="clear" w:color="auto" w:fill="FFFFFF"/>
        <w:autoSpaceDE/>
        <w:autoSpaceDN/>
        <w:jc w:val="both"/>
        <w:rPr>
          <w:sz w:val="25"/>
          <w:szCs w:val="25"/>
        </w:rPr>
      </w:pPr>
      <w:r>
        <w:rPr>
          <w:sz w:val="25"/>
          <w:szCs w:val="25"/>
        </w:rPr>
        <w:t>The trial of this cycle route is now scheduled to commence on 15</w:t>
      </w:r>
      <w:r>
        <w:rPr>
          <w:sz w:val="25"/>
          <w:szCs w:val="25"/>
          <w:vertAlign w:val="superscript"/>
        </w:rPr>
        <w:t xml:space="preserve"> </w:t>
      </w:r>
      <w:r>
        <w:rPr>
          <w:sz w:val="25"/>
          <w:szCs w:val="25"/>
        </w:rPr>
        <w:t xml:space="preserve">January for a six month period. Reports on alternative proposals and updates on the scheme are all on the Consultation Hub. </w:t>
      </w:r>
    </w:p>
    <w:p w:rsidR="003D62DC" w:rsidRDefault="003D62DC" w:rsidP="003D62DC">
      <w:pPr>
        <w:widowControl/>
        <w:shd w:val="clear" w:color="auto" w:fill="FFFFFF"/>
        <w:autoSpaceDE/>
        <w:autoSpaceDN/>
        <w:jc w:val="both"/>
        <w:rPr>
          <w:color w:val="000000"/>
          <w:sz w:val="25"/>
          <w:szCs w:val="25"/>
          <w:lang w:val="en" w:eastAsia="en-IE"/>
        </w:rPr>
      </w:pPr>
    </w:p>
    <w:p w:rsidR="003D62DC" w:rsidRDefault="003D62DC" w:rsidP="003D62DC">
      <w:pPr>
        <w:jc w:val="both"/>
        <w:rPr>
          <w:b/>
          <w:i/>
          <w:sz w:val="25"/>
          <w:szCs w:val="25"/>
        </w:rPr>
      </w:pPr>
      <w:r w:rsidRPr="005C22FD">
        <w:rPr>
          <w:b/>
          <w:i/>
          <w:sz w:val="25"/>
          <w:szCs w:val="25"/>
        </w:rPr>
        <w:t xml:space="preserve">Griffith Avenue Cycle Route </w:t>
      </w:r>
    </w:p>
    <w:p w:rsidR="003D62DC" w:rsidRDefault="003D62DC" w:rsidP="003D62DC">
      <w:pPr>
        <w:jc w:val="both"/>
        <w:rPr>
          <w:sz w:val="25"/>
          <w:szCs w:val="25"/>
        </w:rPr>
      </w:pPr>
      <w:r w:rsidRPr="006C4D1E">
        <w:rPr>
          <w:sz w:val="25"/>
          <w:szCs w:val="25"/>
        </w:rPr>
        <w:t xml:space="preserve">Drawings for the junction of Griffith Avenue and Drumcondra Road were published last week on the </w:t>
      </w:r>
      <w:hyperlink r:id="rId122" w:history="1">
        <w:r w:rsidRPr="006E1844">
          <w:rPr>
            <w:rStyle w:val="Hyperlink"/>
            <w:sz w:val="25"/>
            <w:szCs w:val="25"/>
          </w:rPr>
          <w:t>Consultation Hub</w:t>
        </w:r>
      </w:hyperlink>
      <w:r>
        <w:rPr>
          <w:sz w:val="25"/>
          <w:szCs w:val="25"/>
        </w:rPr>
        <w:t>.</w:t>
      </w:r>
    </w:p>
    <w:p w:rsidR="003D62DC" w:rsidRDefault="003D62DC" w:rsidP="003D62DC">
      <w:pPr>
        <w:jc w:val="both"/>
        <w:rPr>
          <w:sz w:val="25"/>
          <w:szCs w:val="25"/>
        </w:rPr>
      </w:pPr>
    </w:p>
    <w:p w:rsidR="003D62DC" w:rsidRDefault="003D62DC" w:rsidP="003D62DC">
      <w:pPr>
        <w:jc w:val="both"/>
        <w:rPr>
          <w:sz w:val="25"/>
          <w:szCs w:val="25"/>
        </w:rPr>
      </w:pPr>
      <w:r w:rsidRPr="006C4D1E">
        <w:rPr>
          <w:sz w:val="25"/>
          <w:szCs w:val="25"/>
        </w:rPr>
        <w:t>Drawings for Se</w:t>
      </w:r>
      <w:r>
        <w:rPr>
          <w:sz w:val="25"/>
          <w:szCs w:val="25"/>
        </w:rPr>
        <w:t>ction 3 of the Griffith Avenue c</w:t>
      </w:r>
      <w:r w:rsidRPr="006C4D1E">
        <w:rPr>
          <w:sz w:val="25"/>
          <w:szCs w:val="25"/>
        </w:rPr>
        <w:t xml:space="preserve">ycle route between Drumcondra Road and Gracepark Road were published on </w:t>
      </w:r>
      <w:r>
        <w:rPr>
          <w:sz w:val="25"/>
          <w:szCs w:val="25"/>
        </w:rPr>
        <w:t>5 November. We intend to publish</w:t>
      </w:r>
      <w:r w:rsidRPr="006C4D1E">
        <w:rPr>
          <w:sz w:val="25"/>
          <w:szCs w:val="25"/>
        </w:rPr>
        <w:t xml:space="preserve"> the drawings for the last two sections that will take the route as far as the Malahide Road over the next two weeks.</w:t>
      </w:r>
    </w:p>
    <w:p w:rsidR="003D62DC" w:rsidRPr="006C4D1E" w:rsidRDefault="003D62DC" w:rsidP="003D62DC">
      <w:pPr>
        <w:rPr>
          <w:sz w:val="25"/>
          <w:szCs w:val="25"/>
        </w:rPr>
      </w:pPr>
    </w:p>
    <w:p w:rsidR="003D62DC" w:rsidRDefault="003D62DC" w:rsidP="003D62DC">
      <w:pPr>
        <w:rPr>
          <w:b/>
          <w:i/>
          <w:sz w:val="25"/>
          <w:szCs w:val="25"/>
        </w:rPr>
      </w:pPr>
      <w:r>
        <w:rPr>
          <w:b/>
          <w:i/>
          <w:sz w:val="25"/>
          <w:szCs w:val="25"/>
        </w:rPr>
        <w:t>Pigeon House Road Filtered Permeability Trial</w:t>
      </w:r>
    </w:p>
    <w:p w:rsidR="003D62DC" w:rsidRDefault="003D62DC" w:rsidP="003D62DC">
      <w:pPr>
        <w:jc w:val="both"/>
        <w:rPr>
          <w:sz w:val="25"/>
          <w:szCs w:val="25"/>
        </w:rPr>
      </w:pPr>
      <w:r>
        <w:rPr>
          <w:sz w:val="25"/>
          <w:szCs w:val="25"/>
        </w:rPr>
        <w:t>The report on the Pigeon H</w:t>
      </w:r>
      <w:r w:rsidRPr="00F81E84">
        <w:rPr>
          <w:sz w:val="25"/>
          <w:szCs w:val="25"/>
        </w:rPr>
        <w:t>ouse Road</w:t>
      </w:r>
      <w:r>
        <w:rPr>
          <w:sz w:val="25"/>
          <w:szCs w:val="25"/>
        </w:rPr>
        <w:t xml:space="preserve">, with </w:t>
      </w:r>
      <w:r w:rsidRPr="00F81E84">
        <w:rPr>
          <w:sz w:val="25"/>
          <w:szCs w:val="25"/>
        </w:rPr>
        <w:t>DCC’s recommendation</w:t>
      </w:r>
      <w:r>
        <w:rPr>
          <w:sz w:val="25"/>
          <w:szCs w:val="25"/>
        </w:rPr>
        <w:t xml:space="preserve"> to extend the trial for 1 year, </w:t>
      </w:r>
      <w:r w:rsidRPr="00F81E84">
        <w:rPr>
          <w:sz w:val="25"/>
          <w:szCs w:val="25"/>
        </w:rPr>
        <w:t xml:space="preserve">will be presented </w:t>
      </w:r>
      <w:r>
        <w:rPr>
          <w:sz w:val="25"/>
          <w:szCs w:val="25"/>
        </w:rPr>
        <w:t>to the</w:t>
      </w:r>
      <w:r w:rsidRPr="00F81E84">
        <w:rPr>
          <w:sz w:val="25"/>
          <w:szCs w:val="25"/>
        </w:rPr>
        <w:t xml:space="preserve"> South East </w:t>
      </w:r>
      <w:r>
        <w:rPr>
          <w:sz w:val="25"/>
          <w:szCs w:val="25"/>
        </w:rPr>
        <w:t>Committee on November 9</w:t>
      </w:r>
      <w:r w:rsidRPr="0063772C">
        <w:rPr>
          <w:sz w:val="25"/>
          <w:szCs w:val="25"/>
          <w:vertAlign w:val="superscript"/>
        </w:rPr>
        <w:t>th</w:t>
      </w:r>
      <w:r>
        <w:rPr>
          <w:sz w:val="25"/>
          <w:szCs w:val="25"/>
        </w:rPr>
        <w:t>.</w:t>
      </w:r>
    </w:p>
    <w:p w:rsidR="003D62DC" w:rsidRDefault="003D62DC" w:rsidP="003D62DC">
      <w:pPr>
        <w:rPr>
          <w:sz w:val="25"/>
          <w:szCs w:val="25"/>
        </w:rPr>
      </w:pPr>
    </w:p>
    <w:p w:rsidR="003D62DC" w:rsidRPr="006C4D1E" w:rsidRDefault="003D62DC" w:rsidP="003D62DC">
      <w:pPr>
        <w:rPr>
          <w:b/>
          <w:i/>
          <w:sz w:val="25"/>
          <w:szCs w:val="25"/>
        </w:rPr>
      </w:pPr>
      <w:r>
        <w:rPr>
          <w:b/>
          <w:i/>
          <w:sz w:val="25"/>
          <w:szCs w:val="25"/>
        </w:rPr>
        <w:t>Resurfacing Works</w:t>
      </w:r>
    </w:p>
    <w:p w:rsidR="003D62DC" w:rsidRPr="006C4D1E" w:rsidRDefault="003D62DC" w:rsidP="003D62DC">
      <w:pPr>
        <w:jc w:val="both"/>
        <w:rPr>
          <w:sz w:val="25"/>
          <w:szCs w:val="25"/>
        </w:rPr>
      </w:pPr>
      <w:r w:rsidRPr="006C4D1E">
        <w:rPr>
          <w:sz w:val="25"/>
          <w:szCs w:val="25"/>
        </w:rPr>
        <w:lastRenderedPageBreak/>
        <w:t xml:space="preserve">Resurfacing works are now complete on Constitution Hill and we started works to install an extruded kerb on both the inbound and outbound lane on </w:t>
      </w:r>
      <w:r>
        <w:rPr>
          <w:sz w:val="25"/>
          <w:szCs w:val="25"/>
        </w:rPr>
        <w:t>3 November.</w:t>
      </w:r>
      <w:r w:rsidRPr="006C4D1E">
        <w:rPr>
          <w:sz w:val="25"/>
          <w:szCs w:val="25"/>
        </w:rPr>
        <w:t xml:space="preserve"> It is intended that these works will be completed this week.</w:t>
      </w:r>
    </w:p>
    <w:p w:rsidR="003D62DC" w:rsidRDefault="003D62DC" w:rsidP="003D62DC">
      <w:pPr>
        <w:rPr>
          <w:sz w:val="25"/>
          <w:szCs w:val="25"/>
        </w:rPr>
      </w:pPr>
    </w:p>
    <w:p w:rsidR="003D62DC" w:rsidRPr="001E3C44" w:rsidRDefault="003D62DC" w:rsidP="003D62DC">
      <w:pPr>
        <w:jc w:val="both"/>
        <w:rPr>
          <w:b/>
          <w:i/>
          <w:sz w:val="25"/>
          <w:szCs w:val="25"/>
        </w:rPr>
      </w:pPr>
      <w:r w:rsidRPr="001E3C44">
        <w:rPr>
          <w:b/>
          <w:i/>
          <w:sz w:val="25"/>
          <w:szCs w:val="25"/>
        </w:rPr>
        <w:t>Werburgh St</w:t>
      </w:r>
      <w:r>
        <w:rPr>
          <w:b/>
          <w:i/>
          <w:sz w:val="25"/>
          <w:szCs w:val="25"/>
        </w:rPr>
        <w:t>reet</w:t>
      </w:r>
    </w:p>
    <w:p w:rsidR="003D62DC" w:rsidRDefault="003D62DC" w:rsidP="003D62DC">
      <w:pPr>
        <w:jc w:val="both"/>
        <w:rPr>
          <w:sz w:val="25"/>
          <w:szCs w:val="25"/>
        </w:rPr>
      </w:pPr>
      <w:r>
        <w:rPr>
          <w:sz w:val="25"/>
          <w:szCs w:val="25"/>
        </w:rPr>
        <w:t>The Werburgh Street contra flow cycle route will start to be installed next week.</w:t>
      </w:r>
    </w:p>
    <w:p w:rsidR="003D62DC" w:rsidRDefault="003D62DC" w:rsidP="003D62DC">
      <w:pPr>
        <w:jc w:val="both"/>
        <w:rPr>
          <w:sz w:val="25"/>
          <w:szCs w:val="25"/>
        </w:rPr>
      </w:pPr>
    </w:p>
    <w:p w:rsidR="003D62DC" w:rsidRPr="006C4D1E" w:rsidRDefault="003D62DC" w:rsidP="003D62DC">
      <w:pPr>
        <w:jc w:val="both"/>
        <w:rPr>
          <w:b/>
          <w:i/>
          <w:sz w:val="25"/>
          <w:szCs w:val="25"/>
        </w:rPr>
      </w:pPr>
      <w:r>
        <w:rPr>
          <w:b/>
          <w:i/>
          <w:sz w:val="25"/>
          <w:szCs w:val="25"/>
        </w:rPr>
        <w:t>Cycle Lane Protection</w:t>
      </w:r>
    </w:p>
    <w:p w:rsidR="003D62DC" w:rsidRDefault="003D62DC" w:rsidP="003D62DC">
      <w:pPr>
        <w:jc w:val="both"/>
        <w:rPr>
          <w:sz w:val="25"/>
          <w:szCs w:val="25"/>
        </w:rPr>
      </w:pPr>
      <w:r w:rsidRPr="006C4D1E">
        <w:rPr>
          <w:sz w:val="25"/>
          <w:szCs w:val="25"/>
        </w:rPr>
        <w:t>We intend to install an extruded concrete kerb on Ormond Quay to protect the interim Li</w:t>
      </w:r>
      <w:r>
        <w:rPr>
          <w:sz w:val="25"/>
          <w:szCs w:val="25"/>
        </w:rPr>
        <w:t xml:space="preserve">ffey Cycle Route starting from next Tuesday, </w:t>
      </w:r>
      <w:r w:rsidRPr="006C4D1E">
        <w:rPr>
          <w:sz w:val="25"/>
          <w:szCs w:val="25"/>
        </w:rPr>
        <w:t>10 November.</w:t>
      </w:r>
    </w:p>
    <w:p w:rsidR="003D62DC" w:rsidRDefault="003D62DC" w:rsidP="003D62DC">
      <w:pPr>
        <w:jc w:val="both"/>
        <w:rPr>
          <w:sz w:val="25"/>
          <w:szCs w:val="25"/>
        </w:rPr>
      </w:pPr>
    </w:p>
    <w:p w:rsidR="003D62DC" w:rsidRDefault="003D62DC" w:rsidP="003D62DC">
      <w:pPr>
        <w:jc w:val="both"/>
        <w:rPr>
          <w:b/>
          <w:i/>
          <w:sz w:val="25"/>
          <w:szCs w:val="25"/>
        </w:rPr>
      </w:pPr>
      <w:r>
        <w:rPr>
          <w:b/>
          <w:i/>
          <w:sz w:val="25"/>
          <w:szCs w:val="25"/>
        </w:rPr>
        <w:t>Cycle Parking</w:t>
      </w:r>
    </w:p>
    <w:p w:rsidR="003D62DC" w:rsidRPr="00A64882" w:rsidRDefault="003D62DC" w:rsidP="003D62DC">
      <w:pPr>
        <w:jc w:val="both"/>
        <w:rPr>
          <w:sz w:val="25"/>
          <w:szCs w:val="25"/>
        </w:rPr>
      </w:pPr>
      <w:r>
        <w:rPr>
          <w:sz w:val="25"/>
          <w:szCs w:val="25"/>
        </w:rPr>
        <w:t xml:space="preserve">599 cycle stands have been installed </w:t>
      </w:r>
      <w:r w:rsidRPr="00A64882">
        <w:rPr>
          <w:sz w:val="25"/>
          <w:szCs w:val="25"/>
        </w:rPr>
        <w:t>at 121 locations so far this year. This includes three cargo bike stands installed at St. Stephen</w:t>
      </w:r>
      <w:r>
        <w:rPr>
          <w:sz w:val="25"/>
          <w:szCs w:val="25"/>
        </w:rPr>
        <w:t>’</w:t>
      </w:r>
      <w:r w:rsidRPr="00A64882">
        <w:rPr>
          <w:sz w:val="25"/>
          <w:szCs w:val="25"/>
        </w:rPr>
        <w:t>s Green. The Sus</w:t>
      </w:r>
      <w:r>
        <w:rPr>
          <w:sz w:val="25"/>
          <w:szCs w:val="25"/>
        </w:rPr>
        <w:t>tainable Mobility and Projects S</w:t>
      </w:r>
      <w:r w:rsidRPr="00A64882">
        <w:rPr>
          <w:sz w:val="25"/>
          <w:szCs w:val="25"/>
        </w:rPr>
        <w:t>ection intends to have the tarmac underneath the cargo bike stands painted blue and a cargo bike logo put on it.</w:t>
      </w:r>
    </w:p>
    <w:p w:rsidR="003D62DC" w:rsidRPr="00A64882" w:rsidRDefault="003D62DC" w:rsidP="003D62DC">
      <w:pPr>
        <w:rPr>
          <w:sz w:val="25"/>
          <w:szCs w:val="25"/>
        </w:rPr>
      </w:pPr>
    </w:p>
    <w:p w:rsidR="003D62DC" w:rsidRDefault="003D62DC" w:rsidP="003D62DC">
      <w:pPr>
        <w:pStyle w:val="Heading2"/>
        <w:tabs>
          <w:tab w:val="left" w:pos="567"/>
        </w:tabs>
        <w:ind w:left="567" w:hanging="567"/>
      </w:pPr>
      <w:bookmarkStart w:id="430" w:name="_Toc55806625"/>
      <w:r>
        <w:t>2.3</w:t>
      </w:r>
      <w:r>
        <w:tab/>
      </w:r>
      <w:r w:rsidRPr="009B5219">
        <w:t>School Mobility Programme</w:t>
      </w:r>
      <w:bookmarkEnd w:id="430"/>
      <w:r>
        <w:t xml:space="preserve"> </w:t>
      </w:r>
    </w:p>
    <w:p w:rsidR="003D62DC" w:rsidRPr="00CB027F" w:rsidRDefault="003D62DC" w:rsidP="003D62DC">
      <w:pPr>
        <w:pStyle w:val="BodyText"/>
        <w:ind w:right="149"/>
        <w:jc w:val="both"/>
        <w:rPr>
          <w:b/>
          <w:i/>
          <w:lang w:val="en-IE" w:eastAsia="en-IE"/>
        </w:rPr>
      </w:pPr>
      <w:r>
        <w:rPr>
          <w:b/>
          <w:i/>
          <w:lang w:val="en-IE" w:eastAsia="en-IE"/>
        </w:rPr>
        <w:t>School Zones</w:t>
      </w:r>
    </w:p>
    <w:p w:rsidR="003D62DC" w:rsidRDefault="003D62DC" w:rsidP="003D62DC">
      <w:pPr>
        <w:pStyle w:val="BodyText"/>
        <w:ind w:right="149"/>
        <w:jc w:val="both"/>
      </w:pPr>
      <w:r>
        <w:rPr>
          <w:lang w:val="en-IE" w:eastAsia="en-IE"/>
        </w:rPr>
        <w:t>We have received four new applications for</w:t>
      </w:r>
      <w:r w:rsidRPr="009B5219">
        <w:rPr>
          <w:lang w:val="en-IE" w:eastAsia="en-IE"/>
        </w:rPr>
        <w:t xml:space="preserve"> </w:t>
      </w:r>
      <w:r w:rsidRPr="00901906">
        <w:rPr>
          <w:b/>
          <w:i/>
          <w:lang w:val="en-IE" w:eastAsia="en-IE"/>
        </w:rPr>
        <w:t>School Zone</w:t>
      </w:r>
      <w:r w:rsidRPr="009B5219">
        <w:rPr>
          <w:lang w:val="en-IE" w:eastAsia="en-IE"/>
        </w:rPr>
        <w:t xml:space="preserve"> </w:t>
      </w:r>
      <w:r>
        <w:rPr>
          <w:lang w:val="en-IE" w:eastAsia="en-IE"/>
        </w:rPr>
        <w:t>in the past week, bringing the total to 84.</w:t>
      </w:r>
      <w:r w:rsidRPr="009B5219">
        <w:rPr>
          <w:lang w:val="en-IE" w:eastAsia="en-IE"/>
        </w:rPr>
        <w:t xml:space="preserve">  </w:t>
      </w:r>
      <w:r>
        <w:rPr>
          <w:lang w:val="en-IE" w:eastAsia="en-IE"/>
        </w:rPr>
        <w:t>The COVID</w:t>
      </w:r>
      <w:r w:rsidRPr="009B5219">
        <w:rPr>
          <w:lang w:val="en-IE" w:eastAsia="en-IE"/>
        </w:rPr>
        <w:t xml:space="preserve"> Mobility Technical Team are assessing all submissions for suitability and schools will be contacted with timelines</w:t>
      </w:r>
      <w:r>
        <w:rPr>
          <w:lang w:val="en-IE" w:eastAsia="en-IE"/>
        </w:rPr>
        <w:t>,</w:t>
      </w:r>
      <w:r w:rsidRPr="009B5219">
        <w:rPr>
          <w:lang w:val="en-IE" w:eastAsia="en-IE"/>
        </w:rPr>
        <w:t xml:space="preserve"> if it is deemed an appropriate i</w:t>
      </w:r>
      <w:r>
        <w:rPr>
          <w:lang w:val="en-IE" w:eastAsia="en-IE"/>
        </w:rPr>
        <w:t>ntervention at that location.</w:t>
      </w:r>
    </w:p>
    <w:p w:rsidR="003D62DC" w:rsidRDefault="003D62DC" w:rsidP="003D62DC">
      <w:pPr>
        <w:pStyle w:val="BodyText"/>
        <w:ind w:right="149"/>
        <w:jc w:val="center"/>
      </w:pPr>
    </w:p>
    <w:p w:rsidR="003D62DC" w:rsidRDefault="003D62DC" w:rsidP="003D62DC">
      <w:pPr>
        <w:widowControl/>
        <w:autoSpaceDE/>
        <w:autoSpaceDN/>
        <w:rPr>
          <w:sz w:val="25"/>
          <w:szCs w:val="25"/>
          <w:lang w:eastAsia="en-IE"/>
        </w:rPr>
      </w:pPr>
      <w:r w:rsidRPr="0048324C">
        <w:rPr>
          <w:sz w:val="25"/>
          <w:szCs w:val="25"/>
          <w:lang w:eastAsia="en-IE"/>
        </w:rPr>
        <w:t>Designs have been finalised for the following schools, with implementation to follow:</w:t>
      </w:r>
    </w:p>
    <w:p w:rsidR="003D62DC" w:rsidRPr="0048324C" w:rsidRDefault="003D62DC" w:rsidP="003D62DC">
      <w:pPr>
        <w:widowControl/>
        <w:autoSpaceDE/>
        <w:autoSpaceDN/>
        <w:rPr>
          <w:sz w:val="25"/>
          <w:szCs w:val="25"/>
          <w:lang w:eastAsia="en-IE"/>
        </w:rPr>
      </w:pPr>
    </w:p>
    <w:p w:rsidR="003D62DC" w:rsidRPr="0048324C" w:rsidRDefault="003D62DC" w:rsidP="003D62DC">
      <w:pPr>
        <w:pStyle w:val="ListParagraph"/>
        <w:widowControl/>
        <w:numPr>
          <w:ilvl w:val="0"/>
          <w:numId w:val="23"/>
        </w:numPr>
        <w:tabs>
          <w:tab w:val="left" w:pos="1134"/>
        </w:tabs>
        <w:autoSpaceDE/>
        <w:autoSpaceDN/>
        <w:spacing w:line="284" w:lineRule="exact"/>
        <w:ind w:left="1134" w:hanging="567"/>
        <w:jc w:val="both"/>
        <w:rPr>
          <w:sz w:val="25"/>
          <w:szCs w:val="25"/>
          <w:lang w:eastAsia="en-IE"/>
        </w:rPr>
      </w:pPr>
      <w:r w:rsidRPr="0048324C">
        <w:rPr>
          <w:sz w:val="25"/>
          <w:szCs w:val="25"/>
          <w:lang w:eastAsia="en-IE"/>
        </w:rPr>
        <w:t>Drimnagh Castle National School, Walkinstown, Dublin 12</w:t>
      </w:r>
    </w:p>
    <w:p w:rsidR="003D62DC" w:rsidRPr="0048324C" w:rsidRDefault="003D62DC" w:rsidP="003D62DC">
      <w:pPr>
        <w:pStyle w:val="ListParagraph"/>
        <w:widowControl/>
        <w:numPr>
          <w:ilvl w:val="0"/>
          <w:numId w:val="23"/>
        </w:numPr>
        <w:tabs>
          <w:tab w:val="left" w:pos="1134"/>
        </w:tabs>
        <w:autoSpaceDE/>
        <w:autoSpaceDN/>
        <w:spacing w:line="284" w:lineRule="exact"/>
        <w:ind w:left="1134" w:hanging="567"/>
        <w:jc w:val="both"/>
        <w:rPr>
          <w:sz w:val="25"/>
          <w:szCs w:val="25"/>
          <w:lang w:eastAsia="en-IE"/>
        </w:rPr>
      </w:pPr>
      <w:r w:rsidRPr="0048324C">
        <w:rPr>
          <w:sz w:val="25"/>
          <w:szCs w:val="25"/>
          <w:lang w:eastAsia="en-IE"/>
        </w:rPr>
        <w:t>St John Scottus National School, Northumberland Rd, Ballsbridge, Dublin 4,</w:t>
      </w:r>
    </w:p>
    <w:p w:rsidR="003D62DC" w:rsidRPr="0048324C" w:rsidRDefault="003D62DC" w:rsidP="003D62DC">
      <w:pPr>
        <w:pStyle w:val="ListParagraph"/>
        <w:widowControl/>
        <w:numPr>
          <w:ilvl w:val="0"/>
          <w:numId w:val="23"/>
        </w:numPr>
        <w:tabs>
          <w:tab w:val="left" w:pos="1134"/>
        </w:tabs>
        <w:autoSpaceDE/>
        <w:autoSpaceDN/>
        <w:spacing w:line="284" w:lineRule="exact"/>
        <w:ind w:left="1134" w:hanging="567"/>
        <w:jc w:val="both"/>
        <w:rPr>
          <w:sz w:val="25"/>
          <w:szCs w:val="25"/>
          <w:lang w:eastAsia="en-IE"/>
        </w:rPr>
      </w:pPr>
      <w:r w:rsidRPr="0048324C">
        <w:rPr>
          <w:sz w:val="25"/>
          <w:szCs w:val="25"/>
          <w:lang w:eastAsia="en-IE"/>
        </w:rPr>
        <w:t>Holy Spirit National School, Silloge Road, Ballymun, Dublin 11</w:t>
      </w:r>
    </w:p>
    <w:p w:rsidR="003D62DC" w:rsidRPr="0048324C" w:rsidRDefault="003D62DC" w:rsidP="003D62DC">
      <w:pPr>
        <w:widowControl/>
        <w:autoSpaceDE/>
        <w:autoSpaceDN/>
        <w:rPr>
          <w:sz w:val="25"/>
          <w:szCs w:val="25"/>
          <w:lang w:eastAsia="en-IE"/>
        </w:rPr>
      </w:pPr>
    </w:p>
    <w:p w:rsidR="003D62DC" w:rsidRDefault="003D62DC" w:rsidP="003D62DC">
      <w:pPr>
        <w:widowControl/>
        <w:autoSpaceDE/>
        <w:autoSpaceDN/>
        <w:rPr>
          <w:sz w:val="25"/>
          <w:szCs w:val="25"/>
          <w:lang w:eastAsia="en-IE"/>
        </w:rPr>
      </w:pPr>
      <w:r w:rsidRPr="0048324C">
        <w:rPr>
          <w:sz w:val="25"/>
          <w:szCs w:val="25"/>
          <w:lang w:eastAsia="en-IE"/>
        </w:rPr>
        <w:t>Designs are currently being finalized for:</w:t>
      </w:r>
    </w:p>
    <w:p w:rsidR="003D62DC" w:rsidRPr="0048324C" w:rsidRDefault="003D62DC" w:rsidP="003D62DC">
      <w:pPr>
        <w:widowControl/>
        <w:autoSpaceDE/>
        <w:autoSpaceDN/>
        <w:rPr>
          <w:sz w:val="25"/>
          <w:szCs w:val="25"/>
          <w:lang w:eastAsia="en-IE"/>
        </w:rPr>
      </w:pPr>
    </w:p>
    <w:p w:rsidR="003D62DC" w:rsidRPr="0048324C" w:rsidRDefault="003D62DC" w:rsidP="003D62DC">
      <w:pPr>
        <w:pStyle w:val="ListParagraph"/>
        <w:widowControl/>
        <w:numPr>
          <w:ilvl w:val="0"/>
          <w:numId w:val="22"/>
        </w:numPr>
        <w:tabs>
          <w:tab w:val="left" w:pos="1134"/>
        </w:tabs>
        <w:autoSpaceDE/>
        <w:autoSpaceDN/>
        <w:spacing w:line="284" w:lineRule="exact"/>
        <w:ind w:left="1134" w:hanging="567"/>
        <w:jc w:val="both"/>
        <w:rPr>
          <w:sz w:val="25"/>
          <w:szCs w:val="25"/>
          <w:lang w:eastAsia="en-IE"/>
        </w:rPr>
      </w:pPr>
      <w:r w:rsidRPr="0048324C">
        <w:rPr>
          <w:sz w:val="25"/>
          <w:szCs w:val="25"/>
          <w:lang w:eastAsia="en-IE"/>
        </w:rPr>
        <w:t xml:space="preserve">Christ the King NS, Annaly Road, Cabra, Dublin 7 </w:t>
      </w:r>
    </w:p>
    <w:p w:rsidR="003D62DC" w:rsidRPr="0048324C" w:rsidRDefault="003D62DC" w:rsidP="003D62DC">
      <w:pPr>
        <w:pStyle w:val="ListParagraph"/>
        <w:widowControl/>
        <w:numPr>
          <w:ilvl w:val="0"/>
          <w:numId w:val="22"/>
        </w:numPr>
        <w:tabs>
          <w:tab w:val="left" w:pos="1134"/>
        </w:tabs>
        <w:autoSpaceDE/>
        <w:autoSpaceDN/>
        <w:spacing w:line="284" w:lineRule="exact"/>
        <w:ind w:left="1134" w:hanging="567"/>
        <w:jc w:val="both"/>
        <w:rPr>
          <w:sz w:val="25"/>
          <w:szCs w:val="25"/>
          <w:lang w:eastAsia="en-IE"/>
        </w:rPr>
      </w:pPr>
      <w:r w:rsidRPr="0048324C">
        <w:rPr>
          <w:sz w:val="25"/>
          <w:szCs w:val="25"/>
          <w:lang w:eastAsia="en-IE"/>
        </w:rPr>
        <w:t xml:space="preserve">Marian School, St Catherine’s and Casa Caterina, </w:t>
      </w:r>
      <w:r>
        <w:rPr>
          <w:sz w:val="25"/>
          <w:szCs w:val="25"/>
          <w:lang w:eastAsia="en-IE"/>
        </w:rPr>
        <w:t xml:space="preserve">Dominican Campus, Ratoath Road, </w:t>
      </w:r>
      <w:r w:rsidRPr="0048324C">
        <w:rPr>
          <w:sz w:val="25"/>
          <w:szCs w:val="25"/>
          <w:lang w:eastAsia="en-IE"/>
        </w:rPr>
        <w:t>Cabra, Dublin 7</w:t>
      </w:r>
    </w:p>
    <w:p w:rsidR="003D62DC" w:rsidRPr="0048324C" w:rsidRDefault="003D62DC" w:rsidP="003D62DC">
      <w:pPr>
        <w:pStyle w:val="ListParagraph"/>
        <w:widowControl/>
        <w:numPr>
          <w:ilvl w:val="0"/>
          <w:numId w:val="22"/>
        </w:numPr>
        <w:tabs>
          <w:tab w:val="left" w:pos="1134"/>
        </w:tabs>
        <w:autoSpaceDE/>
        <w:autoSpaceDN/>
        <w:spacing w:line="284" w:lineRule="exact"/>
        <w:ind w:left="1134" w:hanging="567"/>
        <w:jc w:val="both"/>
        <w:rPr>
          <w:sz w:val="25"/>
          <w:szCs w:val="25"/>
          <w:lang w:eastAsia="en-IE"/>
        </w:rPr>
      </w:pPr>
      <w:r w:rsidRPr="0048324C">
        <w:rPr>
          <w:sz w:val="25"/>
          <w:szCs w:val="25"/>
          <w:lang w:eastAsia="en-IE"/>
        </w:rPr>
        <w:t>Scoil Fhursa, Cromcastle Green, Kilmore West, Dublin 5</w:t>
      </w:r>
    </w:p>
    <w:p w:rsidR="003D62DC" w:rsidRPr="0048324C" w:rsidRDefault="003D62DC" w:rsidP="003D62DC">
      <w:pPr>
        <w:pStyle w:val="ListParagraph"/>
        <w:widowControl/>
        <w:numPr>
          <w:ilvl w:val="0"/>
          <w:numId w:val="22"/>
        </w:numPr>
        <w:tabs>
          <w:tab w:val="left" w:pos="1134"/>
        </w:tabs>
        <w:autoSpaceDE/>
        <w:autoSpaceDN/>
        <w:spacing w:line="284" w:lineRule="exact"/>
        <w:ind w:left="1134" w:hanging="567"/>
        <w:jc w:val="both"/>
        <w:rPr>
          <w:sz w:val="25"/>
          <w:szCs w:val="25"/>
          <w:lang w:eastAsia="en-IE"/>
        </w:rPr>
      </w:pPr>
      <w:r w:rsidRPr="0048324C">
        <w:rPr>
          <w:sz w:val="25"/>
          <w:szCs w:val="25"/>
          <w:lang w:eastAsia="en-IE"/>
        </w:rPr>
        <w:t xml:space="preserve">Scoil Ída GNS, Cromcastle Green, Kilmore West, Dublin 5 </w:t>
      </w:r>
    </w:p>
    <w:p w:rsidR="003D62DC" w:rsidRPr="00031F3B" w:rsidRDefault="003D62DC" w:rsidP="003D62DC">
      <w:pPr>
        <w:pStyle w:val="ListParagraph"/>
        <w:widowControl/>
        <w:autoSpaceDE/>
        <w:autoSpaceDN/>
        <w:ind w:left="720" w:firstLine="0"/>
        <w:rPr>
          <w:sz w:val="25"/>
          <w:szCs w:val="25"/>
          <w:lang w:eastAsia="en-IE"/>
        </w:rPr>
      </w:pPr>
    </w:p>
    <w:p w:rsidR="003D62DC" w:rsidRPr="00CB027F" w:rsidRDefault="003D62DC" w:rsidP="003D62DC">
      <w:pPr>
        <w:rPr>
          <w:b/>
          <w:i/>
          <w:sz w:val="25"/>
          <w:szCs w:val="25"/>
        </w:rPr>
      </w:pPr>
      <w:r>
        <w:rPr>
          <w:b/>
          <w:i/>
          <w:sz w:val="25"/>
          <w:szCs w:val="25"/>
        </w:rPr>
        <w:t>School Cycle Parking</w:t>
      </w:r>
    </w:p>
    <w:p w:rsidR="003D62DC" w:rsidRPr="006E1844" w:rsidRDefault="003D62DC" w:rsidP="003D62DC">
      <w:pPr>
        <w:jc w:val="both"/>
        <w:rPr>
          <w:sz w:val="25"/>
          <w:szCs w:val="25"/>
        </w:rPr>
      </w:pPr>
      <w:r w:rsidRPr="00FC335C">
        <w:rPr>
          <w:sz w:val="25"/>
          <w:szCs w:val="25"/>
        </w:rPr>
        <w:t>Since the start of September we have delivered</w:t>
      </w:r>
      <w:r>
        <w:rPr>
          <w:sz w:val="25"/>
          <w:szCs w:val="25"/>
        </w:rPr>
        <w:t xml:space="preserve"> of 52 cycle parking stands </w:t>
      </w:r>
      <w:r w:rsidRPr="00FC335C">
        <w:rPr>
          <w:sz w:val="25"/>
          <w:szCs w:val="25"/>
        </w:rPr>
        <w:t>to</w:t>
      </w:r>
      <w:r>
        <w:rPr>
          <w:sz w:val="25"/>
          <w:szCs w:val="25"/>
        </w:rPr>
        <w:t xml:space="preserve"> 18 schools. </w:t>
      </w:r>
      <w:r w:rsidRPr="00FC335C">
        <w:rPr>
          <w:sz w:val="25"/>
          <w:szCs w:val="25"/>
        </w:rPr>
        <w:t>We intend to deliver cycl</w:t>
      </w:r>
      <w:r>
        <w:rPr>
          <w:sz w:val="25"/>
          <w:szCs w:val="25"/>
        </w:rPr>
        <w:t>e parking stands to a further 52</w:t>
      </w:r>
      <w:r w:rsidRPr="00FC335C">
        <w:rPr>
          <w:sz w:val="25"/>
          <w:szCs w:val="25"/>
        </w:rPr>
        <w:t xml:space="preserve"> schools in the coming weeks.</w:t>
      </w:r>
      <w:r w:rsidRPr="00757DED">
        <w:rPr>
          <w:noProof/>
          <w:lang w:val="en-IE" w:eastAsia="en-IE"/>
        </w:rPr>
        <w:t xml:space="preserve"> </w:t>
      </w:r>
      <w:r w:rsidRPr="009B5219">
        <w:t>The</w:t>
      </w:r>
      <w:r w:rsidRPr="009B5219">
        <w:rPr>
          <w:spacing w:val="-8"/>
        </w:rPr>
        <w:t xml:space="preserve"> </w:t>
      </w:r>
      <w:r w:rsidRPr="009B5219">
        <w:t>Team</w:t>
      </w:r>
      <w:r w:rsidRPr="009B5219">
        <w:rPr>
          <w:spacing w:val="-9"/>
        </w:rPr>
        <w:t xml:space="preserve"> </w:t>
      </w:r>
      <w:r>
        <w:t>continues to engage with schools seeking to establish cycle, buses and park &amp; stride initiatives.</w:t>
      </w:r>
    </w:p>
    <w:p w:rsidR="003D62DC" w:rsidRDefault="003D62DC" w:rsidP="003D62DC">
      <w:pPr>
        <w:pStyle w:val="BodyText"/>
        <w:ind w:right="149"/>
        <w:jc w:val="both"/>
      </w:pPr>
    </w:p>
    <w:p w:rsidR="003D62DC" w:rsidRDefault="003D62DC" w:rsidP="003D62DC">
      <w:pPr>
        <w:pStyle w:val="Heading1"/>
        <w:numPr>
          <w:ilvl w:val="0"/>
          <w:numId w:val="16"/>
        </w:numPr>
        <w:tabs>
          <w:tab w:val="left" w:pos="567"/>
        </w:tabs>
        <w:ind w:left="567"/>
        <w:jc w:val="both"/>
      </w:pPr>
      <w:bookmarkStart w:id="431" w:name="_Toc55806626"/>
      <w:r w:rsidRPr="001C6F42">
        <w:t>Communications</w:t>
      </w:r>
      <w:bookmarkEnd w:id="431"/>
    </w:p>
    <w:p w:rsidR="003D62DC" w:rsidRPr="009B5219" w:rsidRDefault="003D62DC" w:rsidP="003D62DC">
      <w:pPr>
        <w:pStyle w:val="Heading2"/>
        <w:numPr>
          <w:ilvl w:val="1"/>
          <w:numId w:val="16"/>
        </w:numPr>
        <w:tabs>
          <w:tab w:val="left" w:pos="567"/>
        </w:tabs>
        <w:ind w:left="567" w:hanging="567"/>
        <w:jc w:val="both"/>
      </w:pPr>
      <w:bookmarkStart w:id="432" w:name="_Toc55806627"/>
      <w:r w:rsidRPr="009B5219">
        <w:t>Website</w:t>
      </w:r>
      <w:bookmarkEnd w:id="432"/>
    </w:p>
    <w:p w:rsidR="003D62DC" w:rsidRPr="009B5219" w:rsidRDefault="003D62DC" w:rsidP="003D62DC">
      <w:pPr>
        <w:pStyle w:val="BodyText"/>
        <w:ind w:right="173"/>
        <w:jc w:val="both"/>
      </w:pPr>
      <w:r w:rsidRPr="009B5219">
        <w:t xml:space="preserve">The COVID Mobility webpage, </w:t>
      </w:r>
      <w:hyperlink r:id="rId123">
        <w:r w:rsidRPr="009B5219">
          <w:rPr>
            <w:color w:val="0462C1"/>
            <w:u w:val="single" w:color="0462C1"/>
          </w:rPr>
          <w:t>www.dublincity.ie/COVID-19mobilityprogramme</w:t>
        </w:r>
      </w:hyperlink>
      <w:r w:rsidRPr="009B5219">
        <w:rPr>
          <w:color w:val="0462C1"/>
        </w:rPr>
        <w:t xml:space="preserve"> </w:t>
      </w:r>
      <w:r w:rsidRPr="009B5219">
        <w:t>is being updated regularly to keep the general public informed of COVID-19 mobility interventions. As previously advised we will be making</w:t>
      </w:r>
      <w:r>
        <w:t xml:space="preserve"> more extensive use of the Consultation H</w:t>
      </w:r>
      <w:r w:rsidRPr="009B5219">
        <w:t>ub in order to provid</w:t>
      </w:r>
      <w:r>
        <w:t>e more information on measures.</w:t>
      </w:r>
    </w:p>
    <w:p w:rsidR="003D62DC" w:rsidRDefault="003D62DC" w:rsidP="003D62DC">
      <w:pPr>
        <w:pStyle w:val="Heading2"/>
        <w:tabs>
          <w:tab w:val="left" w:pos="567"/>
        </w:tabs>
        <w:ind w:left="0" w:right="155" w:firstLine="0"/>
      </w:pPr>
    </w:p>
    <w:p w:rsidR="003D62DC" w:rsidRPr="009B5219" w:rsidRDefault="003D62DC" w:rsidP="003D62DC">
      <w:pPr>
        <w:pStyle w:val="Heading2"/>
        <w:tabs>
          <w:tab w:val="left" w:pos="567"/>
        </w:tabs>
        <w:ind w:left="0" w:right="155" w:firstLine="0"/>
      </w:pPr>
      <w:bookmarkStart w:id="433" w:name="_Toc55806628"/>
      <w:r>
        <w:t>3.2</w:t>
      </w:r>
      <w:r>
        <w:tab/>
        <w:t>DCC Consultation Hub/</w:t>
      </w:r>
      <w:r w:rsidRPr="009B5219">
        <w:t>Citizen Space</w:t>
      </w:r>
      <w:bookmarkEnd w:id="433"/>
    </w:p>
    <w:p w:rsidR="003D62DC" w:rsidRDefault="003D62DC" w:rsidP="003D62DC">
      <w:pPr>
        <w:pStyle w:val="BodyText"/>
        <w:jc w:val="both"/>
      </w:pPr>
      <w:r>
        <w:t>Details of schemes on the C</w:t>
      </w:r>
      <w:r w:rsidRPr="009B5219">
        <w:t>onsultation hub at present include</w:t>
      </w:r>
      <w:r>
        <w:t>:</w:t>
      </w:r>
    </w:p>
    <w:p w:rsidR="003D62DC" w:rsidRDefault="003D62DC" w:rsidP="003D62DC">
      <w:pPr>
        <w:pStyle w:val="BodyText"/>
      </w:pPr>
    </w:p>
    <w:p w:rsidR="003D62DC" w:rsidRPr="00C04E37" w:rsidRDefault="003D62DC" w:rsidP="003D62DC">
      <w:pPr>
        <w:ind w:left="567"/>
        <w:jc w:val="both"/>
        <w:rPr>
          <w:sz w:val="25"/>
          <w:szCs w:val="25"/>
        </w:rPr>
      </w:pPr>
      <w:r w:rsidRPr="00C04E37">
        <w:rPr>
          <w:sz w:val="25"/>
          <w:szCs w:val="25"/>
        </w:rPr>
        <w:t>Grangegorman Filtered Permeability Trial</w:t>
      </w:r>
      <w:r>
        <w:rPr>
          <w:sz w:val="25"/>
          <w:szCs w:val="25"/>
        </w:rPr>
        <w:t xml:space="preserve">, </w:t>
      </w:r>
      <w:hyperlink r:id="rId124" w:history="1">
        <w:r w:rsidRPr="00126038">
          <w:rPr>
            <w:rStyle w:val="Hyperlink"/>
            <w:sz w:val="25"/>
            <w:szCs w:val="25"/>
          </w:rPr>
          <w:t>https://consultation.dublincity.ie/traffic-and-</w:t>
        </w:r>
        <w:r w:rsidRPr="00126038">
          <w:rPr>
            <w:rStyle w:val="Hyperlink"/>
            <w:sz w:val="25"/>
            <w:szCs w:val="25"/>
          </w:rPr>
          <w:lastRenderedPageBreak/>
          <w:t>transport/grangegorman-filtered-permeability-trial/</w:t>
        </w:r>
      </w:hyperlink>
    </w:p>
    <w:p w:rsidR="003D62DC" w:rsidRDefault="003D62DC" w:rsidP="003D62DC">
      <w:pPr>
        <w:pStyle w:val="BodyText"/>
        <w:ind w:left="567" w:right="320"/>
        <w:jc w:val="both"/>
      </w:pPr>
    </w:p>
    <w:p w:rsidR="003D62DC" w:rsidRPr="004074E6" w:rsidRDefault="003D62DC" w:rsidP="003D62DC">
      <w:pPr>
        <w:pStyle w:val="BodyText"/>
        <w:ind w:left="567" w:right="320"/>
        <w:rPr>
          <w:b/>
          <w:i/>
        </w:rPr>
      </w:pPr>
      <w:r w:rsidRPr="004074E6">
        <w:t>Strand Road Cycle Route Trial,</w:t>
      </w:r>
      <w:r>
        <w:rPr>
          <w:b/>
          <w:i/>
        </w:rPr>
        <w:t xml:space="preserve"> </w:t>
      </w:r>
      <w:hyperlink r:id="rId125" w:history="1">
        <w:r w:rsidRPr="004074E6">
          <w:rPr>
            <w:rStyle w:val="Hyperlink"/>
          </w:rPr>
          <w:t>https://consultation.dublincity.ie/traffic-and-transport/strand-road-trial-cycle-route/</w:t>
        </w:r>
      </w:hyperlink>
    </w:p>
    <w:p w:rsidR="003D62DC" w:rsidRDefault="003D62DC" w:rsidP="003D62DC">
      <w:pPr>
        <w:pStyle w:val="BodyText"/>
        <w:ind w:left="567"/>
      </w:pPr>
    </w:p>
    <w:p w:rsidR="003D62DC" w:rsidRDefault="003D62DC" w:rsidP="003D62DC">
      <w:pPr>
        <w:pStyle w:val="BodyText"/>
        <w:ind w:left="567"/>
        <w:rPr>
          <w:rStyle w:val="Hyperlink"/>
        </w:rPr>
      </w:pPr>
      <w:r w:rsidRPr="009B5219">
        <w:t xml:space="preserve">Griffith Avenue, </w:t>
      </w:r>
      <w:hyperlink r:id="rId126" w:history="1">
        <w:r w:rsidRPr="009B5219">
          <w:rPr>
            <w:rStyle w:val="Hyperlink"/>
          </w:rPr>
          <w:t>https://consultation.dublincity.ie/traffic-and-transport/griffith-avenue-protected-cycle-track/</w:t>
        </w:r>
      </w:hyperlink>
    </w:p>
    <w:p w:rsidR="003D62DC" w:rsidRDefault="003D62DC" w:rsidP="003D62DC">
      <w:pPr>
        <w:pStyle w:val="BodyText"/>
        <w:ind w:left="567"/>
        <w:rPr>
          <w:rStyle w:val="Hyperlink"/>
        </w:rPr>
      </w:pPr>
    </w:p>
    <w:p w:rsidR="003D62DC" w:rsidRDefault="003D62DC" w:rsidP="003D62DC">
      <w:pPr>
        <w:pStyle w:val="BodyText"/>
        <w:ind w:left="567"/>
        <w:rPr>
          <w:rStyle w:val="Hyperlink"/>
        </w:rPr>
      </w:pPr>
      <w:r w:rsidRPr="00205B2A">
        <w:rPr>
          <w:rStyle w:val="Hyperlink"/>
        </w:rPr>
        <w:t>College Green,</w:t>
      </w:r>
      <w:r>
        <w:rPr>
          <w:rStyle w:val="Hyperlink"/>
        </w:rPr>
        <w:t xml:space="preserve"> </w:t>
      </w:r>
      <w:hyperlink r:id="rId127" w:history="1">
        <w:r w:rsidRPr="00205B2A">
          <w:rPr>
            <w:rStyle w:val="Hyperlink"/>
          </w:rPr>
          <w:t>https://consultation.dublincity.ie/traffic-and-transport/proposed-extension-of-the-civic-plaza-at-college-g/</w:t>
        </w:r>
      </w:hyperlink>
    </w:p>
    <w:p w:rsidR="003D62DC" w:rsidRDefault="003D62DC" w:rsidP="003D62DC">
      <w:pPr>
        <w:pStyle w:val="BodyText"/>
        <w:ind w:left="567"/>
        <w:rPr>
          <w:rStyle w:val="Hyperlink"/>
        </w:rPr>
      </w:pPr>
    </w:p>
    <w:p w:rsidR="003D62DC" w:rsidRPr="00E96CC0" w:rsidRDefault="003D62DC" w:rsidP="003D62DC">
      <w:pPr>
        <w:pStyle w:val="BodyText"/>
        <w:ind w:left="567"/>
        <w:rPr>
          <w:rStyle w:val="Hyperlink"/>
        </w:rPr>
      </w:pPr>
      <w:r>
        <w:rPr>
          <w:rStyle w:val="Hyperlink"/>
        </w:rPr>
        <w:t xml:space="preserve">Grafton Street Area Pedestrianisation, </w:t>
      </w:r>
      <w:hyperlink r:id="rId128" w:history="1">
        <w:r w:rsidRPr="00F036AE">
          <w:rPr>
            <w:rStyle w:val="Hyperlink"/>
          </w:rPr>
          <w:t>https://consultation.dublincity.ie/traffic-and-transport/pedestrianisation-of-grafton-street-area/</w:t>
        </w:r>
      </w:hyperlink>
    </w:p>
    <w:p w:rsidR="003D62DC" w:rsidRDefault="003D62DC" w:rsidP="003D62DC">
      <w:pPr>
        <w:pStyle w:val="BodyText"/>
        <w:ind w:left="567"/>
        <w:rPr>
          <w:rStyle w:val="Hyperlink"/>
        </w:rPr>
      </w:pPr>
    </w:p>
    <w:p w:rsidR="003D62DC" w:rsidRDefault="003D62DC" w:rsidP="003D62DC">
      <w:pPr>
        <w:pStyle w:val="BodyText"/>
        <w:jc w:val="both"/>
      </w:pPr>
      <w:r>
        <w:t>The revised layout for Constitution Hill will shortly appear on the Consultation Hub for information.</w:t>
      </w:r>
    </w:p>
    <w:p w:rsidR="003D62DC" w:rsidRPr="009B5219" w:rsidRDefault="003D62DC" w:rsidP="003D62DC">
      <w:pPr>
        <w:pStyle w:val="BodyText"/>
      </w:pPr>
    </w:p>
    <w:p w:rsidR="003D62DC" w:rsidRDefault="003D62DC" w:rsidP="003D62DC">
      <w:pPr>
        <w:pStyle w:val="BodyText"/>
        <w:jc w:val="both"/>
      </w:pPr>
      <w:r>
        <w:t>Each week we will alert M</w:t>
      </w:r>
      <w:r w:rsidRPr="009B5219">
        <w:t>embers to any new proposals whic</w:t>
      </w:r>
      <w:r>
        <w:t>h are available to view on the Consultation H</w:t>
      </w:r>
      <w:r w:rsidRPr="009B5219">
        <w:t xml:space="preserve">ub and aim to have a more dynamic process for ensuring that support for projects, suggestions </w:t>
      </w:r>
      <w:r>
        <w:t xml:space="preserve">on how </w:t>
      </w:r>
      <w:r w:rsidRPr="009B5219">
        <w:t xml:space="preserve">to improve </w:t>
      </w:r>
      <w:r>
        <w:t xml:space="preserve">them </w:t>
      </w:r>
      <w:r w:rsidRPr="009B5219">
        <w:t xml:space="preserve">and concerns and issues which may need to </w:t>
      </w:r>
      <w:r>
        <w:t xml:space="preserve">be </w:t>
      </w:r>
      <w:r w:rsidRPr="009B5219">
        <w:t>addressed can be better handled. Any feedba</w:t>
      </w:r>
      <w:r>
        <w:t>ck on this approach is welcome.</w:t>
      </w:r>
    </w:p>
    <w:p w:rsidR="003D62DC" w:rsidRPr="009B5219" w:rsidRDefault="003D62DC" w:rsidP="003D62DC">
      <w:pPr>
        <w:pStyle w:val="BodyText"/>
        <w:jc w:val="both"/>
      </w:pPr>
    </w:p>
    <w:p w:rsidR="003D62DC" w:rsidRPr="009B5219" w:rsidRDefault="003D62DC" w:rsidP="003D62DC">
      <w:pPr>
        <w:pStyle w:val="Heading2"/>
        <w:tabs>
          <w:tab w:val="left" w:pos="567"/>
        </w:tabs>
        <w:ind w:left="567" w:hanging="567"/>
      </w:pPr>
      <w:bookmarkStart w:id="434" w:name="_Toc55806629"/>
      <w:r w:rsidRPr="009B5219">
        <w:t xml:space="preserve">3.3 </w:t>
      </w:r>
      <w:r w:rsidRPr="009B5219">
        <w:tab/>
        <w:t>Dedicated COVID-19 Mobility Measure Request</w:t>
      </w:r>
      <w:r w:rsidRPr="009B5219">
        <w:rPr>
          <w:spacing w:val="1"/>
        </w:rPr>
        <w:t xml:space="preserve"> </w:t>
      </w:r>
      <w:r w:rsidRPr="009B5219">
        <w:t>Form</w:t>
      </w:r>
      <w:bookmarkEnd w:id="434"/>
    </w:p>
    <w:p w:rsidR="003D62DC" w:rsidRDefault="003D62DC" w:rsidP="003D62DC">
      <w:pPr>
        <w:pStyle w:val="BodyText"/>
        <w:ind w:right="150"/>
        <w:jc w:val="both"/>
      </w:pPr>
      <w:r w:rsidRPr="009B5219">
        <w:t>In the</w:t>
      </w:r>
      <w:r>
        <w:t xml:space="preserve"> past week, we have received 12</w:t>
      </w:r>
      <w:r w:rsidRPr="009B5219">
        <w:t xml:space="preserve"> new requests for COVID Mobility Measures. This brings the total number of </w:t>
      </w:r>
      <w:r>
        <w:t>COVID Mobility requests to 4,884.</w:t>
      </w:r>
      <w:r w:rsidRPr="009B5219">
        <w:t xml:space="preserve"> A breakdown of these requests is given </w:t>
      </w:r>
      <w:r>
        <w:t>on the next page.</w:t>
      </w:r>
    </w:p>
    <w:p w:rsidR="003D62DC" w:rsidRDefault="003D62DC" w:rsidP="003D62DC">
      <w:pPr>
        <w:pStyle w:val="BodyText"/>
        <w:rPr>
          <w:noProof/>
          <w:lang w:val="en-IE" w:eastAsia="en-IE"/>
        </w:rPr>
      </w:pPr>
    </w:p>
    <w:p w:rsidR="003D62DC" w:rsidRPr="00680EAA" w:rsidRDefault="003D62DC" w:rsidP="003D62DC">
      <w:pPr>
        <w:pStyle w:val="BodyText"/>
        <w:rPr>
          <w:b/>
          <w:noProof/>
          <w:lang w:val="en-IE" w:eastAsia="en-IE"/>
        </w:rPr>
      </w:pPr>
      <w:r w:rsidRPr="00680EAA">
        <w:rPr>
          <w:b/>
          <w:noProof/>
          <w:lang w:val="en-IE" w:eastAsia="en-IE"/>
        </w:rPr>
        <w:t>Mobility measure requested</w:t>
      </w:r>
      <w:r w:rsidRPr="00680EAA">
        <w:rPr>
          <w:b/>
          <w:noProof/>
          <w:lang w:val="en-IE" w:eastAsia="en-IE"/>
        </w:rPr>
        <w:tab/>
      </w:r>
    </w:p>
    <w:p w:rsidR="003D62DC" w:rsidRPr="00680EAA" w:rsidRDefault="003D62DC" w:rsidP="003D62DC">
      <w:pPr>
        <w:pStyle w:val="BodyText"/>
        <w:rPr>
          <w:noProof/>
          <w:lang w:val="en-IE" w:eastAsia="en-IE"/>
        </w:rPr>
      </w:pPr>
      <w:r>
        <w:rPr>
          <w:noProof/>
          <w:lang w:val="en-IE" w:eastAsia="en-IE"/>
        </w:rPr>
        <w:t xml:space="preserve">Footpath widening, </w:t>
      </w:r>
      <w:r w:rsidRPr="00680EAA">
        <w:rPr>
          <w:noProof/>
          <w:lang w:val="en-IE" w:eastAsia="en-IE"/>
        </w:rPr>
        <w:t>659</w:t>
      </w:r>
      <w:r>
        <w:rPr>
          <w:noProof/>
          <w:lang w:val="en-IE" w:eastAsia="en-IE"/>
        </w:rPr>
        <w:t xml:space="preserve"> requests;</w:t>
      </w:r>
    </w:p>
    <w:p w:rsidR="003D62DC" w:rsidRPr="00680EAA" w:rsidRDefault="003D62DC" w:rsidP="003D62DC">
      <w:pPr>
        <w:pStyle w:val="BodyText"/>
        <w:rPr>
          <w:noProof/>
          <w:lang w:val="en-IE" w:eastAsia="en-IE"/>
        </w:rPr>
      </w:pPr>
      <w:r w:rsidRPr="00680EAA">
        <w:rPr>
          <w:noProof/>
          <w:lang w:val="en-IE" w:eastAsia="en-IE"/>
        </w:rPr>
        <w:t>Increa</w:t>
      </w:r>
      <w:r>
        <w:rPr>
          <w:noProof/>
          <w:lang w:val="en-IE" w:eastAsia="en-IE"/>
        </w:rPr>
        <w:t xml:space="preserve">sing queuing space at bus stops, </w:t>
      </w:r>
      <w:r w:rsidRPr="00680EAA">
        <w:rPr>
          <w:noProof/>
          <w:lang w:val="en-IE" w:eastAsia="en-IE"/>
        </w:rPr>
        <w:t>131</w:t>
      </w:r>
      <w:r>
        <w:rPr>
          <w:noProof/>
          <w:lang w:val="en-IE" w:eastAsia="en-IE"/>
        </w:rPr>
        <w:t xml:space="preserve"> requests;</w:t>
      </w:r>
    </w:p>
    <w:p w:rsidR="003D62DC" w:rsidRPr="00680EAA" w:rsidRDefault="003D62DC" w:rsidP="003D62DC">
      <w:pPr>
        <w:pStyle w:val="BodyText"/>
        <w:rPr>
          <w:noProof/>
          <w:lang w:val="en-IE" w:eastAsia="en-IE"/>
        </w:rPr>
      </w:pPr>
      <w:r>
        <w:rPr>
          <w:noProof/>
          <w:lang w:val="en-IE" w:eastAsia="en-IE"/>
        </w:rPr>
        <w:t xml:space="preserve">Pedestrian area, </w:t>
      </w:r>
      <w:r w:rsidRPr="00680EAA">
        <w:rPr>
          <w:noProof/>
          <w:lang w:val="en-IE" w:eastAsia="en-IE"/>
        </w:rPr>
        <w:t>782</w:t>
      </w:r>
      <w:r>
        <w:rPr>
          <w:noProof/>
          <w:lang w:val="en-IE" w:eastAsia="en-IE"/>
        </w:rPr>
        <w:t xml:space="preserve"> requests;</w:t>
      </w:r>
    </w:p>
    <w:p w:rsidR="003D62DC" w:rsidRPr="00680EAA" w:rsidRDefault="003D62DC" w:rsidP="003D62DC">
      <w:pPr>
        <w:pStyle w:val="BodyText"/>
        <w:rPr>
          <w:noProof/>
          <w:lang w:val="en-IE" w:eastAsia="en-IE"/>
        </w:rPr>
      </w:pPr>
      <w:r w:rsidRPr="00680EAA">
        <w:rPr>
          <w:noProof/>
          <w:lang w:val="en-IE" w:eastAsia="en-IE"/>
        </w:rPr>
        <w:t>Protected cycle lan</w:t>
      </w:r>
      <w:r>
        <w:rPr>
          <w:noProof/>
          <w:lang w:val="en-IE" w:eastAsia="en-IE"/>
        </w:rPr>
        <w:t xml:space="preserve">es, </w:t>
      </w:r>
      <w:r w:rsidRPr="00680EAA">
        <w:rPr>
          <w:noProof/>
          <w:lang w:val="en-IE" w:eastAsia="en-IE"/>
        </w:rPr>
        <w:t>1116</w:t>
      </w:r>
      <w:r>
        <w:rPr>
          <w:noProof/>
          <w:lang w:val="en-IE" w:eastAsia="en-IE"/>
        </w:rPr>
        <w:t xml:space="preserve"> requests;</w:t>
      </w:r>
    </w:p>
    <w:p w:rsidR="003D62DC" w:rsidRPr="00680EAA" w:rsidRDefault="003D62DC" w:rsidP="003D62DC">
      <w:pPr>
        <w:pStyle w:val="BodyText"/>
        <w:rPr>
          <w:noProof/>
          <w:lang w:val="en-IE" w:eastAsia="en-IE"/>
        </w:rPr>
      </w:pPr>
      <w:r>
        <w:rPr>
          <w:noProof/>
          <w:lang w:val="en-IE" w:eastAsia="en-IE"/>
        </w:rPr>
        <w:t xml:space="preserve">Contra-flow cycle lanes, </w:t>
      </w:r>
      <w:r w:rsidRPr="00680EAA">
        <w:rPr>
          <w:noProof/>
          <w:lang w:val="en-IE" w:eastAsia="en-IE"/>
        </w:rPr>
        <w:t>365</w:t>
      </w:r>
      <w:r>
        <w:rPr>
          <w:noProof/>
          <w:lang w:val="en-IE" w:eastAsia="en-IE"/>
        </w:rPr>
        <w:t xml:space="preserve"> requests;</w:t>
      </w:r>
    </w:p>
    <w:p w:rsidR="003D62DC" w:rsidRPr="00680EAA" w:rsidRDefault="003D62DC" w:rsidP="003D62DC">
      <w:pPr>
        <w:pStyle w:val="BodyText"/>
        <w:rPr>
          <w:noProof/>
          <w:lang w:val="en-IE" w:eastAsia="en-IE"/>
        </w:rPr>
      </w:pPr>
      <w:r>
        <w:rPr>
          <w:noProof/>
          <w:lang w:val="en-IE" w:eastAsia="en-IE"/>
        </w:rPr>
        <w:t xml:space="preserve">Cycle parking facilities, </w:t>
      </w:r>
      <w:r w:rsidRPr="00680EAA">
        <w:rPr>
          <w:noProof/>
          <w:lang w:val="en-IE" w:eastAsia="en-IE"/>
        </w:rPr>
        <w:t>465</w:t>
      </w:r>
      <w:r>
        <w:rPr>
          <w:noProof/>
          <w:lang w:val="en-IE" w:eastAsia="en-IE"/>
        </w:rPr>
        <w:t xml:space="preserve"> requests;</w:t>
      </w:r>
    </w:p>
    <w:p w:rsidR="003D62DC" w:rsidRPr="00680EAA" w:rsidRDefault="003D62DC" w:rsidP="003D62DC">
      <w:pPr>
        <w:pStyle w:val="BodyText"/>
        <w:rPr>
          <w:noProof/>
          <w:lang w:val="en-IE" w:eastAsia="en-IE"/>
        </w:rPr>
      </w:pPr>
      <w:r>
        <w:rPr>
          <w:noProof/>
          <w:lang w:val="en-IE" w:eastAsia="en-IE"/>
        </w:rPr>
        <w:t xml:space="preserve">Outdoor seating area, </w:t>
      </w:r>
      <w:r w:rsidRPr="00680EAA">
        <w:rPr>
          <w:noProof/>
          <w:lang w:val="en-IE" w:eastAsia="en-IE"/>
        </w:rPr>
        <w:t>576</w:t>
      </w:r>
      <w:r>
        <w:rPr>
          <w:noProof/>
          <w:lang w:val="en-IE" w:eastAsia="en-IE"/>
        </w:rPr>
        <w:t xml:space="preserve"> requests;</w:t>
      </w:r>
    </w:p>
    <w:p w:rsidR="003D62DC" w:rsidRPr="00680EAA" w:rsidRDefault="003D62DC" w:rsidP="003D62DC">
      <w:pPr>
        <w:pStyle w:val="BodyText"/>
        <w:rPr>
          <w:noProof/>
          <w:lang w:val="en-IE" w:eastAsia="en-IE"/>
        </w:rPr>
      </w:pPr>
      <w:r w:rsidRPr="00680EAA">
        <w:rPr>
          <w:noProof/>
          <w:lang w:val="en-IE" w:eastAsia="en-IE"/>
        </w:rPr>
        <w:t>Commerc</w:t>
      </w:r>
      <w:r>
        <w:rPr>
          <w:noProof/>
          <w:lang w:val="en-IE" w:eastAsia="en-IE"/>
        </w:rPr>
        <w:t xml:space="preserve">ial / Retail deliveries support, </w:t>
      </w:r>
      <w:r w:rsidRPr="00680EAA">
        <w:rPr>
          <w:noProof/>
          <w:lang w:val="en-IE" w:eastAsia="en-IE"/>
        </w:rPr>
        <w:t>77</w:t>
      </w:r>
      <w:r>
        <w:rPr>
          <w:noProof/>
          <w:lang w:val="en-IE" w:eastAsia="en-IE"/>
        </w:rPr>
        <w:t xml:space="preserve"> requests;</w:t>
      </w:r>
    </w:p>
    <w:p w:rsidR="003D62DC" w:rsidRPr="00680EAA" w:rsidRDefault="003D62DC" w:rsidP="003D62DC">
      <w:pPr>
        <w:pStyle w:val="BodyText"/>
        <w:rPr>
          <w:noProof/>
          <w:lang w:val="en-IE" w:eastAsia="en-IE"/>
        </w:rPr>
      </w:pPr>
      <w:r w:rsidRPr="00680EAA">
        <w:rPr>
          <w:noProof/>
          <w:lang w:val="en-IE" w:eastAsia="en-IE"/>
        </w:rPr>
        <w:t>Support and advice for ac</w:t>
      </w:r>
      <w:r>
        <w:rPr>
          <w:noProof/>
          <w:lang w:val="en-IE" w:eastAsia="en-IE"/>
        </w:rPr>
        <w:t xml:space="preserve">tive travel (walking &amp; cycling), </w:t>
      </w:r>
      <w:r w:rsidRPr="00680EAA">
        <w:rPr>
          <w:noProof/>
          <w:lang w:val="en-IE" w:eastAsia="en-IE"/>
        </w:rPr>
        <w:t>286</w:t>
      </w:r>
      <w:r>
        <w:rPr>
          <w:noProof/>
          <w:lang w:val="en-IE" w:eastAsia="en-IE"/>
        </w:rPr>
        <w:t xml:space="preserve"> requests;</w:t>
      </w:r>
    </w:p>
    <w:p w:rsidR="003D62DC" w:rsidRPr="00680EAA" w:rsidRDefault="003D62DC" w:rsidP="003D62DC">
      <w:pPr>
        <w:pStyle w:val="BodyText"/>
        <w:rPr>
          <w:noProof/>
          <w:lang w:val="en-IE" w:eastAsia="en-IE"/>
        </w:rPr>
      </w:pPr>
      <w:r>
        <w:rPr>
          <w:noProof/>
          <w:lang w:val="en-IE" w:eastAsia="en-IE"/>
        </w:rPr>
        <w:t xml:space="preserve">Journey planning, </w:t>
      </w:r>
      <w:r w:rsidRPr="00680EAA">
        <w:rPr>
          <w:noProof/>
          <w:lang w:val="en-IE" w:eastAsia="en-IE"/>
        </w:rPr>
        <w:t>75</w:t>
      </w:r>
      <w:r>
        <w:rPr>
          <w:noProof/>
          <w:lang w:val="en-IE" w:eastAsia="en-IE"/>
        </w:rPr>
        <w:t xml:space="preserve"> requests;</w:t>
      </w:r>
    </w:p>
    <w:p w:rsidR="003D62DC" w:rsidRPr="00680EAA" w:rsidRDefault="003D62DC" w:rsidP="003D62DC">
      <w:pPr>
        <w:pStyle w:val="BodyText"/>
        <w:rPr>
          <w:noProof/>
          <w:lang w:val="en-IE" w:eastAsia="en-IE"/>
        </w:rPr>
      </w:pPr>
      <w:r>
        <w:rPr>
          <w:noProof/>
          <w:lang w:val="en-IE" w:eastAsia="en-IE"/>
        </w:rPr>
        <w:t xml:space="preserve">Other, </w:t>
      </w:r>
      <w:r w:rsidRPr="00680EAA">
        <w:rPr>
          <w:noProof/>
          <w:lang w:val="en-IE" w:eastAsia="en-IE"/>
        </w:rPr>
        <w:t>341</w:t>
      </w:r>
      <w:r>
        <w:rPr>
          <w:noProof/>
          <w:lang w:val="en-IE" w:eastAsia="en-IE"/>
        </w:rPr>
        <w:t xml:space="preserve"> requests;</w:t>
      </w:r>
    </w:p>
    <w:p w:rsidR="003D62DC" w:rsidRPr="00680EAA" w:rsidRDefault="003D62DC" w:rsidP="003D62DC">
      <w:pPr>
        <w:pStyle w:val="BodyText"/>
        <w:rPr>
          <w:noProof/>
          <w:lang w:val="en-IE" w:eastAsia="en-IE"/>
        </w:rPr>
      </w:pPr>
      <w:r>
        <w:rPr>
          <w:noProof/>
          <w:lang w:val="en-IE" w:eastAsia="en-IE"/>
        </w:rPr>
        <w:t xml:space="preserve">Not answered, </w:t>
      </w:r>
      <w:r w:rsidRPr="00680EAA">
        <w:rPr>
          <w:noProof/>
          <w:lang w:val="en-IE" w:eastAsia="en-IE"/>
        </w:rPr>
        <w:t>11</w:t>
      </w:r>
    </w:p>
    <w:p w:rsidR="003D62DC" w:rsidRPr="00680EAA" w:rsidRDefault="003D62DC" w:rsidP="003D62DC">
      <w:pPr>
        <w:pStyle w:val="BodyText"/>
        <w:rPr>
          <w:b/>
          <w:noProof/>
          <w:lang w:val="en-IE" w:eastAsia="en-IE"/>
        </w:rPr>
      </w:pPr>
      <w:r w:rsidRPr="00680EAA">
        <w:rPr>
          <w:b/>
          <w:noProof/>
          <w:lang w:val="en-IE" w:eastAsia="en-IE"/>
        </w:rPr>
        <w:t>Total requests</w:t>
      </w:r>
      <w:r w:rsidRPr="00680EAA">
        <w:rPr>
          <w:b/>
          <w:noProof/>
          <w:lang w:val="en-IE" w:eastAsia="en-IE"/>
        </w:rPr>
        <w:tab/>
        <w:t>4,884</w:t>
      </w:r>
    </w:p>
    <w:p w:rsidR="003D62DC" w:rsidRDefault="003D62DC" w:rsidP="003D62DC">
      <w:pPr>
        <w:pStyle w:val="BodyText"/>
        <w:jc w:val="center"/>
        <w:rPr>
          <w:noProof/>
          <w:lang w:val="en-IE" w:eastAsia="en-IE"/>
        </w:rPr>
      </w:pPr>
    </w:p>
    <w:p w:rsidR="003D62DC" w:rsidRPr="009B5219" w:rsidRDefault="003D62DC" w:rsidP="003D62DC">
      <w:pPr>
        <w:pStyle w:val="Heading2"/>
        <w:tabs>
          <w:tab w:val="left" w:pos="567"/>
        </w:tabs>
        <w:ind w:left="567" w:hanging="567"/>
      </w:pPr>
      <w:bookmarkStart w:id="435" w:name="_Toc55806630"/>
      <w:r w:rsidRPr="009B5219">
        <w:t xml:space="preserve">3.4 </w:t>
      </w:r>
      <w:r w:rsidRPr="009B5219">
        <w:tab/>
        <w:t>COVID-19 Mobility</w:t>
      </w:r>
      <w:r w:rsidRPr="009B5219">
        <w:rPr>
          <w:spacing w:val="3"/>
        </w:rPr>
        <w:t xml:space="preserve"> </w:t>
      </w:r>
      <w:r>
        <w:t>E-M</w:t>
      </w:r>
      <w:r w:rsidRPr="009B5219">
        <w:t>ail</w:t>
      </w:r>
      <w:bookmarkEnd w:id="435"/>
    </w:p>
    <w:p w:rsidR="003D62DC" w:rsidRDefault="003D62DC" w:rsidP="003D62DC">
      <w:pPr>
        <w:pStyle w:val="BodyText"/>
        <w:ind w:right="150"/>
        <w:jc w:val="both"/>
      </w:pPr>
      <w:r w:rsidRPr="009B5219">
        <w:t>The dedicated e-mail address continues as the primary channel to contact the COVID Mobility Team</w:t>
      </w:r>
      <w:r>
        <w:t>.</w:t>
      </w:r>
      <w:r w:rsidRPr="009B5219">
        <w:t xml:space="preserve"> </w:t>
      </w:r>
      <w:r>
        <w:t xml:space="preserve">It </w:t>
      </w:r>
      <w:r w:rsidRPr="009B5219">
        <w:t>is attracting huge volumes of queries and feedback. The intention is that the e-mail is for general queries and the COVID-19 Mobility Request Form should be used for specific requests at specific locations.</w:t>
      </w:r>
    </w:p>
    <w:p w:rsidR="003D62DC" w:rsidRDefault="003D62DC" w:rsidP="003D62DC">
      <w:pPr>
        <w:pStyle w:val="BodyText"/>
        <w:ind w:right="150"/>
        <w:jc w:val="both"/>
      </w:pPr>
    </w:p>
    <w:p w:rsidR="003D62DC" w:rsidRPr="009F3EF3" w:rsidRDefault="003D62DC" w:rsidP="003D62DC">
      <w:pPr>
        <w:pStyle w:val="Heading2"/>
        <w:ind w:left="0" w:firstLine="0"/>
      </w:pPr>
      <w:bookmarkStart w:id="436" w:name="_Toc55806631"/>
      <w:r w:rsidRPr="009F3EF3">
        <w:t>3.5</w:t>
      </w:r>
      <w:r w:rsidRPr="009F3EF3">
        <w:tab/>
        <w:t>Councillor</w:t>
      </w:r>
      <w:r w:rsidRPr="009F3EF3">
        <w:rPr>
          <w:spacing w:val="-2"/>
        </w:rPr>
        <w:t xml:space="preserve"> </w:t>
      </w:r>
      <w:r w:rsidRPr="009F3EF3">
        <w:t>Updates</w:t>
      </w:r>
      <w:bookmarkEnd w:id="436"/>
    </w:p>
    <w:p w:rsidR="003D62DC" w:rsidRPr="009B5219" w:rsidRDefault="003D62DC" w:rsidP="003D62DC">
      <w:pPr>
        <w:pStyle w:val="BodyText"/>
        <w:ind w:right="158"/>
        <w:jc w:val="both"/>
      </w:pPr>
      <w:r w:rsidRPr="009B5219">
        <w:t>Updates on COVID-19 mobility measures are issued on a weekly basis to Elected Members. Updates via e-mail are also being issued to stakeholders via the Transport SPC and the NTA accessibility network.</w:t>
      </w:r>
    </w:p>
    <w:p w:rsidR="003D62DC" w:rsidRDefault="003D62DC" w:rsidP="003D62DC">
      <w:pPr>
        <w:pStyle w:val="Heading2"/>
        <w:tabs>
          <w:tab w:val="left" w:pos="567"/>
        </w:tabs>
        <w:ind w:left="0" w:firstLine="0"/>
      </w:pPr>
    </w:p>
    <w:p w:rsidR="003D62DC" w:rsidRPr="009B5219" w:rsidRDefault="003D62DC" w:rsidP="003D62DC">
      <w:pPr>
        <w:pStyle w:val="Heading2"/>
        <w:tabs>
          <w:tab w:val="left" w:pos="567"/>
        </w:tabs>
        <w:ind w:left="0" w:firstLine="0"/>
      </w:pPr>
      <w:bookmarkStart w:id="437" w:name="_Toc55806632"/>
      <w:r w:rsidRPr="009B5219">
        <w:t>3.6</w:t>
      </w:r>
      <w:r w:rsidRPr="009B5219">
        <w:tab/>
        <w:t>Active Travel Promotion</w:t>
      </w:r>
      <w:bookmarkEnd w:id="437"/>
    </w:p>
    <w:p w:rsidR="003D62DC" w:rsidRDefault="003D62DC" w:rsidP="003D62DC">
      <w:pPr>
        <w:pStyle w:val="BodyText"/>
        <w:jc w:val="both"/>
      </w:pPr>
      <w:r w:rsidRPr="009B5219">
        <w:lastRenderedPageBreak/>
        <w:t>We are continuing to utilise Dublin City Council Social Media Channels:</w:t>
      </w:r>
    </w:p>
    <w:p w:rsidR="003D62DC" w:rsidRPr="009B5219" w:rsidRDefault="003D62DC" w:rsidP="003D62DC">
      <w:pPr>
        <w:pStyle w:val="BodyText"/>
        <w:jc w:val="both"/>
      </w:pPr>
    </w:p>
    <w:p w:rsidR="003D62DC" w:rsidRPr="009B5219" w:rsidRDefault="003D62DC" w:rsidP="003D62DC">
      <w:pPr>
        <w:pStyle w:val="ListParagraph"/>
        <w:numPr>
          <w:ilvl w:val="2"/>
          <w:numId w:val="16"/>
        </w:numPr>
        <w:tabs>
          <w:tab w:val="left" w:pos="1134"/>
        </w:tabs>
        <w:ind w:left="1134"/>
        <w:rPr>
          <w:sz w:val="25"/>
          <w:szCs w:val="25"/>
        </w:rPr>
      </w:pPr>
      <w:r w:rsidRPr="009B5219">
        <w:rPr>
          <w:sz w:val="25"/>
          <w:szCs w:val="25"/>
        </w:rPr>
        <w:t>to highlight COVID-19 mobility measures that have been</w:t>
      </w:r>
      <w:r w:rsidRPr="009B5219">
        <w:rPr>
          <w:spacing w:val="-7"/>
          <w:sz w:val="25"/>
          <w:szCs w:val="25"/>
        </w:rPr>
        <w:t xml:space="preserve"> </w:t>
      </w:r>
      <w:r w:rsidRPr="009B5219">
        <w:rPr>
          <w:sz w:val="25"/>
          <w:szCs w:val="25"/>
        </w:rPr>
        <w:t>implemented;</w:t>
      </w:r>
    </w:p>
    <w:p w:rsidR="003D62DC" w:rsidRPr="009B5219" w:rsidRDefault="003D62DC" w:rsidP="003D62DC">
      <w:pPr>
        <w:pStyle w:val="ListParagraph"/>
        <w:numPr>
          <w:ilvl w:val="2"/>
          <w:numId w:val="16"/>
        </w:numPr>
        <w:tabs>
          <w:tab w:val="left" w:pos="1134"/>
        </w:tabs>
        <w:ind w:left="1134"/>
        <w:rPr>
          <w:sz w:val="25"/>
          <w:szCs w:val="25"/>
        </w:rPr>
      </w:pPr>
      <w:r w:rsidRPr="009B5219">
        <w:rPr>
          <w:sz w:val="25"/>
          <w:szCs w:val="25"/>
        </w:rPr>
        <w:t>to encourage the public to walk or cycle, where</w:t>
      </w:r>
      <w:r w:rsidRPr="009B5219">
        <w:rPr>
          <w:spacing w:val="-3"/>
          <w:sz w:val="25"/>
          <w:szCs w:val="25"/>
        </w:rPr>
        <w:t xml:space="preserve"> </w:t>
      </w:r>
      <w:r w:rsidRPr="009B5219">
        <w:rPr>
          <w:sz w:val="25"/>
          <w:szCs w:val="25"/>
        </w:rPr>
        <w:t>possible;</w:t>
      </w:r>
    </w:p>
    <w:p w:rsidR="003D62DC" w:rsidRPr="009B5219" w:rsidRDefault="003D62DC" w:rsidP="003D62DC">
      <w:pPr>
        <w:pStyle w:val="ListParagraph"/>
        <w:numPr>
          <w:ilvl w:val="2"/>
          <w:numId w:val="16"/>
        </w:numPr>
        <w:tabs>
          <w:tab w:val="left" w:pos="1134"/>
        </w:tabs>
        <w:ind w:left="1134"/>
        <w:rPr>
          <w:sz w:val="25"/>
          <w:szCs w:val="25"/>
        </w:rPr>
      </w:pPr>
      <w:r w:rsidRPr="009B5219">
        <w:rPr>
          <w:sz w:val="25"/>
          <w:szCs w:val="25"/>
        </w:rPr>
        <w:t>to encourage social distancing as people move around the city</w:t>
      </w:r>
      <w:r w:rsidRPr="009B5219">
        <w:rPr>
          <w:spacing w:val="-9"/>
          <w:sz w:val="25"/>
          <w:szCs w:val="25"/>
        </w:rPr>
        <w:t xml:space="preserve"> </w:t>
      </w:r>
      <w:r w:rsidRPr="009B5219">
        <w:rPr>
          <w:sz w:val="25"/>
          <w:szCs w:val="25"/>
        </w:rPr>
        <w:t>and</w:t>
      </w:r>
    </w:p>
    <w:p w:rsidR="003D62DC" w:rsidRDefault="003D62DC" w:rsidP="003D62DC">
      <w:pPr>
        <w:pStyle w:val="ListParagraph"/>
        <w:numPr>
          <w:ilvl w:val="2"/>
          <w:numId w:val="16"/>
        </w:numPr>
        <w:tabs>
          <w:tab w:val="left" w:pos="1134"/>
        </w:tabs>
        <w:ind w:left="1134"/>
        <w:rPr>
          <w:sz w:val="25"/>
          <w:szCs w:val="25"/>
        </w:rPr>
      </w:pPr>
      <w:r w:rsidRPr="009B5219">
        <w:rPr>
          <w:sz w:val="25"/>
          <w:szCs w:val="25"/>
        </w:rPr>
        <w:t>to encourage more respect for vulnerable road</w:t>
      </w:r>
      <w:r w:rsidRPr="009B5219">
        <w:rPr>
          <w:spacing w:val="-5"/>
          <w:sz w:val="25"/>
          <w:szCs w:val="25"/>
        </w:rPr>
        <w:t xml:space="preserve"> </w:t>
      </w:r>
      <w:r w:rsidRPr="009B5219">
        <w:rPr>
          <w:sz w:val="25"/>
          <w:szCs w:val="25"/>
        </w:rPr>
        <w:t>users</w:t>
      </w:r>
    </w:p>
    <w:p w:rsidR="003D62DC" w:rsidRDefault="003D62DC" w:rsidP="003D62DC">
      <w:pPr>
        <w:tabs>
          <w:tab w:val="left" w:pos="1305"/>
          <w:tab w:val="left" w:pos="1306"/>
        </w:tabs>
        <w:rPr>
          <w:sz w:val="25"/>
          <w:szCs w:val="25"/>
        </w:rPr>
      </w:pPr>
    </w:p>
    <w:p w:rsidR="003D62DC" w:rsidRPr="009B5219" w:rsidRDefault="003D62DC" w:rsidP="003D62DC">
      <w:pPr>
        <w:pStyle w:val="BodyText"/>
        <w:ind w:right="153"/>
        <w:jc w:val="both"/>
      </w:pPr>
      <w:r w:rsidRPr="009B5219">
        <w:t xml:space="preserve">We </w:t>
      </w:r>
      <w:r>
        <w:t xml:space="preserve">also </w:t>
      </w:r>
      <w:r w:rsidRPr="009B5219">
        <w:t>continue to evolve our Active Travel Campaign in collaboration with key strategic partners (e.g. NTA Smarter Travel, Healthy Ireland, Green- Schools and third level institutions).</w:t>
      </w:r>
    </w:p>
    <w:p w:rsidR="003D62DC" w:rsidRDefault="003D62DC" w:rsidP="003D62DC">
      <w:pPr>
        <w:pStyle w:val="BodyText"/>
      </w:pPr>
    </w:p>
    <w:p w:rsidR="003D62DC" w:rsidRPr="009B5219" w:rsidRDefault="003D62DC" w:rsidP="003D62DC">
      <w:pPr>
        <w:pStyle w:val="BodyText"/>
      </w:pPr>
      <w:r w:rsidRPr="009B5219">
        <w:t>Owen P Keegan</w:t>
      </w:r>
    </w:p>
    <w:p w:rsidR="003D62DC" w:rsidRDefault="003D62DC" w:rsidP="003D62DC">
      <w:pPr>
        <w:pStyle w:val="BodyText"/>
        <w:rPr>
          <w:b/>
        </w:rPr>
      </w:pPr>
      <w:r w:rsidRPr="009B5219">
        <w:rPr>
          <w:b/>
        </w:rPr>
        <w:t>Chief Executive</w:t>
      </w:r>
    </w:p>
    <w:p w:rsidR="003D62DC" w:rsidRDefault="003D62DC">
      <w:pPr>
        <w:pStyle w:val="BodyText"/>
        <w:rPr>
          <w:sz w:val="22"/>
        </w:rPr>
      </w:pPr>
    </w:p>
    <w:p w:rsidR="003D62DC" w:rsidRDefault="003D62DC">
      <w:pPr>
        <w:pStyle w:val="BodyText"/>
        <w:rPr>
          <w:sz w:val="22"/>
        </w:rPr>
      </w:pPr>
    </w:p>
    <w:p w:rsidR="003D62DC" w:rsidRDefault="003D62DC">
      <w:pPr>
        <w:pStyle w:val="BodyText"/>
        <w:rPr>
          <w:sz w:val="22"/>
        </w:rPr>
      </w:pPr>
    </w:p>
    <w:p w:rsidR="003D62DC" w:rsidRDefault="003D62DC">
      <w:pPr>
        <w:pStyle w:val="BodyText"/>
        <w:rPr>
          <w:sz w:val="22"/>
        </w:rPr>
      </w:pPr>
    </w:p>
    <w:p w:rsidR="003D62DC" w:rsidRDefault="003D62DC">
      <w:pPr>
        <w:pStyle w:val="BodyText"/>
        <w:rPr>
          <w:sz w:val="22"/>
        </w:rPr>
      </w:pPr>
    </w:p>
    <w:p w:rsidR="003D62DC" w:rsidRDefault="003D62DC">
      <w:pPr>
        <w:pStyle w:val="BodyText"/>
        <w:rPr>
          <w:sz w:val="22"/>
        </w:rPr>
      </w:pPr>
    </w:p>
    <w:p w:rsidR="003D62DC" w:rsidRDefault="003D62DC">
      <w:pPr>
        <w:pStyle w:val="BodyText"/>
        <w:rPr>
          <w:sz w:val="22"/>
        </w:rPr>
      </w:pPr>
    </w:p>
    <w:p w:rsidR="003D62DC" w:rsidRDefault="003D62DC">
      <w:pPr>
        <w:pStyle w:val="BodyText"/>
        <w:rPr>
          <w:sz w:val="22"/>
        </w:rPr>
      </w:pPr>
    </w:p>
    <w:p w:rsidR="003D62DC" w:rsidRDefault="003D62DC">
      <w:pPr>
        <w:pStyle w:val="BodyText"/>
        <w:rPr>
          <w:sz w:val="22"/>
        </w:rPr>
      </w:pPr>
    </w:p>
    <w:p w:rsidR="003D62DC" w:rsidRDefault="003D62DC">
      <w:pPr>
        <w:pStyle w:val="BodyText"/>
        <w:rPr>
          <w:sz w:val="22"/>
        </w:rPr>
      </w:pPr>
    </w:p>
    <w:p w:rsidR="003D62DC" w:rsidRDefault="003D62DC">
      <w:pPr>
        <w:pStyle w:val="BodyText"/>
        <w:rPr>
          <w:sz w:val="22"/>
        </w:rPr>
      </w:pPr>
    </w:p>
    <w:p w:rsidR="003D62DC" w:rsidRDefault="003D62DC">
      <w:pPr>
        <w:pStyle w:val="BodyText"/>
        <w:rPr>
          <w:sz w:val="22"/>
        </w:rPr>
      </w:pPr>
    </w:p>
    <w:p w:rsidR="003D62DC" w:rsidRDefault="003D62DC">
      <w:pPr>
        <w:pStyle w:val="BodyText"/>
        <w:rPr>
          <w:sz w:val="22"/>
        </w:rPr>
      </w:pPr>
    </w:p>
    <w:p w:rsidR="003D62DC" w:rsidRDefault="003D62DC">
      <w:pPr>
        <w:pStyle w:val="BodyText"/>
        <w:rPr>
          <w:sz w:val="22"/>
        </w:rPr>
      </w:pPr>
    </w:p>
    <w:p w:rsidR="003D62DC" w:rsidRDefault="003D62DC">
      <w:pPr>
        <w:pStyle w:val="BodyText"/>
        <w:rPr>
          <w:sz w:val="22"/>
        </w:rPr>
      </w:pPr>
    </w:p>
    <w:p w:rsidR="003D62DC" w:rsidRDefault="003D62DC">
      <w:pPr>
        <w:pStyle w:val="BodyText"/>
        <w:rPr>
          <w:sz w:val="22"/>
        </w:rPr>
      </w:pPr>
    </w:p>
    <w:p w:rsidR="003D62DC" w:rsidRDefault="003D62DC">
      <w:pPr>
        <w:pStyle w:val="BodyText"/>
        <w:rPr>
          <w:sz w:val="22"/>
        </w:rPr>
      </w:pPr>
    </w:p>
    <w:p w:rsidR="003D62DC" w:rsidRDefault="003D62DC">
      <w:pPr>
        <w:pStyle w:val="BodyText"/>
        <w:rPr>
          <w:sz w:val="22"/>
        </w:rPr>
      </w:pPr>
    </w:p>
    <w:p w:rsidR="003D62DC" w:rsidRDefault="003D62DC">
      <w:pPr>
        <w:pStyle w:val="BodyText"/>
        <w:rPr>
          <w:sz w:val="22"/>
        </w:rPr>
      </w:pPr>
    </w:p>
    <w:p w:rsidR="003D62DC" w:rsidRDefault="003D62DC">
      <w:pPr>
        <w:pStyle w:val="BodyText"/>
        <w:rPr>
          <w:sz w:val="22"/>
        </w:rPr>
      </w:pPr>
    </w:p>
    <w:p w:rsidR="003D62DC" w:rsidRDefault="003D62DC">
      <w:pPr>
        <w:pStyle w:val="BodyText"/>
        <w:rPr>
          <w:sz w:val="22"/>
        </w:rPr>
      </w:pPr>
    </w:p>
    <w:p w:rsidR="003D62DC" w:rsidRDefault="003D62DC">
      <w:pPr>
        <w:pStyle w:val="BodyText"/>
        <w:rPr>
          <w:sz w:val="22"/>
        </w:rPr>
      </w:pPr>
    </w:p>
    <w:p w:rsidR="003D62DC" w:rsidRDefault="003D62DC">
      <w:pPr>
        <w:pStyle w:val="BodyText"/>
        <w:rPr>
          <w:sz w:val="22"/>
        </w:rPr>
      </w:pPr>
    </w:p>
    <w:p w:rsidR="003D62DC" w:rsidRDefault="003D62DC">
      <w:pPr>
        <w:pStyle w:val="BodyText"/>
        <w:rPr>
          <w:sz w:val="22"/>
        </w:rPr>
      </w:pPr>
    </w:p>
    <w:p w:rsidR="003D62DC" w:rsidRDefault="003D62DC">
      <w:pPr>
        <w:pStyle w:val="BodyText"/>
        <w:rPr>
          <w:sz w:val="22"/>
        </w:rPr>
      </w:pPr>
    </w:p>
    <w:p w:rsidR="003D62DC" w:rsidRDefault="003D62DC">
      <w:pPr>
        <w:pStyle w:val="BodyText"/>
        <w:rPr>
          <w:sz w:val="22"/>
        </w:rPr>
      </w:pPr>
    </w:p>
    <w:p w:rsidR="003D62DC" w:rsidRDefault="003D62DC">
      <w:pPr>
        <w:pStyle w:val="BodyText"/>
        <w:rPr>
          <w:sz w:val="22"/>
        </w:rPr>
      </w:pPr>
    </w:p>
    <w:p w:rsidR="003D62DC" w:rsidRDefault="003D62DC">
      <w:pPr>
        <w:pStyle w:val="BodyText"/>
        <w:rPr>
          <w:sz w:val="22"/>
        </w:rPr>
      </w:pPr>
    </w:p>
    <w:p w:rsidR="003D62DC" w:rsidRDefault="003D62DC">
      <w:pPr>
        <w:pStyle w:val="BodyText"/>
        <w:rPr>
          <w:sz w:val="22"/>
        </w:rPr>
      </w:pPr>
    </w:p>
    <w:p w:rsidR="003D62DC" w:rsidRDefault="003D62DC">
      <w:pPr>
        <w:pStyle w:val="BodyText"/>
        <w:rPr>
          <w:sz w:val="22"/>
        </w:rPr>
      </w:pPr>
    </w:p>
    <w:p w:rsidR="003D62DC" w:rsidRDefault="003D62DC">
      <w:pPr>
        <w:pStyle w:val="BodyText"/>
        <w:rPr>
          <w:sz w:val="22"/>
        </w:rPr>
      </w:pPr>
    </w:p>
    <w:p w:rsidR="003D62DC" w:rsidRDefault="003D62DC">
      <w:pPr>
        <w:pStyle w:val="BodyText"/>
        <w:rPr>
          <w:sz w:val="22"/>
        </w:rPr>
      </w:pPr>
    </w:p>
    <w:p w:rsidR="003D62DC" w:rsidRDefault="003D62DC">
      <w:pPr>
        <w:pStyle w:val="BodyText"/>
        <w:rPr>
          <w:sz w:val="22"/>
        </w:rPr>
      </w:pPr>
    </w:p>
    <w:p w:rsidR="003D62DC" w:rsidRDefault="003D62DC">
      <w:pPr>
        <w:pStyle w:val="BodyText"/>
        <w:rPr>
          <w:sz w:val="22"/>
        </w:rPr>
      </w:pPr>
    </w:p>
    <w:p w:rsidR="003D62DC" w:rsidRDefault="003D62DC">
      <w:pPr>
        <w:pStyle w:val="BodyText"/>
        <w:rPr>
          <w:sz w:val="22"/>
        </w:rPr>
      </w:pPr>
    </w:p>
    <w:p w:rsidR="003D62DC" w:rsidRDefault="003D62DC">
      <w:pPr>
        <w:pStyle w:val="BodyText"/>
        <w:rPr>
          <w:sz w:val="22"/>
        </w:rPr>
      </w:pPr>
    </w:p>
    <w:p w:rsidR="003D62DC" w:rsidRDefault="003D62DC">
      <w:pPr>
        <w:pStyle w:val="BodyText"/>
        <w:rPr>
          <w:sz w:val="22"/>
        </w:rPr>
      </w:pPr>
    </w:p>
    <w:p w:rsidR="003D62DC" w:rsidRDefault="003D62DC">
      <w:pPr>
        <w:pStyle w:val="BodyText"/>
        <w:rPr>
          <w:sz w:val="22"/>
        </w:rPr>
      </w:pPr>
    </w:p>
    <w:p w:rsidR="003D62DC" w:rsidRDefault="003D62DC">
      <w:pPr>
        <w:pStyle w:val="BodyText"/>
        <w:rPr>
          <w:sz w:val="22"/>
        </w:rPr>
      </w:pPr>
    </w:p>
    <w:p w:rsidR="003D62DC" w:rsidRDefault="003D62DC">
      <w:pPr>
        <w:pStyle w:val="BodyText"/>
        <w:rPr>
          <w:sz w:val="22"/>
        </w:rPr>
      </w:pPr>
    </w:p>
    <w:p w:rsidR="003D62DC" w:rsidRDefault="003D62DC">
      <w:pPr>
        <w:pStyle w:val="BodyText"/>
        <w:rPr>
          <w:sz w:val="22"/>
        </w:rPr>
      </w:pPr>
    </w:p>
    <w:p w:rsidR="003D62DC" w:rsidRDefault="003D62DC">
      <w:pPr>
        <w:pStyle w:val="BodyText"/>
        <w:rPr>
          <w:sz w:val="22"/>
        </w:rPr>
      </w:pPr>
    </w:p>
    <w:p w:rsidR="003D62DC" w:rsidRDefault="003D62DC">
      <w:pPr>
        <w:pStyle w:val="BodyText"/>
        <w:rPr>
          <w:sz w:val="22"/>
        </w:rPr>
      </w:pPr>
    </w:p>
    <w:p w:rsidR="00EC2370" w:rsidRDefault="00EC2370" w:rsidP="00EC2370">
      <w:pPr>
        <w:tabs>
          <w:tab w:val="left" w:pos="6477"/>
        </w:tabs>
        <w:rPr>
          <w:sz w:val="20"/>
        </w:rPr>
      </w:pPr>
      <w:r>
        <w:rPr>
          <w:noProof/>
          <w:sz w:val="20"/>
          <w:lang w:val="en-IE" w:eastAsia="en-IE"/>
        </w:rPr>
        <w:lastRenderedPageBreak/>
        <mc:AlternateContent>
          <mc:Choice Requires="wps">
            <w:drawing>
              <wp:anchor distT="0" distB="0" distL="114300" distR="114300" simplePos="0" relativeHeight="251671552" behindDoc="0" locked="0" layoutInCell="1" allowOverlap="1" wp14:anchorId="19F663F8" wp14:editId="1C65F2B1">
                <wp:simplePos x="0" y="0"/>
                <wp:positionH relativeFrom="column">
                  <wp:posOffset>3949700</wp:posOffset>
                </wp:positionH>
                <wp:positionV relativeFrom="paragraph">
                  <wp:posOffset>3810</wp:posOffset>
                </wp:positionV>
                <wp:extent cx="2141220" cy="857250"/>
                <wp:effectExtent l="0" t="0" r="11430" b="19050"/>
                <wp:wrapNone/>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8572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437C1" w:rsidRPr="001D6CEA" w:rsidRDefault="000437C1" w:rsidP="00EC2370">
                            <w:pPr>
                              <w:ind w:left="147" w:right="506"/>
                              <w:rPr>
                                <w:b/>
                                <w:sz w:val="28"/>
                                <w:szCs w:val="28"/>
                              </w:rPr>
                            </w:pPr>
                            <w:r w:rsidRPr="001D6CEA">
                              <w:rPr>
                                <w:b/>
                                <w:sz w:val="28"/>
                                <w:szCs w:val="28"/>
                              </w:rPr>
                              <w:t>Chief Executive’s Office Floor 4 Block 4</w:t>
                            </w:r>
                          </w:p>
                          <w:p w:rsidR="000437C1" w:rsidRPr="001D6CEA" w:rsidRDefault="000437C1" w:rsidP="00EC2370">
                            <w:pPr>
                              <w:ind w:left="147" w:right="506"/>
                              <w:rPr>
                                <w:b/>
                                <w:sz w:val="28"/>
                                <w:szCs w:val="28"/>
                              </w:rPr>
                            </w:pPr>
                            <w:r w:rsidRPr="001D6CEA">
                              <w:rPr>
                                <w:b/>
                                <w:sz w:val="28"/>
                                <w:szCs w:val="28"/>
                              </w:rPr>
                              <w:t>Civic Offices</w:t>
                            </w:r>
                          </w:p>
                          <w:p w:rsidR="000437C1" w:rsidRPr="001D6CEA" w:rsidRDefault="000437C1" w:rsidP="00EC2370">
                            <w:pPr>
                              <w:ind w:left="147" w:right="1769"/>
                              <w:rPr>
                                <w:b/>
                                <w:sz w:val="28"/>
                                <w:szCs w:val="28"/>
                              </w:rPr>
                            </w:pPr>
                            <w:r w:rsidRPr="001D6CEA">
                              <w:rPr>
                                <w:b/>
                                <w:sz w:val="28"/>
                                <w:szCs w:val="28"/>
                              </w:rPr>
                              <w:t>Wood Quay</w:t>
                            </w:r>
                          </w:p>
                          <w:p w:rsidR="000437C1" w:rsidRDefault="000437C1" w:rsidP="00EC2370">
                            <w:pPr>
                              <w:spacing w:before="3"/>
                              <w:ind w:right="1769"/>
                              <w:rPr>
                                <w:b/>
                                <w:sz w:val="26"/>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19F663F8" id="_x0000_s1040" type="#_x0000_t202" style="position:absolute;margin-left:311pt;margin-top:.3pt;width:168.6pt;height:6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" filled="f">
                <v:textbox inset="0,0,0,0">
                  <w:txbxContent>
                    <w:p w:rsidR="000437C1" w:rsidRPr="001D6CEA" w:rsidRDefault="000437C1" w:rsidP="00EC2370">
                      <w:pPr>
                        <w:ind w:left="147" w:right="506"/>
                        <w:rPr>
                          <w:b/>
                          <w:sz w:val="28"/>
                          <w:szCs w:val="28"/>
                        </w:rPr>
                      </w:pPr>
                      <w:r w:rsidRPr="001D6CEA">
                        <w:rPr>
                          <w:b/>
                          <w:sz w:val="28"/>
                          <w:szCs w:val="28"/>
                        </w:rPr>
                        <w:t>Chief Executive’s Office Floor 4 Block 4</w:t>
                      </w:r>
                    </w:p>
                    <w:p w:rsidR="000437C1" w:rsidRPr="001D6CEA" w:rsidRDefault="000437C1" w:rsidP="00EC2370">
                      <w:pPr>
                        <w:ind w:left="147" w:right="506"/>
                        <w:rPr>
                          <w:b/>
                          <w:sz w:val="28"/>
                          <w:szCs w:val="28"/>
                        </w:rPr>
                      </w:pPr>
                      <w:r w:rsidRPr="001D6CEA">
                        <w:rPr>
                          <w:b/>
                          <w:sz w:val="28"/>
                          <w:szCs w:val="28"/>
                        </w:rPr>
                        <w:t>Civic Offices</w:t>
                      </w:r>
                    </w:p>
                    <w:p w:rsidR="000437C1" w:rsidRPr="001D6CEA" w:rsidRDefault="000437C1" w:rsidP="00EC2370">
                      <w:pPr>
                        <w:ind w:left="147" w:right="1769"/>
                        <w:rPr>
                          <w:b/>
                          <w:sz w:val="28"/>
                          <w:szCs w:val="28"/>
                        </w:rPr>
                      </w:pPr>
                      <w:r w:rsidRPr="001D6CEA">
                        <w:rPr>
                          <w:b/>
                          <w:sz w:val="28"/>
                          <w:szCs w:val="28"/>
                        </w:rPr>
                        <w:t>Wood Quay</w:t>
                      </w:r>
                    </w:p>
                    <w:p w:rsidR="000437C1" w:rsidRDefault="000437C1" w:rsidP="00EC2370">
                      <w:pPr>
                        <w:spacing w:before="3"/>
                        <w:ind w:right="1769"/>
                        <w:rPr>
                          <w:b/>
                          <w:sz w:val="26"/>
                        </w:rPr>
                      </w:pPr>
                    </w:p>
                  </w:txbxContent>
                </v:textbox>
              </v:shape>
            </w:pict>
          </mc:Fallback>
        </mc:AlternateContent>
      </w:r>
      <w:r>
        <w:rPr>
          <w:noProof/>
          <w:position w:val="34"/>
          <w:sz w:val="20"/>
          <w:lang w:val="en-IE" w:eastAsia="en-IE"/>
        </w:rPr>
        <w:drawing>
          <wp:inline distT="0" distB="0" distL="0" distR="0" wp14:anchorId="0E1C42BA" wp14:editId="6D38858D">
            <wp:extent cx="1971675" cy="652393"/>
            <wp:effectExtent l="0" t="0" r="0" b="0"/>
            <wp:docPr id="30" name="image1.jpeg" descr="DCC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029276" cy="671452"/>
                    </a:xfrm>
                    <a:prstGeom prst="rect">
                      <a:avLst/>
                    </a:prstGeom>
                  </pic:spPr>
                </pic:pic>
              </a:graphicData>
            </a:graphic>
          </wp:inline>
        </w:drawing>
      </w:r>
    </w:p>
    <w:p w:rsidR="00EC2370" w:rsidRDefault="00EC2370" w:rsidP="00EC2370">
      <w:pPr>
        <w:tabs>
          <w:tab w:val="left" w:pos="5954"/>
        </w:tabs>
        <w:rPr>
          <w:sz w:val="20"/>
        </w:rPr>
      </w:pPr>
    </w:p>
    <w:p w:rsidR="00EC2370" w:rsidRDefault="00EC2370" w:rsidP="00EC2370">
      <w:pPr>
        <w:pStyle w:val="BodyText"/>
        <w:jc w:val="both"/>
      </w:pPr>
      <w:bookmarkStart w:id="438" w:name="p13Nov2020"/>
      <w:r>
        <w:t>13 November 2020</w:t>
      </w:r>
    </w:p>
    <w:bookmarkEnd w:id="438"/>
    <w:p w:rsidR="00EC2370" w:rsidRDefault="00EC2370" w:rsidP="00EC2370">
      <w:pPr>
        <w:pStyle w:val="BodyText"/>
      </w:pPr>
    </w:p>
    <w:p w:rsidR="00EC2370" w:rsidRPr="00B021A6" w:rsidRDefault="00EC2370" w:rsidP="00EC2370">
      <w:pPr>
        <w:pStyle w:val="BodyText"/>
        <w:rPr>
          <w:b/>
          <w:sz w:val="26"/>
          <w:szCs w:val="26"/>
        </w:rPr>
      </w:pPr>
      <w:r w:rsidRPr="00B021A6">
        <w:rPr>
          <w:b/>
          <w:sz w:val="26"/>
          <w:szCs w:val="26"/>
        </w:rPr>
        <w:t>To the Lord Mayor and Elected Members of the City Council</w:t>
      </w:r>
    </w:p>
    <w:p w:rsidR="00EC2370" w:rsidRPr="00B021A6" w:rsidRDefault="00EC2370" w:rsidP="00EC2370">
      <w:pPr>
        <w:pStyle w:val="BodyText"/>
        <w:rPr>
          <w:sz w:val="26"/>
          <w:szCs w:val="26"/>
        </w:rPr>
      </w:pPr>
    </w:p>
    <w:p w:rsidR="00EC2370" w:rsidRPr="00B021A6" w:rsidRDefault="00EC2370" w:rsidP="00EC2370">
      <w:pPr>
        <w:ind w:right="47"/>
        <w:jc w:val="center"/>
        <w:rPr>
          <w:b/>
          <w:i/>
          <w:sz w:val="28"/>
          <w:szCs w:val="28"/>
        </w:rPr>
      </w:pPr>
      <w:r w:rsidRPr="00B021A6">
        <w:rPr>
          <w:b/>
          <w:i/>
          <w:sz w:val="28"/>
          <w:szCs w:val="28"/>
        </w:rPr>
        <w:t>COVID-19 Mobility Measures Update</w:t>
      </w:r>
    </w:p>
    <w:sdt>
      <w:sdtPr>
        <w:rPr>
          <w:rFonts w:ascii="Times New Roman" w:eastAsia="Times New Roman" w:hAnsi="Times New Roman" w:cs="Times New Roman"/>
          <w:color w:val="auto"/>
          <w:sz w:val="22"/>
          <w:szCs w:val="22"/>
        </w:rPr>
        <w:id w:val="2079555047"/>
        <w:docPartObj>
          <w:docPartGallery w:val="Table of Contents"/>
          <w:docPartUnique/>
        </w:docPartObj>
      </w:sdtPr>
      <w:sdtEndPr>
        <w:rPr>
          <w:b/>
          <w:bCs/>
          <w:noProof/>
        </w:rPr>
      </w:sdtEndPr>
      <w:sdtContent>
        <w:p w:rsidR="00EC2370" w:rsidRDefault="00EC2370" w:rsidP="00EC2370">
          <w:pPr>
            <w:pStyle w:val="TOCHeading"/>
          </w:pPr>
          <w:r>
            <w:t>Contents</w:t>
          </w:r>
        </w:p>
        <w:p w:rsidR="00EC2370" w:rsidRDefault="00EC2370" w:rsidP="00EC2370">
          <w:pPr>
            <w:pStyle w:val="TOC1"/>
            <w:tabs>
              <w:tab w:val="left" w:pos="440"/>
              <w:tab w:val="right" w:leader="dot" w:pos="9632"/>
            </w:tabs>
            <w:rPr>
              <w:noProof/>
            </w:rPr>
          </w:pPr>
          <w:r>
            <w:fldChar w:fldCharType="begin"/>
          </w:r>
          <w:r>
            <w:instrText xml:space="preserve"> TOC \o "1-3" \h \z \u </w:instrText>
          </w:r>
          <w:r>
            <w:fldChar w:fldCharType="separate"/>
          </w:r>
          <w:hyperlink w:anchor="_Toc56412250" w:history="1">
            <w:r w:rsidRPr="001A3E4E">
              <w:rPr>
                <w:rStyle w:val="Hyperlink"/>
                <w:noProof/>
              </w:rPr>
              <w:t>1.</w:t>
            </w:r>
            <w:r>
              <w:rPr>
                <w:noProof/>
              </w:rPr>
              <w:tab/>
            </w:r>
            <w:r w:rsidRPr="001A3E4E">
              <w:rPr>
                <w:rStyle w:val="Hyperlink"/>
                <w:noProof/>
              </w:rPr>
              <w:t>Introduction</w:t>
            </w:r>
            <w:r>
              <w:rPr>
                <w:noProof/>
                <w:webHidden/>
              </w:rPr>
              <w:tab/>
            </w:r>
            <w:r>
              <w:rPr>
                <w:noProof/>
                <w:webHidden/>
              </w:rPr>
              <w:fldChar w:fldCharType="begin"/>
            </w:r>
            <w:r>
              <w:rPr>
                <w:noProof/>
                <w:webHidden/>
              </w:rPr>
              <w:instrText xml:space="preserve"> PAGEREF _Toc56412250 \h </w:instrText>
            </w:r>
            <w:r>
              <w:rPr>
                <w:noProof/>
                <w:webHidden/>
              </w:rPr>
            </w:r>
            <w:r>
              <w:rPr>
                <w:noProof/>
                <w:webHidden/>
              </w:rPr>
              <w:fldChar w:fldCharType="separate"/>
            </w:r>
            <w:r w:rsidR="000437C1">
              <w:rPr>
                <w:noProof/>
                <w:webHidden/>
              </w:rPr>
              <w:t>107</w:t>
            </w:r>
            <w:r>
              <w:rPr>
                <w:noProof/>
                <w:webHidden/>
              </w:rPr>
              <w:fldChar w:fldCharType="end"/>
            </w:r>
          </w:hyperlink>
        </w:p>
        <w:p w:rsidR="00EC2370" w:rsidRDefault="000437C1" w:rsidP="00EC2370">
          <w:pPr>
            <w:pStyle w:val="TOC2"/>
            <w:tabs>
              <w:tab w:val="left" w:pos="880"/>
              <w:tab w:val="right" w:leader="dot" w:pos="9632"/>
            </w:tabs>
            <w:rPr>
              <w:noProof/>
            </w:rPr>
          </w:pPr>
          <w:hyperlink w:anchor="_Toc56412251" w:history="1">
            <w:r w:rsidR="00EC2370" w:rsidRPr="001A3E4E">
              <w:rPr>
                <w:rStyle w:val="Hyperlink"/>
                <w:noProof/>
                <w:w w:val="99"/>
              </w:rPr>
              <w:t>1.1</w:t>
            </w:r>
            <w:r w:rsidR="00EC2370">
              <w:rPr>
                <w:noProof/>
              </w:rPr>
              <w:tab/>
            </w:r>
            <w:r w:rsidR="00EC2370" w:rsidRPr="001A3E4E">
              <w:rPr>
                <w:rStyle w:val="Hyperlink"/>
                <w:noProof/>
              </w:rPr>
              <w:t>Pedestrian</w:t>
            </w:r>
            <w:r w:rsidR="00EC2370" w:rsidRPr="001A3E4E">
              <w:rPr>
                <w:rStyle w:val="Hyperlink"/>
                <w:noProof/>
                <w:spacing w:val="-2"/>
              </w:rPr>
              <w:t xml:space="preserve"> </w:t>
            </w:r>
            <w:r w:rsidR="00EC2370" w:rsidRPr="001A3E4E">
              <w:rPr>
                <w:rStyle w:val="Hyperlink"/>
                <w:noProof/>
              </w:rPr>
              <w:t>Volumes</w:t>
            </w:r>
            <w:r w:rsidR="00EC2370">
              <w:rPr>
                <w:noProof/>
                <w:webHidden/>
              </w:rPr>
              <w:tab/>
            </w:r>
            <w:r w:rsidR="00EC2370">
              <w:rPr>
                <w:noProof/>
                <w:webHidden/>
              </w:rPr>
              <w:fldChar w:fldCharType="begin"/>
            </w:r>
            <w:r w:rsidR="00EC2370">
              <w:rPr>
                <w:noProof/>
                <w:webHidden/>
              </w:rPr>
              <w:instrText xml:space="preserve"> PAGEREF _Toc56412251 \h </w:instrText>
            </w:r>
            <w:r w:rsidR="00EC2370">
              <w:rPr>
                <w:noProof/>
                <w:webHidden/>
              </w:rPr>
            </w:r>
            <w:r w:rsidR="00EC2370">
              <w:rPr>
                <w:noProof/>
                <w:webHidden/>
              </w:rPr>
              <w:fldChar w:fldCharType="separate"/>
            </w:r>
            <w:r>
              <w:rPr>
                <w:noProof/>
                <w:webHidden/>
              </w:rPr>
              <w:t>107</w:t>
            </w:r>
            <w:r w:rsidR="00EC2370">
              <w:rPr>
                <w:noProof/>
                <w:webHidden/>
              </w:rPr>
              <w:fldChar w:fldCharType="end"/>
            </w:r>
          </w:hyperlink>
        </w:p>
        <w:p w:rsidR="00EC2370" w:rsidRDefault="000437C1" w:rsidP="00EC2370">
          <w:pPr>
            <w:pStyle w:val="TOC2"/>
            <w:tabs>
              <w:tab w:val="left" w:pos="880"/>
              <w:tab w:val="right" w:leader="dot" w:pos="9632"/>
            </w:tabs>
            <w:rPr>
              <w:noProof/>
            </w:rPr>
          </w:pPr>
          <w:hyperlink w:anchor="_Toc56412252" w:history="1">
            <w:r w:rsidR="00EC2370" w:rsidRPr="001A3E4E">
              <w:rPr>
                <w:rStyle w:val="Hyperlink"/>
                <w:noProof/>
              </w:rPr>
              <w:t>1.2</w:t>
            </w:r>
            <w:r w:rsidR="00EC2370">
              <w:rPr>
                <w:noProof/>
              </w:rPr>
              <w:tab/>
            </w:r>
            <w:r w:rsidR="00EC2370" w:rsidRPr="001A3E4E">
              <w:rPr>
                <w:rStyle w:val="Hyperlink"/>
                <w:noProof/>
              </w:rPr>
              <w:t>Cycling</w:t>
            </w:r>
            <w:r w:rsidR="00EC2370" w:rsidRPr="001A3E4E">
              <w:rPr>
                <w:rStyle w:val="Hyperlink"/>
                <w:noProof/>
                <w:spacing w:val="-2"/>
              </w:rPr>
              <w:t xml:space="preserve"> </w:t>
            </w:r>
            <w:r w:rsidR="00EC2370" w:rsidRPr="001A3E4E">
              <w:rPr>
                <w:rStyle w:val="Hyperlink"/>
                <w:noProof/>
              </w:rPr>
              <w:t>Volumes</w:t>
            </w:r>
            <w:r w:rsidR="00EC2370">
              <w:rPr>
                <w:noProof/>
                <w:webHidden/>
              </w:rPr>
              <w:tab/>
            </w:r>
            <w:r w:rsidR="00EC2370">
              <w:rPr>
                <w:noProof/>
                <w:webHidden/>
              </w:rPr>
              <w:fldChar w:fldCharType="begin"/>
            </w:r>
            <w:r w:rsidR="00EC2370">
              <w:rPr>
                <w:noProof/>
                <w:webHidden/>
              </w:rPr>
              <w:instrText xml:space="preserve"> PAGEREF _Toc56412252 \h </w:instrText>
            </w:r>
            <w:r w:rsidR="00EC2370">
              <w:rPr>
                <w:noProof/>
                <w:webHidden/>
              </w:rPr>
            </w:r>
            <w:r w:rsidR="00EC2370">
              <w:rPr>
                <w:noProof/>
                <w:webHidden/>
              </w:rPr>
              <w:fldChar w:fldCharType="separate"/>
            </w:r>
            <w:r>
              <w:rPr>
                <w:noProof/>
                <w:webHidden/>
              </w:rPr>
              <w:t>108</w:t>
            </w:r>
            <w:r w:rsidR="00EC2370">
              <w:rPr>
                <w:noProof/>
                <w:webHidden/>
              </w:rPr>
              <w:fldChar w:fldCharType="end"/>
            </w:r>
          </w:hyperlink>
        </w:p>
        <w:p w:rsidR="00EC2370" w:rsidRDefault="000437C1" w:rsidP="00EC2370">
          <w:pPr>
            <w:pStyle w:val="TOC2"/>
            <w:tabs>
              <w:tab w:val="left" w:pos="880"/>
              <w:tab w:val="right" w:leader="dot" w:pos="9632"/>
            </w:tabs>
            <w:rPr>
              <w:noProof/>
            </w:rPr>
          </w:pPr>
          <w:hyperlink w:anchor="_Toc56412253" w:history="1">
            <w:r w:rsidR="00EC2370" w:rsidRPr="001A3E4E">
              <w:rPr>
                <w:rStyle w:val="Hyperlink"/>
                <w:noProof/>
              </w:rPr>
              <w:t xml:space="preserve">1.3 </w:t>
            </w:r>
            <w:r w:rsidR="00EC2370">
              <w:rPr>
                <w:noProof/>
              </w:rPr>
              <w:tab/>
            </w:r>
            <w:r w:rsidR="00EC2370" w:rsidRPr="001A3E4E">
              <w:rPr>
                <w:rStyle w:val="Hyperlink"/>
                <w:noProof/>
              </w:rPr>
              <w:t>Bus Passenger</w:t>
            </w:r>
            <w:r w:rsidR="00EC2370" w:rsidRPr="001A3E4E">
              <w:rPr>
                <w:rStyle w:val="Hyperlink"/>
                <w:noProof/>
                <w:spacing w:val="-3"/>
              </w:rPr>
              <w:t xml:space="preserve"> </w:t>
            </w:r>
            <w:r w:rsidR="00EC2370" w:rsidRPr="001A3E4E">
              <w:rPr>
                <w:rStyle w:val="Hyperlink"/>
                <w:noProof/>
              </w:rPr>
              <w:t>Numbers</w:t>
            </w:r>
            <w:r w:rsidR="00EC2370">
              <w:rPr>
                <w:noProof/>
                <w:webHidden/>
              </w:rPr>
              <w:tab/>
            </w:r>
            <w:r w:rsidR="00EC2370">
              <w:rPr>
                <w:noProof/>
                <w:webHidden/>
              </w:rPr>
              <w:fldChar w:fldCharType="begin"/>
            </w:r>
            <w:r w:rsidR="00EC2370">
              <w:rPr>
                <w:noProof/>
                <w:webHidden/>
              </w:rPr>
              <w:instrText xml:space="preserve"> PAGEREF _Toc56412253 \h </w:instrText>
            </w:r>
            <w:r w:rsidR="00EC2370">
              <w:rPr>
                <w:noProof/>
                <w:webHidden/>
              </w:rPr>
            </w:r>
            <w:r w:rsidR="00EC2370">
              <w:rPr>
                <w:noProof/>
                <w:webHidden/>
              </w:rPr>
              <w:fldChar w:fldCharType="separate"/>
            </w:r>
            <w:r>
              <w:rPr>
                <w:noProof/>
                <w:webHidden/>
              </w:rPr>
              <w:t>108</w:t>
            </w:r>
            <w:r w:rsidR="00EC2370">
              <w:rPr>
                <w:noProof/>
                <w:webHidden/>
              </w:rPr>
              <w:fldChar w:fldCharType="end"/>
            </w:r>
          </w:hyperlink>
        </w:p>
        <w:p w:rsidR="00EC2370" w:rsidRDefault="000437C1" w:rsidP="00EC2370">
          <w:pPr>
            <w:pStyle w:val="TOC2"/>
            <w:tabs>
              <w:tab w:val="left" w:pos="880"/>
              <w:tab w:val="right" w:leader="dot" w:pos="9632"/>
            </w:tabs>
            <w:rPr>
              <w:noProof/>
            </w:rPr>
          </w:pPr>
          <w:hyperlink w:anchor="_Toc56412254" w:history="1">
            <w:r w:rsidR="00EC2370" w:rsidRPr="001A3E4E">
              <w:rPr>
                <w:rStyle w:val="Hyperlink"/>
                <w:noProof/>
              </w:rPr>
              <w:t>1.4</w:t>
            </w:r>
            <w:r w:rsidR="00EC2370">
              <w:rPr>
                <w:noProof/>
              </w:rPr>
              <w:tab/>
            </w:r>
            <w:r w:rsidR="00EC2370" w:rsidRPr="001A3E4E">
              <w:rPr>
                <w:rStyle w:val="Hyperlink"/>
                <w:noProof/>
              </w:rPr>
              <w:t>General Traffic</w:t>
            </w:r>
            <w:r w:rsidR="00EC2370" w:rsidRPr="001A3E4E">
              <w:rPr>
                <w:rStyle w:val="Hyperlink"/>
                <w:noProof/>
                <w:spacing w:val="-3"/>
              </w:rPr>
              <w:t xml:space="preserve"> </w:t>
            </w:r>
            <w:r w:rsidR="00EC2370" w:rsidRPr="001A3E4E">
              <w:rPr>
                <w:rStyle w:val="Hyperlink"/>
                <w:noProof/>
              </w:rPr>
              <w:t>Volumes</w:t>
            </w:r>
            <w:r w:rsidR="00EC2370">
              <w:rPr>
                <w:noProof/>
                <w:webHidden/>
              </w:rPr>
              <w:tab/>
            </w:r>
            <w:r w:rsidR="00EC2370">
              <w:rPr>
                <w:noProof/>
                <w:webHidden/>
              </w:rPr>
              <w:fldChar w:fldCharType="begin"/>
            </w:r>
            <w:r w:rsidR="00EC2370">
              <w:rPr>
                <w:noProof/>
                <w:webHidden/>
              </w:rPr>
              <w:instrText xml:space="preserve"> PAGEREF _Toc56412254 \h </w:instrText>
            </w:r>
            <w:r w:rsidR="00EC2370">
              <w:rPr>
                <w:noProof/>
                <w:webHidden/>
              </w:rPr>
            </w:r>
            <w:r w:rsidR="00EC2370">
              <w:rPr>
                <w:noProof/>
                <w:webHidden/>
              </w:rPr>
              <w:fldChar w:fldCharType="separate"/>
            </w:r>
            <w:r>
              <w:rPr>
                <w:noProof/>
                <w:webHidden/>
              </w:rPr>
              <w:t>108</w:t>
            </w:r>
            <w:r w:rsidR="00EC2370">
              <w:rPr>
                <w:noProof/>
                <w:webHidden/>
              </w:rPr>
              <w:fldChar w:fldCharType="end"/>
            </w:r>
          </w:hyperlink>
        </w:p>
        <w:p w:rsidR="00EC2370" w:rsidRDefault="000437C1" w:rsidP="00EC2370">
          <w:pPr>
            <w:pStyle w:val="TOC1"/>
            <w:tabs>
              <w:tab w:val="left" w:pos="440"/>
              <w:tab w:val="right" w:leader="dot" w:pos="9632"/>
            </w:tabs>
            <w:rPr>
              <w:noProof/>
            </w:rPr>
          </w:pPr>
          <w:hyperlink w:anchor="_Toc56412255" w:history="1">
            <w:r w:rsidR="00EC2370" w:rsidRPr="001A3E4E">
              <w:rPr>
                <w:rStyle w:val="Hyperlink"/>
                <w:noProof/>
              </w:rPr>
              <w:t>2.</w:t>
            </w:r>
            <w:r w:rsidR="00EC2370">
              <w:rPr>
                <w:noProof/>
              </w:rPr>
              <w:tab/>
            </w:r>
            <w:r w:rsidR="00EC2370" w:rsidRPr="001A3E4E">
              <w:rPr>
                <w:rStyle w:val="Hyperlink"/>
                <w:noProof/>
              </w:rPr>
              <w:t>Implementation of</w:t>
            </w:r>
            <w:r w:rsidR="00EC2370" w:rsidRPr="001A3E4E">
              <w:rPr>
                <w:rStyle w:val="Hyperlink"/>
                <w:noProof/>
                <w:spacing w:val="-4"/>
              </w:rPr>
              <w:t xml:space="preserve"> </w:t>
            </w:r>
            <w:r w:rsidR="00EC2370" w:rsidRPr="001A3E4E">
              <w:rPr>
                <w:rStyle w:val="Hyperlink"/>
                <w:noProof/>
              </w:rPr>
              <w:t>Measures</w:t>
            </w:r>
            <w:r w:rsidR="00EC2370">
              <w:rPr>
                <w:noProof/>
                <w:webHidden/>
              </w:rPr>
              <w:tab/>
            </w:r>
            <w:r w:rsidR="00EC2370">
              <w:rPr>
                <w:noProof/>
                <w:webHidden/>
              </w:rPr>
              <w:fldChar w:fldCharType="begin"/>
            </w:r>
            <w:r w:rsidR="00EC2370">
              <w:rPr>
                <w:noProof/>
                <w:webHidden/>
              </w:rPr>
              <w:instrText xml:space="preserve"> PAGEREF _Toc56412255 \h </w:instrText>
            </w:r>
            <w:r w:rsidR="00EC2370">
              <w:rPr>
                <w:noProof/>
                <w:webHidden/>
              </w:rPr>
            </w:r>
            <w:r w:rsidR="00EC2370">
              <w:rPr>
                <w:noProof/>
                <w:webHidden/>
              </w:rPr>
              <w:fldChar w:fldCharType="separate"/>
            </w:r>
            <w:r>
              <w:rPr>
                <w:noProof/>
                <w:webHidden/>
              </w:rPr>
              <w:t>108</w:t>
            </w:r>
            <w:r w:rsidR="00EC2370">
              <w:rPr>
                <w:noProof/>
                <w:webHidden/>
              </w:rPr>
              <w:fldChar w:fldCharType="end"/>
            </w:r>
          </w:hyperlink>
        </w:p>
        <w:p w:rsidR="00EC2370" w:rsidRDefault="000437C1" w:rsidP="00EC2370">
          <w:pPr>
            <w:pStyle w:val="TOC2"/>
            <w:tabs>
              <w:tab w:val="left" w:pos="880"/>
              <w:tab w:val="right" w:leader="dot" w:pos="9632"/>
            </w:tabs>
            <w:rPr>
              <w:noProof/>
            </w:rPr>
          </w:pPr>
          <w:hyperlink w:anchor="_Toc56412256" w:history="1">
            <w:r w:rsidR="00EC2370" w:rsidRPr="001A3E4E">
              <w:rPr>
                <w:rStyle w:val="Hyperlink"/>
                <w:noProof/>
                <w:w w:val="99"/>
              </w:rPr>
              <w:t>2.1</w:t>
            </w:r>
            <w:r w:rsidR="00EC2370">
              <w:rPr>
                <w:noProof/>
              </w:rPr>
              <w:tab/>
            </w:r>
            <w:r w:rsidR="00EC2370" w:rsidRPr="001A3E4E">
              <w:rPr>
                <w:rStyle w:val="Hyperlink"/>
                <w:noProof/>
              </w:rPr>
              <w:t>Grafton Street Area – Proposed Pedestrianisation of a Number of Streets in the Grafton Street Area</w:t>
            </w:r>
            <w:r w:rsidR="00EC2370">
              <w:rPr>
                <w:noProof/>
                <w:webHidden/>
              </w:rPr>
              <w:tab/>
            </w:r>
            <w:r w:rsidR="00EC2370">
              <w:rPr>
                <w:noProof/>
                <w:webHidden/>
              </w:rPr>
              <w:fldChar w:fldCharType="begin"/>
            </w:r>
            <w:r w:rsidR="00EC2370">
              <w:rPr>
                <w:noProof/>
                <w:webHidden/>
              </w:rPr>
              <w:instrText xml:space="preserve"> PAGEREF _Toc56412256 \h </w:instrText>
            </w:r>
            <w:r w:rsidR="00EC2370">
              <w:rPr>
                <w:noProof/>
                <w:webHidden/>
              </w:rPr>
            </w:r>
            <w:r w:rsidR="00EC2370">
              <w:rPr>
                <w:noProof/>
                <w:webHidden/>
              </w:rPr>
              <w:fldChar w:fldCharType="separate"/>
            </w:r>
            <w:r>
              <w:rPr>
                <w:noProof/>
                <w:webHidden/>
              </w:rPr>
              <w:t>108</w:t>
            </w:r>
            <w:r w:rsidR="00EC2370">
              <w:rPr>
                <w:noProof/>
                <w:webHidden/>
              </w:rPr>
              <w:fldChar w:fldCharType="end"/>
            </w:r>
          </w:hyperlink>
        </w:p>
        <w:p w:rsidR="00EC2370" w:rsidRDefault="000437C1" w:rsidP="00EC2370">
          <w:pPr>
            <w:pStyle w:val="TOC2"/>
            <w:tabs>
              <w:tab w:val="left" w:pos="880"/>
              <w:tab w:val="right" w:leader="dot" w:pos="9632"/>
            </w:tabs>
            <w:rPr>
              <w:noProof/>
            </w:rPr>
          </w:pPr>
          <w:hyperlink w:anchor="_Toc56412257" w:history="1">
            <w:r w:rsidR="00EC2370" w:rsidRPr="001A3E4E">
              <w:rPr>
                <w:rStyle w:val="Hyperlink"/>
                <w:noProof/>
              </w:rPr>
              <w:t xml:space="preserve">2.2 </w:t>
            </w:r>
            <w:r w:rsidR="00EC2370">
              <w:rPr>
                <w:noProof/>
              </w:rPr>
              <w:tab/>
            </w:r>
            <w:r w:rsidR="00EC2370" w:rsidRPr="001A3E4E">
              <w:rPr>
                <w:rStyle w:val="Hyperlink"/>
                <w:noProof/>
              </w:rPr>
              <w:t>Protected Cycle Facilities, Contra-Flow Facilities, Cycle Parking and ‘Filtered Permeability’</w:t>
            </w:r>
            <w:r w:rsidR="00EC2370">
              <w:rPr>
                <w:noProof/>
                <w:webHidden/>
              </w:rPr>
              <w:tab/>
            </w:r>
            <w:r w:rsidR="00EC2370">
              <w:rPr>
                <w:noProof/>
                <w:webHidden/>
              </w:rPr>
              <w:fldChar w:fldCharType="begin"/>
            </w:r>
            <w:r w:rsidR="00EC2370">
              <w:rPr>
                <w:noProof/>
                <w:webHidden/>
              </w:rPr>
              <w:instrText xml:space="preserve"> PAGEREF _Toc56412257 \h </w:instrText>
            </w:r>
            <w:r w:rsidR="00EC2370">
              <w:rPr>
                <w:noProof/>
                <w:webHidden/>
              </w:rPr>
            </w:r>
            <w:r w:rsidR="00EC2370">
              <w:rPr>
                <w:noProof/>
                <w:webHidden/>
              </w:rPr>
              <w:fldChar w:fldCharType="separate"/>
            </w:r>
            <w:r>
              <w:rPr>
                <w:noProof/>
                <w:webHidden/>
              </w:rPr>
              <w:t>108</w:t>
            </w:r>
            <w:r w:rsidR="00EC2370">
              <w:rPr>
                <w:noProof/>
                <w:webHidden/>
              </w:rPr>
              <w:fldChar w:fldCharType="end"/>
            </w:r>
          </w:hyperlink>
        </w:p>
        <w:p w:rsidR="00EC2370" w:rsidRDefault="000437C1" w:rsidP="00EC2370">
          <w:pPr>
            <w:pStyle w:val="TOC2"/>
            <w:tabs>
              <w:tab w:val="left" w:pos="880"/>
              <w:tab w:val="right" w:leader="dot" w:pos="9632"/>
            </w:tabs>
            <w:rPr>
              <w:noProof/>
            </w:rPr>
          </w:pPr>
          <w:hyperlink w:anchor="_Toc56412258" w:history="1">
            <w:r w:rsidR="00EC2370" w:rsidRPr="001A3E4E">
              <w:rPr>
                <w:rStyle w:val="Hyperlink"/>
                <w:noProof/>
              </w:rPr>
              <w:t>2.3</w:t>
            </w:r>
            <w:r w:rsidR="00EC2370">
              <w:rPr>
                <w:noProof/>
              </w:rPr>
              <w:tab/>
            </w:r>
            <w:r w:rsidR="00EC2370" w:rsidRPr="001A3E4E">
              <w:rPr>
                <w:rStyle w:val="Hyperlink"/>
                <w:noProof/>
              </w:rPr>
              <w:t>School Mobility Programme</w:t>
            </w:r>
            <w:r w:rsidR="00EC2370">
              <w:rPr>
                <w:noProof/>
                <w:webHidden/>
              </w:rPr>
              <w:tab/>
            </w:r>
            <w:r w:rsidR="00EC2370">
              <w:rPr>
                <w:noProof/>
                <w:webHidden/>
              </w:rPr>
              <w:fldChar w:fldCharType="begin"/>
            </w:r>
            <w:r w:rsidR="00EC2370">
              <w:rPr>
                <w:noProof/>
                <w:webHidden/>
              </w:rPr>
              <w:instrText xml:space="preserve"> PAGEREF _Toc56412258 \h </w:instrText>
            </w:r>
            <w:r w:rsidR="00EC2370">
              <w:rPr>
                <w:noProof/>
                <w:webHidden/>
              </w:rPr>
            </w:r>
            <w:r w:rsidR="00EC2370">
              <w:rPr>
                <w:noProof/>
                <w:webHidden/>
              </w:rPr>
              <w:fldChar w:fldCharType="separate"/>
            </w:r>
            <w:r>
              <w:rPr>
                <w:noProof/>
                <w:webHidden/>
              </w:rPr>
              <w:t>109</w:t>
            </w:r>
            <w:r w:rsidR="00EC2370">
              <w:rPr>
                <w:noProof/>
                <w:webHidden/>
              </w:rPr>
              <w:fldChar w:fldCharType="end"/>
            </w:r>
          </w:hyperlink>
        </w:p>
        <w:p w:rsidR="00EC2370" w:rsidRDefault="000437C1" w:rsidP="00EC2370">
          <w:pPr>
            <w:pStyle w:val="TOC1"/>
            <w:tabs>
              <w:tab w:val="left" w:pos="440"/>
              <w:tab w:val="right" w:leader="dot" w:pos="9632"/>
            </w:tabs>
            <w:rPr>
              <w:noProof/>
            </w:rPr>
          </w:pPr>
          <w:hyperlink w:anchor="_Toc56412259" w:history="1">
            <w:r w:rsidR="00EC2370" w:rsidRPr="001A3E4E">
              <w:rPr>
                <w:rStyle w:val="Hyperlink"/>
                <w:noProof/>
              </w:rPr>
              <w:t>3.</w:t>
            </w:r>
            <w:r w:rsidR="00EC2370">
              <w:rPr>
                <w:noProof/>
              </w:rPr>
              <w:tab/>
            </w:r>
            <w:r w:rsidR="00EC2370" w:rsidRPr="001A3E4E">
              <w:rPr>
                <w:rStyle w:val="Hyperlink"/>
                <w:noProof/>
              </w:rPr>
              <w:t>Communications</w:t>
            </w:r>
            <w:r w:rsidR="00EC2370">
              <w:rPr>
                <w:noProof/>
                <w:webHidden/>
              </w:rPr>
              <w:tab/>
            </w:r>
            <w:r w:rsidR="00EC2370">
              <w:rPr>
                <w:noProof/>
                <w:webHidden/>
              </w:rPr>
              <w:fldChar w:fldCharType="begin"/>
            </w:r>
            <w:r w:rsidR="00EC2370">
              <w:rPr>
                <w:noProof/>
                <w:webHidden/>
              </w:rPr>
              <w:instrText xml:space="preserve"> PAGEREF _Toc56412259 \h </w:instrText>
            </w:r>
            <w:r w:rsidR="00EC2370">
              <w:rPr>
                <w:noProof/>
                <w:webHidden/>
              </w:rPr>
            </w:r>
            <w:r w:rsidR="00EC2370">
              <w:rPr>
                <w:noProof/>
                <w:webHidden/>
              </w:rPr>
              <w:fldChar w:fldCharType="separate"/>
            </w:r>
            <w:r>
              <w:rPr>
                <w:noProof/>
                <w:webHidden/>
              </w:rPr>
              <w:t>109</w:t>
            </w:r>
            <w:r w:rsidR="00EC2370">
              <w:rPr>
                <w:noProof/>
                <w:webHidden/>
              </w:rPr>
              <w:fldChar w:fldCharType="end"/>
            </w:r>
          </w:hyperlink>
        </w:p>
        <w:p w:rsidR="00EC2370" w:rsidRDefault="000437C1" w:rsidP="00EC2370">
          <w:pPr>
            <w:pStyle w:val="TOC2"/>
            <w:tabs>
              <w:tab w:val="left" w:pos="880"/>
              <w:tab w:val="right" w:leader="dot" w:pos="9632"/>
            </w:tabs>
            <w:rPr>
              <w:noProof/>
            </w:rPr>
          </w:pPr>
          <w:hyperlink w:anchor="_Toc56412260" w:history="1">
            <w:r w:rsidR="00EC2370" w:rsidRPr="001A3E4E">
              <w:rPr>
                <w:rStyle w:val="Hyperlink"/>
                <w:noProof/>
                <w:w w:val="99"/>
              </w:rPr>
              <w:t>3.1</w:t>
            </w:r>
            <w:r w:rsidR="00EC2370">
              <w:rPr>
                <w:noProof/>
              </w:rPr>
              <w:tab/>
            </w:r>
            <w:r w:rsidR="00EC2370" w:rsidRPr="001A3E4E">
              <w:rPr>
                <w:rStyle w:val="Hyperlink"/>
                <w:noProof/>
              </w:rPr>
              <w:t>Website</w:t>
            </w:r>
            <w:r w:rsidR="00EC2370">
              <w:rPr>
                <w:noProof/>
                <w:webHidden/>
              </w:rPr>
              <w:tab/>
            </w:r>
            <w:r w:rsidR="00EC2370">
              <w:rPr>
                <w:noProof/>
                <w:webHidden/>
              </w:rPr>
              <w:fldChar w:fldCharType="begin"/>
            </w:r>
            <w:r w:rsidR="00EC2370">
              <w:rPr>
                <w:noProof/>
                <w:webHidden/>
              </w:rPr>
              <w:instrText xml:space="preserve"> PAGEREF _Toc56412260 \h </w:instrText>
            </w:r>
            <w:r w:rsidR="00EC2370">
              <w:rPr>
                <w:noProof/>
                <w:webHidden/>
              </w:rPr>
            </w:r>
            <w:r w:rsidR="00EC2370">
              <w:rPr>
                <w:noProof/>
                <w:webHidden/>
              </w:rPr>
              <w:fldChar w:fldCharType="separate"/>
            </w:r>
            <w:r>
              <w:rPr>
                <w:noProof/>
                <w:webHidden/>
              </w:rPr>
              <w:t>109</w:t>
            </w:r>
            <w:r w:rsidR="00EC2370">
              <w:rPr>
                <w:noProof/>
                <w:webHidden/>
              </w:rPr>
              <w:fldChar w:fldCharType="end"/>
            </w:r>
          </w:hyperlink>
        </w:p>
        <w:p w:rsidR="00EC2370" w:rsidRDefault="000437C1" w:rsidP="00EC2370">
          <w:pPr>
            <w:pStyle w:val="TOC2"/>
            <w:tabs>
              <w:tab w:val="left" w:pos="880"/>
              <w:tab w:val="right" w:leader="dot" w:pos="9632"/>
            </w:tabs>
            <w:rPr>
              <w:noProof/>
            </w:rPr>
          </w:pPr>
          <w:hyperlink w:anchor="_Toc56412261" w:history="1">
            <w:r w:rsidR="00EC2370" w:rsidRPr="001A3E4E">
              <w:rPr>
                <w:rStyle w:val="Hyperlink"/>
                <w:noProof/>
              </w:rPr>
              <w:t>3.2</w:t>
            </w:r>
            <w:r w:rsidR="00EC2370">
              <w:rPr>
                <w:noProof/>
              </w:rPr>
              <w:tab/>
            </w:r>
            <w:r w:rsidR="00EC2370" w:rsidRPr="001A3E4E">
              <w:rPr>
                <w:rStyle w:val="Hyperlink"/>
                <w:noProof/>
              </w:rPr>
              <w:t>DCC Consultation Hub/Citizen Space</w:t>
            </w:r>
            <w:r w:rsidR="00EC2370">
              <w:rPr>
                <w:noProof/>
                <w:webHidden/>
              </w:rPr>
              <w:tab/>
            </w:r>
            <w:r w:rsidR="00EC2370">
              <w:rPr>
                <w:noProof/>
                <w:webHidden/>
              </w:rPr>
              <w:fldChar w:fldCharType="begin"/>
            </w:r>
            <w:r w:rsidR="00EC2370">
              <w:rPr>
                <w:noProof/>
                <w:webHidden/>
              </w:rPr>
              <w:instrText xml:space="preserve"> PAGEREF _Toc56412261 \h </w:instrText>
            </w:r>
            <w:r w:rsidR="00EC2370">
              <w:rPr>
                <w:noProof/>
                <w:webHidden/>
              </w:rPr>
            </w:r>
            <w:r w:rsidR="00EC2370">
              <w:rPr>
                <w:noProof/>
                <w:webHidden/>
              </w:rPr>
              <w:fldChar w:fldCharType="separate"/>
            </w:r>
            <w:r>
              <w:rPr>
                <w:noProof/>
                <w:webHidden/>
              </w:rPr>
              <w:t>109</w:t>
            </w:r>
            <w:r w:rsidR="00EC2370">
              <w:rPr>
                <w:noProof/>
                <w:webHidden/>
              </w:rPr>
              <w:fldChar w:fldCharType="end"/>
            </w:r>
          </w:hyperlink>
        </w:p>
        <w:p w:rsidR="00EC2370" w:rsidRDefault="000437C1" w:rsidP="00EC2370">
          <w:pPr>
            <w:pStyle w:val="TOC2"/>
            <w:tabs>
              <w:tab w:val="left" w:pos="880"/>
              <w:tab w:val="right" w:leader="dot" w:pos="9632"/>
            </w:tabs>
            <w:rPr>
              <w:noProof/>
            </w:rPr>
          </w:pPr>
          <w:hyperlink w:anchor="_Toc56412262" w:history="1">
            <w:r w:rsidR="00EC2370" w:rsidRPr="001A3E4E">
              <w:rPr>
                <w:rStyle w:val="Hyperlink"/>
                <w:noProof/>
              </w:rPr>
              <w:t xml:space="preserve">3.3 </w:t>
            </w:r>
            <w:r w:rsidR="00EC2370">
              <w:rPr>
                <w:noProof/>
              </w:rPr>
              <w:tab/>
            </w:r>
            <w:r w:rsidR="00EC2370" w:rsidRPr="001A3E4E">
              <w:rPr>
                <w:rStyle w:val="Hyperlink"/>
                <w:noProof/>
              </w:rPr>
              <w:t>Dedicated COVID-19 Mobility Measure Request</w:t>
            </w:r>
            <w:r w:rsidR="00EC2370" w:rsidRPr="001A3E4E">
              <w:rPr>
                <w:rStyle w:val="Hyperlink"/>
                <w:noProof/>
                <w:spacing w:val="1"/>
              </w:rPr>
              <w:t xml:space="preserve"> </w:t>
            </w:r>
            <w:r w:rsidR="00EC2370" w:rsidRPr="001A3E4E">
              <w:rPr>
                <w:rStyle w:val="Hyperlink"/>
                <w:noProof/>
              </w:rPr>
              <w:t>Form</w:t>
            </w:r>
            <w:r w:rsidR="00EC2370">
              <w:rPr>
                <w:noProof/>
                <w:webHidden/>
              </w:rPr>
              <w:tab/>
            </w:r>
            <w:r w:rsidR="00EC2370">
              <w:rPr>
                <w:noProof/>
                <w:webHidden/>
              </w:rPr>
              <w:fldChar w:fldCharType="begin"/>
            </w:r>
            <w:r w:rsidR="00EC2370">
              <w:rPr>
                <w:noProof/>
                <w:webHidden/>
              </w:rPr>
              <w:instrText xml:space="preserve"> PAGEREF _Toc56412262 \h </w:instrText>
            </w:r>
            <w:r w:rsidR="00EC2370">
              <w:rPr>
                <w:noProof/>
                <w:webHidden/>
              </w:rPr>
            </w:r>
            <w:r w:rsidR="00EC2370">
              <w:rPr>
                <w:noProof/>
                <w:webHidden/>
              </w:rPr>
              <w:fldChar w:fldCharType="separate"/>
            </w:r>
            <w:r>
              <w:rPr>
                <w:noProof/>
                <w:webHidden/>
              </w:rPr>
              <w:t>110</w:t>
            </w:r>
            <w:r w:rsidR="00EC2370">
              <w:rPr>
                <w:noProof/>
                <w:webHidden/>
              </w:rPr>
              <w:fldChar w:fldCharType="end"/>
            </w:r>
          </w:hyperlink>
        </w:p>
        <w:p w:rsidR="00EC2370" w:rsidRDefault="000437C1" w:rsidP="00EC2370">
          <w:pPr>
            <w:pStyle w:val="TOC2"/>
            <w:tabs>
              <w:tab w:val="left" w:pos="880"/>
              <w:tab w:val="right" w:leader="dot" w:pos="9632"/>
            </w:tabs>
            <w:rPr>
              <w:noProof/>
            </w:rPr>
          </w:pPr>
          <w:hyperlink w:anchor="_Toc56412263" w:history="1">
            <w:r w:rsidR="00EC2370" w:rsidRPr="001A3E4E">
              <w:rPr>
                <w:rStyle w:val="Hyperlink"/>
                <w:noProof/>
              </w:rPr>
              <w:t xml:space="preserve">3.4 </w:t>
            </w:r>
            <w:r w:rsidR="00EC2370">
              <w:rPr>
                <w:noProof/>
              </w:rPr>
              <w:tab/>
            </w:r>
            <w:r w:rsidR="00EC2370" w:rsidRPr="001A3E4E">
              <w:rPr>
                <w:rStyle w:val="Hyperlink"/>
                <w:noProof/>
              </w:rPr>
              <w:t>COVID-19 Mobility</w:t>
            </w:r>
            <w:r w:rsidR="00EC2370" w:rsidRPr="001A3E4E">
              <w:rPr>
                <w:rStyle w:val="Hyperlink"/>
                <w:noProof/>
                <w:spacing w:val="3"/>
              </w:rPr>
              <w:t xml:space="preserve"> </w:t>
            </w:r>
            <w:r w:rsidR="00EC2370" w:rsidRPr="001A3E4E">
              <w:rPr>
                <w:rStyle w:val="Hyperlink"/>
                <w:noProof/>
              </w:rPr>
              <w:t>E-Mail</w:t>
            </w:r>
            <w:r w:rsidR="00EC2370">
              <w:rPr>
                <w:noProof/>
                <w:webHidden/>
              </w:rPr>
              <w:tab/>
            </w:r>
            <w:r w:rsidR="00EC2370">
              <w:rPr>
                <w:noProof/>
                <w:webHidden/>
              </w:rPr>
              <w:fldChar w:fldCharType="begin"/>
            </w:r>
            <w:r w:rsidR="00EC2370">
              <w:rPr>
                <w:noProof/>
                <w:webHidden/>
              </w:rPr>
              <w:instrText xml:space="preserve"> PAGEREF _Toc56412263 \h </w:instrText>
            </w:r>
            <w:r w:rsidR="00EC2370">
              <w:rPr>
                <w:noProof/>
                <w:webHidden/>
              </w:rPr>
            </w:r>
            <w:r w:rsidR="00EC2370">
              <w:rPr>
                <w:noProof/>
                <w:webHidden/>
              </w:rPr>
              <w:fldChar w:fldCharType="separate"/>
            </w:r>
            <w:r>
              <w:rPr>
                <w:noProof/>
                <w:webHidden/>
              </w:rPr>
              <w:t>110</w:t>
            </w:r>
            <w:r w:rsidR="00EC2370">
              <w:rPr>
                <w:noProof/>
                <w:webHidden/>
              </w:rPr>
              <w:fldChar w:fldCharType="end"/>
            </w:r>
          </w:hyperlink>
        </w:p>
        <w:p w:rsidR="00EC2370" w:rsidRDefault="000437C1" w:rsidP="00EC2370">
          <w:pPr>
            <w:pStyle w:val="TOC2"/>
            <w:tabs>
              <w:tab w:val="left" w:pos="880"/>
              <w:tab w:val="right" w:leader="dot" w:pos="9632"/>
            </w:tabs>
            <w:rPr>
              <w:noProof/>
            </w:rPr>
          </w:pPr>
          <w:hyperlink w:anchor="_Toc56412264" w:history="1">
            <w:r w:rsidR="00EC2370" w:rsidRPr="001A3E4E">
              <w:rPr>
                <w:rStyle w:val="Hyperlink"/>
                <w:noProof/>
              </w:rPr>
              <w:t>3.5</w:t>
            </w:r>
            <w:r w:rsidR="00EC2370">
              <w:rPr>
                <w:noProof/>
              </w:rPr>
              <w:tab/>
            </w:r>
            <w:r w:rsidR="00EC2370" w:rsidRPr="001A3E4E">
              <w:rPr>
                <w:rStyle w:val="Hyperlink"/>
                <w:noProof/>
              </w:rPr>
              <w:t>Councillor</w:t>
            </w:r>
            <w:r w:rsidR="00EC2370" w:rsidRPr="001A3E4E">
              <w:rPr>
                <w:rStyle w:val="Hyperlink"/>
                <w:noProof/>
                <w:spacing w:val="-2"/>
              </w:rPr>
              <w:t xml:space="preserve"> </w:t>
            </w:r>
            <w:r w:rsidR="00EC2370" w:rsidRPr="001A3E4E">
              <w:rPr>
                <w:rStyle w:val="Hyperlink"/>
                <w:noProof/>
              </w:rPr>
              <w:t>Updates</w:t>
            </w:r>
            <w:r w:rsidR="00EC2370">
              <w:rPr>
                <w:noProof/>
                <w:webHidden/>
              </w:rPr>
              <w:tab/>
            </w:r>
            <w:r w:rsidR="00EC2370">
              <w:rPr>
                <w:noProof/>
                <w:webHidden/>
              </w:rPr>
              <w:fldChar w:fldCharType="begin"/>
            </w:r>
            <w:r w:rsidR="00EC2370">
              <w:rPr>
                <w:noProof/>
                <w:webHidden/>
              </w:rPr>
              <w:instrText xml:space="preserve"> PAGEREF _Toc56412264 \h </w:instrText>
            </w:r>
            <w:r w:rsidR="00EC2370">
              <w:rPr>
                <w:noProof/>
                <w:webHidden/>
              </w:rPr>
            </w:r>
            <w:r w:rsidR="00EC2370">
              <w:rPr>
                <w:noProof/>
                <w:webHidden/>
              </w:rPr>
              <w:fldChar w:fldCharType="separate"/>
            </w:r>
            <w:r>
              <w:rPr>
                <w:noProof/>
                <w:webHidden/>
              </w:rPr>
              <w:t>110</w:t>
            </w:r>
            <w:r w:rsidR="00EC2370">
              <w:rPr>
                <w:noProof/>
                <w:webHidden/>
              </w:rPr>
              <w:fldChar w:fldCharType="end"/>
            </w:r>
          </w:hyperlink>
        </w:p>
        <w:p w:rsidR="00EC2370" w:rsidRDefault="000437C1" w:rsidP="00EC2370">
          <w:pPr>
            <w:pStyle w:val="TOC2"/>
            <w:tabs>
              <w:tab w:val="left" w:pos="880"/>
              <w:tab w:val="right" w:leader="dot" w:pos="9632"/>
            </w:tabs>
            <w:rPr>
              <w:noProof/>
            </w:rPr>
          </w:pPr>
          <w:hyperlink w:anchor="_Toc56412265" w:history="1">
            <w:r w:rsidR="00EC2370" w:rsidRPr="001A3E4E">
              <w:rPr>
                <w:rStyle w:val="Hyperlink"/>
                <w:noProof/>
              </w:rPr>
              <w:t>3.6</w:t>
            </w:r>
            <w:r w:rsidR="00EC2370">
              <w:rPr>
                <w:noProof/>
              </w:rPr>
              <w:tab/>
            </w:r>
            <w:r w:rsidR="00EC2370" w:rsidRPr="001A3E4E">
              <w:rPr>
                <w:rStyle w:val="Hyperlink"/>
                <w:noProof/>
              </w:rPr>
              <w:t>Active Travel Promotion</w:t>
            </w:r>
            <w:r w:rsidR="00EC2370">
              <w:rPr>
                <w:noProof/>
                <w:webHidden/>
              </w:rPr>
              <w:tab/>
            </w:r>
            <w:r w:rsidR="00EC2370">
              <w:rPr>
                <w:noProof/>
                <w:webHidden/>
              </w:rPr>
              <w:fldChar w:fldCharType="begin"/>
            </w:r>
            <w:r w:rsidR="00EC2370">
              <w:rPr>
                <w:noProof/>
                <w:webHidden/>
              </w:rPr>
              <w:instrText xml:space="preserve"> PAGEREF _Toc56412265 \h </w:instrText>
            </w:r>
            <w:r w:rsidR="00EC2370">
              <w:rPr>
                <w:noProof/>
                <w:webHidden/>
              </w:rPr>
            </w:r>
            <w:r w:rsidR="00EC2370">
              <w:rPr>
                <w:noProof/>
                <w:webHidden/>
              </w:rPr>
              <w:fldChar w:fldCharType="separate"/>
            </w:r>
            <w:r>
              <w:rPr>
                <w:noProof/>
                <w:webHidden/>
              </w:rPr>
              <w:t>111</w:t>
            </w:r>
            <w:r w:rsidR="00EC2370">
              <w:rPr>
                <w:noProof/>
                <w:webHidden/>
              </w:rPr>
              <w:fldChar w:fldCharType="end"/>
            </w:r>
          </w:hyperlink>
        </w:p>
        <w:p w:rsidR="00EC2370" w:rsidRDefault="00EC2370" w:rsidP="00EC2370">
          <w:r>
            <w:rPr>
              <w:b/>
              <w:bCs/>
              <w:noProof/>
            </w:rPr>
            <w:fldChar w:fldCharType="end"/>
          </w:r>
        </w:p>
      </w:sdtContent>
    </w:sdt>
    <w:p w:rsidR="00EC2370" w:rsidRPr="005E57C4" w:rsidRDefault="00EC2370" w:rsidP="00EC2370">
      <w:pPr>
        <w:pStyle w:val="Heading1"/>
        <w:ind w:left="0" w:firstLine="0"/>
      </w:pPr>
      <w:bookmarkStart w:id="439" w:name="_Toc56412250"/>
      <w:r>
        <w:t>1.</w:t>
      </w:r>
      <w:r>
        <w:tab/>
      </w:r>
      <w:r w:rsidRPr="005E57C4">
        <w:t>Introduction</w:t>
      </w:r>
      <w:bookmarkEnd w:id="439"/>
    </w:p>
    <w:p w:rsidR="00EC2370" w:rsidRDefault="00EC2370" w:rsidP="00EC2370">
      <w:pPr>
        <w:pStyle w:val="BodyText"/>
        <w:ind w:right="156"/>
        <w:jc w:val="both"/>
      </w:pPr>
      <w:r w:rsidRPr="009B5219">
        <w:t>Implementation of the COVID Mobility Programme for the City Council area continue</w:t>
      </w:r>
      <w:r>
        <w:t xml:space="preserve">s with an emphasis on schools and safe zones. The Level 5 restrictions reinforce the need to continue to respond to this health crisis with a range of appropriate interventions. </w:t>
      </w:r>
    </w:p>
    <w:p w:rsidR="00EC2370" w:rsidRDefault="00EC2370" w:rsidP="00EC2370">
      <w:pPr>
        <w:pStyle w:val="BodyText"/>
        <w:ind w:right="156"/>
        <w:jc w:val="both"/>
      </w:pPr>
    </w:p>
    <w:p w:rsidR="00EC2370" w:rsidRPr="00B021A6" w:rsidRDefault="00EC2370" w:rsidP="00EC2370">
      <w:pPr>
        <w:pStyle w:val="BodyText"/>
        <w:ind w:right="156"/>
        <w:jc w:val="both"/>
        <w:rPr>
          <w:u w:val="single"/>
        </w:rPr>
      </w:pPr>
      <w:r w:rsidRPr="00B021A6">
        <w:rPr>
          <w:u w:val="single"/>
        </w:rPr>
        <w:t xml:space="preserve">It is intended to bring a report to the December City Council meeting on progress to date under COVID Mobility Programme, together with proposals to restart the TAG service. </w:t>
      </w:r>
    </w:p>
    <w:p w:rsidR="00EC2370" w:rsidRPr="009B5219" w:rsidRDefault="00EC2370" w:rsidP="00EC2370">
      <w:pPr>
        <w:pStyle w:val="BodyText"/>
      </w:pPr>
    </w:p>
    <w:p w:rsidR="00EC2370" w:rsidRPr="009B5219" w:rsidRDefault="00EC2370" w:rsidP="00EC2370">
      <w:pPr>
        <w:pStyle w:val="Heading2"/>
        <w:numPr>
          <w:ilvl w:val="1"/>
          <w:numId w:val="16"/>
        </w:numPr>
        <w:tabs>
          <w:tab w:val="left" w:pos="567"/>
        </w:tabs>
        <w:ind w:left="567" w:hanging="567"/>
        <w:jc w:val="both"/>
      </w:pPr>
      <w:bookmarkStart w:id="440" w:name="_Toc56412251"/>
      <w:r w:rsidRPr="009B5219">
        <w:t>Pedestrian</w:t>
      </w:r>
      <w:r w:rsidRPr="009B5219">
        <w:rPr>
          <w:spacing w:val="-2"/>
        </w:rPr>
        <w:t xml:space="preserve"> </w:t>
      </w:r>
      <w:r w:rsidRPr="009B5219">
        <w:t>Volumes</w:t>
      </w:r>
      <w:bookmarkEnd w:id="440"/>
      <w:r>
        <w:t xml:space="preserve"> </w:t>
      </w:r>
    </w:p>
    <w:p w:rsidR="00EC2370" w:rsidRDefault="00EC2370" w:rsidP="00EC2370">
      <w:pPr>
        <w:pStyle w:val="BodyText"/>
        <w:ind w:right="154"/>
        <w:jc w:val="both"/>
      </w:pPr>
      <w:r>
        <w:t>T</w:t>
      </w:r>
      <w:r w:rsidRPr="009B5219">
        <w:t>he footfall counters count continuously</w:t>
      </w:r>
      <w:r w:rsidRPr="009B5219">
        <w:rPr>
          <w:spacing w:val="-8"/>
        </w:rPr>
        <w:t xml:space="preserve"> </w:t>
      </w:r>
      <w:r w:rsidRPr="009B5219">
        <w:t>and</w:t>
      </w:r>
      <w:r w:rsidRPr="009B5219">
        <w:rPr>
          <w:spacing w:val="-5"/>
        </w:rPr>
        <w:t xml:space="preserve"> </w:t>
      </w:r>
      <w:r w:rsidRPr="009B5219">
        <w:t>provide</w:t>
      </w:r>
      <w:r w:rsidRPr="009B5219">
        <w:rPr>
          <w:spacing w:val="-5"/>
        </w:rPr>
        <w:t xml:space="preserve"> </w:t>
      </w:r>
      <w:r w:rsidRPr="009B5219">
        <w:t>24</w:t>
      </w:r>
      <w:r w:rsidRPr="009B5219">
        <w:rPr>
          <w:spacing w:val="-5"/>
        </w:rPr>
        <w:t xml:space="preserve"> </w:t>
      </w:r>
      <w:r w:rsidRPr="009B5219">
        <w:t>hour</w:t>
      </w:r>
      <w:r w:rsidRPr="009B5219">
        <w:rPr>
          <w:spacing w:val="-4"/>
        </w:rPr>
        <w:t xml:space="preserve"> </w:t>
      </w:r>
      <w:r w:rsidRPr="009B5219">
        <w:t>data.</w:t>
      </w:r>
      <w:r w:rsidRPr="009B5219">
        <w:rPr>
          <w:spacing w:val="-6"/>
        </w:rPr>
        <w:t xml:space="preserve"> </w:t>
      </w:r>
      <w:r w:rsidRPr="009B5219">
        <w:t>These</w:t>
      </w:r>
      <w:r w:rsidRPr="009B5219">
        <w:rPr>
          <w:spacing w:val="-5"/>
        </w:rPr>
        <w:t xml:space="preserve"> </w:t>
      </w:r>
      <w:r w:rsidRPr="009B5219">
        <w:t>counters</w:t>
      </w:r>
      <w:r w:rsidRPr="009B5219">
        <w:rPr>
          <w:spacing w:val="-5"/>
        </w:rPr>
        <w:t xml:space="preserve"> </w:t>
      </w:r>
      <w:r w:rsidRPr="009B5219">
        <w:t>are</w:t>
      </w:r>
      <w:r w:rsidRPr="009B5219">
        <w:rPr>
          <w:spacing w:val="-5"/>
        </w:rPr>
        <w:t xml:space="preserve"> </w:t>
      </w:r>
      <w:r w:rsidRPr="009B5219">
        <w:t>located</w:t>
      </w:r>
      <w:r w:rsidRPr="009B5219">
        <w:rPr>
          <w:spacing w:val="-5"/>
        </w:rPr>
        <w:t xml:space="preserve"> </w:t>
      </w:r>
      <w:r w:rsidRPr="009B5219">
        <w:t>between</w:t>
      </w:r>
      <w:r w:rsidRPr="009B5219">
        <w:rPr>
          <w:spacing w:val="-5"/>
        </w:rPr>
        <w:t xml:space="preserve"> </w:t>
      </w:r>
      <w:r w:rsidRPr="009B5219">
        <w:t>Stephen’s</w:t>
      </w:r>
      <w:r w:rsidRPr="009B5219">
        <w:rPr>
          <w:spacing w:val="-5"/>
        </w:rPr>
        <w:t xml:space="preserve"> </w:t>
      </w:r>
      <w:r w:rsidRPr="009B5219">
        <w:t>Green</w:t>
      </w:r>
      <w:r w:rsidRPr="009B5219">
        <w:rPr>
          <w:spacing w:val="-5"/>
        </w:rPr>
        <w:t xml:space="preserve"> </w:t>
      </w:r>
      <w:r w:rsidRPr="009B5219">
        <w:t>and Henry</w:t>
      </w:r>
      <w:r w:rsidRPr="009B5219">
        <w:rPr>
          <w:spacing w:val="-4"/>
        </w:rPr>
        <w:t xml:space="preserve"> </w:t>
      </w:r>
      <w:r w:rsidRPr="009B5219">
        <w:t>St.</w:t>
      </w:r>
      <w:r w:rsidRPr="009B5219">
        <w:rPr>
          <w:spacing w:val="-2"/>
        </w:rPr>
        <w:t xml:space="preserve"> </w:t>
      </w:r>
      <w:r w:rsidRPr="009B5219">
        <w:t>These</w:t>
      </w:r>
      <w:r w:rsidRPr="009B5219">
        <w:rPr>
          <w:spacing w:val="-3"/>
        </w:rPr>
        <w:t xml:space="preserve"> </w:t>
      </w:r>
      <w:r w:rsidRPr="009B5219">
        <w:t>show</w:t>
      </w:r>
      <w:r w:rsidRPr="009B5219">
        <w:rPr>
          <w:spacing w:val="-4"/>
        </w:rPr>
        <w:t xml:space="preserve"> </w:t>
      </w:r>
      <w:r w:rsidRPr="009B5219">
        <w:t>that</w:t>
      </w:r>
      <w:r w:rsidRPr="009B5219">
        <w:rPr>
          <w:spacing w:val="-3"/>
        </w:rPr>
        <w:t xml:space="preserve"> </w:t>
      </w:r>
      <w:r w:rsidRPr="009B5219">
        <w:t>footfall</w:t>
      </w:r>
      <w:r w:rsidRPr="009B5219">
        <w:rPr>
          <w:spacing w:val="-3"/>
        </w:rPr>
        <w:t xml:space="preserve"> </w:t>
      </w:r>
      <w:r w:rsidRPr="009B5219">
        <w:t>in</w:t>
      </w:r>
      <w:r w:rsidRPr="009B5219">
        <w:rPr>
          <w:spacing w:val="-4"/>
        </w:rPr>
        <w:t xml:space="preserve"> </w:t>
      </w:r>
      <w:r w:rsidRPr="009B5219">
        <w:t>this</w:t>
      </w:r>
      <w:r w:rsidRPr="009B5219">
        <w:rPr>
          <w:spacing w:val="-4"/>
        </w:rPr>
        <w:t xml:space="preserve"> </w:t>
      </w:r>
      <w:r w:rsidRPr="009B5219">
        <w:t>core</w:t>
      </w:r>
      <w:r w:rsidRPr="009B5219">
        <w:rPr>
          <w:spacing w:val="-3"/>
        </w:rPr>
        <w:t xml:space="preserve"> </w:t>
      </w:r>
      <w:r>
        <w:t xml:space="preserve">area had reached a high of around </w:t>
      </w:r>
      <w:r w:rsidRPr="009B5219">
        <w:t>60%</w:t>
      </w:r>
      <w:r w:rsidRPr="009B5219">
        <w:rPr>
          <w:spacing w:val="-2"/>
        </w:rPr>
        <w:t xml:space="preserve"> </w:t>
      </w:r>
      <w:r w:rsidRPr="009B5219">
        <w:t>of</w:t>
      </w:r>
      <w:r w:rsidRPr="009B5219">
        <w:rPr>
          <w:spacing w:val="-5"/>
        </w:rPr>
        <w:t xml:space="preserve"> </w:t>
      </w:r>
      <w:r w:rsidRPr="009B5219">
        <w:t>pre-COVID</w:t>
      </w:r>
      <w:r w:rsidRPr="009B5219">
        <w:rPr>
          <w:spacing w:val="-4"/>
        </w:rPr>
        <w:t xml:space="preserve"> </w:t>
      </w:r>
      <w:r>
        <w:t xml:space="preserve">levels. </w:t>
      </w:r>
      <w:r w:rsidRPr="009827DE">
        <w:t xml:space="preserve">Footfall dropped </w:t>
      </w:r>
      <w:r>
        <w:t>when</w:t>
      </w:r>
      <w:r w:rsidRPr="009827DE">
        <w:t xml:space="preserve"> Level 5 restrictions were </w:t>
      </w:r>
      <w:r w:rsidRPr="00D66C6E">
        <w:t xml:space="preserve">introduced but </w:t>
      </w:r>
      <w:r>
        <w:t>it has increased modestly since then.</w:t>
      </w:r>
    </w:p>
    <w:p w:rsidR="00EC2370" w:rsidRDefault="00EC2370" w:rsidP="00EC2370">
      <w:pPr>
        <w:pStyle w:val="BodyText"/>
        <w:ind w:right="154"/>
        <w:jc w:val="both"/>
      </w:pPr>
    </w:p>
    <w:p w:rsidR="00EC2370" w:rsidRDefault="00EC2370" w:rsidP="00EC2370">
      <w:pPr>
        <w:pStyle w:val="BodyText"/>
        <w:ind w:right="154"/>
        <w:jc w:val="both"/>
      </w:pPr>
      <w:r w:rsidRPr="00AE3117">
        <w:t>Data from the new footfall counters that were installed at key pedestrian locations (Phibsborough, Newcomen Bridge, Baggot S</w:t>
      </w:r>
      <w:r>
        <w:t>t, Grand Canal, North Wall Quay, and</w:t>
      </w:r>
      <w:r w:rsidRPr="00AE3117">
        <w:t xml:space="preserve"> Richmond St</w:t>
      </w:r>
      <w:r>
        <w:t>reet)</w:t>
      </w:r>
      <w:r w:rsidRPr="00AE3117">
        <w:t xml:space="preserve">, </w:t>
      </w:r>
      <w:r>
        <w:t>is now</w:t>
      </w:r>
      <w:r w:rsidRPr="00AE3117">
        <w:t xml:space="preserve"> available. These will allow </w:t>
      </w:r>
      <w:r w:rsidRPr="00AE3117">
        <w:lastRenderedPageBreak/>
        <w:t xml:space="preserve">us to </w:t>
      </w:r>
      <w:r>
        <w:t xml:space="preserve">further </w:t>
      </w:r>
      <w:r w:rsidRPr="00AE3117">
        <w:t xml:space="preserve">monitor </w:t>
      </w:r>
      <w:r>
        <w:t xml:space="preserve">footfall, </w:t>
      </w:r>
      <w:r w:rsidRPr="00AE3117">
        <w:t>in particular pedestrians commuting to work</w:t>
      </w:r>
      <w:r>
        <w:t>,</w:t>
      </w:r>
      <w:r w:rsidRPr="00AE3117">
        <w:t xml:space="preserve"> as we move through </w:t>
      </w:r>
      <w:r w:rsidRPr="009827DE">
        <w:t xml:space="preserve">different levels of restrictions. </w:t>
      </w:r>
      <w:r w:rsidRPr="00D66C6E">
        <w:t xml:space="preserve">Footfall in the morning peak period declined slightly </w:t>
      </w:r>
      <w:r>
        <w:t xml:space="preserve">when </w:t>
      </w:r>
      <w:r w:rsidRPr="00D66C6E">
        <w:t xml:space="preserve">Level 5 restrictions came into force but is </w:t>
      </w:r>
      <w:r>
        <w:t>has already recovered</w:t>
      </w:r>
      <w:r w:rsidRPr="00D66C6E">
        <w:t>.</w:t>
      </w:r>
    </w:p>
    <w:p w:rsidR="00EC2370" w:rsidRDefault="00EC2370" w:rsidP="00EC2370">
      <w:pPr>
        <w:pStyle w:val="BodyText"/>
        <w:ind w:right="154"/>
        <w:jc w:val="both"/>
      </w:pPr>
    </w:p>
    <w:p w:rsidR="00EC2370" w:rsidRPr="009B5219" w:rsidRDefault="00EC2370" w:rsidP="00EC2370">
      <w:pPr>
        <w:pStyle w:val="Heading2"/>
        <w:tabs>
          <w:tab w:val="left" w:pos="567"/>
        </w:tabs>
        <w:ind w:left="567" w:hanging="567"/>
      </w:pPr>
      <w:bookmarkStart w:id="441" w:name="_Toc56412252"/>
      <w:r>
        <w:t>1.2</w:t>
      </w:r>
      <w:r w:rsidRPr="009B5219">
        <w:tab/>
        <w:t>Cycling</w:t>
      </w:r>
      <w:r w:rsidRPr="009B5219">
        <w:rPr>
          <w:spacing w:val="-2"/>
        </w:rPr>
        <w:t xml:space="preserve"> </w:t>
      </w:r>
      <w:r w:rsidRPr="009B5219">
        <w:t>Volumes</w:t>
      </w:r>
      <w:bookmarkEnd w:id="441"/>
      <w:r>
        <w:t xml:space="preserve"> </w:t>
      </w:r>
    </w:p>
    <w:p w:rsidR="00EC2370" w:rsidRPr="00AE3611" w:rsidRDefault="00EC2370" w:rsidP="00EC2370">
      <w:pPr>
        <w:pStyle w:val="BodyText"/>
        <w:ind w:right="150"/>
        <w:jc w:val="both"/>
      </w:pPr>
      <w:r w:rsidRPr="009B5219">
        <w:t>Cycling</w:t>
      </w:r>
      <w:r w:rsidRPr="009B5219">
        <w:rPr>
          <w:spacing w:val="-14"/>
        </w:rPr>
        <w:t xml:space="preserve"> </w:t>
      </w:r>
      <w:r w:rsidRPr="009B5219">
        <w:t>volumes, which are continuously</w:t>
      </w:r>
      <w:r w:rsidRPr="009B5219">
        <w:rPr>
          <w:spacing w:val="-13"/>
        </w:rPr>
        <w:t xml:space="preserve"> </w:t>
      </w:r>
      <w:r w:rsidRPr="009B5219">
        <w:t>monitored</w:t>
      </w:r>
      <w:r w:rsidRPr="009B5219">
        <w:rPr>
          <w:spacing w:val="-11"/>
        </w:rPr>
        <w:t xml:space="preserve"> </w:t>
      </w:r>
      <w:r w:rsidRPr="009B5219">
        <w:t>by</w:t>
      </w:r>
      <w:r w:rsidRPr="009B5219">
        <w:rPr>
          <w:spacing w:val="-15"/>
        </w:rPr>
        <w:t xml:space="preserve"> </w:t>
      </w:r>
      <w:r w:rsidRPr="009B5219">
        <w:t>City</w:t>
      </w:r>
      <w:r w:rsidRPr="009B5219">
        <w:rPr>
          <w:spacing w:val="-14"/>
        </w:rPr>
        <w:t xml:space="preserve"> </w:t>
      </w:r>
      <w:r w:rsidRPr="009B5219">
        <w:t>Council’s</w:t>
      </w:r>
      <w:r w:rsidRPr="009B5219">
        <w:rPr>
          <w:spacing w:val="-12"/>
        </w:rPr>
        <w:t xml:space="preserve"> </w:t>
      </w:r>
      <w:r w:rsidRPr="009B5219">
        <w:t xml:space="preserve">counters </w:t>
      </w:r>
      <w:r>
        <w:t>(</w:t>
      </w:r>
      <w:r w:rsidRPr="009B5219">
        <w:t>located</w:t>
      </w:r>
      <w:r w:rsidRPr="009B5219">
        <w:rPr>
          <w:spacing w:val="-13"/>
        </w:rPr>
        <w:t xml:space="preserve"> </w:t>
      </w:r>
      <w:r w:rsidRPr="009B5219">
        <w:t>at</w:t>
      </w:r>
      <w:r w:rsidRPr="009B5219">
        <w:rPr>
          <w:spacing w:val="-11"/>
        </w:rPr>
        <w:t xml:space="preserve"> </w:t>
      </w:r>
      <w:r w:rsidRPr="009B5219">
        <w:t>Grove Road, North Strand Road, Charleville Mall and Guild Street</w:t>
      </w:r>
      <w:r>
        <w:t>)</w:t>
      </w:r>
      <w:r w:rsidRPr="009B5219">
        <w:t xml:space="preserve">, show overall cycling numbers at </w:t>
      </w:r>
      <w:r w:rsidRPr="00A0343F">
        <w:t>approximately</w:t>
      </w:r>
      <w:r w:rsidRPr="00A0343F">
        <w:rPr>
          <w:spacing w:val="-9"/>
        </w:rPr>
        <w:t xml:space="preserve"> </w:t>
      </w:r>
      <w:r w:rsidRPr="00A0343F">
        <w:t>80%</w:t>
      </w:r>
      <w:r w:rsidRPr="00A0343F">
        <w:rPr>
          <w:spacing w:val="-6"/>
        </w:rPr>
        <w:t xml:space="preserve"> </w:t>
      </w:r>
      <w:r w:rsidRPr="00A0343F">
        <w:t>of</w:t>
      </w:r>
      <w:r w:rsidRPr="00A0343F">
        <w:rPr>
          <w:spacing w:val="-6"/>
        </w:rPr>
        <w:t xml:space="preserve"> </w:t>
      </w:r>
      <w:r w:rsidRPr="00A0343F">
        <w:t>pre-COVID</w:t>
      </w:r>
      <w:r w:rsidRPr="00A0343F">
        <w:rPr>
          <w:spacing w:val="-5"/>
        </w:rPr>
        <w:t xml:space="preserve"> </w:t>
      </w:r>
      <w:r w:rsidRPr="00A0343F">
        <w:t>numbers</w:t>
      </w:r>
      <w:r w:rsidRPr="00A0343F">
        <w:rPr>
          <w:spacing w:val="-6"/>
        </w:rPr>
        <w:t xml:space="preserve"> </w:t>
      </w:r>
      <w:r w:rsidRPr="00A0343F">
        <w:t>with</w:t>
      </w:r>
      <w:r w:rsidRPr="00A0343F">
        <w:rPr>
          <w:spacing w:val="-6"/>
        </w:rPr>
        <w:t xml:space="preserve"> </w:t>
      </w:r>
      <w:r w:rsidRPr="00A0343F">
        <w:t>this</w:t>
      </w:r>
      <w:r w:rsidRPr="00A0343F">
        <w:rPr>
          <w:spacing w:val="-6"/>
        </w:rPr>
        <w:t xml:space="preserve"> </w:t>
      </w:r>
      <w:r w:rsidRPr="00A0343F">
        <w:t>level</w:t>
      </w:r>
      <w:r w:rsidRPr="00A0343F">
        <w:rPr>
          <w:spacing w:val="-6"/>
        </w:rPr>
        <w:t xml:space="preserve"> </w:t>
      </w:r>
      <w:r w:rsidRPr="00A0343F">
        <w:t>holding</w:t>
      </w:r>
      <w:r w:rsidRPr="00A0343F">
        <w:rPr>
          <w:spacing w:val="-5"/>
        </w:rPr>
        <w:t xml:space="preserve"> </w:t>
      </w:r>
      <w:r w:rsidRPr="00A0343F">
        <w:t>steady</w:t>
      </w:r>
      <w:r w:rsidRPr="00A0343F">
        <w:rPr>
          <w:spacing w:val="-7"/>
        </w:rPr>
        <w:t xml:space="preserve"> </w:t>
      </w:r>
      <w:r w:rsidRPr="00A0343F">
        <w:t>since</w:t>
      </w:r>
      <w:r w:rsidRPr="00A0343F">
        <w:rPr>
          <w:spacing w:val="-6"/>
        </w:rPr>
        <w:t xml:space="preserve"> </w:t>
      </w:r>
      <w:r w:rsidRPr="00A0343F">
        <w:t>the</w:t>
      </w:r>
      <w:r w:rsidRPr="00A0343F">
        <w:rPr>
          <w:spacing w:val="-7"/>
        </w:rPr>
        <w:t xml:space="preserve"> </w:t>
      </w:r>
      <w:r w:rsidRPr="00A0343F">
        <w:t>start</w:t>
      </w:r>
      <w:r w:rsidRPr="00A0343F">
        <w:rPr>
          <w:spacing w:val="-5"/>
        </w:rPr>
        <w:t xml:space="preserve"> </w:t>
      </w:r>
      <w:r w:rsidRPr="00A0343F">
        <w:t>of</w:t>
      </w:r>
      <w:r w:rsidRPr="00A0343F">
        <w:rPr>
          <w:spacing w:val="-8"/>
        </w:rPr>
        <w:t xml:space="preserve"> </w:t>
      </w:r>
      <w:r>
        <w:t>June</w:t>
      </w:r>
      <w:r w:rsidRPr="00A0343F">
        <w:t>.</w:t>
      </w:r>
      <w:r>
        <w:t xml:space="preserve"> Numbers</w:t>
      </w:r>
      <w:r w:rsidRPr="003036A7">
        <w:t xml:space="preserve"> had begun to increase again in September</w:t>
      </w:r>
      <w:r w:rsidRPr="009827DE">
        <w:t xml:space="preserve">. As with the pedestrian figures, the numbers have dropped </w:t>
      </w:r>
      <w:r>
        <w:t xml:space="preserve">since Level 5 restrictions came into </w:t>
      </w:r>
      <w:r w:rsidRPr="00D66C6E">
        <w:t>force although they also a</w:t>
      </w:r>
      <w:r>
        <w:t>ppear to have recovered slightly over the past two weeks.</w:t>
      </w:r>
    </w:p>
    <w:p w:rsidR="00EC2370" w:rsidRPr="009B5219" w:rsidRDefault="00EC2370" w:rsidP="00EC2370">
      <w:pPr>
        <w:pStyle w:val="BodyText"/>
        <w:ind w:right="150"/>
        <w:jc w:val="both"/>
      </w:pPr>
    </w:p>
    <w:p w:rsidR="00EC2370" w:rsidRDefault="00EC2370" w:rsidP="00EC2370">
      <w:pPr>
        <w:pStyle w:val="BodyText"/>
        <w:ind w:right="149"/>
        <w:jc w:val="both"/>
      </w:pPr>
      <w:r>
        <w:t>During</w:t>
      </w:r>
      <w:r w:rsidRPr="009B5219">
        <w:t xml:space="preserve"> the peak morning time, 7am to 10am, c</w:t>
      </w:r>
      <w:r>
        <w:t>ycling numbers are at approx</w:t>
      </w:r>
      <w:r w:rsidRPr="00A0343F">
        <w:t>. 35% of</w:t>
      </w:r>
      <w:r w:rsidRPr="009B5219">
        <w:t xml:space="preserve"> pre-COVID levels. Comparing </w:t>
      </w:r>
      <w:r w:rsidRPr="00AE3117">
        <w:t>February to October of this</w:t>
      </w:r>
      <w:r w:rsidRPr="009B5219">
        <w:t xml:space="preserve"> year, to last year, we can see that the</w:t>
      </w:r>
      <w:r>
        <w:rPr>
          <w:spacing w:val="-39"/>
        </w:rPr>
        <w:t xml:space="preserve"> </w:t>
      </w:r>
      <w:r w:rsidRPr="009B5219">
        <w:t>morning commuter cycling numbers remain significantly</w:t>
      </w:r>
      <w:r w:rsidRPr="009B5219">
        <w:rPr>
          <w:spacing w:val="-6"/>
        </w:rPr>
        <w:t xml:space="preserve"> </w:t>
      </w:r>
      <w:r w:rsidRPr="007F51B5">
        <w:t>reduced</w:t>
      </w:r>
      <w:r>
        <w:t>.</w:t>
      </w:r>
      <w:r w:rsidRPr="001A1412">
        <w:t xml:space="preserve"> </w:t>
      </w:r>
      <w:r w:rsidRPr="009B5219">
        <w:t>In</w:t>
      </w:r>
      <w:r w:rsidRPr="009B5219">
        <w:rPr>
          <w:spacing w:val="-10"/>
        </w:rPr>
        <w:t xml:space="preserve"> </w:t>
      </w:r>
      <w:r w:rsidRPr="009B5219">
        <w:t>contrast,</w:t>
      </w:r>
      <w:r w:rsidRPr="009B5219">
        <w:rPr>
          <w:spacing w:val="-9"/>
        </w:rPr>
        <w:t xml:space="preserve"> </w:t>
      </w:r>
      <w:r w:rsidRPr="009B5219">
        <w:t>the</w:t>
      </w:r>
      <w:r w:rsidRPr="009B5219">
        <w:rPr>
          <w:spacing w:val="-9"/>
        </w:rPr>
        <w:t xml:space="preserve"> </w:t>
      </w:r>
      <w:r w:rsidRPr="009B5219">
        <w:t>off</w:t>
      </w:r>
      <w:r w:rsidRPr="009B5219">
        <w:rPr>
          <w:spacing w:val="-10"/>
        </w:rPr>
        <w:t xml:space="preserve"> </w:t>
      </w:r>
      <w:r w:rsidRPr="009B5219">
        <w:t>peak</w:t>
      </w:r>
      <w:r w:rsidRPr="009B5219">
        <w:rPr>
          <w:spacing w:val="-9"/>
        </w:rPr>
        <w:t xml:space="preserve"> </w:t>
      </w:r>
      <w:r w:rsidRPr="009B5219">
        <w:t>cycling</w:t>
      </w:r>
      <w:r w:rsidRPr="009B5219">
        <w:rPr>
          <w:spacing w:val="-6"/>
        </w:rPr>
        <w:t xml:space="preserve"> </w:t>
      </w:r>
      <w:r w:rsidRPr="00AE3117">
        <w:t>figures</w:t>
      </w:r>
      <w:r w:rsidRPr="00AE3117">
        <w:rPr>
          <w:spacing w:val="-10"/>
        </w:rPr>
        <w:t xml:space="preserve"> </w:t>
      </w:r>
      <w:r w:rsidRPr="00AE3117">
        <w:t>are still exceeding 2019 figures</w:t>
      </w:r>
      <w:r>
        <w:t>.</w:t>
      </w:r>
    </w:p>
    <w:p w:rsidR="00EC2370" w:rsidRPr="009B5219" w:rsidRDefault="00EC2370" w:rsidP="00EC2370">
      <w:pPr>
        <w:pStyle w:val="BodyText"/>
        <w:ind w:right="149"/>
        <w:jc w:val="both"/>
      </w:pPr>
    </w:p>
    <w:p w:rsidR="00EC2370" w:rsidRPr="009B5219" w:rsidRDefault="00EC2370" w:rsidP="00EC2370">
      <w:pPr>
        <w:pStyle w:val="Heading2"/>
        <w:tabs>
          <w:tab w:val="left" w:pos="567"/>
        </w:tabs>
        <w:ind w:left="567" w:hanging="567"/>
      </w:pPr>
      <w:bookmarkStart w:id="442" w:name="_Toc56412253"/>
      <w:r w:rsidRPr="009B5219">
        <w:t xml:space="preserve">1.3 </w:t>
      </w:r>
      <w:r w:rsidRPr="009B5219">
        <w:tab/>
        <w:t>Bus Passenger</w:t>
      </w:r>
      <w:r w:rsidRPr="009B5219">
        <w:rPr>
          <w:spacing w:val="-3"/>
        </w:rPr>
        <w:t xml:space="preserve"> </w:t>
      </w:r>
      <w:r w:rsidRPr="009B5219">
        <w:t>Numbers</w:t>
      </w:r>
      <w:bookmarkEnd w:id="442"/>
      <w:r>
        <w:t xml:space="preserve"> </w:t>
      </w:r>
    </w:p>
    <w:p w:rsidR="00EC2370" w:rsidRDefault="00EC2370" w:rsidP="00EC2370"/>
    <w:p w:rsidR="00EC2370" w:rsidRPr="00287489" w:rsidRDefault="00EC2370" w:rsidP="00EC2370">
      <w:pPr>
        <w:rPr>
          <w:sz w:val="25"/>
          <w:szCs w:val="25"/>
        </w:rPr>
      </w:pPr>
      <w:r w:rsidRPr="00C139BD">
        <w:rPr>
          <w:sz w:val="25"/>
          <w:szCs w:val="25"/>
        </w:rPr>
        <w:t xml:space="preserve">Bus passenger numbers are </w:t>
      </w:r>
      <w:r>
        <w:rPr>
          <w:sz w:val="25"/>
          <w:szCs w:val="25"/>
        </w:rPr>
        <w:t xml:space="preserve">currently </w:t>
      </w:r>
      <w:r w:rsidRPr="00C139BD">
        <w:rPr>
          <w:sz w:val="25"/>
          <w:szCs w:val="25"/>
        </w:rPr>
        <w:t>at under 40% of pre-COVID levels.</w:t>
      </w:r>
      <w:r>
        <w:rPr>
          <w:sz w:val="25"/>
          <w:szCs w:val="25"/>
        </w:rPr>
        <w:t xml:space="preserve"> </w:t>
      </w:r>
    </w:p>
    <w:p w:rsidR="00EC2370" w:rsidRDefault="00EC2370" w:rsidP="00EC2370">
      <w:pPr>
        <w:pStyle w:val="Heading2"/>
        <w:tabs>
          <w:tab w:val="left" w:pos="567"/>
        </w:tabs>
        <w:ind w:left="0" w:firstLine="0"/>
      </w:pPr>
    </w:p>
    <w:p w:rsidR="00EC2370" w:rsidRPr="009B5219" w:rsidRDefault="00EC2370" w:rsidP="00EC2370">
      <w:pPr>
        <w:pStyle w:val="Heading2"/>
        <w:tabs>
          <w:tab w:val="left" w:pos="567"/>
        </w:tabs>
        <w:ind w:left="567" w:hanging="567"/>
      </w:pPr>
      <w:bookmarkStart w:id="443" w:name="_Toc56412254"/>
      <w:r w:rsidRPr="009B5219">
        <w:t>1.4</w:t>
      </w:r>
      <w:r w:rsidRPr="009B5219">
        <w:tab/>
        <w:t>General Traffic</w:t>
      </w:r>
      <w:r w:rsidRPr="009B5219">
        <w:rPr>
          <w:spacing w:val="-3"/>
        </w:rPr>
        <w:t xml:space="preserve"> </w:t>
      </w:r>
      <w:r w:rsidRPr="009B5219">
        <w:t>Volumes</w:t>
      </w:r>
      <w:bookmarkEnd w:id="443"/>
    </w:p>
    <w:p w:rsidR="00EC2370" w:rsidRDefault="00EC2370" w:rsidP="00EC2370">
      <w:pPr>
        <w:jc w:val="both"/>
        <w:rPr>
          <w:color w:val="1F497D"/>
        </w:rPr>
      </w:pPr>
      <w:r>
        <w:rPr>
          <w:sz w:val="25"/>
          <w:szCs w:val="25"/>
        </w:rPr>
        <w:t>L</w:t>
      </w:r>
      <w:r w:rsidRPr="00B96BFC">
        <w:rPr>
          <w:sz w:val="25"/>
          <w:szCs w:val="25"/>
        </w:rPr>
        <w:t xml:space="preserve">ast week, </w:t>
      </w:r>
      <w:r>
        <w:rPr>
          <w:sz w:val="25"/>
          <w:szCs w:val="25"/>
        </w:rPr>
        <w:t>t</w:t>
      </w:r>
      <w:r w:rsidRPr="00B96BFC">
        <w:rPr>
          <w:sz w:val="25"/>
          <w:szCs w:val="25"/>
        </w:rPr>
        <w:t xml:space="preserve">raffic volumes were down by approx. 40% from pre-COVID </w:t>
      </w:r>
      <w:r w:rsidRPr="00D66C6E">
        <w:rPr>
          <w:sz w:val="25"/>
          <w:szCs w:val="25"/>
        </w:rPr>
        <w:t>levels. The graph shows a slight increase</w:t>
      </w:r>
      <w:r>
        <w:rPr>
          <w:sz w:val="25"/>
          <w:szCs w:val="25"/>
        </w:rPr>
        <w:t xml:space="preserve"> since then,</w:t>
      </w:r>
      <w:r w:rsidRPr="00D66C6E">
        <w:rPr>
          <w:sz w:val="25"/>
          <w:szCs w:val="25"/>
        </w:rPr>
        <w:t xml:space="preserve"> but traffic vo</w:t>
      </w:r>
      <w:r>
        <w:rPr>
          <w:sz w:val="25"/>
          <w:szCs w:val="25"/>
        </w:rPr>
        <w:t xml:space="preserve">lumes levels are still at around 35% less than pre COVID. </w:t>
      </w:r>
    </w:p>
    <w:p w:rsidR="00EC2370" w:rsidRDefault="00EC2370" w:rsidP="00EC2370"/>
    <w:p w:rsidR="00EC2370" w:rsidRPr="005E57C4" w:rsidRDefault="00EC2370" w:rsidP="00EC2370">
      <w:pPr>
        <w:pStyle w:val="Heading1"/>
        <w:numPr>
          <w:ilvl w:val="0"/>
          <w:numId w:val="16"/>
        </w:numPr>
        <w:tabs>
          <w:tab w:val="left" w:pos="567"/>
        </w:tabs>
        <w:ind w:left="567"/>
        <w:jc w:val="both"/>
      </w:pPr>
      <w:bookmarkStart w:id="444" w:name="_Toc56412255"/>
      <w:r w:rsidRPr="005E57C4">
        <w:t>Implementation of</w:t>
      </w:r>
      <w:r w:rsidRPr="005E57C4">
        <w:rPr>
          <w:spacing w:val="-4"/>
        </w:rPr>
        <w:t xml:space="preserve"> </w:t>
      </w:r>
      <w:r w:rsidRPr="005E57C4">
        <w:t>Measures</w:t>
      </w:r>
      <w:bookmarkEnd w:id="444"/>
    </w:p>
    <w:p w:rsidR="00EC2370" w:rsidRPr="009B5219" w:rsidRDefault="00EC2370" w:rsidP="00EC2370">
      <w:pPr>
        <w:pStyle w:val="BodyText"/>
        <w:rPr>
          <w:b/>
        </w:rPr>
      </w:pPr>
    </w:p>
    <w:p w:rsidR="00EC2370" w:rsidRPr="00FB328C" w:rsidRDefault="00EC2370" w:rsidP="00EC2370">
      <w:pPr>
        <w:pStyle w:val="Heading2"/>
        <w:numPr>
          <w:ilvl w:val="1"/>
          <w:numId w:val="16"/>
        </w:numPr>
        <w:tabs>
          <w:tab w:val="left" w:pos="567"/>
        </w:tabs>
        <w:ind w:left="567" w:hanging="567"/>
        <w:jc w:val="both"/>
      </w:pPr>
      <w:bookmarkStart w:id="445" w:name="_Toc56412256"/>
      <w:r w:rsidRPr="00FB328C">
        <w:t xml:space="preserve">Grafton Street Area – </w:t>
      </w:r>
      <w:r>
        <w:t>Proposed Pedestrianisation of a Number of Streets in the Grafton Street A</w:t>
      </w:r>
      <w:r w:rsidRPr="00FB328C">
        <w:t>rea</w:t>
      </w:r>
      <w:bookmarkEnd w:id="445"/>
      <w:r w:rsidRPr="00FB328C">
        <w:t xml:space="preserve"> </w:t>
      </w:r>
    </w:p>
    <w:p w:rsidR="00EC2370" w:rsidRDefault="00EC2370" w:rsidP="00EC2370">
      <w:pPr>
        <w:widowControl/>
        <w:shd w:val="clear" w:color="auto" w:fill="FFFFFF"/>
        <w:autoSpaceDE/>
        <w:autoSpaceDN/>
        <w:jc w:val="both"/>
        <w:rPr>
          <w:sz w:val="25"/>
          <w:szCs w:val="25"/>
        </w:rPr>
      </w:pPr>
      <w:r w:rsidRPr="00FB328C">
        <w:rPr>
          <w:sz w:val="25"/>
          <w:szCs w:val="25"/>
        </w:rPr>
        <w:t xml:space="preserve">An online survey for the proposed pedestrianisation of a number of streets in the Grafton Street area has been available on our </w:t>
      </w:r>
      <w:hyperlink r:id="rId129" w:history="1">
        <w:r w:rsidRPr="00282632">
          <w:rPr>
            <w:rStyle w:val="Hyperlink"/>
            <w:sz w:val="25"/>
            <w:szCs w:val="25"/>
          </w:rPr>
          <w:t>Consultation Hub</w:t>
        </w:r>
      </w:hyperlink>
      <w:r w:rsidRPr="00FB328C">
        <w:rPr>
          <w:sz w:val="25"/>
          <w:szCs w:val="25"/>
        </w:rPr>
        <w:t xml:space="preserve"> </w:t>
      </w:r>
      <w:r>
        <w:rPr>
          <w:sz w:val="25"/>
          <w:szCs w:val="25"/>
        </w:rPr>
        <w:t xml:space="preserve">since 6 </w:t>
      </w:r>
      <w:r w:rsidRPr="00FB328C">
        <w:rPr>
          <w:sz w:val="25"/>
          <w:szCs w:val="25"/>
        </w:rPr>
        <w:t>November.</w:t>
      </w:r>
      <w:r>
        <w:rPr>
          <w:sz w:val="25"/>
          <w:szCs w:val="25"/>
        </w:rPr>
        <w:t xml:space="preserve"> We have received 324 submissions to date. </w:t>
      </w:r>
    </w:p>
    <w:p w:rsidR="00EC2370" w:rsidRDefault="00EC2370" w:rsidP="00EC2370">
      <w:pPr>
        <w:pStyle w:val="BodyText"/>
        <w:jc w:val="both"/>
      </w:pPr>
    </w:p>
    <w:p w:rsidR="00EC2370" w:rsidRDefault="00EC2370" w:rsidP="00EC2370">
      <w:pPr>
        <w:pStyle w:val="Heading2"/>
        <w:tabs>
          <w:tab w:val="left" w:pos="567"/>
        </w:tabs>
        <w:ind w:left="567" w:right="155" w:hanging="567"/>
      </w:pPr>
      <w:bookmarkStart w:id="446" w:name="_Toc56412257"/>
      <w:r>
        <w:t xml:space="preserve">2.2 </w:t>
      </w:r>
      <w:r>
        <w:tab/>
      </w:r>
      <w:r w:rsidRPr="009B5219">
        <w:t>Protected Cycle Facilities, Contra-Flow Facilities, Cycle Parking and ‘Filtered Permeability’</w:t>
      </w:r>
      <w:bookmarkEnd w:id="446"/>
    </w:p>
    <w:p w:rsidR="00EC2370" w:rsidRDefault="00EC2370" w:rsidP="00EC2370">
      <w:pPr>
        <w:pStyle w:val="BodyText"/>
        <w:ind w:right="320"/>
        <w:jc w:val="both"/>
      </w:pPr>
    </w:p>
    <w:p w:rsidR="00EC2370" w:rsidRDefault="00EC2370" w:rsidP="00EC2370">
      <w:pPr>
        <w:jc w:val="both"/>
        <w:rPr>
          <w:b/>
          <w:i/>
          <w:sz w:val="25"/>
          <w:szCs w:val="25"/>
        </w:rPr>
      </w:pPr>
      <w:r>
        <w:rPr>
          <w:b/>
          <w:i/>
          <w:sz w:val="25"/>
          <w:szCs w:val="25"/>
        </w:rPr>
        <w:t>Strand Road Cycle Route</w:t>
      </w:r>
    </w:p>
    <w:p w:rsidR="00EC2370" w:rsidRDefault="00EC2370" w:rsidP="00EC2370">
      <w:pPr>
        <w:widowControl/>
        <w:shd w:val="clear" w:color="auto" w:fill="FFFFFF"/>
        <w:autoSpaceDE/>
        <w:autoSpaceDN/>
        <w:jc w:val="both"/>
        <w:rPr>
          <w:sz w:val="25"/>
          <w:szCs w:val="25"/>
        </w:rPr>
      </w:pPr>
      <w:r>
        <w:rPr>
          <w:sz w:val="25"/>
          <w:szCs w:val="25"/>
        </w:rPr>
        <w:t>The trial of this cycle route is now scheduled to commence on 15</w:t>
      </w:r>
      <w:r>
        <w:rPr>
          <w:sz w:val="25"/>
          <w:szCs w:val="25"/>
          <w:vertAlign w:val="superscript"/>
        </w:rPr>
        <w:t xml:space="preserve"> </w:t>
      </w:r>
      <w:r>
        <w:rPr>
          <w:sz w:val="25"/>
          <w:szCs w:val="25"/>
        </w:rPr>
        <w:t xml:space="preserve">January for a six month period. Reports on alternative proposals and updates on the scheme are all on the </w:t>
      </w:r>
      <w:hyperlink r:id="rId130" w:history="1">
        <w:r w:rsidRPr="00282632">
          <w:rPr>
            <w:rStyle w:val="Hyperlink"/>
            <w:sz w:val="25"/>
            <w:szCs w:val="25"/>
          </w:rPr>
          <w:t>Consultation Hub</w:t>
        </w:r>
      </w:hyperlink>
      <w:r>
        <w:rPr>
          <w:sz w:val="25"/>
          <w:szCs w:val="25"/>
        </w:rPr>
        <w:t xml:space="preserve">. </w:t>
      </w:r>
    </w:p>
    <w:p w:rsidR="00EC2370" w:rsidRDefault="00EC2370" w:rsidP="00EC2370">
      <w:pPr>
        <w:widowControl/>
        <w:shd w:val="clear" w:color="auto" w:fill="FFFFFF"/>
        <w:autoSpaceDE/>
        <w:autoSpaceDN/>
        <w:jc w:val="both"/>
        <w:rPr>
          <w:color w:val="000000"/>
          <w:sz w:val="25"/>
          <w:szCs w:val="25"/>
          <w:lang w:val="en" w:eastAsia="en-IE"/>
        </w:rPr>
      </w:pPr>
    </w:p>
    <w:p w:rsidR="00EC2370" w:rsidRDefault="00EC2370" w:rsidP="00EC2370">
      <w:pPr>
        <w:jc w:val="both"/>
        <w:rPr>
          <w:b/>
          <w:i/>
          <w:sz w:val="25"/>
          <w:szCs w:val="25"/>
        </w:rPr>
      </w:pPr>
      <w:r w:rsidRPr="005C22FD">
        <w:rPr>
          <w:b/>
          <w:i/>
          <w:sz w:val="25"/>
          <w:szCs w:val="25"/>
        </w:rPr>
        <w:t xml:space="preserve">Griffith Avenue Cycle Route </w:t>
      </w:r>
    </w:p>
    <w:p w:rsidR="00EC2370" w:rsidRPr="00FE3E5A" w:rsidRDefault="00EC2370" w:rsidP="00EC2370">
      <w:pPr>
        <w:jc w:val="both"/>
        <w:rPr>
          <w:sz w:val="25"/>
          <w:szCs w:val="25"/>
        </w:rPr>
      </w:pPr>
      <w:r w:rsidRPr="00FE3E5A">
        <w:rPr>
          <w:sz w:val="25"/>
          <w:szCs w:val="25"/>
        </w:rPr>
        <w:t>Installation of the second section of the Griffith Avenue Cycle Route from Walnut Rise to the Junction of Drumcondra Road Lower are due to commence by the end of next week.</w:t>
      </w:r>
      <w:r>
        <w:rPr>
          <w:sz w:val="25"/>
          <w:szCs w:val="25"/>
        </w:rPr>
        <w:t xml:space="preserve"> Further details on the </w:t>
      </w:r>
      <w:hyperlink r:id="rId131" w:history="1">
        <w:r w:rsidRPr="00282632">
          <w:rPr>
            <w:rStyle w:val="Hyperlink"/>
            <w:sz w:val="25"/>
            <w:szCs w:val="25"/>
          </w:rPr>
          <w:t>Consultation Hub</w:t>
        </w:r>
      </w:hyperlink>
      <w:r>
        <w:rPr>
          <w:sz w:val="25"/>
          <w:szCs w:val="25"/>
        </w:rPr>
        <w:t xml:space="preserve">. </w:t>
      </w:r>
    </w:p>
    <w:p w:rsidR="00EC2370" w:rsidRPr="006C4D1E" w:rsidRDefault="00EC2370" w:rsidP="00EC2370">
      <w:pPr>
        <w:rPr>
          <w:sz w:val="25"/>
          <w:szCs w:val="25"/>
        </w:rPr>
      </w:pPr>
    </w:p>
    <w:p w:rsidR="00EC2370" w:rsidRDefault="00EC2370" w:rsidP="00EC2370">
      <w:pPr>
        <w:rPr>
          <w:b/>
          <w:i/>
          <w:sz w:val="25"/>
          <w:szCs w:val="25"/>
        </w:rPr>
      </w:pPr>
      <w:r>
        <w:rPr>
          <w:b/>
          <w:i/>
          <w:sz w:val="25"/>
          <w:szCs w:val="25"/>
        </w:rPr>
        <w:t>Pigeon House Road Filtered Permeability Trial</w:t>
      </w:r>
    </w:p>
    <w:p w:rsidR="00EC2370" w:rsidRDefault="00EC2370" w:rsidP="00EC2370">
      <w:pPr>
        <w:jc w:val="both"/>
        <w:rPr>
          <w:sz w:val="25"/>
          <w:szCs w:val="25"/>
        </w:rPr>
      </w:pPr>
      <w:r>
        <w:rPr>
          <w:sz w:val="25"/>
          <w:szCs w:val="25"/>
        </w:rPr>
        <w:t>The report on the Pigeon H</w:t>
      </w:r>
      <w:r w:rsidRPr="00F81E84">
        <w:rPr>
          <w:sz w:val="25"/>
          <w:szCs w:val="25"/>
        </w:rPr>
        <w:t>ouse Road</w:t>
      </w:r>
      <w:r>
        <w:rPr>
          <w:sz w:val="25"/>
          <w:szCs w:val="25"/>
        </w:rPr>
        <w:t>, with the City Council’s</w:t>
      </w:r>
      <w:r w:rsidRPr="00F81E84">
        <w:rPr>
          <w:sz w:val="25"/>
          <w:szCs w:val="25"/>
        </w:rPr>
        <w:t xml:space="preserve"> recommendation</w:t>
      </w:r>
      <w:r>
        <w:rPr>
          <w:sz w:val="25"/>
          <w:szCs w:val="25"/>
        </w:rPr>
        <w:t xml:space="preserve"> to extend the trial for 1 year, </w:t>
      </w:r>
      <w:r w:rsidRPr="00F81E84">
        <w:rPr>
          <w:sz w:val="25"/>
          <w:szCs w:val="25"/>
        </w:rPr>
        <w:t xml:space="preserve">will be presented </w:t>
      </w:r>
      <w:r>
        <w:rPr>
          <w:sz w:val="25"/>
          <w:szCs w:val="25"/>
        </w:rPr>
        <w:t>to the</w:t>
      </w:r>
      <w:r w:rsidRPr="00F81E84">
        <w:rPr>
          <w:sz w:val="25"/>
          <w:szCs w:val="25"/>
        </w:rPr>
        <w:t xml:space="preserve"> South East </w:t>
      </w:r>
      <w:r>
        <w:rPr>
          <w:sz w:val="25"/>
          <w:szCs w:val="25"/>
        </w:rPr>
        <w:t xml:space="preserve">Committee on 9 November. </w:t>
      </w:r>
    </w:p>
    <w:p w:rsidR="00EC2370" w:rsidRDefault="00EC2370" w:rsidP="00EC2370">
      <w:pPr>
        <w:rPr>
          <w:sz w:val="25"/>
          <w:szCs w:val="25"/>
        </w:rPr>
      </w:pPr>
    </w:p>
    <w:p w:rsidR="00EC2370" w:rsidRPr="006C4D1E" w:rsidRDefault="00EC2370" w:rsidP="00EC2370">
      <w:pPr>
        <w:rPr>
          <w:b/>
          <w:i/>
          <w:sz w:val="25"/>
          <w:szCs w:val="25"/>
        </w:rPr>
      </w:pPr>
      <w:r>
        <w:rPr>
          <w:b/>
          <w:i/>
          <w:sz w:val="25"/>
          <w:szCs w:val="25"/>
        </w:rPr>
        <w:t>Resurfacing Works</w:t>
      </w:r>
    </w:p>
    <w:p w:rsidR="00EC2370" w:rsidRDefault="00EC2370" w:rsidP="00EC2370">
      <w:pPr>
        <w:jc w:val="both"/>
        <w:rPr>
          <w:sz w:val="25"/>
          <w:szCs w:val="25"/>
        </w:rPr>
      </w:pPr>
      <w:r w:rsidRPr="006C4D1E">
        <w:rPr>
          <w:sz w:val="25"/>
          <w:szCs w:val="25"/>
        </w:rPr>
        <w:t xml:space="preserve">Resurfacing works are now complete on Constitution Hill and </w:t>
      </w:r>
      <w:r>
        <w:rPr>
          <w:sz w:val="25"/>
          <w:szCs w:val="25"/>
        </w:rPr>
        <w:t xml:space="preserve">the </w:t>
      </w:r>
      <w:r w:rsidRPr="006C4D1E">
        <w:rPr>
          <w:sz w:val="25"/>
          <w:szCs w:val="25"/>
        </w:rPr>
        <w:t>extruded kerb</w:t>
      </w:r>
      <w:r>
        <w:rPr>
          <w:sz w:val="25"/>
          <w:szCs w:val="25"/>
        </w:rPr>
        <w:t>s</w:t>
      </w:r>
      <w:r w:rsidRPr="006C4D1E">
        <w:rPr>
          <w:sz w:val="25"/>
          <w:szCs w:val="25"/>
        </w:rPr>
        <w:t xml:space="preserve"> on both t</w:t>
      </w:r>
      <w:r>
        <w:rPr>
          <w:sz w:val="25"/>
          <w:szCs w:val="25"/>
        </w:rPr>
        <w:t xml:space="preserve">he inbound and outbound lanes were completed on 10 November. Road marking and surface colouring is still to be completed. </w:t>
      </w:r>
    </w:p>
    <w:p w:rsidR="00EC2370" w:rsidRDefault="00EC2370" w:rsidP="00EC2370">
      <w:pPr>
        <w:jc w:val="both"/>
        <w:rPr>
          <w:sz w:val="25"/>
          <w:szCs w:val="25"/>
        </w:rPr>
      </w:pPr>
    </w:p>
    <w:p w:rsidR="00EC2370" w:rsidRPr="001E3C44" w:rsidRDefault="00EC2370" w:rsidP="00EC2370">
      <w:pPr>
        <w:jc w:val="both"/>
        <w:rPr>
          <w:b/>
          <w:i/>
          <w:sz w:val="25"/>
          <w:szCs w:val="25"/>
        </w:rPr>
      </w:pPr>
      <w:r w:rsidRPr="001E3C44">
        <w:rPr>
          <w:b/>
          <w:i/>
          <w:sz w:val="25"/>
          <w:szCs w:val="25"/>
        </w:rPr>
        <w:t>Werburgh St</w:t>
      </w:r>
      <w:r>
        <w:rPr>
          <w:b/>
          <w:i/>
          <w:sz w:val="25"/>
          <w:szCs w:val="25"/>
        </w:rPr>
        <w:t>reet</w:t>
      </w:r>
    </w:p>
    <w:p w:rsidR="00EC2370" w:rsidRPr="00C139BD" w:rsidRDefault="00EC2370" w:rsidP="00EC2370">
      <w:pPr>
        <w:jc w:val="both"/>
        <w:rPr>
          <w:sz w:val="25"/>
          <w:szCs w:val="25"/>
        </w:rPr>
      </w:pPr>
      <w:r>
        <w:rPr>
          <w:sz w:val="25"/>
          <w:szCs w:val="25"/>
        </w:rPr>
        <w:t xml:space="preserve">The first phase of the Werburgh Street contra flow cycle </w:t>
      </w:r>
      <w:r w:rsidRPr="00A935A7">
        <w:rPr>
          <w:sz w:val="25"/>
          <w:szCs w:val="25"/>
        </w:rPr>
        <w:t>route commenced earlier this week.</w:t>
      </w:r>
      <w:r>
        <w:rPr>
          <w:sz w:val="25"/>
          <w:szCs w:val="25"/>
        </w:rPr>
        <w:t xml:space="preserve"> </w:t>
      </w:r>
    </w:p>
    <w:p w:rsidR="00EC2370" w:rsidRDefault="00EC2370" w:rsidP="00EC2370">
      <w:pPr>
        <w:jc w:val="both"/>
        <w:rPr>
          <w:sz w:val="25"/>
          <w:szCs w:val="25"/>
        </w:rPr>
      </w:pPr>
    </w:p>
    <w:p w:rsidR="00EC2370" w:rsidRPr="006C4D1E" w:rsidRDefault="00EC2370" w:rsidP="00EC2370">
      <w:pPr>
        <w:jc w:val="both"/>
        <w:rPr>
          <w:b/>
          <w:i/>
          <w:sz w:val="25"/>
          <w:szCs w:val="25"/>
        </w:rPr>
      </w:pPr>
      <w:r>
        <w:rPr>
          <w:b/>
          <w:i/>
          <w:sz w:val="25"/>
          <w:szCs w:val="25"/>
        </w:rPr>
        <w:t>Cycle Lane Protection</w:t>
      </w:r>
    </w:p>
    <w:p w:rsidR="00EC2370" w:rsidRDefault="00EC2370" w:rsidP="00EC2370">
      <w:pPr>
        <w:jc w:val="both"/>
        <w:rPr>
          <w:sz w:val="25"/>
          <w:szCs w:val="25"/>
        </w:rPr>
      </w:pPr>
      <w:r w:rsidRPr="006C4D1E">
        <w:rPr>
          <w:sz w:val="25"/>
          <w:szCs w:val="25"/>
        </w:rPr>
        <w:t>We intend to install an extruded concrete kerb on Ormond Quay to protect the interim Li</w:t>
      </w:r>
      <w:r>
        <w:rPr>
          <w:sz w:val="25"/>
          <w:szCs w:val="25"/>
        </w:rPr>
        <w:t xml:space="preserve">ffey Cycle Route starting from next Tuesday, </w:t>
      </w:r>
      <w:r w:rsidRPr="006C4D1E">
        <w:rPr>
          <w:sz w:val="25"/>
          <w:szCs w:val="25"/>
        </w:rPr>
        <w:t>10 November.</w:t>
      </w:r>
    </w:p>
    <w:p w:rsidR="00EC2370" w:rsidRDefault="00EC2370" w:rsidP="00EC2370">
      <w:pPr>
        <w:jc w:val="both"/>
        <w:rPr>
          <w:sz w:val="25"/>
          <w:szCs w:val="25"/>
        </w:rPr>
      </w:pPr>
    </w:p>
    <w:p w:rsidR="00EC2370" w:rsidRDefault="00EC2370" w:rsidP="00EC2370">
      <w:pPr>
        <w:jc w:val="both"/>
        <w:rPr>
          <w:b/>
          <w:i/>
          <w:sz w:val="25"/>
          <w:szCs w:val="25"/>
        </w:rPr>
      </w:pPr>
      <w:r>
        <w:rPr>
          <w:b/>
          <w:i/>
          <w:sz w:val="25"/>
          <w:szCs w:val="25"/>
        </w:rPr>
        <w:t>Cycle Parking</w:t>
      </w:r>
    </w:p>
    <w:p w:rsidR="00EC2370" w:rsidRDefault="00EC2370" w:rsidP="00EC2370">
      <w:pPr>
        <w:jc w:val="both"/>
        <w:rPr>
          <w:b/>
          <w:bCs/>
        </w:rPr>
      </w:pPr>
      <w:r>
        <w:rPr>
          <w:sz w:val="25"/>
          <w:szCs w:val="25"/>
        </w:rPr>
        <w:t>A further 15 cycle stands were installed in the past week bringing the total installed this year to 614 stands at 126</w:t>
      </w:r>
      <w:r w:rsidRPr="00A64882">
        <w:rPr>
          <w:sz w:val="25"/>
          <w:szCs w:val="25"/>
        </w:rPr>
        <w:t xml:space="preserve"> locations</w:t>
      </w:r>
      <w:r>
        <w:rPr>
          <w:sz w:val="25"/>
          <w:szCs w:val="25"/>
        </w:rPr>
        <w:t>.</w:t>
      </w:r>
      <w:r w:rsidRPr="00A64882">
        <w:rPr>
          <w:sz w:val="25"/>
          <w:szCs w:val="25"/>
        </w:rPr>
        <w:t xml:space="preserve"> </w:t>
      </w:r>
    </w:p>
    <w:p w:rsidR="00EC2370" w:rsidRDefault="00EC2370" w:rsidP="00EC2370">
      <w:pPr>
        <w:jc w:val="both"/>
        <w:rPr>
          <w:sz w:val="25"/>
          <w:szCs w:val="25"/>
        </w:rPr>
      </w:pPr>
    </w:p>
    <w:p w:rsidR="00EC2370" w:rsidRDefault="00EC2370" w:rsidP="00EC2370">
      <w:pPr>
        <w:pStyle w:val="Heading2"/>
        <w:tabs>
          <w:tab w:val="left" w:pos="567"/>
        </w:tabs>
        <w:ind w:left="567" w:hanging="567"/>
      </w:pPr>
      <w:bookmarkStart w:id="447" w:name="_Toc56412258"/>
      <w:r>
        <w:t>2.3</w:t>
      </w:r>
      <w:r>
        <w:tab/>
      </w:r>
      <w:r w:rsidRPr="009B5219">
        <w:t>School Mobility Programme</w:t>
      </w:r>
      <w:bookmarkEnd w:id="447"/>
      <w:r>
        <w:t xml:space="preserve"> </w:t>
      </w:r>
    </w:p>
    <w:p w:rsidR="00EC2370" w:rsidRDefault="00EC2370" w:rsidP="00EC2370">
      <w:pPr>
        <w:pStyle w:val="BodyText"/>
        <w:ind w:right="149"/>
        <w:jc w:val="both"/>
        <w:rPr>
          <w:b/>
          <w:i/>
          <w:lang w:val="en-IE" w:eastAsia="en-IE"/>
        </w:rPr>
      </w:pPr>
    </w:p>
    <w:p w:rsidR="00EC2370" w:rsidRPr="00CB027F" w:rsidRDefault="00EC2370" w:rsidP="00EC2370">
      <w:pPr>
        <w:pStyle w:val="BodyText"/>
        <w:ind w:right="149"/>
        <w:jc w:val="both"/>
        <w:rPr>
          <w:b/>
          <w:i/>
          <w:lang w:val="en-IE" w:eastAsia="en-IE"/>
        </w:rPr>
      </w:pPr>
      <w:r>
        <w:rPr>
          <w:b/>
          <w:i/>
          <w:lang w:val="en-IE" w:eastAsia="en-IE"/>
        </w:rPr>
        <w:t>School Zones</w:t>
      </w:r>
    </w:p>
    <w:p w:rsidR="00EC2370" w:rsidRDefault="00EC2370" w:rsidP="00EC2370">
      <w:pPr>
        <w:pStyle w:val="BodyText"/>
        <w:ind w:right="149"/>
        <w:jc w:val="both"/>
        <w:rPr>
          <w:lang w:val="en-IE" w:eastAsia="en-IE"/>
        </w:rPr>
      </w:pPr>
      <w:r>
        <w:rPr>
          <w:lang w:val="en-IE" w:eastAsia="en-IE"/>
        </w:rPr>
        <w:t>We have received three new applications for</w:t>
      </w:r>
      <w:r w:rsidRPr="009B5219">
        <w:rPr>
          <w:lang w:val="en-IE" w:eastAsia="en-IE"/>
        </w:rPr>
        <w:t xml:space="preserve"> </w:t>
      </w:r>
      <w:r w:rsidRPr="00901906">
        <w:rPr>
          <w:b/>
          <w:i/>
          <w:lang w:val="en-IE" w:eastAsia="en-IE"/>
        </w:rPr>
        <w:t>School Zone</w:t>
      </w:r>
      <w:r w:rsidRPr="009B5219">
        <w:rPr>
          <w:lang w:val="en-IE" w:eastAsia="en-IE"/>
        </w:rPr>
        <w:t xml:space="preserve"> </w:t>
      </w:r>
      <w:r>
        <w:rPr>
          <w:lang w:val="en-IE" w:eastAsia="en-IE"/>
        </w:rPr>
        <w:t>in the past week, bringing the total to 87. The COVID</w:t>
      </w:r>
      <w:r w:rsidRPr="009B5219">
        <w:rPr>
          <w:lang w:val="en-IE" w:eastAsia="en-IE"/>
        </w:rPr>
        <w:t xml:space="preserve"> Mobility Technical Team are assessing all submissions for suitability and schools will be contacted with timelines</w:t>
      </w:r>
      <w:r>
        <w:rPr>
          <w:lang w:val="en-IE" w:eastAsia="en-IE"/>
        </w:rPr>
        <w:t>,</w:t>
      </w:r>
      <w:r w:rsidRPr="009B5219">
        <w:rPr>
          <w:lang w:val="en-IE" w:eastAsia="en-IE"/>
        </w:rPr>
        <w:t xml:space="preserve"> if it is deemed an appropriate i</w:t>
      </w:r>
      <w:r>
        <w:rPr>
          <w:lang w:val="en-IE" w:eastAsia="en-IE"/>
        </w:rPr>
        <w:t xml:space="preserve">ntervention at that location. </w:t>
      </w:r>
    </w:p>
    <w:p w:rsidR="00EC2370" w:rsidRDefault="00EC2370" w:rsidP="00EC2370">
      <w:pPr>
        <w:widowControl/>
        <w:autoSpaceDE/>
        <w:autoSpaceDN/>
        <w:rPr>
          <w:i/>
          <w:sz w:val="25"/>
          <w:szCs w:val="25"/>
          <w:lang w:eastAsia="en-IE"/>
        </w:rPr>
      </w:pPr>
    </w:p>
    <w:p w:rsidR="00EC2370" w:rsidRDefault="00EC2370" w:rsidP="00EC2370">
      <w:pPr>
        <w:pStyle w:val="BodyText"/>
        <w:ind w:right="149"/>
        <w:jc w:val="both"/>
        <w:rPr>
          <w:lang w:eastAsia="en-IE"/>
        </w:rPr>
      </w:pPr>
      <w:r w:rsidRPr="00AA21AD">
        <w:rPr>
          <w:lang w:eastAsia="en-IE"/>
        </w:rPr>
        <w:t xml:space="preserve">Works </w:t>
      </w:r>
      <w:r>
        <w:rPr>
          <w:lang w:eastAsia="en-IE"/>
        </w:rPr>
        <w:t xml:space="preserve">are due for completion at Warrenmount School, Blackpitts, Dublin 8 this week and </w:t>
      </w:r>
      <w:r w:rsidRPr="00AA21AD">
        <w:rPr>
          <w:lang w:eastAsia="en-IE"/>
        </w:rPr>
        <w:t xml:space="preserve">are </w:t>
      </w:r>
      <w:r>
        <w:rPr>
          <w:lang w:eastAsia="en-IE"/>
        </w:rPr>
        <w:t>underway at</w:t>
      </w:r>
      <w:r w:rsidRPr="00AA21AD">
        <w:rPr>
          <w:lang w:eastAsia="en-IE"/>
        </w:rPr>
        <w:t xml:space="preserve"> St. Louis Senior and Infant Primary School, Williams P</w:t>
      </w:r>
      <w:r>
        <w:rPr>
          <w:lang w:eastAsia="en-IE"/>
        </w:rPr>
        <w:t>ark, Rathmines.</w:t>
      </w:r>
    </w:p>
    <w:p w:rsidR="00EC2370" w:rsidRPr="009850A8" w:rsidRDefault="00EC2370" w:rsidP="00EC2370">
      <w:pPr>
        <w:pStyle w:val="BodyText"/>
        <w:ind w:right="149"/>
        <w:rPr>
          <w:i/>
          <w:noProof/>
          <w:lang w:val="en-IE" w:eastAsia="en-IE"/>
        </w:rPr>
      </w:pPr>
    </w:p>
    <w:p w:rsidR="00EC2370" w:rsidRDefault="00EC2370" w:rsidP="00EC2370">
      <w:pPr>
        <w:widowControl/>
        <w:autoSpaceDE/>
        <w:rPr>
          <w:sz w:val="25"/>
          <w:szCs w:val="25"/>
          <w:lang w:eastAsia="en-IE"/>
        </w:rPr>
      </w:pPr>
      <w:r>
        <w:rPr>
          <w:sz w:val="25"/>
          <w:szCs w:val="25"/>
          <w:lang w:eastAsia="en-IE"/>
        </w:rPr>
        <w:t>The next Schools Zones will be implemented:</w:t>
      </w:r>
    </w:p>
    <w:p w:rsidR="00EC2370" w:rsidRDefault="00EC2370" w:rsidP="00EC2370">
      <w:pPr>
        <w:widowControl/>
        <w:autoSpaceDE/>
        <w:rPr>
          <w:sz w:val="25"/>
          <w:szCs w:val="25"/>
          <w:lang w:eastAsia="en-IE"/>
        </w:rPr>
      </w:pPr>
    </w:p>
    <w:p w:rsidR="00EC2370" w:rsidRDefault="00EC2370" w:rsidP="00EC2370">
      <w:pPr>
        <w:pStyle w:val="ListParagraph"/>
        <w:widowControl/>
        <w:numPr>
          <w:ilvl w:val="0"/>
          <w:numId w:val="22"/>
        </w:numPr>
        <w:tabs>
          <w:tab w:val="left" w:pos="1134"/>
        </w:tabs>
        <w:autoSpaceDE/>
        <w:spacing w:line="284" w:lineRule="exact"/>
        <w:ind w:left="1134" w:hanging="567"/>
        <w:jc w:val="both"/>
        <w:rPr>
          <w:sz w:val="25"/>
          <w:szCs w:val="25"/>
          <w:lang w:eastAsia="en-IE"/>
        </w:rPr>
      </w:pPr>
      <w:r>
        <w:rPr>
          <w:sz w:val="25"/>
          <w:szCs w:val="25"/>
        </w:rPr>
        <w:t xml:space="preserve">Drimnagh </w:t>
      </w:r>
      <w:r w:rsidRPr="0048324C">
        <w:rPr>
          <w:sz w:val="25"/>
          <w:szCs w:val="25"/>
          <w:lang w:eastAsia="en-IE"/>
        </w:rPr>
        <w:t>Castle National School, Walkinstown, Dublin 12</w:t>
      </w:r>
    </w:p>
    <w:p w:rsidR="00EC2370" w:rsidRDefault="00EC2370" w:rsidP="00EC2370">
      <w:pPr>
        <w:pStyle w:val="ListParagraph"/>
        <w:widowControl/>
        <w:numPr>
          <w:ilvl w:val="0"/>
          <w:numId w:val="22"/>
        </w:numPr>
        <w:tabs>
          <w:tab w:val="left" w:pos="1134"/>
        </w:tabs>
        <w:autoSpaceDE/>
        <w:spacing w:line="284" w:lineRule="exact"/>
        <w:ind w:left="1134" w:hanging="567"/>
        <w:jc w:val="both"/>
        <w:rPr>
          <w:sz w:val="25"/>
          <w:szCs w:val="25"/>
          <w:lang w:eastAsia="en-IE"/>
        </w:rPr>
      </w:pPr>
      <w:r>
        <w:rPr>
          <w:sz w:val="25"/>
          <w:szCs w:val="25"/>
          <w:lang w:eastAsia="en-IE"/>
        </w:rPr>
        <w:t xml:space="preserve">St. </w:t>
      </w:r>
      <w:r w:rsidRPr="0048324C">
        <w:rPr>
          <w:sz w:val="25"/>
          <w:szCs w:val="25"/>
          <w:lang w:eastAsia="en-IE"/>
        </w:rPr>
        <w:t>John Scottus National School, Northumbe</w:t>
      </w:r>
      <w:r>
        <w:rPr>
          <w:sz w:val="25"/>
          <w:szCs w:val="25"/>
          <w:lang w:eastAsia="en-IE"/>
        </w:rPr>
        <w:t>rland Rd, Ballsbridge, Dublin 4</w:t>
      </w:r>
    </w:p>
    <w:p w:rsidR="00EC2370" w:rsidRPr="00AE4921" w:rsidRDefault="00EC2370" w:rsidP="00EC2370">
      <w:pPr>
        <w:pStyle w:val="ListParagraph"/>
        <w:widowControl/>
        <w:numPr>
          <w:ilvl w:val="0"/>
          <w:numId w:val="22"/>
        </w:numPr>
        <w:tabs>
          <w:tab w:val="left" w:pos="1134"/>
        </w:tabs>
        <w:autoSpaceDE/>
        <w:spacing w:line="284" w:lineRule="exact"/>
        <w:ind w:left="1134" w:hanging="567"/>
        <w:jc w:val="both"/>
        <w:rPr>
          <w:sz w:val="25"/>
          <w:szCs w:val="25"/>
          <w:lang w:eastAsia="en-IE"/>
        </w:rPr>
      </w:pPr>
      <w:r>
        <w:rPr>
          <w:sz w:val="25"/>
          <w:szCs w:val="25"/>
          <w:lang w:eastAsia="en-IE"/>
        </w:rPr>
        <w:t xml:space="preserve">Holy </w:t>
      </w:r>
      <w:r w:rsidRPr="0048324C">
        <w:rPr>
          <w:sz w:val="25"/>
          <w:szCs w:val="25"/>
          <w:lang w:eastAsia="en-IE"/>
        </w:rPr>
        <w:t>Spirit National School, Silloge Road, Ballymun, Dublin 11</w:t>
      </w:r>
    </w:p>
    <w:p w:rsidR="00EC2370" w:rsidRDefault="00EC2370" w:rsidP="00EC2370">
      <w:pPr>
        <w:widowControl/>
        <w:autoSpaceDE/>
        <w:rPr>
          <w:sz w:val="25"/>
          <w:szCs w:val="25"/>
          <w:lang w:eastAsia="en-IE"/>
        </w:rPr>
      </w:pPr>
    </w:p>
    <w:p w:rsidR="00EC2370" w:rsidRDefault="00EC2370" w:rsidP="00EC2370">
      <w:pPr>
        <w:widowControl/>
        <w:autoSpaceDE/>
        <w:autoSpaceDN/>
        <w:rPr>
          <w:sz w:val="25"/>
          <w:szCs w:val="25"/>
          <w:lang w:eastAsia="en-IE"/>
        </w:rPr>
      </w:pPr>
      <w:r w:rsidRPr="0048324C">
        <w:rPr>
          <w:sz w:val="25"/>
          <w:szCs w:val="25"/>
          <w:lang w:eastAsia="en-IE"/>
        </w:rPr>
        <w:t>Designs are currently being finalized for:</w:t>
      </w:r>
    </w:p>
    <w:p w:rsidR="00EC2370" w:rsidRDefault="00EC2370" w:rsidP="00EC2370">
      <w:pPr>
        <w:widowControl/>
        <w:autoSpaceDE/>
        <w:autoSpaceDN/>
        <w:rPr>
          <w:sz w:val="25"/>
          <w:szCs w:val="25"/>
          <w:lang w:eastAsia="en-IE"/>
        </w:rPr>
      </w:pPr>
    </w:p>
    <w:p w:rsidR="00EC2370" w:rsidRPr="00AA21AD" w:rsidRDefault="00EC2370" w:rsidP="00EC2370">
      <w:pPr>
        <w:pStyle w:val="ListParagraph"/>
        <w:widowControl/>
        <w:numPr>
          <w:ilvl w:val="0"/>
          <w:numId w:val="22"/>
        </w:numPr>
        <w:tabs>
          <w:tab w:val="left" w:pos="1134"/>
        </w:tabs>
        <w:autoSpaceDE/>
        <w:spacing w:line="284" w:lineRule="exact"/>
        <w:ind w:left="1134" w:hanging="567"/>
        <w:jc w:val="both"/>
        <w:rPr>
          <w:sz w:val="25"/>
          <w:szCs w:val="25"/>
          <w:lang w:eastAsia="en-IE"/>
        </w:rPr>
      </w:pPr>
      <w:r w:rsidRPr="00AA21AD">
        <w:rPr>
          <w:sz w:val="25"/>
          <w:szCs w:val="25"/>
          <w:lang w:eastAsia="en-IE"/>
        </w:rPr>
        <w:t>Shellybanks ETNS, Roslyn Park, New</w:t>
      </w:r>
      <w:r>
        <w:rPr>
          <w:sz w:val="25"/>
          <w:szCs w:val="25"/>
          <w:lang w:eastAsia="en-IE"/>
        </w:rPr>
        <w:t>grove Ave, Sandymount, Dublin 4</w:t>
      </w:r>
    </w:p>
    <w:p w:rsidR="00EC2370" w:rsidRPr="00AA21AD" w:rsidRDefault="00EC2370" w:rsidP="00EC2370">
      <w:pPr>
        <w:pStyle w:val="ListParagraph"/>
        <w:widowControl/>
        <w:numPr>
          <w:ilvl w:val="0"/>
          <w:numId w:val="22"/>
        </w:numPr>
        <w:tabs>
          <w:tab w:val="left" w:pos="1134"/>
        </w:tabs>
        <w:autoSpaceDE/>
        <w:spacing w:line="284" w:lineRule="exact"/>
        <w:ind w:left="1134" w:hanging="567"/>
        <w:jc w:val="both"/>
        <w:rPr>
          <w:sz w:val="25"/>
          <w:szCs w:val="25"/>
          <w:lang w:eastAsia="en-IE"/>
        </w:rPr>
      </w:pPr>
      <w:r w:rsidRPr="00AA21AD">
        <w:rPr>
          <w:sz w:val="25"/>
          <w:szCs w:val="25"/>
          <w:lang w:eastAsia="en-IE"/>
        </w:rPr>
        <w:t xml:space="preserve">Scoil Úna Naofa, </w:t>
      </w:r>
      <w:r>
        <w:rPr>
          <w:sz w:val="25"/>
          <w:szCs w:val="25"/>
          <w:lang w:eastAsia="en-IE"/>
        </w:rPr>
        <w:t>Armagh Road, Crumlin, Dublin 12</w:t>
      </w:r>
    </w:p>
    <w:p w:rsidR="00EC2370" w:rsidRPr="00AA21AD" w:rsidRDefault="00EC2370" w:rsidP="00EC2370">
      <w:pPr>
        <w:pStyle w:val="ListParagraph"/>
        <w:widowControl/>
        <w:numPr>
          <w:ilvl w:val="0"/>
          <w:numId w:val="22"/>
        </w:numPr>
        <w:tabs>
          <w:tab w:val="left" w:pos="1134"/>
        </w:tabs>
        <w:autoSpaceDE/>
        <w:spacing w:line="284" w:lineRule="exact"/>
        <w:ind w:left="1134" w:hanging="567"/>
        <w:jc w:val="both"/>
        <w:rPr>
          <w:sz w:val="25"/>
          <w:szCs w:val="25"/>
          <w:lang w:eastAsia="en-IE"/>
        </w:rPr>
      </w:pPr>
      <w:r w:rsidRPr="00AA21AD">
        <w:rPr>
          <w:sz w:val="25"/>
          <w:szCs w:val="25"/>
        </w:rPr>
        <w:t>Mary Queen of Angels, Gurteen Road, Ballyfermot.</w:t>
      </w:r>
    </w:p>
    <w:p w:rsidR="00EC2370" w:rsidRPr="00AA21AD" w:rsidRDefault="00EC2370" w:rsidP="00EC2370">
      <w:pPr>
        <w:pStyle w:val="ListParagraph"/>
        <w:widowControl/>
        <w:numPr>
          <w:ilvl w:val="0"/>
          <w:numId w:val="22"/>
        </w:numPr>
        <w:tabs>
          <w:tab w:val="left" w:pos="1134"/>
        </w:tabs>
        <w:autoSpaceDE/>
        <w:spacing w:line="284" w:lineRule="exact"/>
        <w:ind w:left="1134" w:hanging="567"/>
        <w:jc w:val="both"/>
        <w:rPr>
          <w:sz w:val="25"/>
          <w:szCs w:val="25"/>
          <w:lang w:eastAsia="en-IE"/>
        </w:rPr>
      </w:pPr>
      <w:r w:rsidRPr="00AA21AD">
        <w:rPr>
          <w:sz w:val="25"/>
          <w:szCs w:val="25"/>
        </w:rPr>
        <w:t>Scoil Terea</w:t>
      </w:r>
      <w:r>
        <w:rPr>
          <w:sz w:val="25"/>
          <w:szCs w:val="25"/>
        </w:rPr>
        <w:t>sa Naofa, Petrie Road, Dublin 8</w:t>
      </w:r>
    </w:p>
    <w:p w:rsidR="00EC2370" w:rsidRPr="00AA21AD" w:rsidRDefault="00EC2370" w:rsidP="00EC2370">
      <w:pPr>
        <w:pStyle w:val="ListParagraph"/>
        <w:widowControl/>
        <w:numPr>
          <w:ilvl w:val="0"/>
          <w:numId w:val="22"/>
        </w:numPr>
        <w:tabs>
          <w:tab w:val="left" w:pos="1134"/>
        </w:tabs>
        <w:autoSpaceDE/>
        <w:autoSpaceDN/>
        <w:spacing w:line="284" w:lineRule="exact"/>
        <w:ind w:left="1134" w:hanging="567"/>
        <w:jc w:val="both"/>
        <w:rPr>
          <w:sz w:val="25"/>
          <w:szCs w:val="25"/>
          <w:lang w:eastAsia="en-IE"/>
        </w:rPr>
      </w:pPr>
      <w:r w:rsidRPr="00AA21AD">
        <w:rPr>
          <w:sz w:val="25"/>
          <w:szCs w:val="25"/>
          <w:lang w:eastAsia="en-IE"/>
        </w:rPr>
        <w:t xml:space="preserve">Christ the King NS, Annaly Road, Cabra, Dublin 7 </w:t>
      </w:r>
    </w:p>
    <w:p w:rsidR="00EC2370" w:rsidRPr="00AA21AD" w:rsidRDefault="00EC2370" w:rsidP="00EC2370">
      <w:pPr>
        <w:pStyle w:val="ListParagraph"/>
        <w:widowControl/>
        <w:numPr>
          <w:ilvl w:val="0"/>
          <w:numId w:val="22"/>
        </w:numPr>
        <w:tabs>
          <w:tab w:val="left" w:pos="1134"/>
        </w:tabs>
        <w:autoSpaceDE/>
        <w:autoSpaceDN/>
        <w:spacing w:line="284" w:lineRule="exact"/>
        <w:ind w:left="1134" w:hanging="567"/>
        <w:jc w:val="both"/>
        <w:rPr>
          <w:sz w:val="25"/>
          <w:szCs w:val="25"/>
          <w:lang w:eastAsia="en-IE"/>
        </w:rPr>
      </w:pPr>
      <w:r w:rsidRPr="00AA21AD">
        <w:rPr>
          <w:sz w:val="25"/>
          <w:szCs w:val="25"/>
          <w:lang w:eastAsia="en-IE"/>
        </w:rPr>
        <w:t>Marian School, St Catherine’s and Casa Caterina, Dominican Campus, Ratoath Road, Cabra, Dublin 7</w:t>
      </w:r>
    </w:p>
    <w:p w:rsidR="00EC2370" w:rsidRPr="00AA21AD" w:rsidRDefault="00EC2370" w:rsidP="00EC2370">
      <w:pPr>
        <w:pStyle w:val="ListParagraph"/>
        <w:widowControl/>
        <w:numPr>
          <w:ilvl w:val="0"/>
          <w:numId w:val="22"/>
        </w:numPr>
        <w:tabs>
          <w:tab w:val="left" w:pos="1134"/>
        </w:tabs>
        <w:autoSpaceDE/>
        <w:autoSpaceDN/>
        <w:spacing w:line="284" w:lineRule="exact"/>
        <w:ind w:left="1134" w:hanging="567"/>
        <w:jc w:val="both"/>
        <w:rPr>
          <w:sz w:val="25"/>
          <w:szCs w:val="25"/>
          <w:lang w:eastAsia="en-IE"/>
        </w:rPr>
      </w:pPr>
      <w:r w:rsidRPr="00AA21AD">
        <w:rPr>
          <w:sz w:val="25"/>
          <w:szCs w:val="25"/>
          <w:lang w:eastAsia="en-IE"/>
        </w:rPr>
        <w:t>Scoil Fhursa, Cromcastle Green, Kilmore West, Dublin 5</w:t>
      </w:r>
    </w:p>
    <w:p w:rsidR="00EC2370" w:rsidRPr="00AA21AD" w:rsidRDefault="00EC2370" w:rsidP="00EC2370">
      <w:pPr>
        <w:pStyle w:val="ListParagraph"/>
        <w:widowControl/>
        <w:numPr>
          <w:ilvl w:val="0"/>
          <w:numId w:val="22"/>
        </w:numPr>
        <w:tabs>
          <w:tab w:val="left" w:pos="1134"/>
        </w:tabs>
        <w:autoSpaceDE/>
        <w:autoSpaceDN/>
        <w:spacing w:line="284" w:lineRule="exact"/>
        <w:ind w:left="1134" w:hanging="567"/>
        <w:jc w:val="both"/>
        <w:rPr>
          <w:sz w:val="25"/>
          <w:szCs w:val="25"/>
          <w:lang w:eastAsia="en-IE"/>
        </w:rPr>
      </w:pPr>
      <w:r w:rsidRPr="00AA21AD">
        <w:rPr>
          <w:sz w:val="25"/>
          <w:szCs w:val="25"/>
          <w:lang w:eastAsia="en-IE"/>
        </w:rPr>
        <w:t>Scoil Ída GNS, Cromcastl</w:t>
      </w:r>
      <w:r>
        <w:rPr>
          <w:sz w:val="25"/>
          <w:szCs w:val="25"/>
          <w:lang w:eastAsia="en-IE"/>
        </w:rPr>
        <w:t>e Green, Kilmore West, Dublin 5</w:t>
      </w:r>
    </w:p>
    <w:p w:rsidR="00EC2370" w:rsidRDefault="00EC2370" w:rsidP="00EC2370">
      <w:pPr>
        <w:pStyle w:val="ListParagraph"/>
        <w:widowControl/>
        <w:autoSpaceDE/>
        <w:autoSpaceDN/>
        <w:ind w:left="0" w:firstLine="0"/>
        <w:rPr>
          <w:sz w:val="25"/>
          <w:szCs w:val="25"/>
          <w:lang w:eastAsia="en-IE"/>
        </w:rPr>
      </w:pPr>
    </w:p>
    <w:p w:rsidR="00EC2370" w:rsidRPr="00C139BD" w:rsidRDefault="00EC2370" w:rsidP="00EC2370">
      <w:pPr>
        <w:rPr>
          <w:b/>
          <w:i/>
          <w:sz w:val="25"/>
          <w:szCs w:val="25"/>
        </w:rPr>
      </w:pPr>
      <w:r w:rsidRPr="00C139BD">
        <w:rPr>
          <w:b/>
          <w:i/>
          <w:sz w:val="25"/>
          <w:szCs w:val="25"/>
        </w:rPr>
        <w:t>School Cycle Parking</w:t>
      </w:r>
    </w:p>
    <w:p w:rsidR="00EC2370" w:rsidRPr="00DB0E56" w:rsidRDefault="00EC2370" w:rsidP="00EC2370">
      <w:pPr>
        <w:jc w:val="both"/>
        <w:rPr>
          <w:sz w:val="25"/>
          <w:szCs w:val="25"/>
        </w:rPr>
      </w:pPr>
      <w:r w:rsidRPr="00DB0E56">
        <w:rPr>
          <w:sz w:val="25"/>
          <w:szCs w:val="25"/>
        </w:rPr>
        <w:t>Since the start of September we have delivered 52 cycle parking stands to 18 schools. We intend to deliver cycle parking stands to a further 52 schools in the coming weeks.</w:t>
      </w:r>
      <w:r w:rsidRPr="00DB0E56">
        <w:rPr>
          <w:noProof/>
          <w:sz w:val="25"/>
          <w:szCs w:val="25"/>
          <w:lang w:val="en-IE" w:eastAsia="en-IE"/>
        </w:rPr>
        <w:t xml:space="preserve"> </w:t>
      </w:r>
      <w:r w:rsidRPr="00DB0E56">
        <w:rPr>
          <w:sz w:val="25"/>
          <w:szCs w:val="25"/>
        </w:rPr>
        <w:t>The</w:t>
      </w:r>
      <w:r w:rsidRPr="00DB0E56">
        <w:rPr>
          <w:spacing w:val="-8"/>
          <w:sz w:val="25"/>
          <w:szCs w:val="25"/>
        </w:rPr>
        <w:t xml:space="preserve"> </w:t>
      </w:r>
      <w:r w:rsidRPr="00DB0E56">
        <w:rPr>
          <w:sz w:val="25"/>
          <w:szCs w:val="25"/>
        </w:rPr>
        <w:t>Team</w:t>
      </w:r>
      <w:r w:rsidRPr="00DB0E56">
        <w:rPr>
          <w:spacing w:val="-9"/>
          <w:sz w:val="25"/>
          <w:szCs w:val="25"/>
        </w:rPr>
        <w:t xml:space="preserve"> </w:t>
      </w:r>
      <w:r w:rsidRPr="00DB0E56">
        <w:rPr>
          <w:sz w:val="25"/>
          <w:szCs w:val="25"/>
        </w:rPr>
        <w:t>continues to engage with schools seeking to establish cycle, buses and park &amp; stride initiatives.</w:t>
      </w:r>
    </w:p>
    <w:p w:rsidR="00EC2370" w:rsidRDefault="00EC2370" w:rsidP="00EC2370">
      <w:pPr>
        <w:pStyle w:val="Heading1"/>
        <w:numPr>
          <w:ilvl w:val="0"/>
          <w:numId w:val="16"/>
        </w:numPr>
        <w:tabs>
          <w:tab w:val="left" w:pos="567"/>
        </w:tabs>
        <w:ind w:left="567"/>
        <w:jc w:val="both"/>
      </w:pPr>
      <w:bookmarkStart w:id="448" w:name="_Toc56412259"/>
      <w:r w:rsidRPr="001C6F42">
        <w:t>Communications</w:t>
      </w:r>
      <w:bookmarkEnd w:id="448"/>
    </w:p>
    <w:p w:rsidR="00EC2370" w:rsidRDefault="00EC2370" w:rsidP="00EC2370">
      <w:pPr>
        <w:pStyle w:val="Heading2"/>
        <w:tabs>
          <w:tab w:val="left" w:pos="567"/>
        </w:tabs>
        <w:ind w:left="0" w:firstLine="0"/>
      </w:pPr>
    </w:p>
    <w:p w:rsidR="00EC2370" w:rsidRPr="009B5219" w:rsidRDefault="00EC2370" w:rsidP="00EC2370">
      <w:pPr>
        <w:pStyle w:val="Heading2"/>
        <w:numPr>
          <w:ilvl w:val="1"/>
          <w:numId w:val="16"/>
        </w:numPr>
        <w:tabs>
          <w:tab w:val="left" w:pos="567"/>
        </w:tabs>
        <w:ind w:left="567" w:hanging="567"/>
        <w:jc w:val="both"/>
      </w:pPr>
      <w:bookmarkStart w:id="449" w:name="_Toc56412260"/>
      <w:r w:rsidRPr="009B5219">
        <w:t>Website</w:t>
      </w:r>
      <w:bookmarkEnd w:id="449"/>
    </w:p>
    <w:p w:rsidR="00EC2370" w:rsidRPr="009B5219" w:rsidRDefault="00EC2370" w:rsidP="00EC2370">
      <w:pPr>
        <w:pStyle w:val="BodyText"/>
        <w:ind w:right="173"/>
        <w:jc w:val="both"/>
      </w:pPr>
      <w:r w:rsidRPr="009B5219">
        <w:t xml:space="preserve">The COVID Mobility webpage, </w:t>
      </w:r>
      <w:hyperlink r:id="rId132">
        <w:r w:rsidRPr="009B5219">
          <w:rPr>
            <w:color w:val="0462C1"/>
            <w:u w:val="single" w:color="0462C1"/>
          </w:rPr>
          <w:t>www.dublincity.ie/COVID-19mobilityprogramme</w:t>
        </w:r>
      </w:hyperlink>
      <w:r w:rsidRPr="009B5219">
        <w:rPr>
          <w:color w:val="0462C1"/>
        </w:rPr>
        <w:t xml:space="preserve"> </w:t>
      </w:r>
      <w:r w:rsidRPr="009B5219">
        <w:t>is being updated regularly to keep the general public informed of COVID-19 mobility interventions. As previously advised we will be making</w:t>
      </w:r>
      <w:r>
        <w:t xml:space="preserve"> more extensive use of the Consultation H</w:t>
      </w:r>
      <w:r w:rsidRPr="009B5219">
        <w:t>ub in order to provid</w:t>
      </w:r>
      <w:r>
        <w:t>e more information on measures.</w:t>
      </w:r>
    </w:p>
    <w:p w:rsidR="00EC2370" w:rsidRDefault="00EC2370" w:rsidP="00EC2370">
      <w:pPr>
        <w:pStyle w:val="Heading2"/>
        <w:tabs>
          <w:tab w:val="left" w:pos="567"/>
        </w:tabs>
        <w:ind w:left="0" w:right="155" w:firstLine="0"/>
      </w:pPr>
    </w:p>
    <w:p w:rsidR="00EC2370" w:rsidRPr="009B5219" w:rsidRDefault="00EC2370" w:rsidP="00EC2370">
      <w:pPr>
        <w:pStyle w:val="Heading2"/>
        <w:tabs>
          <w:tab w:val="left" w:pos="567"/>
        </w:tabs>
        <w:ind w:left="0" w:right="155" w:firstLine="0"/>
      </w:pPr>
      <w:bookmarkStart w:id="450" w:name="_Toc56412261"/>
      <w:r>
        <w:t>3.2</w:t>
      </w:r>
      <w:r>
        <w:tab/>
        <w:t>DCC Consultation Hub/</w:t>
      </w:r>
      <w:r w:rsidRPr="009B5219">
        <w:t>Citizen Space</w:t>
      </w:r>
      <w:bookmarkEnd w:id="450"/>
    </w:p>
    <w:p w:rsidR="00EC2370" w:rsidRDefault="00EC2370" w:rsidP="00EC2370">
      <w:pPr>
        <w:pStyle w:val="BodyText"/>
        <w:jc w:val="both"/>
      </w:pPr>
      <w:r>
        <w:t>Details of schemes on the C</w:t>
      </w:r>
      <w:r w:rsidRPr="009B5219">
        <w:t>onsultation hub at present include</w:t>
      </w:r>
      <w:r>
        <w:t>:</w:t>
      </w:r>
    </w:p>
    <w:p w:rsidR="00EC2370" w:rsidRDefault="00EC2370" w:rsidP="00EC2370">
      <w:pPr>
        <w:pStyle w:val="BodyText"/>
      </w:pPr>
    </w:p>
    <w:p w:rsidR="00EC2370" w:rsidRPr="00C04E37" w:rsidRDefault="00EC2370" w:rsidP="00EC2370">
      <w:pPr>
        <w:ind w:left="567"/>
        <w:jc w:val="both"/>
        <w:rPr>
          <w:sz w:val="25"/>
          <w:szCs w:val="25"/>
        </w:rPr>
      </w:pPr>
      <w:r w:rsidRPr="00C04E37">
        <w:rPr>
          <w:sz w:val="25"/>
          <w:szCs w:val="25"/>
        </w:rPr>
        <w:t>Grangegorman Filtered Permeability Trial</w:t>
      </w:r>
      <w:r>
        <w:rPr>
          <w:sz w:val="25"/>
          <w:szCs w:val="25"/>
        </w:rPr>
        <w:t xml:space="preserve">, </w:t>
      </w:r>
      <w:hyperlink r:id="rId133" w:history="1">
        <w:r w:rsidRPr="00126038">
          <w:rPr>
            <w:rStyle w:val="Hyperlink"/>
            <w:sz w:val="25"/>
            <w:szCs w:val="25"/>
          </w:rPr>
          <w:t>https://consultation.dublincity.ie/traffic-and-transport/grangegorman-filtered-permeability-trial/</w:t>
        </w:r>
      </w:hyperlink>
    </w:p>
    <w:p w:rsidR="00EC2370" w:rsidRDefault="00EC2370" w:rsidP="00EC2370">
      <w:pPr>
        <w:pStyle w:val="BodyText"/>
        <w:ind w:left="567" w:right="320"/>
        <w:jc w:val="both"/>
      </w:pPr>
    </w:p>
    <w:p w:rsidR="00EC2370" w:rsidRPr="004074E6" w:rsidRDefault="00EC2370" w:rsidP="00EC2370">
      <w:pPr>
        <w:pStyle w:val="BodyText"/>
        <w:ind w:left="567" w:right="320"/>
        <w:rPr>
          <w:b/>
          <w:i/>
        </w:rPr>
      </w:pPr>
      <w:r w:rsidRPr="004074E6">
        <w:t>Strand Road Cycle Route Trial,</w:t>
      </w:r>
      <w:r>
        <w:rPr>
          <w:b/>
          <w:i/>
        </w:rPr>
        <w:t xml:space="preserve"> </w:t>
      </w:r>
      <w:hyperlink r:id="rId134" w:history="1">
        <w:r w:rsidRPr="004074E6">
          <w:rPr>
            <w:rStyle w:val="Hyperlink"/>
          </w:rPr>
          <w:t>https://consultation.dublincity.ie/traffic-and-transport/strand-road-trial-cycle-route/</w:t>
        </w:r>
      </w:hyperlink>
    </w:p>
    <w:p w:rsidR="00EC2370" w:rsidRDefault="00EC2370" w:rsidP="00EC2370">
      <w:pPr>
        <w:pStyle w:val="BodyText"/>
        <w:ind w:left="567"/>
      </w:pPr>
    </w:p>
    <w:p w:rsidR="00EC2370" w:rsidRDefault="00EC2370" w:rsidP="00EC2370">
      <w:pPr>
        <w:pStyle w:val="BodyText"/>
        <w:ind w:left="567"/>
        <w:rPr>
          <w:rStyle w:val="Hyperlink"/>
        </w:rPr>
      </w:pPr>
      <w:r w:rsidRPr="009B5219">
        <w:t xml:space="preserve">Griffith Avenue, </w:t>
      </w:r>
      <w:hyperlink r:id="rId135" w:history="1">
        <w:r w:rsidRPr="009B5219">
          <w:rPr>
            <w:rStyle w:val="Hyperlink"/>
          </w:rPr>
          <w:t>https://consultation.dublincity.ie/traffic-and-transport/griffith-avenue-protected-cycle-track/</w:t>
        </w:r>
      </w:hyperlink>
    </w:p>
    <w:p w:rsidR="00EC2370" w:rsidRDefault="00EC2370" w:rsidP="00EC2370">
      <w:pPr>
        <w:pStyle w:val="BodyText"/>
        <w:ind w:left="567"/>
        <w:rPr>
          <w:rStyle w:val="Hyperlink"/>
        </w:rPr>
      </w:pPr>
    </w:p>
    <w:p w:rsidR="00EC2370" w:rsidRDefault="00EC2370" w:rsidP="00EC2370">
      <w:pPr>
        <w:pStyle w:val="BodyText"/>
        <w:ind w:left="567"/>
        <w:rPr>
          <w:rStyle w:val="Hyperlink"/>
        </w:rPr>
      </w:pPr>
      <w:r>
        <w:rPr>
          <w:rStyle w:val="Hyperlink"/>
        </w:rPr>
        <w:t xml:space="preserve">Grafton Street Area Pedestrianisation, </w:t>
      </w:r>
      <w:hyperlink r:id="rId136" w:history="1">
        <w:r w:rsidRPr="00F036AE">
          <w:rPr>
            <w:rStyle w:val="Hyperlink"/>
          </w:rPr>
          <w:t>https://consultation.dublincity.ie/traffic-and-transport/pedestrianisation-of-grafton-street-area/</w:t>
        </w:r>
      </w:hyperlink>
    </w:p>
    <w:p w:rsidR="00EC2370" w:rsidRDefault="00EC2370" w:rsidP="00EC2370">
      <w:pPr>
        <w:pStyle w:val="BodyText"/>
        <w:ind w:left="567"/>
        <w:rPr>
          <w:rStyle w:val="Hyperlink"/>
        </w:rPr>
      </w:pPr>
    </w:p>
    <w:p w:rsidR="00EC2370" w:rsidRDefault="00EC2370" w:rsidP="00EC2370">
      <w:pPr>
        <w:pStyle w:val="BodyText"/>
        <w:ind w:left="567"/>
        <w:rPr>
          <w:rStyle w:val="Hyperlink"/>
        </w:rPr>
      </w:pPr>
      <w:r w:rsidRPr="00205B2A">
        <w:rPr>
          <w:rStyle w:val="Hyperlink"/>
        </w:rPr>
        <w:t>College Green,</w:t>
      </w:r>
      <w:r>
        <w:rPr>
          <w:rStyle w:val="Hyperlink"/>
        </w:rPr>
        <w:t xml:space="preserve"> </w:t>
      </w:r>
      <w:hyperlink r:id="rId137" w:history="1">
        <w:r w:rsidRPr="00205B2A">
          <w:rPr>
            <w:rStyle w:val="Hyperlink"/>
          </w:rPr>
          <w:t>https://consultation.dublincity.ie/traffic-and-transport/proposed-extension-of-the-civic-plaza-at-college-g/</w:t>
        </w:r>
      </w:hyperlink>
    </w:p>
    <w:p w:rsidR="00EC2370" w:rsidRDefault="00EC2370" w:rsidP="00EC2370">
      <w:pPr>
        <w:pStyle w:val="BodyText"/>
        <w:ind w:left="567"/>
        <w:rPr>
          <w:rStyle w:val="Hyperlink"/>
        </w:rPr>
      </w:pPr>
    </w:p>
    <w:p w:rsidR="00EC2370" w:rsidRDefault="00EC2370" w:rsidP="00EC2370">
      <w:pPr>
        <w:pStyle w:val="BodyText"/>
        <w:jc w:val="both"/>
      </w:pPr>
      <w:r>
        <w:t>The revised layout for Constitution Hill will shortly appear on the Consultation Hub for information.</w:t>
      </w:r>
    </w:p>
    <w:p w:rsidR="00EC2370" w:rsidRPr="009B5219" w:rsidRDefault="00EC2370" w:rsidP="00EC2370">
      <w:pPr>
        <w:pStyle w:val="BodyText"/>
      </w:pPr>
    </w:p>
    <w:p w:rsidR="00EC2370" w:rsidRDefault="00EC2370" w:rsidP="00EC2370">
      <w:pPr>
        <w:pStyle w:val="BodyText"/>
        <w:jc w:val="both"/>
      </w:pPr>
      <w:r>
        <w:t>Each week we will alert M</w:t>
      </w:r>
      <w:r w:rsidRPr="009B5219">
        <w:t>embers to any new proposals whic</w:t>
      </w:r>
      <w:r>
        <w:t>h are available to view on the Consultation H</w:t>
      </w:r>
      <w:r w:rsidRPr="009B5219">
        <w:t xml:space="preserve">ub and aim to have a more dynamic process for ensuring that support for projects, suggestions </w:t>
      </w:r>
      <w:r>
        <w:t xml:space="preserve">on how </w:t>
      </w:r>
      <w:r w:rsidRPr="009B5219">
        <w:t xml:space="preserve">to improve </w:t>
      </w:r>
      <w:r>
        <w:t xml:space="preserve">them </w:t>
      </w:r>
      <w:r w:rsidRPr="009B5219">
        <w:t xml:space="preserve">and concerns and issues which may need to </w:t>
      </w:r>
      <w:r>
        <w:t xml:space="preserve">be </w:t>
      </w:r>
      <w:r w:rsidRPr="009B5219">
        <w:t>addressed can be better handled. Any feedba</w:t>
      </w:r>
      <w:r>
        <w:t>ck on this approach is welcome.</w:t>
      </w:r>
    </w:p>
    <w:p w:rsidR="00EC2370" w:rsidRDefault="00EC2370" w:rsidP="00EC2370">
      <w:pPr>
        <w:pStyle w:val="BodyText"/>
        <w:jc w:val="both"/>
      </w:pPr>
    </w:p>
    <w:p w:rsidR="00EC2370" w:rsidRPr="009B5219" w:rsidRDefault="00EC2370" w:rsidP="00EC2370">
      <w:pPr>
        <w:pStyle w:val="Heading2"/>
        <w:tabs>
          <w:tab w:val="left" w:pos="567"/>
        </w:tabs>
        <w:ind w:left="567" w:hanging="567"/>
      </w:pPr>
      <w:bookmarkStart w:id="451" w:name="_Toc56412262"/>
      <w:r w:rsidRPr="009B5219">
        <w:t xml:space="preserve">3.3 </w:t>
      </w:r>
      <w:r w:rsidRPr="009B5219">
        <w:tab/>
        <w:t>Dedicated COVID-19 Mobility Measure Request</w:t>
      </w:r>
      <w:r w:rsidRPr="009B5219">
        <w:rPr>
          <w:spacing w:val="1"/>
        </w:rPr>
        <w:t xml:space="preserve"> </w:t>
      </w:r>
      <w:r w:rsidRPr="009B5219">
        <w:t>Form</w:t>
      </w:r>
      <w:bookmarkEnd w:id="451"/>
    </w:p>
    <w:p w:rsidR="00EC2370" w:rsidRDefault="00EC2370" w:rsidP="00EC2370">
      <w:pPr>
        <w:pStyle w:val="BodyText"/>
        <w:ind w:right="150"/>
        <w:jc w:val="both"/>
      </w:pPr>
      <w:r w:rsidRPr="009B5219">
        <w:t>In the</w:t>
      </w:r>
      <w:r>
        <w:t xml:space="preserve"> past week, we have received 66</w:t>
      </w:r>
      <w:r w:rsidRPr="009B5219">
        <w:t xml:space="preserve"> new requests for COVID Mobility Measures. This brings the total number of </w:t>
      </w:r>
      <w:r>
        <w:t>COVID Mobility requests to 4,951.</w:t>
      </w:r>
      <w:r w:rsidRPr="009B5219">
        <w:t xml:space="preserve"> A breakdown of these requests is given </w:t>
      </w:r>
      <w:r>
        <w:t>on the next page.</w:t>
      </w:r>
    </w:p>
    <w:p w:rsidR="00EC2370" w:rsidRDefault="00EC2370" w:rsidP="00EC2370">
      <w:pPr>
        <w:rPr>
          <w:sz w:val="25"/>
          <w:szCs w:val="25"/>
        </w:rPr>
      </w:pPr>
    </w:p>
    <w:p w:rsidR="00EC2370" w:rsidRPr="00282632" w:rsidRDefault="00EC2370" w:rsidP="00EC2370">
      <w:pPr>
        <w:pStyle w:val="BodyText"/>
        <w:ind w:right="150"/>
        <w:jc w:val="both"/>
        <w:rPr>
          <w:b/>
        </w:rPr>
      </w:pPr>
      <w:r w:rsidRPr="00282632">
        <w:rPr>
          <w:b/>
        </w:rPr>
        <w:t>Mobility measure requested</w:t>
      </w:r>
      <w:r w:rsidRPr="00282632">
        <w:rPr>
          <w:b/>
        </w:rPr>
        <w:tab/>
      </w:r>
    </w:p>
    <w:p w:rsidR="00EC2370" w:rsidRDefault="00EC2370" w:rsidP="00EC2370">
      <w:pPr>
        <w:pStyle w:val="BodyText"/>
        <w:ind w:right="150"/>
        <w:jc w:val="both"/>
      </w:pPr>
      <w:r>
        <w:t>Footpath widening, 665 requested;</w:t>
      </w:r>
    </w:p>
    <w:p w:rsidR="00EC2370" w:rsidRDefault="00EC2370" w:rsidP="00EC2370">
      <w:pPr>
        <w:pStyle w:val="BodyText"/>
        <w:ind w:right="150"/>
        <w:jc w:val="both"/>
      </w:pPr>
      <w:r>
        <w:t>Increasing queuing space at bus stops, 131 requested;</w:t>
      </w:r>
    </w:p>
    <w:p w:rsidR="00EC2370" w:rsidRDefault="00EC2370" w:rsidP="00EC2370">
      <w:pPr>
        <w:pStyle w:val="BodyText"/>
        <w:ind w:right="150"/>
        <w:jc w:val="both"/>
      </w:pPr>
      <w:r>
        <w:t>Pedestrian area, 785 requested;</w:t>
      </w:r>
    </w:p>
    <w:p w:rsidR="00EC2370" w:rsidRDefault="00EC2370" w:rsidP="00EC2370">
      <w:pPr>
        <w:pStyle w:val="BodyText"/>
        <w:ind w:right="150"/>
        <w:jc w:val="both"/>
      </w:pPr>
      <w:r>
        <w:t>Protected cycle lanes, 1148 requested;</w:t>
      </w:r>
    </w:p>
    <w:p w:rsidR="00EC2370" w:rsidRDefault="00EC2370" w:rsidP="00EC2370">
      <w:pPr>
        <w:pStyle w:val="BodyText"/>
        <w:ind w:right="150"/>
        <w:jc w:val="both"/>
      </w:pPr>
      <w:r>
        <w:t>Contra-flow cycle lanes, 370 requested;</w:t>
      </w:r>
    </w:p>
    <w:p w:rsidR="00EC2370" w:rsidRDefault="00EC2370" w:rsidP="00EC2370">
      <w:pPr>
        <w:pStyle w:val="BodyText"/>
        <w:ind w:right="150"/>
        <w:jc w:val="both"/>
      </w:pPr>
      <w:r>
        <w:t>Cycle parking facilities, 473 requested;</w:t>
      </w:r>
    </w:p>
    <w:p w:rsidR="00EC2370" w:rsidRDefault="00EC2370" w:rsidP="00EC2370">
      <w:pPr>
        <w:pStyle w:val="BodyText"/>
        <w:ind w:right="150"/>
        <w:jc w:val="both"/>
      </w:pPr>
      <w:r>
        <w:t>Outdoor seating area, 578 requested;</w:t>
      </w:r>
    </w:p>
    <w:p w:rsidR="00EC2370" w:rsidRDefault="00EC2370" w:rsidP="00EC2370">
      <w:pPr>
        <w:pStyle w:val="BodyText"/>
        <w:ind w:right="150"/>
        <w:jc w:val="both"/>
      </w:pPr>
      <w:r>
        <w:t>Commercial / Retail deliveries support, 77 requested;</w:t>
      </w:r>
    </w:p>
    <w:p w:rsidR="00EC2370" w:rsidRDefault="00EC2370" w:rsidP="00EC2370">
      <w:pPr>
        <w:pStyle w:val="BodyText"/>
        <w:ind w:right="150"/>
        <w:jc w:val="both"/>
      </w:pPr>
      <w:r>
        <w:t>Support and advice for active travel (walking &amp; cycling), 290 requested;</w:t>
      </w:r>
    </w:p>
    <w:p w:rsidR="00EC2370" w:rsidRDefault="00EC2370" w:rsidP="00EC2370">
      <w:pPr>
        <w:pStyle w:val="BodyText"/>
        <w:ind w:right="150"/>
        <w:jc w:val="both"/>
      </w:pPr>
      <w:r>
        <w:t>Journey planning, 76 requested;</w:t>
      </w:r>
    </w:p>
    <w:p w:rsidR="00EC2370" w:rsidRDefault="00EC2370" w:rsidP="00EC2370">
      <w:pPr>
        <w:pStyle w:val="BodyText"/>
        <w:ind w:right="150"/>
        <w:jc w:val="both"/>
      </w:pPr>
      <w:r>
        <w:t>Other, 347 requested;</w:t>
      </w:r>
    </w:p>
    <w:p w:rsidR="00EC2370" w:rsidRDefault="00EC2370" w:rsidP="00EC2370">
      <w:pPr>
        <w:pStyle w:val="BodyText"/>
        <w:ind w:right="150"/>
        <w:jc w:val="both"/>
      </w:pPr>
      <w:r>
        <w:t>Not answered, 11</w:t>
      </w:r>
    </w:p>
    <w:p w:rsidR="00EC2370" w:rsidRDefault="00EC2370" w:rsidP="00EC2370">
      <w:pPr>
        <w:pStyle w:val="BodyText"/>
        <w:ind w:right="150"/>
        <w:jc w:val="both"/>
      </w:pPr>
      <w:r>
        <w:t>Total requests, 4,951</w:t>
      </w:r>
    </w:p>
    <w:p w:rsidR="00EC2370" w:rsidRDefault="00EC2370" w:rsidP="00EC2370">
      <w:pPr>
        <w:pStyle w:val="BodyText"/>
        <w:ind w:right="150"/>
        <w:jc w:val="both"/>
      </w:pPr>
    </w:p>
    <w:p w:rsidR="00EC2370" w:rsidRPr="002D6211" w:rsidRDefault="00EC2370" w:rsidP="00EC2370">
      <w:pPr>
        <w:pStyle w:val="Heading2"/>
        <w:ind w:left="0" w:firstLine="0"/>
      </w:pPr>
      <w:bookmarkStart w:id="452" w:name="_Toc56412263"/>
      <w:r w:rsidRPr="002D6211">
        <w:t xml:space="preserve">3.4 </w:t>
      </w:r>
      <w:r w:rsidRPr="002D6211">
        <w:tab/>
        <w:t>COVID-19 Mobility</w:t>
      </w:r>
      <w:r w:rsidRPr="002D6211">
        <w:rPr>
          <w:spacing w:val="3"/>
        </w:rPr>
        <w:t xml:space="preserve"> </w:t>
      </w:r>
      <w:r w:rsidRPr="002D6211">
        <w:t>E-Mail</w:t>
      </w:r>
      <w:bookmarkEnd w:id="452"/>
    </w:p>
    <w:p w:rsidR="00EC2370" w:rsidRDefault="00EC2370" w:rsidP="00EC2370">
      <w:pPr>
        <w:pStyle w:val="BodyText"/>
        <w:ind w:right="150"/>
        <w:jc w:val="both"/>
      </w:pPr>
      <w:r w:rsidRPr="009B5219">
        <w:t>The dedicated e-mail address continues as the primary channel to contact the COVID Mobility Team</w:t>
      </w:r>
      <w:r>
        <w:t>.</w:t>
      </w:r>
      <w:r w:rsidRPr="009B5219">
        <w:t xml:space="preserve"> </w:t>
      </w:r>
      <w:r>
        <w:t xml:space="preserve">It </w:t>
      </w:r>
      <w:r w:rsidRPr="009B5219">
        <w:t>is attracting huge volumes of queries and feedback. The intention is that the e-mail is for general queries and the COVID-19 Mobility Request Form should be used for specific requests at specific locations.</w:t>
      </w:r>
    </w:p>
    <w:p w:rsidR="00EC2370" w:rsidRDefault="00EC2370" w:rsidP="00EC2370">
      <w:pPr>
        <w:pStyle w:val="BodyText"/>
        <w:ind w:right="150"/>
        <w:jc w:val="both"/>
      </w:pPr>
    </w:p>
    <w:p w:rsidR="00EC2370" w:rsidRPr="009F3EF3" w:rsidRDefault="00EC2370" w:rsidP="00EC2370">
      <w:pPr>
        <w:pStyle w:val="Heading2"/>
        <w:ind w:left="0" w:firstLine="0"/>
      </w:pPr>
      <w:bookmarkStart w:id="453" w:name="_Toc56412264"/>
      <w:r w:rsidRPr="009F3EF3">
        <w:t>3.5</w:t>
      </w:r>
      <w:r w:rsidRPr="009F3EF3">
        <w:tab/>
        <w:t>Councillor</w:t>
      </w:r>
      <w:r w:rsidRPr="009F3EF3">
        <w:rPr>
          <w:spacing w:val="-2"/>
        </w:rPr>
        <w:t xml:space="preserve"> </w:t>
      </w:r>
      <w:r w:rsidRPr="009F3EF3">
        <w:t>Updates</w:t>
      </w:r>
      <w:bookmarkEnd w:id="453"/>
    </w:p>
    <w:p w:rsidR="00EC2370" w:rsidRPr="009B5219" w:rsidRDefault="00EC2370" w:rsidP="00EC2370">
      <w:pPr>
        <w:pStyle w:val="BodyText"/>
        <w:ind w:right="158"/>
        <w:jc w:val="both"/>
      </w:pPr>
      <w:r w:rsidRPr="009B5219">
        <w:t>Updates on COVID-19 mobility measures are issued on a weekly basis to Elected Members. Updates via e-mail are also being issued to stakeholders via the Transport SPC and the NTA accessibility network.</w:t>
      </w:r>
    </w:p>
    <w:p w:rsidR="00EC2370" w:rsidRDefault="00EC2370" w:rsidP="00EC2370">
      <w:pPr>
        <w:pStyle w:val="Heading2"/>
        <w:tabs>
          <w:tab w:val="left" w:pos="567"/>
        </w:tabs>
        <w:ind w:left="0" w:firstLine="0"/>
      </w:pPr>
    </w:p>
    <w:p w:rsidR="00EC2370" w:rsidRPr="009B5219" w:rsidRDefault="00EC2370" w:rsidP="00EC2370">
      <w:pPr>
        <w:pStyle w:val="Heading2"/>
        <w:tabs>
          <w:tab w:val="left" w:pos="567"/>
        </w:tabs>
        <w:ind w:left="0" w:firstLine="0"/>
      </w:pPr>
      <w:bookmarkStart w:id="454" w:name="_Toc56412265"/>
      <w:r w:rsidRPr="009B5219">
        <w:t>3.6</w:t>
      </w:r>
      <w:r w:rsidRPr="009B5219">
        <w:tab/>
        <w:t>Active Travel Promotion</w:t>
      </w:r>
      <w:bookmarkEnd w:id="454"/>
    </w:p>
    <w:p w:rsidR="00EC2370" w:rsidRDefault="00EC2370" w:rsidP="00EC2370">
      <w:pPr>
        <w:pStyle w:val="BodyText"/>
        <w:jc w:val="both"/>
      </w:pPr>
      <w:r w:rsidRPr="009B5219">
        <w:t>We are continuing to utilise Dublin City Council Social Media Channels:</w:t>
      </w:r>
    </w:p>
    <w:p w:rsidR="00EC2370" w:rsidRPr="009B5219" w:rsidRDefault="00EC2370" w:rsidP="00EC2370">
      <w:pPr>
        <w:pStyle w:val="BodyText"/>
        <w:jc w:val="both"/>
      </w:pPr>
    </w:p>
    <w:p w:rsidR="00EC2370" w:rsidRPr="009B5219" w:rsidRDefault="00EC2370" w:rsidP="00EC2370">
      <w:pPr>
        <w:pStyle w:val="ListParagraph"/>
        <w:numPr>
          <w:ilvl w:val="2"/>
          <w:numId w:val="16"/>
        </w:numPr>
        <w:tabs>
          <w:tab w:val="left" w:pos="1134"/>
        </w:tabs>
        <w:ind w:left="1134"/>
        <w:rPr>
          <w:sz w:val="25"/>
          <w:szCs w:val="25"/>
        </w:rPr>
      </w:pPr>
      <w:r w:rsidRPr="009B5219">
        <w:rPr>
          <w:sz w:val="25"/>
          <w:szCs w:val="25"/>
        </w:rPr>
        <w:t>to highlight COVID-19 mobility measures that have been</w:t>
      </w:r>
      <w:r w:rsidRPr="009B5219">
        <w:rPr>
          <w:spacing w:val="-7"/>
          <w:sz w:val="25"/>
          <w:szCs w:val="25"/>
        </w:rPr>
        <w:t xml:space="preserve"> </w:t>
      </w:r>
      <w:r w:rsidRPr="009B5219">
        <w:rPr>
          <w:sz w:val="25"/>
          <w:szCs w:val="25"/>
        </w:rPr>
        <w:t>implemented;</w:t>
      </w:r>
    </w:p>
    <w:p w:rsidR="00EC2370" w:rsidRPr="009B5219" w:rsidRDefault="00EC2370" w:rsidP="00EC2370">
      <w:pPr>
        <w:pStyle w:val="ListParagraph"/>
        <w:numPr>
          <w:ilvl w:val="2"/>
          <w:numId w:val="16"/>
        </w:numPr>
        <w:tabs>
          <w:tab w:val="left" w:pos="1134"/>
        </w:tabs>
        <w:ind w:left="1134"/>
        <w:rPr>
          <w:sz w:val="25"/>
          <w:szCs w:val="25"/>
        </w:rPr>
      </w:pPr>
      <w:r w:rsidRPr="009B5219">
        <w:rPr>
          <w:sz w:val="25"/>
          <w:szCs w:val="25"/>
        </w:rPr>
        <w:t>to encourage the public to walk or cycle, where</w:t>
      </w:r>
      <w:r w:rsidRPr="009B5219">
        <w:rPr>
          <w:spacing w:val="-3"/>
          <w:sz w:val="25"/>
          <w:szCs w:val="25"/>
        </w:rPr>
        <w:t xml:space="preserve"> </w:t>
      </w:r>
      <w:r w:rsidRPr="009B5219">
        <w:rPr>
          <w:sz w:val="25"/>
          <w:szCs w:val="25"/>
        </w:rPr>
        <w:t>possible;</w:t>
      </w:r>
    </w:p>
    <w:p w:rsidR="00EC2370" w:rsidRPr="009B5219" w:rsidRDefault="00EC2370" w:rsidP="00EC2370">
      <w:pPr>
        <w:pStyle w:val="ListParagraph"/>
        <w:numPr>
          <w:ilvl w:val="2"/>
          <w:numId w:val="16"/>
        </w:numPr>
        <w:tabs>
          <w:tab w:val="left" w:pos="1134"/>
        </w:tabs>
        <w:ind w:left="1134"/>
        <w:rPr>
          <w:sz w:val="25"/>
          <w:szCs w:val="25"/>
        </w:rPr>
      </w:pPr>
      <w:r w:rsidRPr="009B5219">
        <w:rPr>
          <w:sz w:val="25"/>
          <w:szCs w:val="25"/>
        </w:rPr>
        <w:t>to encourage social distancing as people move around the city</w:t>
      </w:r>
      <w:r w:rsidRPr="009B5219">
        <w:rPr>
          <w:spacing w:val="-9"/>
          <w:sz w:val="25"/>
          <w:szCs w:val="25"/>
        </w:rPr>
        <w:t xml:space="preserve"> </w:t>
      </w:r>
      <w:r w:rsidRPr="009B5219">
        <w:rPr>
          <w:sz w:val="25"/>
          <w:szCs w:val="25"/>
        </w:rPr>
        <w:t>and</w:t>
      </w:r>
    </w:p>
    <w:p w:rsidR="00EC2370" w:rsidRDefault="00EC2370" w:rsidP="00EC2370">
      <w:pPr>
        <w:pStyle w:val="ListParagraph"/>
        <w:numPr>
          <w:ilvl w:val="2"/>
          <w:numId w:val="16"/>
        </w:numPr>
        <w:tabs>
          <w:tab w:val="left" w:pos="1134"/>
        </w:tabs>
        <w:ind w:left="1134"/>
        <w:rPr>
          <w:sz w:val="25"/>
          <w:szCs w:val="25"/>
        </w:rPr>
      </w:pPr>
      <w:r w:rsidRPr="009B5219">
        <w:rPr>
          <w:sz w:val="25"/>
          <w:szCs w:val="25"/>
        </w:rPr>
        <w:t>to encourage more respect for vulnerable road</w:t>
      </w:r>
      <w:r w:rsidRPr="009B5219">
        <w:rPr>
          <w:spacing w:val="-5"/>
          <w:sz w:val="25"/>
          <w:szCs w:val="25"/>
        </w:rPr>
        <w:t xml:space="preserve"> </w:t>
      </w:r>
      <w:r w:rsidRPr="009B5219">
        <w:rPr>
          <w:sz w:val="25"/>
          <w:szCs w:val="25"/>
        </w:rPr>
        <w:t>users</w:t>
      </w:r>
    </w:p>
    <w:p w:rsidR="00EC2370" w:rsidRDefault="00EC2370" w:rsidP="00EC2370">
      <w:pPr>
        <w:tabs>
          <w:tab w:val="left" w:pos="1305"/>
          <w:tab w:val="left" w:pos="1306"/>
        </w:tabs>
        <w:rPr>
          <w:sz w:val="25"/>
          <w:szCs w:val="25"/>
        </w:rPr>
      </w:pPr>
    </w:p>
    <w:p w:rsidR="00EC2370" w:rsidRPr="009B5219" w:rsidRDefault="00EC2370" w:rsidP="00EC2370">
      <w:pPr>
        <w:pStyle w:val="BodyText"/>
        <w:ind w:right="153"/>
        <w:jc w:val="both"/>
      </w:pPr>
      <w:r w:rsidRPr="009B5219">
        <w:t xml:space="preserve">We </w:t>
      </w:r>
      <w:r>
        <w:t xml:space="preserve">also </w:t>
      </w:r>
      <w:r w:rsidRPr="009B5219">
        <w:t>continue to evolve our Active Travel Campaign in collaboration with key strategic partners (e.g. NTA Smarter Travel, Healthy Ireland, Green- Schools and third level institutions).</w:t>
      </w:r>
    </w:p>
    <w:p w:rsidR="00EC2370" w:rsidRDefault="00EC2370" w:rsidP="00EC2370">
      <w:pPr>
        <w:pStyle w:val="BodyText"/>
      </w:pPr>
    </w:p>
    <w:p w:rsidR="00EC2370" w:rsidRPr="009B5219" w:rsidRDefault="00EC2370" w:rsidP="00EC2370">
      <w:pPr>
        <w:pStyle w:val="BodyText"/>
      </w:pPr>
      <w:r w:rsidRPr="009B5219">
        <w:t>Owen P Keegan</w:t>
      </w:r>
    </w:p>
    <w:p w:rsidR="00EC2370" w:rsidRDefault="00EC2370" w:rsidP="00EC2370">
      <w:pPr>
        <w:pStyle w:val="BodyText"/>
        <w:rPr>
          <w:b/>
        </w:rPr>
      </w:pPr>
      <w:r w:rsidRPr="009B5219">
        <w:rPr>
          <w:b/>
        </w:rPr>
        <w:t>Chief Executive</w:t>
      </w:r>
    </w:p>
    <w:p w:rsidR="003D62DC" w:rsidRDefault="003D62DC">
      <w:pPr>
        <w:pStyle w:val="BodyText"/>
        <w:rPr>
          <w:sz w:val="22"/>
        </w:rPr>
      </w:pPr>
    </w:p>
    <w:p w:rsidR="00EC2370" w:rsidRDefault="00EC2370">
      <w:pPr>
        <w:pStyle w:val="BodyText"/>
        <w:rPr>
          <w:sz w:val="22"/>
        </w:rPr>
      </w:pPr>
    </w:p>
    <w:p w:rsidR="00EC2370" w:rsidRDefault="00EC2370">
      <w:pPr>
        <w:pStyle w:val="BodyText"/>
        <w:rPr>
          <w:sz w:val="22"/>
        </w:rPr>
      </w:pPr>
    </w:p>
    <w:p w:rsidR="00EC2370" w:rsidRDefault="00EC2370">
      <w:pPr>
        <w:pStyle w:val="BodyText"/>
        <w:rPr>
          <w:sz w:val="22"/>
        </w:rPr>
      </w:pPr>
    </w:p>
    <w:p w:rsidR="00EC2370" w:rsidRDefault="00EC2370">
      <w:pPr>
        <w:pStyle w:val="BodyText"/>
        <w:rPr>
          <w:sz w:val="22"/>
        </w:rPr>
      </w:pPr>
    </w:p>
    <w:p w:rsidR="00EC2370" w:rsidRDefault="00EC2370">
      <w:pPr>
        <w:pStyle w:val="BodyText"/>
        <w:rPr>
          <w:sz w:val="22"/>
        </w:rPr>
      </w:pPr>
    </w:p>
    <w:p w:rsidR="00EC2370" w:rsidRDefault="00EC2370">
      <w:pPr>
        <w:pStyle w:val="BodyText"/>
        <w:rPr>
          <w:sz w:val="22"/>
        </w:rPr>
      </w:pPr>
    </w:p>
    <w:p w:rsidR="00EC2370" w:rsidRDefault="00EC2370">
      <w:pPr>
        <w:pStyle w:val="BodyText"/>
        <w:rPr>
          <w:sz w:val="22"/>
        </w:rPr>
      </w:pPr>
    </w:p>
    <w:p w:rsidR="00EC2370" w:rsidRDefault="00EC2370">
      <w:pPr>
        <w:pStyle w:val="BodyText"/>
        <w:rPr>
          <w:sz w:val="22"/>
        </w:rPr>
      </w:pPr>
    </w:p>
    <w:p w:rsidR="00EC2370" w:rsidRDefault="00EC2370">
      <w:pPr>
        <w:pStyle w:val="BodyText"/>
        <w:rPr>
          <w:sz w:val="22"/>
        </w:rPr>
      </w:pPr>
    </w:p>
    <w:p w:rsidR="00EC2370" w:rsidRDefault="00EC2370">
      <w:pPr>
        <w:pStyle w:val="BodyText"/>
        <w:rPr>
          <w:sz w:val="22"/>
        </w:rPr>
      </w:pPr>
    </w:p>
    <w:p w:rsidR="00EC2370" w:rsidRDefault="00EC2370">
      <w:pPr>
        <w:pStyle w:val="BodyText"/>
        <w:rPr>
          <w:sz w:val="22"/>
        </w:rPr>
      </w:pPr>
    </w:p>
    <w:p w:rsidR="00EC2370" w:rsidRDefault="00EC2370">
      <w:pPr>
        <w:pStyle w:val="BodyText"/>
        <w:rPr>
          <w:sz w:val="22"/>
        </w:rPr>
      </w:pPr>
    </w:p>
    <w:p w:rsidR="00EC2370" w:rsidRDefault="00EC2370">
      <w:pPr>
        <w:pStyle w:val="BodyText"/>
        <w:rPr>
          <w:sz w:val="22"/>
        </w:rPr>
      </w:pPr>
    </w:p>
    <w:p w:rsidR="00EC2370" w:rsidRDefault="00EC2370">
      <w:pPr>
        <w:pStyle w:val="BodyText"/>
        <w:rPr>
          <w:sz w:val="22"/>
        </w:rPr>
      </w:pPr>
    </w:p>
    <w:p w:rsidR="00EC2370" w:rsidRDefault="00EC2370">
      <w:pPr>
        <w:pStyle w:val="BodyText"/>
        <w:rPr>
          <w:sz w:val="22"/>
        </w:rPr>
      </w:pPr>
    </w:p>
    <w:p w:rsidR="00EC2370" w:rsidRDefault="00EC2370">
      <w:pPr>
        <w:pStyle w:val="BodyText"/>
        <w:rPr>
          <w:sz w:val="22"/>
        </w:rPr>
      </w:pPr>
    </w:p>
    <w:p w:rsidR="00EC2370" w:rsidRDefault="00EC2370">
      <w:pPr>
        <w:pStyle w:val="BodyText"/>
        <w:rPr>
          <w:sz w:val="22"/>
        </w:rPr>
      </w:pPr>
    </w:p>
    <w:p w:rsidR="00EC2370" w:rsidRDefault="00EC2370">
      <w:pPr>
        <w:pStyle w:val="BodyText"/>
        <w:rPr>
          <w:sz w:val="22"/>
        </w:rPr>
      </w:pPr>
    </w:p>
    <w:p w:rsidR="00EC2370" w:rsidRDefault="00EC2370">
      <w:pPr>
        <w:pStyle w:val="BodyText"/>
        <w:rPr>
          <w:sz w:val="22"/>
        </w:rPr>
      </w:pPr>
    </w:p>
    <w:p w:rsidR="00EC2370" w:rsidRDefault="00EC2370">
      <w:pPr>
        <w:pStyle w:val="BodyText"/>
        <w:rPr>
          <w:sz w:val="22"/>
        </w:rPr>
      </w:pPr>
    </w:p>
    <w:p w:rsidR="00EC2370" w:rsidRDefault="00EC2370">
      <w:pPr>
        <w:pStyle w:val="BodyText"/>
        <w:rPr>
          <w:sz w:val="22"/>
        </w:rPr>
      </w:pPr>
    </w:p>
    <w:p w:rsidR="00EC2370" w:rsidRDefault="00EC2370">
      <w:pPr>
        <w:pStyle w:val="BodyText"/>
        <w:rPr>
          <w:sz w:val="22"/>
        </w:rPr>
      </w:pPr>
    </w:p>
    <w:p w:rsidR="00EC2370" w:rsidRDefault="00EC2370">
      <w:pPr>
        <w:pStyle w:val="BodyText"/>
        <w:rPr>
          <w:sz w:val="22"/>
        </w:rPr>
      </w:pPr>
    </w:p>
    <w:p w:rsidR="00EC2370" w:rsidRDefault="00EC2370">
      <w:pPr>
        <w:pStyle w:val="BodyText"/>
        <w:rPr>
          <w:sz w:val="22"/>
        </w:rPr>
      </w:pPr>
    </w:p>
    <w:p w:rsidR="00EC2370" w:rsidRDefault="00EC2370">
      <w:pPr>
        <w:pStyle w:val="BodyText"/>
        <w:rPr>
          <w:sz w:val="22"/>
        </w:rPr>
      </w:pPr>
    </w:p>
    <w:p w:rsidR="00EC2370" w:rsidRDefault="00EC2370">
      <w:pPr>
        <w:pStyle w:val="BodyText"/>
        <w:rPr>
          <w:sz w:val="22"/>
        </w:rPr>
      </w:pPr>
    </w:p>
    <w:p w:rsidR="00EC2370" w:rsidRDefault="00EC2370">
      <w:pPr>
        <w:pStyle w:val="BodyText"/>
        <w:rPr>
          <w:sz w:val="22"/>
        </w:rPr>
      </w:pPr>
    </w:p>
    <w:p w:rsidR="00EC2370" w:rsidRDefault="00EC2370">
      <w:pPr>
        <w:pStyle w:val="BodyText"/>
        <w:rPr>
          <w:sz w:val="22"/>
        </w:rPr>
      </w:pPr>
    </w:p>
    <w:p w:rsidR="00EC2370" w:rsidRDefault="00EC2370">
      <w:pPr>
        <w:pStyle w:val="BodyText"/>
        <w:rPr>
          <w:sz w:val="22"/>
        </w:rPr>
      </w:pPr>
    </w:p>
    <w:p w:rsidR="00EC2370" w:rsidRDefault="00EC2370">
      <w:pPr>
        <w:pStyle w:val="BodyText"/>
        <w:rPr>
          <w:sz w:val="22"/>
        </w:rPr>
      </w:pPr>
    </w:p>
    <w:p w:rsidR="00EC2370" w:rsidRDefault="00EC2370">
      <w:pPr>
        <w:pStyle w:val="BodyText"/>
        <w:rPr>
          <w:sz w:val="22"/>
        </w:rPr>
      </w:pPr>
    </w:p>
    <w:p w:rsidR="00EC2370" w:rsidRDefault="00EC2370">
      <w:pPr>
        <w:pStyle w:val="BodyText"/>
        <w:rPr>
          <w:sz w:val="22"/>
        </w:rPr>
      </w:pPr>
    </w:p>
    <w:p w:rsidR="00EC2370" w:rsidRDefault="00EC2370">
      <w:pPr>
        <w:pStyle w:val="BodyText"/>
        <w:rPr>
          <w:sz w:val="22"/>
        </w:rPr>
      </w:pPr>
    </w:p>
    <w:p w:rsidR="00EC2370" w:rsidRDefault="00EC2370">
      <w:pPr>
        <w:pStyle w:val="BodyText"/>
        <w:rPr>
          <w:sz w:val="22"/>
        </w:rPr>
      </w:pPr>
    </w:p>
    <w:p w:rsidR="00EC2370" w:rsidRDefault="00EC2370">
      <w:pPr>
        <w:pStyle w:val="BodyText"/>
        <w:rPr>
          <w:sz w:val="22"/>
        </w:rPr>
      </w:pPr>
    </w:p>
    <w:p w:rsidR="00EC2370" w:rsidRDefault="00EC2370">
      <w:pPr>
        <w:pStyle w:val="BodyText"/>
        <w:rPr>
          <w:sz w:val="22"/>
        </w:rPr>
      </w:pPr>
    </w:p>
    <w:p w:rsidR="00EC2370" w:rsidRDefault="00EC2370">
      <w:pPr>
        <w:pStyle w:val="BodyText"/>
        <w:rPr>
          <w:sz w:val="22"/>
        </w:rPr>
      </w:pPr>
    </w:p>
    <w:p w:rsidR="00EC2370" w:rsidRDefault="00EC2370">
      <w:pPr>
        <w:pStyle w:val="BodyText"/>
        <w:rPr>
          <w:sz w:val="22"/>
        </w:rPr>
      </w:pPr>
    </w:p>
    <w:p w:rsidR="00EC2370" w:rsidRDefault="00EC2370">
      <w:pPr>
        <w:pStyle w:val="BodyText"/>
        <w:rPr>
          <w:sz w:val="22"/>
        </w:rPr>
      </w:pPr>
    </w:p>
    <w:p w:rsidR="00EC2370" w:rsidRDefault="00EC2370">
      <w:pPr>
        <w:pStyle w:val="BodyText"/>
        <w:rPr>
          <w:sz w:val="22"/>
        </w:rPr>
      </w:pPr>
    </w:p>
    <w:p w:rsidR="00CA5F2B" w:rsidRDefault="00CA5F2B" w:rsidP="00CA5F2B">
      <w:pPr>
        <w:tabs>
          <w:tab w:val="left" w:pos="6477"/>
        </w:tabs>
        <w:rPr>
          <w:sz w:val="20"/>
        </w:rPr>
      </w:pPr>
      <w:r>
        <w:rPr>
          <w:noProof/>
          <w:sz w:val="20"/>
          <w:lang w:val="en-IE" w:eastAsia="en-IE"/>
        </w:rPr>
        <w:lastRenderedPageBreak/>
        <mc:AlternateContent>
          <mc:Choice Requires="wps">
            <w:drawing>
              <wp:anchor distT="0" distB="0" distL="114300" distR="114300" simplePos="0" relativeHeight="251673600" behindDoc="0" locked="0" layoutInCell="1" allowOverlap="1" wp14:anchorId="147CCA41" wp14:editId="1267EA65">
                <wp:simplePos x="0" y="0"/>
                <wp:positionH relativeFrom="column">
                  <wp:posOffset>3949700</wp:posOffset>
                </wp:positionH>
                <wp:positionV relativeFrom="paragraph">
                  <wp:posOffset>3810</wp:posOffset>
                </wp:positionV>
                <wp:extent cx="2141220" cy="857250"/>
                <wp:effectExtent l="0" t="0" r="11430" b="19050"/>
                <wp:wrapNone/>
                <wp:docPr id="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8572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437C1" w:rsidRPr="001D6CEA" w:rsidRDefault="000437C1" w:rsidP="00CA5F2B">
                            <w:pPr>
                              <w:ind w:left="147" w:right="506"/>
                              <w:rPr>
                                <w:b/>
                                <w:sz w:val="28"/>
                                <w:szCs w:val="28"/>
                              </w:rPr>
                            </w:pPr>
                            <w:r w:rsidRPr="001D6CEA">
                              <w:rPr>
                                <w:b/>
                                <w:sz w:val="28"/>
                                <w:szCs w:val="28"/>
                              </w:rPr>
                              <w:t>Chief Executive’s Office Floor 4 Block 4</w:t>
                            </w:r>
                          </w:p>
                          <w:p w:rsidR="000437C1" w:rsidRPr="001D6CEA" w:rsidRDefault="000437C1" w:rsidP="00CA5F2B">
                            <w:pPr>
                              <w:ind w:left="147" w:right="506"/>
                              <w:rPr>
                                <w:b/>
                                <w:sz w:val="28"/>
                                <w:szCs w:val="28"/>
                              </w:rPr>
                            </w:pPr>
                            <w:r w:rsidRPr="001D6CEA">
                              <w:rPr>
                                <w:b/>
                                <w:sz w:val="28"/>
                                <w:szCs w:val="28"/>
                              </w:rPr>
                              <w:t>Civic Offices</w:t>
                            </w:r>
                          </w:p>
                          <w:p w:rsidR="000437C1" w:rsidRPr="001D6CEA" w:rsidRDefault="000437C1" w:rsidP="00CA5F2B">
                            <w:pPr>
                              <w:ind w:left="147" w:right="1769"/>
                              <w:rPr>
                                <w:b/>
                                <w:sz w:val="28"/>
                                <w:szCs w:val="28"/>
                              </w:rPr>
                            </w:pPr>
                            <w:r w:rsidRPr="001D6CEA">
                              <w:rPr>
                                <w:b/>
                                <w:sz w:val="28"/>
                                <w:szCs w:val="28"/>
                              </w:rPr>
                              <w:t>Wood Quay</w:t>
                            </w:r>
                          </w:p>
                          <w:p w:rsidR="000437C1" w:rsidRDefault="000437C1" w:rsidP="00CA5F2B">
                            <w:pPr>
                              <w:spacing w:before="3"/>
                              <w:ind w:right="1769"/>
                              <w:rPr>
                                <w:b/>
                                <w:sz w:val="26"/>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147CCA41" id="_x0000_s1041" type="#_x0000_t202" style="position:absolute;margin-left:311pt;margin-top:.3pt;width:168.6pt;height:6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" filled="f">
                <v:textbox inset="0,0,0,0">
                  <w:txbxContent>
                    <w:p w:rsidR="000437C1" w:rsidRPr="001D6CEA" w:rsidRDefault="000437C1" w:rsidP="00CA5F2B">
                      <w:pPr>
                        <w:ind w:left="147" w:right="506"/>
                        <w:rPr>
                          <w:b/>
                          <w:sz w:val="28"/>
                          <w:szCs w:val="28"/>
                        </w:rPr>
                      </w:pPr>
                      <w:r w:rsidRPr="001D6CEA">
                        <w:rPr>
                          <w:b/>
                          <w:sz w:val="28"/>
                          <w:szCs w:val="28"/>
                        </w:rPr>
                        <w:t>Chief Executive’s Office Floor 4 Block 4</w:t>
                      </w:r>
                    </w:p>
                    <w:p w:rsidR="000437C1" w:rsidRPr="001D6CEA" w:rsidRDefault="000437C1" w:rsidP="00CA5F2B">
                      <w:pPr>
                        <w:ind w:left="147" w:right="506"/>
                        <w:rPr>
                          <w:b/>
                          <w:sz w:val="28"/>
                          <w:szCs w:val="28"/>
                        </w:rPr>
                      </w:pPr>
                      <w:r w:rsidRPr="001D6CEA">
                        <w:rPr>
                          <w:b/>
                          <w:sz w:val="28"/>
                          <w:szCs w:val="28"/>
                        </w:rPr>
                        <w:t>Civic Offices</w:t>
                      </w:r>
                    </w:p>
                    <w:p w:rsidR="000437C1" w:rsidRPr="001D6CEA" w:rsidRDefault="000437C1" w:rsidP="00CA5F2B">
                      <w:pPr>
                        <w:ind w:left="147" w:right="1769"/>
                        <w:rPr>
                          <w:b/>
                          <w:sz w:val="28"/>
                          <w:szCs w:val="28"/>
                        </w:rPr>
                      </w:pPr>
                      <w:r w:rsidRPr="001D6CEA">
                        <w:rPr>
                          <w:b/>
                          <w:sz w:val="28"/>
                          <w:szCs w:val="28"/>
                        </w:rPr>
                        <w:t>Wood Quay</w:t>
                      </w:r>
                    </w:p>
                    <w:p w:rsidR="000437C1" w:rsidRDefault="000437C1" w:rsidP="00CA5F2B">
                      <w:pPr>
                        <w:spacing w:before="3"/>
                        <w:ind w:right="1769"/>
                        <w:rPr>
                          <w:b/>
                          <w:sz w:val="26"/>
                        </w:rPr>
                      </w:pPr>
                    </w:p>
                  </w:txbxContent>
                </v:textbox>
              </v:shape>
            </w:pict>
          </mc:Fallback>
        </mc:AlternateContent>
      </w:r>
      <w:r>
        <w:rPr>
          <w:noProof/>
          <w:position w:val="34"/>
          <w:sz w:val="20"/>
          <w:lang w:val="en-IE" w:eastAsia="en-IE"/>
        </w:rPr>
        <w:drawing>
          <wp:inline distT="0" distB="0" distL="0" distR="0" wp14:anchorId="3797E2CF" wp14:editId="58E4E8ED">
            <wp:extent cx="1971675" cy="652393"/>
            <wp:effectExtent l="0" t="0" r="0" b="0"/>
            <wp:docPr id="96" name="image1.jpeg" descr="DCC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029276" cy="671452"/>
                    </a:xfrm>
                    <a:prstGeom prst="rect">
                      <a:avLst/>
                    </a:prstGeom>
                  </pic:spPr>
                </pic:pic>
              </a:graphicData>
            </a:graphic>
          </wp:inline>
        </w:drawing>
      </w:r>
    </w:p>
    <w:p w:rsidR="00CA5F2B" w:rsidRDefault="00CA5F2B" w:rsidP="00CA5F2B">
      <w:pPr>
        <w:tabs>
          <w:tab w:val="left" w:pos="5954"/>
        </w:tabs>
        <w:rPr>
          <w:sz w:val="20"/>
        </w:rPr>
      </w:pPr>
    </w:p>
    <w:p w:rsidR="00CA5F2B" w:rsidRDefault="00CA5F2B" w:rsidP="00CA5F2B">
      <w:pPr>
        <w:pStyle w:val="BodyText"/>
        <w:jc w:val="both"/>
      </w:pPr>
      <w:bookmarkStart w:id="455" w:name="p20Nov2020"/>
      <w:r>
        <w:t>20 November 2020</w:t>
      </w:r>
    </w:p>
    <w:bookmarkEnd w:id="455"/>
    <w:p w:rsidR="00CA5F2B" w:rsidRDefault="00CA5F2B" w:rsidP="00CA5F2B">
      <w:pPr>
        <w:pStyle w:val="BodyText"/>
      </w:pPr>
    </w:p>
    <w:p w:rsidR="00CA5F2B" w:rsidRPr="00B021A6" w:rsidRDefault="00CA5F2B" w:rsidP="00CA5F2B">
      <w:pPr>
        <w:pStyle w:val="BodyText"/>
        <w:rPr>
          <w:b/>
          <w:sz w:val="26"/>
          <w:szCs w:val="26"/>
        </w:rPr>
      </w:pPr>
      <w:r w:rsidRPr="00B021A6">
        <w:rPr>
          <w:b/>
          <w:sz w:val="26"/>
          <w:szCs w:val="26"/>
        </w:rPr>
        <w:t>To the Lord Mayor and Elected Members of the City Council</w:t>
      </w:r>
    </w:p>
    <w:p w:rsidR="00CA5F2B" w:rsidRPr="00B021A6" w:rsidRDefault="00CA5F2B" w:rsidP="00CA5F2B">
      <w:pPr>
        <w:pStyle w:val="BodyText"/>
        <w:rPr>
          <w:sz w:val="26"/>
          <w:szCs w:val="26"/>
        </w:rPr>
      </w:pPr>
    </w:p>
    <w:p w:rsidR="00CA5F2B" w:rsidRPr="00B021A6" w:rsidRDefault="00CA5F2B" w:rsidP="00CA5F2B">
      <w:pPr>
        <w:ind w:right="47"/>
        <w:jc w:val="center"/>
        <w:rPr>
          <w:b/>
          <w:i/>
          <w:sz w:val="28"/>
          <w:szCs w:val="28"/>
        </w:rPr>
      </w:pPr>
      <w:r w:rsidRPr="00B021A6">
        <w:rPr>
          <w:b/>
          <w:i/>
          <w:sz w:val="28"/>
          <w:szCs w:val="28"/>
        </w:rPr>
        <w:t>COVID-19 Mobility Measures Update</w:t>
      </w:r>
    </w:p>
    <w:sdt>
      <w:sdtPr>
        <w:rPr>
          <w:rFonts w:ascii="Times New Roman" w:eastAsia="Times New Roman" w:hAnsi="Times New Roman" w:cs="Times New Roman"/>
          <w:color w:val="auto"/>
          <w:sz w:val="22"/>
          <w:szCs w:val="22"/>
        </w:rPr>
        <w:id w:val="-83306420"/>
        <w:docPartObj>
          <w:docPartGallery w:val="Table of Contents"/>
          <w:docPartUnique/>
        </w:docPartObj>
      </w:sdtPr>
      <w:sdtEndPr>
        <w:rPr>
          <w:b/>
          <w:bCs/>
          <w:noProof/>
        </w:rPr>
      </w:sdtEndPr>
      <w:sdtContent>
        <w:p w:rsidR="00CA5F2B" w:rsidRDefault="00CA5F2B" w:rsidP="00CA5F2B">
          <w:pPr>
            <w:pStyle w:val="TOCHeading"/>
          </w:pPr>
          <w:r>
            <w:t>Contents</w:t>
          </w:r>
        </w:p>
        <w:p w:rsidR="00CA5F2B" w:rsidRDefault="00CA5F2B" w:rsidP="00CA5F2B">
          <w:pPr>
            <w:pStyle w:val="TOC1"/>
            <w:tabs>
              <w:tab w:val="left" w:pos="440"/>
              <w:tab w:val="right" w:leader="dot" w:pos="9632"/>
            </w:tabs>
            <w:rPr>
              <w:noProof/>
            </w:rPr>
          </w:pPr>
          <w:r>
            <w:fldChar w:fldCharType="begin"/>
          </w:r>
          <w:r>
            <w:instrText xml:space="preserve"> TOC \o "1-3" \h \z \u </w:instrText>
          </w:r>
          <w:r>
            <w:fldChar w:fldCharType="separate"/>
          </w:r>
          <w:hyperlink w:anchor="_Toc57021320" w:history="1">
            <w:r w:rsidRPr="000F05DF">
              <w:rPr>
                <w:rStyle w:val="Hyperlink"/>
                <w:noProof/>
              </w:rPr>
              <w:t>1.</w:t>
            </w:r>
            <w:r>
              <w:rPr>
                <w:noProof/>
              </w:rPr>
              <w:tab/>
            </w:r>
            <w:r w:rsidRPr="000F05DF">
              <w:rPr>
                <w:rStyle w:val="Hyperlink"/>
                <w:noProof/>
              </w:rPr>
              <w:t>Introduction</w:t>
            </w:r>
            <w:r>
              <w:rPr>
                <w:noProof/>
                <w:webHidden/>
              </w:rPr>
              <w:tab/>
            </w:r>
            <w:r>
              <w:rPr>
                <w:noProof/>
                <w:webHidden/>
              </w:rPr>
              <w:fldChar w:fldCharType="begin"/>
            </w:r>
            <w:r>
              <w:rPr>
                <w:noProof/>
                <w:webHidden/>
              </w:rPr>
              <w:instrText xml:space="preserve"> PAGEREF _Toc57021320 \h </w:instrText>
            </w:r>
            <w:r>
              <w:rPr>
                <w:noProof/>
                <w:webHidden/>
              </w:rPr>
            </w:r>
            <w:r>
              <w:rPr>
                <w:noProof/>
                <w:webHidden/>
              </w:rPr>
              <w:fldChar w:fldCharType="separate"/>
            </w:r>
            <w:r w:rsidR="000437C1">
              <w:rPr>
                <w:noProof/>
                <w:webHidden/>
              </w:rPr>
              <w:t>112</w:t>
            </w:r>
            <w:r>
              <w:rPr>
                <w:noProof/>
                <w:webHidden/>
              </w:rPr>
              <w:fldChar w:fldCharType="end"/>
            </w:r>
          </w:hyperlink>
        </w:p>
        <w:p w:rsidR="00CA5F2B" w:rsidRDefault="000437C1" w:rsidP="00CA5F2B">
          <w:pPr>
            <w:pStyle w:val="TOC2"/>
            <w:tabs>
              <w:tab w:val="left" w:pos="880"/>
              <w:tab w:val="right" w:leader="dot" w:pos="9632"/>
            </w:tabs>
            <w:rPr>
              <w:noProof/>
            </w:rPr>
          </w:pPr>
          <w:hyperlink w:anchor="_Toc57021321" w:history="1">
            <w:r w:rsidR="00CA5F2B" w:rsidRPr="000F05DF">
              <w:rPr>
                <w:rStyle w:val="Hyperlink"/>
                <w:noProof/>
                <w:w w:val="99"/>
              </w:rPr>
              <w:t>1.1</w:t>
            </w:r>
            <w:r w:rsidR="00CA5F2B">
              <w:rPr>
                <w:noProof/>
              </w:rPr>
              <w:tab/>
            </w:r>
            <w:r w:rsidR="00CA5F2B" w:rsidRPr="000F05DF">
              <w:rPr>
                <w:rStyle w:val="Hyperlink"/>
                <w:noProof/>
              </w:rPr>
              <w:t>Pedestrian</w:t>
            </w:r>
            <w:r w:rsidR="00CA5F2B" w:rsidRPr="000F05DF">
              <w:rPr>
                <w:rStyle w:val="Hyperlink"/>
                <w:noProof/>
                <w:spacing w:val="-2"/>
              </w:rPr>
              <w:t xml:space="preserve"> </w:t>
            </w:r>
            <w:r w:rsidR="00CA5F2B" w:rsidRPr="000F05DF">
              <w:rPr>
                <w:rStyle w:val="Hyperlink"/>
                <w:noProof/>
              </w:rPr>
              <w:t>Volumes</w:t>
            </w:r>
            <w:r w:rsidR="00CA5F2B">
              <w:rPr>
                <w:noProof/>
                <w:webHidden/>
              </w:rPr>
              <w:tab/>
            </w:r>
            <w:r w:rsidR="00CA5F2B">
              <w:rPr>
                <w:noProof/>
                <w:webHidden/>
              </w:rPr>
              <w:fldChar w:fldCharType="begin"/>
            </w:r>
            <w:r w:rsidR="00CA5F2B">
              <w:rPr>
                <w:noProof/>
                <w:webHidden/>
              </w:rPr>
              <w:instrText xml:space="preserve"> PAGEREF _Toc57021321 \h </w:instrText>
            </w:r>
            <w:r w:rsidR="00CA5F2B">
              <w:rPr>
                <w:noProof/>
                <w:webHidden/>
              </w:rPr>
            </w:r>
            <w:r w:rsidR="00CA5F2B">
              <w:rPr>
                <w:noProof/>
                <w:webHidden/>
              </w:rPr>
              <w:fldChar w:fldCharType="separate"/>
            </w:r>
            <w:r>
              <w:rPr>
                <w:noProof/>
                <w:webHidden/>
              </w:rPr>
              <w:t>112</w:t>
            </w:r>
            <w:r w:rsidR="00CA5F2B">
              <w:rPr>
                <w:noProof/>
                <w:webHidden/>
              </w:rPr>
              <w:fldChar w:fldCharType="end"/>
            </w:r>
          </w:hyperlink>
        </w:p>
        <w:p w:rsidR="00CA5F2B" w:rsidRDefault="000437C1" w:rsidP="00CA5F2B">
          <w:pPr>
            <w:pStyle w:val="TOC2"/>
            <w:tabs>
              <w:tab w:val="left" w:pos="880"/>
              <w:tab w:val="right" w:leader="dot" w:pos="9632"/>
            </w:tabs>
            <w:rPr>
              <w:noProof/>
            </w:rPr>
          </w:pPr>
          <w:hyperlink w:anchor="_Toc57021322" w:history="1">
            <w:r w:rsidR="00CA5F2B" w:rsidRPr="000F05DF">
              <w:rPr>
                <w:rStyle w:val="Hyperlink"/>
                <w:noProof/>
              </w:rPr>
              <w:t>1.2</w:t>
            </w:r>
            <w:r w:rsidR="00CA5F2B">
              <w:rPr>
                <w:noProof/>
              </w:rPr>
              <w:tab/>
            </w:r>
            <w:r w:rsidR="00CA5F2B" w:rsidRPr="000F05DF">
              <w:rPr>
                <w:rStyle w:val="Hyperlink"/>
                <w:noProof/>
              </w:rPr>
              <w:t>Cycling</w:t>
            </w:r>
            <w:r w:rsidR="00CA5F2B" w:rsidRPr="000F05DF">
              <w:rPr>
                <w:rStyle w:val="Hyperlink"/>
                <w:noProof/>
                <w:spacing w:val="-2"/>
              </w:rPr>
              <w:t xml:space="preserve"> </w:t>
            </w:r>
            <w:r w:rsidR="00CA5F2B" w:rsidRPr="000F05DF">
              <w:rPr>
                <w:rStyle w:val="Hyperlink"/>
                <w:noProof/>
              </w:rPr>
              <w:t>Volumes</w:t>
            </w:r>
            <w:r w:rsidR="00CA5F2B">
              <w:rPr>
                <w:noProof/>
                <w:webHidden/>
              </w:rPr>
              <w:tab/>
            </w:r>
            <w:r w:rsidR="00CA5F2B">
              <w:rPr>
                <w:noProof/>
                <w:webHidden/>
              </w:rPr>
              <w:fldChar w:fldCharType="begin"/>
            </w:r>
            <w:r w:rsidR="00CA5F2B">
              <w:rPr>
                <w:noProof/>
                <w:webHidden/>
              </w:rPr>
              <w:instrText xml:space="preserve"> PAGEREF _Toc57021322 \h </w:instrText>
            </w:r>
            <w:r w:rsidR="00CA5F2B">
              <w:rPr>
                <w:noProof/>
                <w:webHidden/>
              </w:rPr>
            </w:r>
            <w:r w:rsidR="00CA5F2B">
              <w:rPr>
                <w:noProof/>
                <w:webHidden/>
              </w:rPr>
              <w:fldChar w:fldCharType="separate"/>
            </w:r>
            <w:r>
              <w:rPr>
                <w:noProof/>
                <w:webHidden/>
              </w:rPr>
              <w:t>113</w:t>
            </w:r>
            <w:r w:rsidR="00CA5F2B">
              <w:rPr>
                <w:noProof/>
                <w:webHidden/>
              </w:rPr>
              <w:fldChar w:fldCharType="end"/>
            </w:r>
          </w:hyperlink>
        </w:p>
        <w:p w:rsidR="00CA5F2B" w:rsidRDefault="000437C1" w:rsidP="00CA5F2B">
          <w:pPr>
            <w:pStyle w:val="TOC2"/>
            <w:tabs>
              <w:tab w:val="left" w:pos="880"/>
              <w:tab w:val="right" w:leader="dot" w:pos="9632"/>
            </w:tabs>
            <w:rPr>
              <w:noProof/>
            </w:rPr>
          </w:pPr>
          <w:hyperlink w:anchor="_Toc57021323" w:history="1">
            <w:r w:rsidR="00CA5F2B" w:rsidRPr="000F05DF">
              <w:rPr>
                <w:rStyle w:val="Hyperlink"/>
                <w:noProof/>
              </w:rPr>
              <w:t xml:space="preserve">1.3 </w:t>
            </w:r>
            <w:r w:rsidR="00CA5F2B">
              <w:rPr>
                <w:noProof/>
              </w:rPr>
              <w:tab/>
            </w:r>
            <w:r w:rsidR="00CA5F2B" w:rsidRPr="000F05DF">
              <w:rPr>
                <w:rStyle w:val="Hyperlink"/>
                <w:noProof/>
              </w:rPr>
              <w:t>Bus Passenger</w:t>
            </w:r>
            <w:r w:rsidR="00CA5F2B" w:rsidRPr="000F05DF">
              <w:rPr>
                <w:rStyle w:val="Hyperlink"/>
                <w:noProof/>
                <w:spacing w:val="-3"/>
              </w:rPr>
              <w:t xml:space="preserve"> </w:t>
            </w:r>
            <w:r w:rsidR="00CA5F2B" w:rsidRPr="000F05DF">
              <w:rPr>
                <w:rStyle w:val="Hyperlink"/>
                <w:noProof/>
              </w:rPr>
              <w:t>Numbers</w:t>
            </w:r>
            <w:r w:rsidR="00CA5F2B">
              <w:rPr>
                <w:noProof/>
                <w:webHidden/>
              </w:rPr>
              <w:tab/>
            </w:r>
            <w:r w:rsidR="00CA5F2B">
              <w:rPr>
                <w:noProof/>
                <w:webHidden/>
              </w:rPr>
              <w:fldChar w:fldCharType="begin"/>
            </w:r>
            <w:r w:rsidR="00CA5F2B">
              <w:rPr>
                <w:noProof/>
                <w:webHidden/>
              </w:rPr>
              <w:instrText xml:space="preserve"> PAGEREF _Toc57021323 \h </w:instrText>
            </w:r>
            <w:r w:rsidR="00CA5F2B">
              <w:rPr>
                <w:noProof/>
                <w:webHidden/>
              </w:rPr>
            </w:r>
            <w:r w:rsidR="00CA5F2B">
              <w:rPr>
                <w:noProof/>
                <w:webHidden/>
              </w:rPr>
              <w:fldChar w:fldCharType="separate"/>
            </w:r>
            <w:r>
              <w:rPr>
                <w:noProof/>
                <w:webHidden/>
              </w:rPr>
              <w:t>113</w:t>
            </w:r>
            <w:r w:rsidR="00CA5F2B">
              <w:rPr>
                <w:noProof/>
                <w:webHidden/>
              </w:rPr>
              <w:fldChar w:fldCharType="end"/>
            </w:r>
          </w:hyperlink>
        </w:p>
        <w:p w:rsidR="00CA5F2B" w:rsidRDefault="000437C1" w:rsidP="00CA5F2B">
          <w:pPr>
            <w:pStyle w:val="TOC2"/>
            <w:tabs>
              <w:tab w:val="left" w:pos="880"/>
              <w:tab w:val="right" w:leader="dot" w:pos="9632"/>
            </w:tabs>
            <w:rPr>
              <w:noProof/>
            </w:rPr>
          </w:pPr>
          <w:hyperlink w:anchor="_Toc57021324" w:history="1">
            <w:r w:rsidR="00CA5F2B" w:rsidRPr="000F05DF">
              <w:rPr>
                <w:rStyle w:val="Hyperlink"/>
                <w:noProof/>
              </w:rPr>
              <w:t>1.4</w:t>
            </w:r>
            <w:r w:rsidR="00CA5F2B">
              <w:rPr>
                <w:noProof/>
              </w:rPr>
              <w:tab/>
            </w:r>
            <w:r w:rsidR="00CA5F2B" w:rsidRPr="000F05DF">
              <w:rPr>
                <w:rStyle w:val="Hyperlink"/>
                <w:noProof/>
              </w:rPr>
              <w:t>General Traffic</w:t>
            </w:r>
            <w:r w:rsidR="00CA5F2B" w:rsidRPr="000F05DF">
              <w:rPr>
                <w:rStyle w:val="Hyperlink"/>
                <w:noProof/>
                <w:spacing w:val="-3"/>
              </w:rPr>
              <w:t xml:space="preserve"> </w:t>
            </w:r>
            <w:r w:rsidR="00CA5F2B" w:rsidRPr="000F05DF">
              <w:rPr>
                <w:rStyle w:val="Hyperlink"/>
                <w:noProof/>
              </w:rPr>
              <w:t>Volumes</w:t>
            </w:r>
            <w:r w:rsidR="00CA5F2B">
              <w:rPr>
                <w:noProof/>
                <w:webHidden/>
              </w:rPr>
              <w:tab/>
            </w:r>
            <w:r w:rsidR="00CA5F2B">
              <w:rPr>
                <w:noProof/>
                <w:webHidden/>
              </w:rPr>
              <w:fldChar w:fldCharType="begin"/>
            </w:r>
            <w:r w:rsidR="00CA5F2B">
              <w:rPr>
                <w:noProof/>
                <w:webHidden/>
              </w:rPr>
              <w:instrText xml:space="preserve"> PAGEREF _Toc57021324 \h </w:instrText>
            </w:r>
            <w:r w:rsidR="00CA5F2B">
              <w:rPr>
                <w:noProof/>
                <w:webHidden/>
              </w:rPr>
            </w:r>
            <w:r w:rsidR="00CA5F2B">
              <w:rPr>
                <w:noProof/>
                <w:webHidden/>
              </w:rPr>
              <w:fldChar w:fldCharType="separate"/>
            </w:r>
            <w:r>
              <w:rPr>
                <w:noProof/>
                <w:webHidden/>
              </w:rPr>
              <w:t>113</w:t>
            </w:r>
            <w:r w:rsidR="00CA5F2B">
              <w:rPr>
                <w:noProof/>
                <w:webHidden/>
              </w:rPr>
              <w:fldChar w:fldCharType="end"/>
            </w:r>
          </w:hyperlink>
        </w:p>
        <w:p w:rsidR="00CA5F2B" w:rsidRDefault="000437C1" w:rsidP="00CA5F2B">
          <w:pPr>
            <w:pStyle w:val="TOC1"/>
            <w:tabs>
              <w:tab w:val="left" w:pos="440"/>
              <w:tab w:val="right" w:leader="dot" w:pos="9632"/>
            </w:tabs>
            <w:rPr>
              <w:noProof/>
            </w:rPr>
          </w:pPr>
          <w:hyperlink w:anchor="_Toc57021325" w:history="1">
            <w:r w:rsidR="00CA5F2B" w:rsidRPr="000F05DF">
              <w:rPr>
                <w:rStyle w:val="Hyperlink"/>
                <w:noProof/>
              </w:rPr>
              <w:t>2.</w:t>
            </w:r>
            <w:r w:rsidR="00CA5F2B">
              <w:rPr>
                <w:noProof/>
              </w:rPr>
              <w:tab/>
            </w:r>
            <w:r w:rsidR="00CA5F2B" w:rsidRPr="000F05DF">
              <w:rPr>
                <w:rStyle w:val="Hyperlink"/>
                <w:noProof/>
              </w:rPr>
              <w:t>Implementation of</w:t>
            </w:r>
            <w:r w:rsidR="00CA5F2B" w:rsidRPr="000F05DF">
              <w:rPr>
                <w:rStyle w:val="Hyperlink"/>
                <w:noProof/>
                <w:spacing w:val="-4"/>
              </w:rPr>
              <w:t xml:space="preserve"> </w:t>
            </w:r>
            <w:r w:rsidR="00CA5F2B" w:rsidRPr="000F05DF">
              <w:rPr>
                <w:rStyle w:val="Hyperlink"/>
                <w:noProof/>
              </w:rPr>
              <w:t>Measures</w:t>
            </w:r>
            <w:r w:rsidR="00CA5F2B">
              <w:rPr>
                <w:noProof/>
                <w:webHidden/>
              </w:rPr>
              <w:tab/>
            </w:r>
            <w:r w:rsidR="00CA5F2B">
              <w:rPr>
                <w:noProof/>
                <w:webHidden/>
              </w:rPr>
              <w:fldChar w:fldCharType="begin"/>
            </w:r>
            <w:r w:rsidR="00CA5F2B">
              <w:rPr>
                <w:noProof/>
                <w:webHidden/>
              </w:rPr>
              <w:instrText xml:space="preserve"> PAGEREF _Toc57021325 \h </w:instrText>
            </w:r>
            <w:r w:rsidR="00CA5F2B">
              <w:rPr>
                <w:noProof/>
                <w:webHidden/>
              </w:rPr>
            </w:r>
            <w:r w:rsidR="00CA5F2B">
              <w:rPr>
                <w:noProof/>
                <w:webHidden/>
              </w:rPr>
              <w:fldChar w:fldCharType="separate"/>
            </w:r>
            <w:r>
              <w:rPr>
                <w:noProof/>
                <w:webHidden/>
              </w:rPr>
              <w:t>113</w:t>
            </w:r>
            <w:r w:rsidR="00CA5F2B">
              <w:rPr>
                <w:noProof/>
                <w:webHidden/>
              </w:rPr>
              <w:fldChar w:fldCharType="end"/>
            </w:r>
          </w:hyperlink>
        </w:p>
        <w:p w:rsidR="00CA5F2B" w:rsidRDefault="000437C1" w:rsidP="00CA5F2B">
          <w:pPr>
            <w:pStyle w:val="TOC2"/>
            <w:tabs>
              <w:tab w:val="left" w:pos="880"/>
              <w:tab w:val="right" w:leader="dot" w:pos="9632"/>
            </w:tabs>
            <w:rPr>
              <w:noProof/>
            </w:rPr>
          </w:pPr>
          <w:hyperlink w:anchor="_Toc57021326" w:history="1">
            <w:r w:rsidR="00CA5F2B" w:rsidRPr="000F05DF">
              <w:rPr>
                <w:rStyle w:val="Hyperlink"/>
                <w:noProof/>
                <w:w w:val="99"/>
              </w:rPr>
              <w:t>2.1</w:t>
            </w:r>
            <w:r w:rsidR="00CA5F2B">
              <w:rPr>
                <w:noProof/>
              </w:rPr>
              <w:tab/>
            </w:r>
            <w:r w:rsidR="00CA5F2B" w:rsidRPr="000F05DF">
              <w:rPr>
                <w:rStyle w:val="Hyperlink"/>
                <w:noProof/>
              </w:rPr>
              <w:t>Grafton Street Area – Proposed Pedestrianisation of a Number of Streets in the Grafton Street Area</w:t>
            </w:r>
            <w:r w:rsidR="00CA5F2B">
              <w:rPr>
                <w:noProof/>
                <w:webHidden/>
              </w:rPr>
              <w:tab/>
            </w:r>
            <w:r w:rsidR="00CA5F2B">
              <w:rPr>
                <w:noProof/>
                <w:webHidden/>
              </w:rPr>
              <w:fldChar w:fldCharType="begin"/>
            </w:r>
            <w:r w:rsidR="00CA5F2B">
              <w:rPr>
                <w:noProof/>
                <w:webHidden/>
              </w:rPr>
              <w:instrText xml:space="preserve"> PAGEREF _Toc57021326 \h </w:instrText>
            </w:r>
            <w:r w:rsidR="00CA5F2B">
              <w:rPr>
                <w:noProof/>
                <w:webHidden/>
              </w:rPr>
            </w:r>
            <w:r w:rsidR="00CA5F2B">
              <w:rPr>
                <w:noProof/>
                <w:webHidden/>
              </w:rPr>
              <w:fldChar w:fldCharType="separate"/>
            </w:r>
            <w:r>
              <w:rPr>
                <w:noProof/>
                <w:webHidden/>
              </w:rPr>
              <w:t>113</w:t>
            </w:r>
            <w:r w:rsidR="00CA5F2B">
              <w:rPr>
                <w:noProof/>
                <w:webHidden/>
              </w:rPr>
              <w:fldChar w:fldCharType="end"/>
            </w:r>
          </w:hyperlink>
        </w:p>
        <w:p w:rsidR="00CA5F2B" w:rsidRDefault="000437C1" w:rsidP="00CA5F2B">
          <w:pPr>
            <w:pStyle w:val="TOC2"/>
            <w:tabs>
              <w:tab w:val="left" w:pos="880"/>
              <w:tab w:val="right" w:leader="dot" w:pos="9632"/>
            </w:tabs>
            <w:rPr>
              <w:noProof/>
            </w:rPr>
          </w:pPr>
          <w:hyperlink w:anchor="_Toc57021327" w:history="1">
            <w:r w:rsidR="00CA5F2B" w:rsidRPr="000F05DF">
              <w:rPr>
                <w:rStyle w:val="Hyperlink"/>
                <w:noProof/>
              </w:rPr>
              <w:t xml:space="preserve">2.2 </w:t>
            </w:r>
            <w:r w:rsidR="00CA5F2B">
              <w:rPr>
                <w:noProof/>
              </w:rPr>
              <w:tab/>
            </w:r>
            <w:r w:rsidR="00CA5F2B" w:rsidRPr="000F05DF">
              <w:rPr>
                <w:rStyle w:val="Hyperlink"/>
                <w:noProof/>
              </w:rPr>
              <w:t>Protected Cycle Facilities, Contra-Flow Facilities, Cycle Parking and ‘Filtered Permeability’</w:t>
            </w:r>
            <w:r w:rsidR="00CA5F2B">
              <w:rPr>
                <w:noProof/>
                <w:webHidden/>
              </w:rPr>
              <w:tab/>
            </w:r>
            <w:r w:rsidR="00CA5F2B">
              <w:rPr>
                <w:noProof/>
                <w:webHidden/>
              </w:rPr>
              <w:fldChar w:fldCharType="begin"/>
            </w:r>
            <w:r w:rsidR="00CA5F2B">
              <w:rPr>
                <w:noProof/>
                <w:webHidden/>
              </w:rPr>
              <w:instrText xml:space="preserve"> PAGEREF _Toc57021327 \h </w:instrText>
            </w:r>
            <w:r w:rsidR="00CA5F2B">
              <w:rPr>
                <w:noProof/>
                <w:webHidden/>
              </w:rPr>
            </w:r>
            <w:r w:rsidR="00CA5F2B">
              <w:rPr>
                <w:noProof/>
                <w:webHidden/>
              </w:rPr>
              <w:fldChar w:fldCharType="separate"/>
            </w:r>
            <w:r>
              <w:rPr>
                <w:noProof/>
                <w:webHidden/>
              </w:rPr>
              <w:t>113</w:t>
            </w:r>
            <w:r w:rsidR="00CA5F2B">
              <w:rPr>
                <w:noProof/>
                <w:webHidden/>
              </w:rPr>
              <w:fldChar w:fldCharType="end"/>
            </w:r>
          </w:hyperlink>
        </w:p>
        <w:p w:rsidR="00CA5F2B" w:rsidRDefault="000437C1" w:rsidP="00CA5F2B">
          <w:pPr>
            <w:pStyle w:val="TOC2"/>
            <w:tabs>
              <w:tab w:val="left" w:pos="880"/>
              <w:tab w:val="right" w:leader="dot" w:pos="9632"/>
            </w:tabs>
            <w:rPr>
              <w:noProof/>
            </w:rPr>
          </w:pPr>
          <w:hyperlink w:anchor="_Toc57021328" w:history="1">
            <w:r w:rsidR="00CA5F2B" w:rsidRPr="000F05DF">
              <w:rPr>
                <w:rStyle w:val="Hyperlink"/>
                <w:noProof/>
              </w:rPr>
              <w:t>2.3</w:t>
            </w:r>
            <w:r w:rsidR="00CA5F2B">
              <w:rPr>
                <w:noProof/>
              </w:rPr>
              <w:tab/>
            </w:r>
            <w:r w:rsidR="00CA5F2B" w:rsidRPr="000F05DF">
              <w:rPr>
                <w:rStyle w:val="Hyperlink"/>
                <w:noProof/>
              </w:rPr>
              <w:t>School Mobility Programme</w:t>
            </w:r>
            <w:r w:rsidR="00CA5F2B">
              <w:rPr>
                <w:noProof/>
                <w:webHidden/>
              </w:rPr>
              <w:tab/>
            </w:r>
            <w:r w:rsidR="00CA5F2B">
              <w:rPr>
                <w:noProof/>
                <w:webHidden/>
              </w:rPr>
              <w:fldChar w:fldCharType="begin"/>
            </w:r>
            <w:r w:rsidR="00CA5F2B">
              <w:rPr>
                <w:noProof/>
                <w:webHidden/>
              </w:rPr>
              <w:instrText xml:space="preserve"> PAGEREF _Toc57021328 \h </w:instrText>
            </w:r>
            <w:r w:rsidR="00CA5F2B">
              <w:rPr>
                <w:noProof/>
                <w:webHidden/>
              </w:rPr>
            </w:r>
            <w:r w:rsidR="00CA5F2B">
              <w:rPr>
                <w:noProof/>
                <w:webHidden/>
              </w:rPr>
              <w:fldChar w:fldCharType="separate"/>
            </w:r>
            <w:r>
              <w:rPr>
                <w:noProof/>
                <w:webHidden/>
              </w:rPr>
              <w:t>114</w:t>
            </w:r>
            <w:r w:rsidR="00CA5F2B">
              <w:rPr>
                <w:noProof/>
                <w:webHidden/>
              </w:rPr>
              <w:fldChar w:fldCharType="end"/>
            </w:r>
          </w:hyperlink>
        </w:p>
        <w:p w:rsidR="00CA5F2B" w:rsidRDefault="000437C1" w:rsidP="00CA5F2B">
          <w:pPr>
            <w:pStyle w:val="TOC1"/>
            <w:tabs>
              <w:tab w:val="left" w:pos="440"/>
              <w:tab w:val="right" w:leader="dot" w:pos="9632"/>
            </w:tabs>
            <w:rPr>
              <w:noProof/>
            </w:rPr>
          </w:pPr>
          <w:hyperlink w:anchor="_Toc57021329" w:history="1">
            <w:r w:rsidR="00CA5F2B" w:rsidRPr="000F05DF">
              <w:rPr>
                <w:rStyle w:val="Hyperlink"/>
                <w:noProof/>
              </w:rPr>
              <w:t>3.</w:t>
            </w:r>
            <w:r w:rsidR="00CA5F2B">
              <w:rPr>
                <w:noProof/>
              </w:rPr>
              <w:tab/>
            </w:r>
            <w:r w:rsidR="00CA5F2B" w:rsidRPr="000F05DF">
              <w:rPr>
                <w:rStyle w:val="Hyperlink"/>
                <w:noProof/>
              </w:rPr>
              <w:t>Communications</w:t>
            </w:r>
            <w:r w:rsidR="00CA5F2B">
              <w:rPr>
                <w:noProof/>
                <w:webHidden/>
              </w:rPr>
              <w:tab/>
            </w:r>
            <w:r w:rsidR="00CA5F2B">
              <w:rPr>
                <w:noProof/>
                <w:webHidden/>
              </w:rPr>
              <w:fldChar w:fldCharType="begin"/>
            </w:r>
            <w:r w:rsidR="00CA5F2B">
              <w:rPr>
                <w:noProof/>
                <w:webHidden/>
              </w:rPr>
              <w:instrText xml:space="preserve"> PAGEREF _Toc57021329 \h </w:instrText>
            </w:r>
            <w:r w:rsidR="00CA5F2B">
              <w:rPr>
                <w:noProof/>
                <w:webHidden/>
              </w:rPr>
            </w:r>
            <w:r w:rsidR="00CA5F2B">
              <w:rPr>
                <w:noProof/>
                <w:webHidden/>
              </w:rPr>
              <w:fldChar w:fldCharType="separate"/>
            </w:r>
            <w:r>
              <w:rPr>
                <w:noProof/>
                <w:webHidden/>
              </w:rPr>
              <w:t>115</w:t>
            </w:r>
            <w:r w:rsidR="00CA5F2B">
              <w:rPr>
                <w:noProof/>
                <w:webHidden/>
              </w:rPr>
              <w:fldChar w:fldCharType="end"/>
            </w:r>
          </w:hyperlink>
        </w:p>
        <w:p w:rsidR="00CA5F2B" w:rsidRDefault="000437C1" w:rsidP="00CA5F2B">
          <w:pPr>
            <w:pStyle w:val="TOC2"/>
            <w:tabs>
              <w:tab w:val="left" w:pos="880"/>
              <w:tab w:val="right" w:leader="dot" w:pos="9632"/>
            </w:tabs>
            <w:rPr>
              <w:noProof/>
            </w:rPr>
          </w:pPr>
          <w:hyperlink w:anchor="_Toc57021330" w:history="1">
            <w:r w:rsidR="00CA5F2B" w:rsidRPr="000F05DF">
              <w:rPr>
                <w:rStyle w:val="Hyperlink"/>
                <w:noProof/>
                <w:w w:val="99"/>
              </w:rPr>
              <w:t>3.1</w:t>
            </w:r>
            <w:r w:rsidR="00CA5F2B">
              <w:rPr>
                <w:noProof/>
              </w:rPr>
              <w:tab/>
            </w:r>
            <w:r w:rsidR="00CA5F2B" w:rsidRPr="000F05DF">
              <w:rPr>
                <w:rStyle w:val="Hyperlink"/>
                <w:noProof/>
              </w:rPr>
              <w:t>Website</w:t>
            </w:r>
            <w:r w:rsidR="00CA5F2B">
              <w:rPr>
                <w:noProof/>
                <w:webHidden/>
              </w:rPr>
              <w:tab/>
            </w:r>
            <w:r w:rsidR="00CA5F2B">
              <w:rPr>
                <w:noProof/>
                <w:webHidden/>
              </w:rPr>
              <w:fldChar w:fldCharType="begin"/>
            </w:r>
            <w:r w:rsidR="00CA5F2B">
              <w:rPr>
                <w:noProof/>
                <w:webHidden/>
              </w:rPr>
              <w:instrText xml:space="preserve"> PAGEREF _Toc57021330 \h </w:instrText>
            </w:r>
            <w:r w:rsidR="00CA5F2B">
              <w:rPr>
                <w:noProof/>
                <w:webHidden/>
              </w:rPr>
            </w:r>
            <w:r w:rsidR="00CA5F2B">
              <w:rPr>
                <w:noProof/>
                <w:webHidden/>
              </w:rPr>
              <w:fldChar w:fldCharType="separate"/>
            </w:r>
            <w:r>
              <w:rPr>
                <w:noProof/>
                <w:webHidden/>
              </w:rPr>
              <w:t>115</w:t>
            </w:r>
            <w:r w:rsidR="00CA5F2B">
              <w:rPr>
                <w:noProof/>
                <w:webHidden/>
              </w:rPr>
              <w:fldChar w:fldCharType="end"/>
            </w:r>
          </w:hyperlink>
        </w:p>
        <w:p w:rsidR="00CA5F2B" w:rsidRDefault="000437C1" w:rsidP="00CA5F2B">
          <w:pPr>
            <w:pStyle w:val="TOC2"/>
            <w:tabs>
              <w:tab w:val="left" w:pos="880"/>
              <w:tab w:val="right" w:leader="dot" w:pos="9632"/>
            </w:tabs>
            <w:rPr>
              <w:noProof/>
            </w:rPr>
          </w:pPr>
          <w:hyperlink w:anchor="_Toc57021331" w:history="1">
            <w:r w:rsidR="00CA5F2B" w:rsidRPr="000F05DF">
              <w:rPr>
                <w:rStyle w:val="Hyperlink"/>
                <w:noProof/>
              </w:rPr>
              <w:t>3.2</w:t>
            </w:r>
            <w:r w:rsidR="00CA5F2B">
              <w:rPr>
                <w:noProof/>
              </w:rPr>
              <w:tab/>
            </w:r>
            <w:r w:rsidR="00CA5F2B" w:rsidRPr="000F05DF">
              <w:rPr>
                <w:rStyle w:val="Hyperlink"/>
                <w:noProof/>
              </w:rPr>
              <w:t>DCC Consultation Hub/Citizen Space</w:t>
            </w:r>
            <w:r w:rsidR="00CA5F2B">
              <w:rPr>
                <w:noProof/>
                <w:webHidden/>
              </w:rPr>
              <w:tab/>
            </w:r>
            <w:r w:rsidR="00CA5F2B">
              <w:rPr>
                <w:noProof/>
                <w:webHidden/>
              </w:rPr>
              <w:fldChar w:fldCharType="begin"/>
            </w:r>
            <w:r w:rsidR="00CA5F2B">
              <w:rPr>
                <w:noProof/>
                <w:webHidden/>
              </w:rPr>
              <w:instrText xml:space="preserve"> PAGEREF _Toc57021331 \h </w:instrText>
            </w:r>
            <w:r w:rsidR="00CA5F2B">
              <w:rPr>
                <w:noProof/>
                <w:webHidden/>
              </w:rPr>
            </w:r>
            <w:r w:rsidR="00CA5F2B">
              <w:rPr>
                <w:noProof/>
                <w:webHidden/>
              </w:rPr>
              <w:fldChar w:fldCharType="separate"/>
            </w:r>
            <w:r>
              <w:rPr>
                <w:noProof/>
                <w:webHidden/>
              </w:rPr>
              <w:t>115</w:t>
            </w:r>
            <w:r w:rsidR="00CA5F2B">
              <w:rPr>
                <w:noProof/>
                <w:webHidden/>
              </w:rPr>
              <w:fldChar w:fldCharType="end"/>
            </w:r>
          </w:hyperlink>
        </w:p>
        <w:p w:rsidR="00CA5F2B" w:rsidRDefault="000437C1" w:rsidP="00CA5F2B">
          <w:pPr>
            <w:pStyle w:val="TOC2"/>
            <w:tabs>
              <w:tab w:val="left" w:pos="880"/>
              <w:tab w:val="right" w:leader="dot" w:pos="9632"/>
            </w:tabs>
            <w:rPr>
              <w:noProof/>
            </w:rPr>
          </w:pPr>
          <w:hyperlink w:anchor="_Toc57021332" w:history="1">
            <w:r w:rsidR="00CA5F2B" w:rsidRPr="000F05DF">
              <w:rPr>
                <w:rStyle w:val="Hyperlink"/>
                <w:noProof/>
              </w:rPr>
              <w:t xml:space="preserve">3.3 </w:t>
            </w:r>
            <w:r w:rsidR="00CA5F2B">
              <w:rPr>
                <w:noProof/>
              </w:rPr>
              <w:tab/>
            </w:r>
            <w:r w:rsidR="00CA5F2B" w:rsidRPr="000F05DF">
              <w:rPr>
                <w:rStyle w:val="Hyperlink"/>
                <w:noProof/>
              </w:rPr>
              <w:t>Dedicated COVID-19 Mobility Measure Request</w:t>
            </w:r>
            <w:r w:rsidR="00CA5F2B" w:rsidRPr="000F05DF">
              <w:rPr>
                <w:rStyle w:val="Hyperlink"/>
                <w:noProof/>
                <w:spacing w:val="1"/>
              </w:rPr>
              <w:t xml:space="preserve"> </w:t>
            </w:r>
            <w:r w:rsidR="00CA5F2B" w:rsidRPr="000F05DF">
              <w:rPr>
                <w:rStyle w:val="Hyperlink"/>
                <w:noProof/>
              </w:rPr>
              <w:t>Form</w:t>
            </w:r>
            <w:r w:rsidR="00CA5F2B">
              <w:rPr>
                <w:noProof/>
                <w:webHidden/>
              </w:rPr>
              <w:tab/>
            </w:r>
            <w:r w:rsidR="00CA5F2B">
              <w:rPr>
                <w:noProof/>
                <w:webHidden/>
              </w:rPr>
              <w:fldChar w:fldCharType="begin"/>
            </w:r>
            <w:r w:rsidR="00CA5F2B">
              <w:rPr>
                <w:noProof/>
                <w:webHidden/>
              </w:rPr>
              <w:instrText xml:space="preserve"> PAGEREF _Toc57021332 \h </w:instrText>
            </w:r>
            <w:r w:rsidR="00CA5F2B">
              <w:rPr>
                <w:noProof/>
                <w:webHidden/>
              </w:rPr>
            </w:r>
            <w:r w:rsidR="00CA5F2B">
              <w:rPr>
                <w:noProof/>
                <w:webHidden/>
              </w:rPr>
              <w:fldChar w:fldCharType="separate"/>
            </w:r>
            <w:r>
              <w:rPr>
                <w:noProof/>
                <w:webHidden/>
              </w:rPr>
              <w:t>115</w:t>
            </w:r>
            <w:r w:rsidR="00CA5F2B">
              <w:rPr>
                <w:noProof/>
                <w:webHidden/>
              </w:rPr>
              <w:fldChar w:fldCharType="end"/>
            </w:r>
          </w:hyperlink>
        </w:p>
        <w:p w:rsidR="00CA5F2B" w:rsidRDefault="000437C1" w:rsidP="00CA5F2B">
          <w:pPr>
            <w:pStyle w:val="TOC2"/>
            <w:tabs>
              <w:tab w:val="left" w:pos="880"/>
              <w:tab w:val="right" w:leader="dot" w:pos="9632"/>
            </w:tabs>
            <w:rPr>
              <w:noProof/>
            </w:rPr>
          </w:pPr>
          <w:hyperlink w:anchor="_Toc57021333" w:history="1">
            <w:r w:rsidR="00CA5F2B" w:rsidRPr="000F05DF">
              <w:rPr>
                <w:rStyle w:val="Hyperlink"/>
                <w:noProof/>
              </w:rPr>
              <w:t xml:space="preserve">3.4 </w:t>
            </w:r>
            <w:r w:rsidR="00CA5F2B">
              <w:rPr>
                <w:noProof/>
              </w:rPr>
              <w:tab/>
            </w:r>
            <w:r w:rsidR="00CA5F2B" w:rsidRPr="000F05DF">
              <w:rPr>
                <w:rStyle w:val="Hyperlink"/>
                <w:noProof/>
              </w:rPr>
              <w:t>COVID-19 Mobility</w:t>
            </w:r>
            <w:r w:rsidR="00CA5F2B" w:rsidRPr="000F05DF">
              <w:rPr>
                <w:rStyle w:val="Hyperlink"/>
                <w:noProof/>
                <w:spacing w:val="3"/>
              </w:rPr>
              <w:t xml:space="preserve"> </w:t>
            </w:r>
            <w:r w:rsidR="00CA5F2B" w:rsidRPr="000F05DF">
              <w:rPr>
                <w:rStyle w:val="Hyperlink"/>
                <w:noProof/>
              </w:rPr>
              <w:t>E-Mail</w:t>
            </w:r>
            <w:r w:rsidR="00CA5F2B">
              <w:rPr>
                <w:noProof/>
                <w:webHidden/>
              </w:rPr>
              <w:tab/>
            </w:r>
            <w:r w:rsidR="00CA5F2B">
              <w:rPr>
                <w:noProof/>
                <w:webHidden/>
              </w:rPr>
              <w:fldChar w:fldCharType="begin"/>
            </w:r>
            <w:r w:rsidR="00CA5F2B">
              <w:rPr>
                <w:noProof/>
                <w:webHidden/>
              </w:rPr>
              <w:instrText xml:space="preserve"> PAGEREF _Toc57021333 \h </w:instrText>
            </w:r>
            <w:r w:rsidR="00CA5F2B">
              <w:rPr>
                <w:noProof/>
                <w:webHidden/>
              </w:rPr>
            </w:r>
            <w:r w:rsidR="00CA5F2B">
              <w:rPr>
                <w:noProof/>
                <w:webHidden/>
              </w:rPr>
              <w:fldChar w:fldCharType="separate"/>
            </w:r>
            <w:r>
              <w:rPr>
                <w:noProof/>
                <w:webHidden/>
              </w:rPr>
              <w:t>116</w:t>
            </w:r>
            <w:r w:rsidR="00CA5F2B">
              <w:rPr>
                <w:noProof/>
                <w:webHidden/>
              </w:rPr>
              <w:fldChar w:fldCharType="end"/>
            </w:r>
          </w:hyperlink>
        </w:p>
        <w:p w:rsidR="00CA5F2B" w:rsidRDefault="000437C1" w:rsidP="00CA5F2B">
          <w:pPr>
            <w:pStyle w:val="TOC2"/>
            <w:tabs>
              <w:tab w:val="left" w:pos="880"/>
              <w:tab w:val="right" w:leader="dot" w:pos="9632"/>
            </w:tabs>
            <w:rPr>
              <w:noProof/>
            </w:rPr>
          </w:pPr>
          <w:hyperlink w:anchor="_Toc57021334" w:history="1">
            <w:r w:rsidR="00CA5F2B" w:rsidRPr="000F05DF">
              <w:rPr>
                <w:rStyle w:val="Hyperlink"/>
                <w:noProof/>
              </w:rPr>
              <w:t>3.5</w:t>
            </w:r>
            <w:r w:rsidR="00CA5F2B">
              <w:rPr>
                <w:noProof/>
              </w:rPr>
              <w:tab/>
            </w:r>
            <w:r w:rsidR="00CA5F2B" w:rsidRPr="000F05DF">
              <w:rPr>
                <w:rStyle w:val="Hyperlink"/>
                <w:noProof/>
              </w:rPr>
              <w:t>Councillor</w:t>
            </w:r>
            <w:r w:rsidR="00CA5F2B" w:rsidRPr="000F05DF">
              <w:rPr>
                <w:rStyle w:val="Hyperlink"/>
                <w:noProof/>
                <w:spacing w:val="-2"/>
              </w:rPr>
              <w:t xml:space="preserve"> </w:t>
            </w:r>
            <w:r w:rsidR="00CA5F2B" w:rsidRPr="000F05DF">
              <w:rPr>
                <w:rStyle w:val="Hyperlink"/>
                <w:noProof/>
              </w:rPr>
              <w:t>Updates</w:t>
            </w:r>
            <w:r w:rsidR="00CA5F2B">
              <w:rPr>
                <w:noProof/>
                <w:webHidden/>
              </w:rPr>
              <w:tab/>
            </w:r>
            <w:r w:rsidR="00CA5F2B">
              <w:rPr>
                <w:noProof/>
                <w:webHidden/>
              </w:rPr>
              <w:fldChar w:fldCharType="begin"/>
            </w:r>
            <w:r w:rsidR="00CA5F2B">
              <w:rPr>
                <w:noProof/>
                <w:webHidden/>
              </w:rPr>
              <w:instrText xml:space="preserve"> PAGEREF _Toc57021334 \h </w:instrText>
            </w:r>
            <w:r w:rsidR="00CA5F2B">
              <w:rPr>
                <w:noProof/>
                <w:webHidden/>
              </w:rPr>
            </w:r>
            <w:r w:rsidR="00CA5F2B">
              <w:rPr>
                <w:noProof/>
                <w:webHidden/>
              </w:rPr>
              <w:fldChar w:fldCharType="separate"/>
            </w:r>
            <w:r>
              <w:rPr>
                <w:noProof/>
                <w:webHidden/>
              </w:rPr>
              <w:t>116</w:t>
            </w:r>
            <w:r w:rsidR="00CA5F2B">
              <w:rPr>
                <w:noProof/>
                <w:webHidden/>
              </w:rPr>
              <w:fldChar w:fldCharType="end"/>
            </w:r>
          </w:hyperlink>
        </w:p>
        <w:p w:rsidR="00CA5F2B" w:rsidRDefault="000437C1" w:rsidP="00CA5F2B">
          <w:pPr>
            <w:pStyle w:val="TOC2"/>
            <w:tabs>
              <w:tab w:val="left" w:pos="880"/>
              <w:tab w:val="right" w:leader="dot" w:pos="9632"/>
            </w:tabs>
            <w:rPr>
              <w:noProof/>
            </w:rPr>
          </w:pPr>
          <w:hyperlink w:anchor="_Toc57021335" w:history="1">
            <w:r w:rsidR="00CA5F2B" w:rsidRPr="000F05DF">
              <w:rPr>
                <w:rStyle w:val="Hyperlink"/>
                <w:noProof/>
              </w:rPr>
              <w:t>3.6</w:t>
            </w:r>
            <w:r w:rsidR="00CA5F2B">
              <w:rPr>
                <w:noProof/>
              </w:rPr>
              <w:tab/>
            </w:r>
            <w:r w:rsidR="00CA5F2B" w:rsidRPr="000F05DF">
              <w:rPr>
                <w:rStyle w:val="Hyperlink"/>
                <w:noProof/>
              </w:rPr>
              <w:t>Business Liaison</w:t>
            </w:r>
            <w:r w:rsidR="00CA5F2B">
              <w:rPr>
                <w:noProof/>
                <w:webHidden/>
              </w:rPr>
              <w:tab/>
            </w:r>
            <w:r w:rsidR="00CA5F2B">
              <w:rPr>
                <w:noProof/>
                <w:webHidden/>
              </w:rPr>
              <w:fldChar w:fldCharType="begin"/>
            </w:r>
            <w:r w:rsidR="00CA5F2B">
              <w:rPr>
                <w:noProof/>
                <w:webHidden/>
              </w:rPr>
              <w:instrText xml:space="preserve"> PAGEREF _Toc57021335 \h </w:instrText>
            </w:r>
            <w:r w:rsidR="00CA5F2B">
              <w:rPr>
                <w:noProof/>
                <w:webHidden/>
              </w:rPr>
            </w:r>
            <w:r w:rsidR="00CA5F2B">
              <w:rPr>
                <w:noProof/>
                <w:webHidden/>
              </w:rPr>
              <w:fldChar w:fldCharType="separate"/>
            </w:r>
            <w:r>
              <w:rPr>
                <w:noProof/>
                <w:webHidden/>
              </w:rPr>
              <w:t>116</w:t>
            </w:r>
            <w:r w:rsidR="00CA5F2B">
              <w:rPr>
                <w:noProof/>
                <w:webHidden/>
              </w:rPr>
              <w:fldChar w:fldCharType="end"/>
            </w:r>
          </w:hyperlink>
        </w:p>
        <w:p w:rsidR="00CA5F2B" w:rsidRDefault="000437C1" w:rsidP="00CA5F2B">
          <w:pPr>
            <w:pStyle w:val="TOC2"/>
            <w:tabs>
              <w:tab w:val="left" w:pos="880"/>
              <w:tab w:val="right" w:leader="dot" w:pos="9632"/>
            </w:tabs>
            <w:rPr>
              <w:noProof/>
            </w:rPr>
          </w:pPr>
          <w:hyperlink w:anchor="_Toc57021336" w:history="1">
            <w:r w:rsidR="00CA5F2B" w:rsidRPr="000F05DF">
              <w:rPr>
                <w:rStyle w:val="Hyperlink"/>
                <w:noProof/>
              </w:rPr>
              <w:t>3.7</w:t>
            </w:r>
            <w:r w:rsidR="00CA5F2B">
              <w:rPr>
                <w:noProof/>
              </w:rPr>
              <w:tab/>
            </w:r>
            <w:r w:rsidR="00CA5F2B" w:rsidRPr="000F05DF">
              <w:rPr>
                <w:rStyle w:val="Hyperlink"/>
                <w:noProof/>
              </w:rPr>
              <w:t>Active Travel Promotion</w:t>
            </w:r>
            <w:r w:rsidR="00CA5F2B">
              <w:rPr>
                <w:noProof/>
                <w:webHidden/>
              </w:rPr>
              <w:tab/>
            </w:r>
            <w:r w:rsidR="00CA5F2B">
              <w:rPr>
                <w:noProof/>
                <w:webHidden/>
              </w:rPr>
              <w:fldChar w:fldCharType="begin"/>
            </w:r>
            <w:r w:rsidR="00CA5F2B">
              <w:rPr>
                <w:noProof/>
                <w:webHidden/>
              </w:rPr>
              <w:instrText xml:space="preserve"> PAGEREF _Toc57021336 \h </w:instrText>
            </w:r>
            <w:r w:rsidR="00CA5F2B">
              <w:rPr>
                <w:noProof/>
                <w:webHidden/>
              </w:rPr>
            </w:r>
            <w:r w:rsidR="00CA5F2B">
              <w:rPr>
                <w:noProof/>
                <w:webHidden/>
              </w:rPr>
              <w:fldChar w:fldCharType="separate"/>
            </w:r>
            <w:r>
              <w:rPr>
                <w:noProof/>
                <w:webHidden/>
              </w:rPr>
              <w:t>116</w:t>
            </w:r>
            <w:r w:rsidR="00CA5F2B">
              <w:rPr>
                <w:noProof/>
                <w:webHidden/>
              </w:rPr>
              <w:fldChar w:fldCharType="end"/>
            </w:r>
          </w:hyperlink>
        </w:p>
        <w:p w:rsidR="00CA5F2B" w:rsidRDefault="00CA5F2B" w:rsidP="00CA5F2B">
          <w:r>
            <w:rPr>
              <w:b/>
              <w:bCs/>
              <w:noProof/>
            </w:rPr>
            <w:fldChar w:fldCharType="end"/>
          </w:r>
        </w:p>
      </w:sdtContent>
    </w:sdt>
    <w:p w:rsidR="00CA5F2B" w:rsidRPr="009B5219" w:rsidRDefault="00CA5F2B" w:rsidP="00CA5F2B">
      <w:pPr>
        <w:pStyle w:val="BodyText"/>
        <w:rPr>
          <w:b/>
        </w:rPr>
      </w:pPr>
    </w:p>
    <w:p w:rsidR="00CA5F2B" w:rsidRPr="005E57C4" w:rsidRDefault="00CA5F2B" w:rsidP="00CA5F2B">
      <w:pPr>
        <w:pStyle w:val="Heading1"/>
        <w:ind w:left="0" w:firstLine="0"/>
      </w:pPr>
      <w:bookmarkStart w:id="456" w:name="_Toc57021320"/>
      <w:r>
        <w:t>1.</w:t>
      </w:r>
      <w:r>
        <w:tab/>
      </w:r>
      <w:r w:rsidRPr="005E57C4">
        <w:t>Introduction</w:t>
      </w:r>
      <w:bookmarkEnd w:id="456"/>
    </w:p>
    <w:p w:rsidR="00CA5F2B" w:rsidRDefault="00CA5F2B" w:rsidP="00CA5F2B">
      <w:pPr>
        <w:pStyle w:val="BodyText"/>
        <w:ind w:right="156"/>
        <w:jc w:val="both"/>
      </w:pPr>
      <w:r w:rsidRPr="009B5219">
        <w:t>Implementation of the COVID Mobility Programme for the City Council area continue</w:t>
      </w:r>
      <w:r>
        <w:t>s with an emphasis on schools and safe zones. The Level 5 restrictions reinforce the need to continue to respond to this health crisis with a range of appropriate interventions.</w:t>
      </w:r>
    </w:p>
    <w:p w:rsidR="00CA5F2B" w:rsidRDefault="00CA5F2B" w:rsidP="00CA5F2B">
      <w:pPr>
        <w:pStyle w:val="BodyText"/>
        <w:ind w:right="156"/>
        <w:jc w:val="both"/>
      </w:pPr>
    </w:p>
    <w:p w:rsidR="00CA5F2B" w:rsidRPr="00B021A6" w:rsidRDefault="00CA5F2B" w:rsidP="00CA5F2B">
      <w:pPr>
        <w:pStyle w:val="BodyText"/>
        <w:ind w:right="156"/>
        <w:jc w:val="both"/>
        <w:rPr>
          <w:u w:val="single"/>
        </w:rPr>
      </w:pPr>
      <w:r w:rsidRPr="00B021A6">
        <w:rPr>
          <w:u w:val="single"/>
        </w:rPr>
        <w:t>It is intended to bring a report to the December City Council meeting on progress to date under</w:t>
      </w:r>
      <w:r>
        <w:rPr>
          <w:u w:val="single"/>
        </w:rPr>
        <w:t xml:space="preserve"> the</w:t>
      </w:r>
      <w:r w:rsidRPr="00B021A6">
        <w:rPr>
          <w:u w:val="single"/>
        </w:rPr>
        <w:t xml:space="preserve"> COVID Mobility Programme, together with proposals to restart the TAG service. </w:t>
      </w:r>
    </w:p>
    <w:p w:rsidR="00CA5F2B" w:rsidRPr="009B5219" w:rsidRDefault="00CA5F2B" w:rsidP="00CA5F2B">
      <w:pPr>
        <w:pStyle w:val="BodyText"/>
      </w:pPr>
    </w:p>
    <w:p w:rsidR="00CA5F2B" w:rsidRPr="009B5219" w:rsidRDefault="00CA5F2B" w:rsidP="00CA5F2B">
      <w:pPr>
        <w:pStyle w:val="Heading2"/>
        <w:numPr>
          <w:ilvl w:val="1"/>
          <w:numId w:val="16"/>
        </w:numPr>
        <w:tabs>
          <w:tab w:val="left" w:pos="567"/>
        </w:tabs>
        <w:ind w:left="567" w:hanging="567"/>
        <w:jc w:val="both"/>
      </w:pPr>
      <w:bookmarkStart w:id="457" w:name="_Toc57021321"/>
      <w:r w:rsidRPr="009B5219">
        <w:t>Pedestrian</w:t>
      </w:r>
      <w:r w:rsidRPr="009B5219">
        <w:rPr>
          <w:spacing w:val="-2"/>
        </w:rPr>
        <w:t xml:space="preserve"> </w:t>
      </w:r>
      <w:r w:rsidRPr="009B5219">
        <w:t>Volumes</w:t>
      </w:r>
      <w:bookmarkEnd w:id="457"/>
      <w:r>
        <w:t xml:space="preserve"> </w:t>
      </w:r>
    </w:p>
    <w:p w:rsidR="00CA5F2B" w:rsidRDefault="00CA5F2B" w:rsidP="00CA5F2B">
      <w:pPr>
        <w:pStyle w:val="BodyText"/>
        <w:ind w:right="154"/>
        <w:jc w:val="both"/>
      </w:pPr>
      <w:r>
        <w:t>T</w:t>
      </w:r>
      <w:r w:rsidRPr="009B5219">
        <w:t>he footfall counters count continuously</w:t>
      </w:r>
      <w:r w:rsidRPr="009B5219">
        <w:rPr>
          <w:spacing w:val="-8"/>
        </w:rPr>
        <w:t xml:space="preserve"> </w:t>
      </w:r>
      <w:r w:rsidRPr="009B5219">
        <w:t>and</w:t>
      </w:r>
      <w:r w:rsidRPr="009B5219">
        <w:rPr>
          <w:spacing w:val="-5"/>
        </w:rPr>
        <w:t xml:space="preserve"> </w:t>
      </w:r>
      <w:r w:rsidRPr="009B5219">
        <w:t>provide</w:t>
      </w:r>
      <w:r w:rsidRPr="009B5219">
        <w:rPr>
          <w:spacing w:val="-5"/>
        </w:rPr>
        <w:t xml:space="preserve"> </w:t>
      </w:r>
      <w:r w:rsidRPr="009B5219">
        <w:t>24</w:t>
      </w:r>
      <w:r w:rsidRPr="009B5219">
        <w:rPr>
          <w:spacing w:val="-5"/>
        </w:rPr>
        <w:t xml:space="preserve"> </w:t>
      </w:r>
      <w:r w:rsidRPr="009B5219">
        <w:t>hour</w:t>
      </w:r>
      <w:r w:rsidRPr="009B5219">
        <w:rPr>
          <w:spacing w:val="-4"/>
        </w:rPr>
        <w:t xml:space="preserve"> </w:t>
      </w:r>
      <w:r w:rsidRPr="009B5219">
        <w:t>data.</w:t>
      </w:r>
      <w:r w:rsidRPr="009B5219">
        <w:rPr>
          <w:spacing w:val="-6"/>
        </w:rPr>
        <w:t xml:space="preserve"> </w:t>
      </w:r>
      <w:r w:rsidRPr="009B5219">
        <w:t>These</w:t>
      </w:r>
      <w:r w:rsidRPr="009B5219">
        <w:rPr>
          <w:spacing w:val="-5"/>
        </w:rPr>
        <w:t xml:space="preserve"> </w:t>
      </w:r>
      <w:r w:rsidRPr="009B5219">
        <w:t>counters</w:t>
      </w:r>
      <w:r w:rsidRPr="009B5219">
        <w:rPr>
          <w:spacing w:val="-5"/>
        </w:rPr>
        <w:t xml:space="preserve"> </w:t>
      </w:r>
      <w:r w:rsidRPr="009B5219">
        <w:t>are</w:t>
      </w:r>
      <w:r w:rsidRPr="009B5219">
        <w:rPr>
          <w:spacing w:val="-5"/>
        </w:rPr>
        <w:t xml:space="preserve"> </w:t>
      </w:r>
      <w:r w:rsidRPr="009B5219">
        <w:t>located</w:t>
      </w:r>
      <w:r w:rsidRPr="009B5219">
        <w:rPr>
          <w:spacing w:val="-5"/>
        </w:rPr>
        <w:t xml:space="preserve"> </w:t>
      </w:r>
      <w:r w:rsidRPr="009B5219">
        <w:t>between</w:t>
      </w:r>
      <w:r w:rsidRPr="009B5219">
        <w:rPr>
          <w:spacing w:val="-5"/>
        </w:rPr>
        <w:t xml:space="preserve"> </w:t>
      </w:r>
      <w:r w:rsidRPr="009B5219">
        <w:t>Stephen’s</w:t>
      </w:r>
      <w:r w:rsidRPr="009B5219">
        <w:rPr>
          <w:spacing w:val="-5"/>
        </w:rPr>
        <w:t xml:space="preserve"> </w:t>
      </w:r>
      <w:r w:rsidRPr="009B5219">
        <w:t>Green</w:t>
      </w:r>
      <w:r w:rsidRPr="009B5219">
        <w:rPr>
          <w:spacing w:val="-5"/>
        </w:rPr>
        <w:t xml:space="preserve"> </w:t>
      </w:r>
      <w:r w:rsidRPr="009B5219">
        <w:t>and Henry</w:t>
      </w:r>
      <w:r w:rsidRPr="009B5219">
        <w:rPr>
          <w:spacing w:val="-4"/>
        </w:rPr>
        <w:t xml:space="preserve"> </w:t>
      </w:r>
      <w:r w:rsidRPr="009B5219">
        <w:t>St.</w:t>
      </w:r>
      <w:r w:rsidRPr="009B5219">
        <w:rPr>
          <w:spacing w:val="-2"/>
        </w:rPr>
        <w:t xml:space="preserve"> </w:t>
      </w:r>
      <w:r w:rsidRPr="009B5219">
        <w:t>These</w:t>
      </w:r>
      <w:r w:rsidRPr="009B5219">
        <w:rPr>
          <w:spacing w:val="-3"/>
        </w:rPr>
        <w:t xml:space="preserve"> </w:t>
      </w:r>
      <w:r w:rsidRPr="009B5219">
        <w:t>show</w:t>
      </w:r>
      <w:r w:rsidRPr="009B5219">
        <w:rPr>
          <w:spacing w:val="-4"/>
        </w:rPr>
        <w:t xml:space="preserve"> </w:t>
      </w:r>
      <w:r w:rsidRPr="009B5219">
        <w:t>that</w:t>
      </w:r>
      <w:r w:rsidRPr="009B5219">
        <w:rPr>
          <w:spacing w:val="-3"/>
        </w:rPr>
        <w:t xml:space="preserve"> </w:t>
      </w:r>
      <w:r w:rsidRPr="009B5219">
        <w:t>footfall</w:t>
      </w:r>
      <w:r w:rsidRPr="009B5219">
        <w:rPr>
          <w:spacing w:val="-3"/>
        </w:rPr>
        <w:t xml:space="preserve"> </w:t>
      </w:r>
      <w:r w:rsidRPr="009B5219">
        <w:t>in</w:t>
      </w:r>
      <w:r w:rsidRPr="009B5219">
        <w:rPr>
          <w:spacing w:val="-4"/>
        </w:rPr>
        <w:t xml:space="preserve"> </w:t>
      </w:r>
      <w:r w:rsidRPr="009B5219">
        <w:t>this</w:t>
      </w:r>
      <w:r w:rsidRPr="009B5219">
        <w:rPr>
          <w:spacing w:val="-4"/>
        </w:rPr>
        <w:t xml:space="preserve"> </w:t>
      </w:r>
      <w:r w:rsidRPr="009B5219">
        <w:t>core</w:t>
      </w:r>
      <w:r w:rsidRPr="009B5219">
        <w:rPr>
          <w:spacing w:val="-3"/>
        </w:rPr>
        <w:t xml:space="preserve"> </w:t>
      </w:r>
      <w:r>
        <w:t xml:space="preserve">area had reached a high of around </w:t>
      </w:r>
      <w:r w:rsidRPr="009B5219">
        <w:t>60%</w:t>
      </w:r>
      <w:r w:rsidRPr="009B5219">
        <w:rPr>
          <w:spacing w:val="-2"/>
        </w:rPr>
        <w:t xml:space="preserve"> </w:t>
      </w:r>
      <w:r w:rsidRPr="009B5219">
        <w:t>of</w:t>
      </w:r>
      <w:r w:rsidRPr="009B5219">
        <w:rPr>
          <w:spacing w:val="-5"/>
        </w:rPr>
        <w:t xml:space="preserve"> </w:t>
      </w:r>
      <w:r w:rsidRPr="009B5219">
        <w:t>pre-COVID</w:t>
      </w:r>
      <w:r w:rsidRPr="009B5219">
        <w:rPr>
          <w:spacing w:val="-4"/>
        </w:rPr>
        <w:t xml:space="preserve"> </w:t>
      </w:r>
      <w:r>
        <w:t xml:space="preserve">levels. </w:t>
      </w:r>
      <w:r w:rsidRPr="009827DE">
        <w:t xml:space="preserve">Footfall dropped </w:t>
      </w:r>
      <w:r>
        <w:t>when</w:t>
      </w:r>
      <w:r w:rsidRPr="009827DE">
        <w:t xml:space="preserve"> Level 5 restrictions were </w:t>
      </w:r>
      <w:r w:rsidRPr="00D66C6E">
        <w:t xml:space="preserve">introduced but </w:t>
      </w:r>
      <w:r>
        <w:t>it has increased modestly since then before declining over the past week.</w:t>
      </w:r>
    </w:p>
    <w:p w:rsidR="00CA5F2B" w:rsidRDefault="00CA5F2B" w:rsidP="00CA5F2B">
      <w:pPr>
        <w:pStyle w:val="BodyText"/>
        <w:ind w:right="154"/>
        <w:jc w:val="both"/>
      </w:pPr>
    </w:p>
    <w:p w:rsidR="00CA5F2B" w:rsidRDefault="00CA5F2B" w:rsidP="00CA5F2B">
      <w:pPr>
        <w:pStyle w:val="BodyText"/>
        <w:ind w:right="154"/>
        <w:jc w:val="both"/>
      </w:pPr>
      <w:r w:rsidRPr="00AE3117">
        <w:lastRenderedPageBreak/>
        <w:t xml:space="preserve">Data from the new footfall counters that </w:t>
      </w:r>
      <w:r>
        <w:t xml:space="preserve">have been </w:t>
      </w:r>
      <w:r w:rsidRPr="00AE3117">
        <w:t>installed at key pedestrian locations (Phibsborough, Newcomen Bridge, Baggot S</w:t>
      </w:r>
      <w:r>
        <w:t>treet, Grand Canal, North Wall Quay, and</w:t>
      </w:r>
      <w:r w:rsidRPr="00AE3117">
        <w:t xml:space="preserve"> Richmond St</w:t>
      </w:r>
      <w:r>
        <w:t>reet)</w:t>
      </w:r>
      <w:r w:rsidRPr="00AE3117">
        <w:t xml:space="preserve">, </w:t>
      </w:r>
      <w:r>
        <w:t>shows that f</w:t>
      </w:r>
      <w:r w:rsidRPr="00D66C6E">
        <w:t xml:space="preserve">ootfall in the morning peak period declined slightly </w:t>
      </w:r>
      <w:r>
        <w:t xml:space="preserve">when </w:t>
      </w:r>
      <w:r w:rsidRPr="00D66C6E">
        <w:t>Level 5 restrictions came into force but i</w:t>
      </w:r>
      <w:r>
        <w:t>t</w:t>
      </w:r>
      <w:r w:rsidRPr="00D66C6E">
        <w:t xml:space="preserve"> </w:t>
      </w:r>
      <w:r>
        <w:t>has already recovered showing more people moving around their local areas.</w:t>
      </w:r>
    </w:p>
    <w:p w:rsidR="00CA5F2B" w:rsidRDefault="00CA5F2B" w:rsidP="00CA5F2B">
      <w:pPr>
        <w:pStyle w:val="BodyText"/>
        <w:ind w:right="154"/>
        <w:jc w:val="both"/>
      </w:pPr>
    </w:p>
    <w:p w:rsidR="00CA5F2B" w:rsidRPr="009B5219" w:rsidRDefault="00CA5F2B" w:rsidP="00CA5F2B">
      <w:pPr>
        <w:pStyle w:val="Heading2"/>
        <w:tabs>
          <w:tab w:val="left" w:pos="567"/>
        </w:tabs>
        <w:ind w:left="567" w:hanging="567"/>
      </w:pPr>
      <w:bookmarkStart w:id="458" w:name="_Toc57021322"/>
      <w:r>
        <w:t>1.2</w:t>
      </w:r>
      <w:r w:rsidRPr="009B5219">
        <w:tab/>
        <w:t>Cycling</w:t>
      </w:r>
      <w:r w:rsidRPr="009B5219">
        <w:rPr>
          <w:spacing w:val="-2"/>
        </w:rPr>
        <w:t xml:space="preserve"> </w:t>
      </w:r>
      <w:r w:rsidRPr="009B5219">
        <w:t>Volumes</w:t>
      </w:r>
      <w:bookmarkEnd w:id="458"/>
      <w:r>
        <w:t xml:space="preserve"> </w:t>
      </w:r>
    </w:p>
    <w:p w:rsidR="00CA5F2B" w:rsidRPr="00AE3611" w:rsidRDefault="00CA5F2B" w:rsidP="00CA5F2B">
      <w:pPr>
        <w:pStyle w:val="BodyText"/>
        <w:ind w:right="150"/>
        <w:jc w:val="both"/>
      </w:pPr>
      <w:r w:rsidRPr="009B5219">
        <w:t>Cycling</w:t>
      </w:r>
      <w:r w:rsidRPr="009B5219">
        <w:rPr>
          <w:spacing w:val="-14"/>
        </w:rPr>
        <w:t xml:space="preserve"> </w:t>
      </w:r>
      <w:r w:rsidRPr="009B5219">
        <w:t>volumes, which are continuously</w:t>
      </w:r>
      <w:r w:rsidRPr="009B5219">
        <w:rPr>
          <w:spacing w:val="-13"/>
        </w:rPr>
        <w:t xml:space="preserve"> </w:t>
      </w:r>
      <w:r w:rsidRPr="009B5219">
        <w:t>monitored</w:t>
      </w:r>
      <w:r w:rsidRPr="009B5219">
        <w:rPr>
          <w:spacing w:val="-11"/>
        </w:rPr>
        <w:t xml:space="preserve"> </w:t>
      </w:r>
      <w:r w:rsidRPr="009B5219">
        <w:t>by</w:t>
      </w:r>
      <w:r w:rsidRPr="009B5219">
        <w:rPr>
          <w:spacing w:val="-15"/>
        </w:rPr>
        <w:t xml:space="preserve"> </w:t>
      </w:r>
      <w:r w:rsidRPr="009B5219">
        <w:t>City</w:t>
      </w:r>
      <w:r w:rsidRPr="009B5219">
        <w:rPr>
          <w:spacing w:val="-14"/>
        </w:rPr>
        <w:t xml:space="preserve"> </w:t>
      </w:r>
      <w:r w:rsidRPr="009B5219">
        <w:t>Council’s</w:t>
      </w:r>
      <w:r w:rsidRPr="009B5219">
        <w:rPr>
          <w:spacing w:val="-12"/>
        </w:rPr>
        <w:t xml:space="preserve"> </w:t>
      </w:r>
      <w:r w:rsidRPr="009B5219">
        <w:t xml:space="preserve">counters </w:t>
      </w:r>
      <w:r>
        <w:t>(</w:t>
      </w:r>
      <w:r w:rsidRPr="009B5219">
        <w:t>located</w:t>
      </w:r>
      <w:r w:rsidRPr="009B5219">
        <w:rPr>
          <w:spacing w:val="-13"/>
        </w:rPr>
        <w:t xml:space="preserve"> </w:t>
      </w:r>
      <w:r w:rsidRPr="009B5219">
        <w:t>at</w:t>
      </w:r>
      <w:r w:rsidRPr="009B5219">
        <w:rPr>
          <w:spacing w:val="-11"/>
        </w:rPr>
        <w:t xml:space="preserve"> </w:t>
      </w:r>
      <w:r w:rsidRPr="009B5219">
        <w:t>Grove Road, North Strand Road, Charleville Mall and Guild Street</w:t>
      </w:r>
      <w:r>
        <w:t>)</w:t>
      </w:r>
      <w:r w:rsidRPr="009B5219">
        <w:t xml:space="preserve">, show overall cycling numbers at </w:t>
      </w:r>
      <w:r w:rsidRPr="00A0343F">
        <w:t>approximately</w:t>
      </w:r>
      <w:r w:rsidRPr="00A0343F">
        <w:rPr>
          <w:spacing w:val="-9"/>
        </w:rPr>
        <w:t xml:space="preserve"> </w:t>
      </w:r>
      <w:r w:rsidRPr="00A0343F">
        <w:t>80%</w:t>
      </w:r>
      <w:r w:rsidRPr="00A0343F">
        <w:rPr>
          <w:spacing w:val="-6"/>
        </w:rPr>
        <w:t xml:space="preserve"> </w:t>
      </w:r>
      <w:r w:rsidRPr="00A0343F">
        <w:t>of</w:t>
      </w:r>
      <w:r w:rsidRPr="00A0343F">
        <w:rPr>
          <w:spacing w:val="-6"/>
        </w:rPr>
        <w:t xml:space="preserve"> </w:t>
      </w:r>
      <w:r w:rsidRPr="00A0343F">
        <w:t>pre-COVID</w:t>
      </w:r>
      <w:r w:rsidRPr="00A0343F">
        <w:rPr>
          <w:spacing w:val="-5"/>
        </w:rPr>
        <w:t xml:space="preserve"> </w:t>
      </w:r>
      <w:r w:rsidRPr="00A0343F">
        <w:t>numbers</w:t>
      </w:r>
      <w:r w:rsidRPr="00A0343F">
        <w:rPr>
          <w:spacing w:val="-6"/>
        </w:rPr>
        <w:t xml:space="preserve"> </w:t>
      </w:r>
      <w:r w:rsidRPr="00A0343F">
        <w:t>with</w:t>
      </w:r>
      <w:r w:rsidRPr="00A0343F">
        <w:rPr>
          <w:spacing w:val="-6"/>
        </w:rPr>
        <w:t xml:space="preserve"> </w:t>
      </w:r>
      <w:r w:rsidRPr="00A0343F">
        <w:t>this</w:t>
      </w:r>
      <w:r w:rsidRPr="00A0343F">
        <w:rPr>
          <w:spacing w:val="-6"/>
        </w:rPr>
        <w:t xml:space="preserve"> </w:t>
      </w:r>
      <w:r w:rsidRPr="00A0343F">
        <w:t>level</w:t>
      </w:r>
      <w:r w:rsidRPr="00A0343F">
        <w:rPr>
          <w:spacing w:val="-6"/>
        </w:rPr>
        <w:t xml:space="preserve"> </w:t>
      </w:r>
      <w:r w:rsidRPr="00A0343F">
        <w:t>holding</w:t>
      </w:r>
      <w:r w:rsidRPr="00A0343F">
        <w:rPr>
          <w:spacing w:val="-5"/>
        </w:rPr>
        <w:t xml:space="preserve"> </w:t>
      </w:r>
      <w:r w:rsidRPr="00A0343F">
        <w:t>steady</w:t>
      </w:r>
      <w:r w:rsidRPr="00A0343F">
        <w:rPr>
          <w:spacing w:val="-7"/>
        </w:rPr>
        <w:t xml:space="preserve"> </w:t>
      </w:r>
      <w:r w:rsidRPr="00A0343F">
        <w:t>since</w:t>
      </w:r>
      <w:r w:rsidRPr="00A0343F">
        <w:rPr>
          <w:spacing w:val="-6"/>
        </w:rPr>
        <w:t xml:space="preserve"> </w:t>
      </w:r>
      <w:r w:rsidRPr="00A0343F">
        <w:t>the</w:t>
      </w:r>
      <w:r w:rsidRPr="00A0343F">
        <w:rPr>
          <w:spacing w:val="-7"/>
        </w:rPr>
        <w:t xml:space="preserve"> </w:t>
      </w:r>
      <w:r w:rsidRPr="00A0343F">
        <w:t>start</w:t>
      </w:r>
      <w:r w:rsidRPr="00A0343F">
        <w:rPr>
          <w:spacing w:val="-5"/>
        </w:rPr>
        <w:t xml:space="preserve"> </w:t>
      </w:r>
      <w:r w:rsidRPr="00A0343F">
        <w:t>of</w:t>
      </w:r>
      <w:r w:rsidRPr="00A0343F">
        <w:rPr>
          <w:spacing w:val="-8"/>
        </w:rPr>
        <w:t xml:space="preserve"> </w:t>
      </w:r>
      <w:r>
        <w:t>June</w:t>
      </w:r>
      <w:r w:rsidRPr="00A0343F">
        <w:t>.</w:t>
      </w:r>
      <w:r>
        <w:t xml:space="preserve"> Numbers</w:t>
      </w:r>
      <w:r w:rsidRPr="003036A7">
        <w:t xml:space="preserve"> had begun to increase again in September</w:t>
      </w:r>
      <w:r w:rsidRPr="009827DE">
        <w:t xml:space="preserve">. As with the pedestrian figures, the numbers have dropped </w:t>
      </w:r>
      <w:r>
        <w:t xml:space="preserve">since Level 5 restrictions came into </w:t>
      </w:r>
      <w:r w:rsidRPr="00D66C6E">
        <w:t>force</w:t>
      </w:r>
      <w:r>
        <w:t>. T</w:t>
      </w:r>
      <w:r w:rsidRPr="00D66C6E">
        <w:t>hey also a</w:t>
      </w:r>
      <w:r>
        <w:t>ppear to have recovered slightly over the past two weeks and eased off in the past week.</w:t>
      </w:r>
    </w:p>
    <w:p w:rsidR="00CA5F2B" w:rsidRPr="009B5219" w:rsidRDefault="00CA5F2B" w:rsidP="00CA5F2B">
      <w:pPr>
        <w:pStyle w:val="BodyText"/>
        <w:ind w:right="150"/>
        <w:jc w:val="both"/>
      </w:pPr>
    </w:p>
    <w:p w:rsidR="00CA5F2B" w:rsidRDefault="00CA5F2B" w:rsidP="00CA5F2B">
      <w:pPr>
        <w:pStyle w:val="BodyText"/>
        <w:ind w:right="149"/>
        <w:jc w:val="both"/>
      </w:pPr>
      <w:r>
        <w:t>During</w:t>
      </w:r>
      <w:r w:rsidRPr="009B5219">
        <w:t xml:space="preserve"> the peak morning time, 7am to 10am, c</w:t>
      </w:r>
      <w:r>
        <w:t>ycling numbers are at approx</w:t>
      </w:r>
      <w:r w:rsidRPr="00A0343F">
        <w:t>. 35% of</w:t>
      </w:r>
      <w:r w:rsidRPr="009B5219">
        <w:t xml:space="preserve"> pre-COVID levels. Comparing </w:t>
      </w:r>
      <w:r w:rsidRPr="00AE3117">
        <w:t xml:space="preserve">February to </w:t>
      </w:r>
      <w:r>
        <w:t xml:space="preserve">November </w:t>
      </w:r>
      <w:r w:rsidRPr="00AE3117">
        <w:t>of this</w:t>
      </w:r>
      <w:r w:rsidRPr="009B5219">
        <w:t xml:space="preserve"> year, to last year, we can see that the</w:t>
      </w:r>
      <w:r>
        <w:rPr>
          <w:spacing w:val="-39"/>
        </w:rPr>
        <w:t xml:space="preserve"> </w:t>
      </w:r>
      <w:r w:rsidRPr="009B5219">
        <w:t>morning commuter cycling numbers remain significantly</w:t>
      </w:r>
      <w:r w:rsidRPr="009B5219">
        <w:rPr>
          <w:spacing w:val="-6"/>
        </w:rPr>
        <w:t xml:space="preserve"> </w:t>
      </w:r>
      <w:r w:rsidRPr="007F51B5">
        <w:t>reduced</w:t>
      </w:r>
      <w:r>
        <w:t>.</w:t>
      </w:r>
      <w:r w:rsidRPr="001A1412">
        <w:t xml:space="preserve"> </w:t>
      </w:r>
      <w:r w:rsidRPr="009B5219">
        <w:t>In</w:t>
      </w:r>
      <w:r w:rsidRPr="009B5219">
        <w:rPr>
          <w:spacing w:val="-10"/>
        </w:rPr>
        <w:t xml:space="preserve"> </w:t>
      </w:r>
      <w:r w:rsidRPr="009B5219">
        <w:t>contrast,</w:t>
      </w:r>
      <w:r w:rsidRPr="009B5219">
        <w:rPr>
          <w:spacing w:val="-9"/>
        </w:rPr>
        <w:t xml:space="preserve"> </w:t>
      </w:r>
      <w:r w:rsidRPr="009B5219">
        <w:t>the</w:t>
      </w:r>
      <w:r w:rsidRPr="009B5219">
        <w:rPr>
          <w:spacing w:val="-9"/>
        </w:rPr>
        <w:t xml:space="preserve"> </w:t>
      </w:r>
      <w:r w:rsidRPr="009B5219">
        <w:t>off</w:t>
      </w:r>
      <w:r w:rsidRPr="009B5219">
        <w:rPr>
          <w:spacing w:val="-10"/>
        </w:rPr>
        <w:t xml:space="preserve"> </w:t>
      </w:r>
      <w:r w:rsidRPr="009B5219">
        <w:t>peak</w:t>
      </w:r>
      <w:r w:rsidRPr="009B5219">
        <w:rPr>
          <w:spacing w:val="-9"/>
        </w:rPr>
        <w:t xml:space="preserve"> </w:t>
      </w:r>
      <w:r w:rsidRPr="009B5219">
        <w:t>cycling</w:t>
      </w:r>
      <w:r w:rsidRPr="009B5219">
        <w:rPr>
          <w:spacing w:val="-6"/>
        </w:rPr>
        <w:t xml:space="preserve"> </w:t>
      </w:r>
      <w:r w:rsidRPr="00AE3117">
        <w:t>figures</w:t>
      </w:r>
      <w:r w:rsidRPr="00AE3117">
        <w:rPr>
          <w:spacing w:val="-10"/>
        </w:rPr>
        <w:t xml:space="preserve"> </w:t>
      </w:r>
      <w:r w:rsidRPr="00AE3117">
        <w:t>are still exceeding 2019 figures</w:t>
      </w:r>
      <w:r>
        <w:t>.</w:t>
      </w:r>
    </w:p>
    <w:p w:rsidR="00CA5F2B" w:rsidRPr="009B5219" w:rsidRDefault="00CA5F2B" w:rsidP="00CA5F2B">
      <w:pPr>
        <w:pStyle w:val="BodyText"/>
        <w:ind w:right="151"/>
      </w:pPr>
    </w:p>
    <w:p w:rsidR="00CA5F2B" w:rsidRPr="009B5219" w:rsidRDefault="00CA5F2B" w:rsidP="00CA5F2B">
      <w:pPr>
        <w:pStyle w:val="Heading2"/>
        <w:tabs>
          <w:tab w:val="left" w:pos="567"/>
        </w:tabs>
        <w:ind w:left="567" w:hanging="567"/>
      </w:pPr>
      <w:bookmarkStart w:id="459" w:name="_Toc57021323"/>
      <w:r w:rsidRPr="009B5219">
        <w:t xml:space="preserve">1.3 </w:t>
      </w:r>
      <w:r w:rsidRPr="009B5219">
        <w:tab/>
        <w:t>Bus Passenger</w:t>
      </w:r>
      <w:r w:rsidRPr="009B5219">
        <w:rPr>
          <w:spacing w:val="-3"/>
        </w:rPr>
        <w:t xml:space="preserve"> </w:t>
      </w:r>
      <w:r w:rsidRPr="009B5219">
        <w:t>Numbers</w:t>
      </w:r>
      <w:bookmarkEnd w:id="459"/>
      <w:r>
        <w:t xml:space="preserve"> </w:t>
      </w:r>
    </w:p>
    <w:p w:rsidR="00CA5F2B" w:rsidRPr="00287489" w:rsidRDefault="00CA5F2B" w:rsidP="00CA5F2B">
      <w:pPr>
        <w:rPr>
          <w:sz w:val="25"/>
          <w:szCs w:val="25"/>
        </w:rPr>
      </w:pPr>
      <w:r w:rsidRPr="00DC17C8">
        <w:rPr>
          <w:sz w:val="25"/>
          <w:szCs w:val="25"/>
        </w:rPr>
        <w:t>Bus passenger numbers remain at approximately 40% below pre-COVID levels.</w:t>
      </w:r>
    </w:p>
    <w:p w:rsidR="00CA5F2B" w:rsidRPr="009B5219" w:rsidRDefault="00CA5F2B" w:rsidP="00CA5F2B">
      <w:pPr>
        <w:pStyle w:val="BodyText"/>
        <w:jc w:val="both"/>
      </w:pPr>
    </w:p>
    <w:p w:rsidR="00CA5F2B" w:rsidRPr="009B5219" w:rsidRDefault="00CA5F2B" w:rsidP="00CA5F2B">
      <w:pPr>
        <w:pStyle w:val="Heading2"/>
        <w:tabs>
          <w:tab w:val="left" w:pos="567"/>
        </w:tabs>
        <w:ind w:left="567" w:hanging="567"/>
      </w:pPr>
      <w:bookmarkStart w:id="460" w:name="_Toc57021324"/>
      <w:r w:rsidRPr="009B5219">
        <w:t>1.4</w:t>
      </w:r>
      <w:r w:rsidRPr="009B5219">
        <w:tab/>
        <w:t>General Traffic</w:t>
      </w:r>
      <w:r w:rsidRPr="009B5219">
        <w:rPr>
          <w:spacing w:val="-3"/>
        </w:rPr>
        <w:t xml:space="preserve"> </w:t>
      </w:r>
      <w:r w:rsidRPr="009B5219">
        <w:t>Volumes</w:t>
      </w:r>
      <w:bookmarkEnd w:id="460"/>
    </w:p>
    <w:p w:rsidR="00CA5F2B" w:rsidRDefault="00CA5F2B" w:rsidP="00CA5F2B">
      <w:pPr>
        <w:rPr>
          <w:sz w:val="25"/>
          <w:szCs w:val="25"/>
        </w:rPr>
      </w:pPr>
      <w:r>
        <w:rPr>
          <w:sz w:val="25"/>
          <w:szCs w:val="25"/>
        </w:rPr>
        <w:t>T</w:t>
      </w:r>
      <w:r w:rsidRPr="007F071A">
        <w:rPr>
          <w:sz w:val="25"/>
          <w:szCs w:val="25"/>
        </w:rPr>
        <w:t xml:space="preserve">raffic </w:t>
      </w:r>
      <w:r>
        <w:rPr>
          <w:sz w:val="25"/>
          <w:szCs w:val="25"/>
        </w:rPr>
        <w:t>levels have remained at around 70% of pre-COVID l</w:t>
      </w:r>
      <w:r w:rsidRPr="007F071A">
        <w:rPr>
          <w:sz w:val="25"/>
          <w:szCs w:val="25"/>
        </w:rPr>
        <w:t>evels</w:t>
      </w:r>
      <w:r>
        <w:rPr>
          <w:sz w:val="25"/>
          <w:szCs w:val="25"/>
        </w:rPr>
        <w:t xml:space="preserve"> s</w:t>
      </w:r>
      <w:r w:rsidRPr="007F071A">
        <w:rPr>
          <w:sz w:val="25"/>
          <w:szCs w:val="25"/>
        </w:rPr>
        <w:t xml:space="preserve">ince </w:t>
      </w:r>
      <w:r>
        <w:rPr>
          <w:sz w:val="25"/>
          <w:szCs w:val="25"/>
        </w:rPr>
        <w:t xml:space="preserve">the </w:t>
      </w:r>
      <w:r w:rsidRPr="007F071A">
        <w:rPr>
          <w:sz w:val="25"/>
          <w:szCs w:val="25"/>
        </w:rPr>
        <w:t xml:space="preserve">introduction level 5 </w:t>
      </w:r>
      <w:r>
        <w:rPr>
          <w:sz w:val="25"/>
          <w:szCs w:val="25"/>
        </w:rPr>
        <w:t>restrictions.</w:t>
      </w:r>
    </w:p>
    <w:p w:rsidR="00CA5F2B" w:rsidRDefault="00CA5F2B" w:rsidP="00CA5F2B">
      <w:pPr>
        <w:rPr>
          <w:sz w:val="25"/>
          <w:szCs w:val="25"/>
        </w:rPr>
      </w:pPr>
    </w:p>
    <w:p w:rsidR="00CA5F2B" w:rsidRPr="005E57C4" w:rsidRDefault="00CA5F2B" w:rsidP="00CA5F2B">
      <w:pPr>
        <w:pStyle w:val="Heading1"/>
        <w:numPr>
          <w:ilvl w:val="0"/>
          <w:numId w:val="16"/>
        </w:numPr>
        <w:tabs>
          <w:tab w:val="left" w:pos="567"/>
        </w:tabs>
        <w:ind w:left="567"/>
        <w:jc w:val="both"/>
      </w:pPr>
      <w:bookmarkStart w:id="461" w:name="_Toc57021325"/>
      <w:r w:rsidRPr="005E57C4">
        <w:t>Implementation of</w:t>
      </w:r>
      <w:r w:rsidRPr="005E57C4">
        <w:rPr>
          <w:spacing w:val="-4"/>
        </w:rPr>
        <w:t xml:space="preserve"> </w:t>
      </w:r>
      <w:r w:rsidRPr="005E57C4">
        <w:t>Measures</w:t>
      </w:r>
      <w:bookmarkEnd w:id="461"/>
    </w:p>
    <w:p w:rsidR="00CA5F2B" w:rsidRPr="009B5219" w:rsidRDefault="00CA5F2B" w:rsidP="00CA5F2B">
      <w:pPr>
        <w:pStyle w:val="BodyText"/>
        <w:rPr>
          <w:b/>
        </w:rPr>
      </w:pPr>
    </w:p>
    <w:p w:rsidR="00CA5F2B" w:rsidRPr="00FB328C" w:rsidRDefault="00CA5F2B" w:rsidP="00CA5F2B">
      <w:pPr>
        <w:pStyle w:val="Heading2"/>
        <w:numPr>
          <w:ilvl w:val="1"/>
          <w:numId w:val="16"/>
        </w:numPr>
        <w:tabs>
          <w:tab w:val="left" w:pos="567"/>
        </w:tabs>
        <w:ind w:left="567" w:hanging="567"/>
        <w:jc w:val="both"/>
      </w:pPr>
      <w:bookmarkStart w:id="462" w:name="_Toc57021326"/>
      <w:r w:rsidRPr="00FB328C">
        <w:t xml:space="preserve">Grafton Street Area – </w:t>
      </w:r>
      <w:r>
        <w:t>Proposed Pedestrianisation of a Number of Streets in the Grafton Street A</w:t>
      </w:r>
      <w:r w:rsidRPr="00FB328C">
        <w:t>rea</w:t>
      </w:r>
      <w:bookmarkEnd w:id="462"/>
      <w:r w:rsidRPr="00FB328C">
        <w:t xml:space="preserve"> </w:t>
      </w:r>
    </w:p>
    <w:p w:rsidR="00CA5F2B" w:rsidRDefault="00CA5F2B" w:rsidP="00CA5F2B">
      <w:pPr>
        <w:widowControl/>
        <w:shd w:val="clear" w:color="auto" w:fill="FFFFFF"/>
        <w:autoSpaceDE/>
        <w:autoSpaceDN/>
        <w:jc w:val="both"/>
        <w:rPr>
          <w:sz w:val="25"/>
          <w:szCs w:val="25"/>
        </w:rPr>
      </w:pPr>
      <w:r w:rsidRPr="00FB328C">
        <w:rPr>
          <w:sz w:val="25"/>
          <w:szCs w:val="25"/>
        </w:rPr>
        <w:t xml:space="preserve">An online survey for the proposed pedestrianisation of a number of streets in the Grafton Street area has been available on our Consultation Hub </w:t>
      </w:r>
      <w:r>
        <w:rPr>
          <w:sz w:val="25"/>
          <w:szCs w:val="25"/>
        </w:rPr>
        <w:t xml:space="preserve">since 6 </w:t>
      </w:r>
      <w:r w:rsidRPr="00FB328C">
        <w:rPr>
          <w:sz w:val="25"/>
          <w:szCs w:val="25"/>
        </w:rPr>
        <w:t>November.</w:t>
      </w:r>
      <w:r>
        <w:rPr>
          <w:sz w:val="25"/>
          <w:szCs w:val="25"/>
        </w:rPr>
        <w:t xml:space="preserve"> </w:t>
      </w:r>
      <w:r w:rsidRPr="00F649E1">
        <w:rPr>
          <w:sz w:val="25"/>
          <w:szCs w:val="25"/>
        </w:rPr>
        <w:t xml:space="preserve">We have received </w:t>
      </w:r>
      <w:r w:rsidRPr="003B6B92">
        <w:rPr>
          <w:sz w:val="25"/>
          <w:szCs w:val="25"/>
        </w:rPr>
        <w:t>324 submissions to date. The majority of submissions received have been from the general public with very few from businesses. As the majority</w:t>
      </w:r>
      <w:r>
        <w:rPr>
          <w:sz w:val="25"/>
          <w:szCs w:val="25"/>
        </w:rPr>
        <w:t xml:space="preserve"> of businesses in the streets where changes are proposed </w:t>
      </w:r>
      <w:r w:rsidRPr="003B6B92">
        <w:rPr>
          <w:sz w:val="25"/>
          <w:szCs w:val="25"/>
        </w:rPr>
        <w:t>are currently closed</w:t>
      </w:r>
      <w:r>
        <w:rPr>
          <w:sz w:val="25"/>
          <w:szCs w:val="25"/>
        </w:rPr>
        <w:t xml:space="preserve">, it seems reasonable for us to propose to extend </w:t>
      </w:r>
      <w:r w:rsidRPr="003B6B92">
        <w:rPr>
          <w:sz w:val="25"/>
          <w:szCs w:val="25"/>
        </w:rPr>
        <w:t>the deadline for the</w:t>
      </w:r>
      <w:r>
        <w:rPr>
          <w:sz w:val="25"/>
          <w:szCs w:val="25"/>
        </w:rPr>
        <w:t xml:space="preserve"> consultation </w:t>
      </w:r>
      <w:r w:rsidRPr="003B6B92">
        <w:rPr>
          <w:sz w:val="25"/>
          <w:szCs w:val="25"/>
        </w:rPr>
        <w:t>to 1</w:t>
      </w:r>
      <w:r>
        <w:rPr>
          <w:sz w:val="25"/>
          <w:szCs w:val="25"/>
        </w:rPr>
        <w:t>1 December. A Government decision regarding what restriction will apply in December is awaited.</w:t>
      </w:r>
    </w:p>
    <w:p w:rsidR="00CA5F2B" w:rsidRDefault="00CA5F2B" w:rsidP="00CA5F2B">
      <w:pPr>
        <w:widowControl/>
        <w:shd w:val="clear" w:color="auto" w:fill="FFFFFF"/>
        <w:autoSpaceDE/>
        <w:autoSpaceDN/>
        <w:jc w:val="both"/>
        <w:rPr>
          <w:sz w:val="25"/>
          <w:szCs w:val="25"/>
        </w:rPr>
      </w:pPr>
    </w:p>
    <w:p w:rsidR="00CA5F2B" w:rsidRDefault="00CA5F2B" w:rsidP="00CA5F2B">
      <w:pPr>
        <w:pStyle w:val="Heading2"/>
        <w:tabs>
          <w:tab w:val="left" w:pos="567"/>
        </w:tabs>
        <w:ind w:left="567" w:right="155" w:hanging="567"/>
      </w:pPr>
      <w:bookmarkStart w:id="463" w:name="_Toc57021327"/>
      <w:r>
        <w:t xml:space="preserve">2.2 </w:t>
      </w:r>
      <w:r>
        <w:tab/>
      </w:r>
      <w:r w:rsidRPr="009B5219">
        <w:t>Protected Cycle Facilities, Contra-Flow Facilities, Cycle Parking and ‘Filtered Permeability’</w:t>
      </w:r>
      <w:bookmarkEnd w:id="463"/>
    </w:p>
    <w:p w:rsidR="00CA5F2B" w:rsidRDefault="00CA5F2B" w:rsidP="00CA5F2B">
      <w:pPr>
        <w:pStyle w:val="BodyText"/>
        <w:ind w:right="320"/>
        <w:jc w:val="both"/>
      </w:pPr>
    </w:p>
    <w:p w:rsidR="00CA5F2B" w:rsidRDefault="00CA5F2B" w:rsidP="00CA5F2B">
      <w:pPr>
        <w:jc w:val="both"/>
        <w:rPr>
          <w:b/>
          <w:i/>
          <w:sz w:val="25"/>
          <w:szCs w:val="25"/>
        </w:rPr>
      </w:pPr>
      <w:r>
        <w:rPr>
          <w:b/>
          <w:i/>
          <w:sz w:val="25"/>
          <w:szCs w:val="25"/>
        </w:rPr>
        <w:t>Strand Road Cycle Route</w:t>
      </w:r>
    </w:p>
    <w:p w:rsidR="00CA5F2B" w:rsidRDefault="00CA5F2B" w:rsidP="00CA5F2B">
      <w:pPr>
        <w:widowControl/>
        <w:shd w:val="clear" w:color="auto" w:fill="FFFFFF"/>
        <w:autoSpaceDE/>
        <w:autoSpaceDN/>
        <w:jc w:val="both"/>
        <w:rPr>
          <w:sz w:val="25"/>
          <w:szCs w:val="25"/>
        </w:rPr>
      </w:pPr>
      <w:r>
        <w:rPr>
          <w:sz w:val="25"/>
          <w:szCs w:val="25"/>
        </w:rPr>
        <w:t>Work on the trial cycle route is now scheduled to commence in mid-January 2020. The trial will last for 6 months. A Consultative Forum which will be chaired by the Lord Mayor is being established. Reports on alternative proposals and updates on the scheme are all on the Consultation Hub.</w:t>
      </w:r>
    </w:p>
    <w:p w:rsidR="00CA5F2B" w:rsidRDefault="00CA5F2B" w:rsidP="00CA5F2B">
      <w:pPr>
        <w:widowControl/>
        <w:shd w:val="clear" w:color="auto" w:fill="FFFFFF"/>
        <w:autoSpaceDE/>
        <w:autoSpaceDN/>
        <w:jc w:val="both"/>
        <w:rPr>
          <w:color w:val="000000"/>
          <w:sz w:val="25"/>
          <w:szCs w:val="25"/>
          <w:lang w:val="en" w:eastAsia="en-IE"/>
        </w:rPr>
      </w:pPr>
    </w:p>
    <w:p w:rsidR="00CA5F2B" w:rsidRDefault="00CA5F2B" w:rsidP="00CA5F2B">
      <w:pPr>
        <w:jc w:val="both"/>
        <w:rPr>
          <w:b/>
          <w:i/>
          <w:sz w:val="25"/>
          <w:szCs w:val="25"/>
        </w:rPr>
      </w:pPr>
      <w:r w:rsidRPr="005C22FD">
        <w:rPr>
          <w:b/>
          <w:i/>
          <w:sz w:val="25"/>
          <w:szCs w:val="25"/>
        </w:rPr>
        <w:t xml:space="preserve">Griffith Avenue Cycle Route </w:t>
      </w:r>
    </w:p>
    <w:p w:rsidR="00CA5F2B" w:rsidRDefault="00CA5F2B" w:rsidP="00CA5F2B">
      <w:pPr>
        <w:jc w:val="both"/>
      </w:pPr>
      <w:r>
        <w:rPr>
          <w:sz w:val="25"/>
          <w:szCs w:val="25"/>
        </w:rPr>
        <w:t>Pre-marking for the road markings on Section 2 is now complete. Details of Section 4 were published on the Consultation Hub last Friday, 13</w:t>
      </w:r>
      <w:r>
        <w:rPr>
          <w:sz w:val="25"/>
          <w:szCs w:val="25"/>
          <w:vertAlign w:val="superscript"/>
        </w:rPr>
        <w:t xml:space="preserve"> </w:t>
      </w:r>
      <w:r>
        <w:rPr>
          <w:sz w:val="25"/>
          <w:szCs w:val="25"/>
        </w:rPr>
        <w:t>November.</w:t>
      </w:r>
    </w:p>
    <w:p w:rsidR="00CA5F2B" w:rsidRDefault="00CA5F2B" w:rsidP="00CA5F2B">
      <w:pPr>
        <w:jc w:val="both"/>
        <w:rPr>
          <w:b/>
          <w:i/>
          <w:sz w:val="25"/>
          <w:szCs w:val="25"/>
        </w:rPr>
      </w:pPr>
    </w:p>
    <w:p w:rsidR="00CA5F2B" w:rsidRPr="00FE3E5A" w:rsidRDefault="00CA5F2B" w:rsidP="00CA5F2B">
      <w:pPr>
        <w:jc w:val="both"/>
        <w:rPr>
          <w:sz w:val="25"/>
          <w:szCs w:val="25"/>
        </w:rPr>
      </w:pPr>
      <w:r w:rsidRPr="00FE3E5A">
        <w:rPr>
          <w:sz w:val="25"/>
          <w:szCs w:val="25"/>
        </w:rPr>
        <w:t>Installation of the second section of the Griffith Avenue Cycle Route from Walnut Rise to the Junct</w:t>
      </w:r>
      <w:r>
        <w:rPr>
          <w:sz w:val="25"/>
          <w:szCs w:val="25"/>
        </w:rPr>
        <w:t>ion of Drumcondra Road Lower is</w:t>
      </w:r>
      <w:r w:rsidRPr="00FE3E5A">
        <w:rPr>
          <w:sz w:val="25"/>
          <w:szCs w:val="25"/>
        </w:rPr>
        <w:t xml:space="preserve"> due to commence by the end of next week.</w:t>
      </w:r>
    </w:p>
    <w:p w:rsidR="00CA5F2B" w:rsidRPr="006C4D1E" w:rsidRDefault="00CA5F2B" w:rsidP="00CA5F2B">
      <w:pPr>
        <w:rPr>
          <w:sz w:val="25"/>
          <w:szCs w:val="25"/>
        </w:rPr>
      </w:pPr>
    </w:p>
    <w:p w:rsidR="00CA5F2B" w:rsidRDefault="00CA5F2B" w:rsidP="00CA5F2B">
      <w:pPr>
        <w:rPr>
          <w:b/>
          <w:i/>
          <w:sz w:val="25"/>
          <w:szCs w:val="25"/>
        </w:rPr>
      </w:pPr>
      <w:r>
        <w:rPr>
          <w:b/>
          <w:i/>
          <w:sz w:val="25"/>
          <w:szCs w:val="25"/>
        </w:rPr>
        <w:t>Pigeon House Road Filtered Permeability Trial</w:t>
      </w:r>
    </w:p>
    <w:p w:rsidR="00CA5F2B" w:rsidRDefault="00CA5F2B" w:rsidP="00CA5F2B">
      <w:pPr>
        <w:jc w:val="both"/>
        <w:rPr>
          <w:sz w:val="25"/>
          <w:szCs w:val="25"/>
        </w:rPr>
      </w:pPr>
      <w:r>
        <w:rPr>
          <w:sz w:val="25"/>
          <w:szCs w:val="25"/>
        </w:rPr>
        <w:t>The report on the Pigeon H</w:t>
      </w:r>
      <w:r w:rsidRPr="00F81E84">
        <w:rPr>
          <w:sz w:val="25"/>
          <w:szCs w:val="25"/>
        </w:rPr>
        <w:t>ouse Road</w:t>
      </w:r>
      <w:r>
        <w:rPr>
          <w:sz w:val="25"/>
          <w:szCs w:val="25"/>
        </w:rPr>
        <w:t>, with the City Council’s</w:t>
      </w:r>
      <w:r w:rsidRPr="00F81E84">
        <w:rPr>
          <w:sz w:val="25"/>
          <w:szCs w:val="25"/>
        </w:rPr>
        <w:t xml:space="preserve"> recommendation</w:t>
      </w:r>
      <w:r>
        <w:rPr>
          <w:sz w:val="25"/>
          <w:szCs w:val="25"/>
        </w:rPr>
        <w:t xml:space="preserve"> to extend the trial for 1 year, was agreed at the </w:t>
      </w:r>
      <w:r w:rsidRPr="00F81E84">
        <w:rPr>
          <w:sz w:val="25"/>
          <w:szCs w:val="25"/>
        </w:rPr>
        <w:t xml:space="preserve">South East </w:t>
      </w:r>
      <w:r>
        <w:rPr>
          <w:sz w:val="25"/>
          <w:szCs w:val="25"/>
        </w:rPr>
        <w:t>Area Committee on 9 November.</w:t>
      </w:r>
    </w:p>
    <w:p w:rsidR="00CA5F2B" w:rsidRDefault="00CA5F2B" w:rsidP="00CA5F2B">
      <w:pPr>
        <w:rPr>
          <w:b/>
          <w:i/>
          <w:sz w:val="25"/>
          <w:szCs w:val="25"/>
        </w:rPr>
      </w:pPr>
    </w:p>
    <w:p w:rsidR="00CA5F2B" w:rsidRPr="006C4D1E" w:rsidRDefault="00CA5F2B" w:rsidP="00CA5F2B">
      <w:pPr>
        <w:rPr>
          <w:b/>
          <w:i/>
          <w:sz w:val="25"/>
          <w:szCs w:val="25"/>
        </w:rPr>
      </w:pPr>
      <w:r>
        <w:rPr>
          <w:b/>
          <w:i/>
          <w:sz w:val="25"/>
          <w:szCs w:val="25"/>
        </w:rPr>
        <w:lastRenderedPageBreak/>
        <w:t>Resurfacing Works</w:t>
      </w:r>
    </w:p>
    <w:p w:rsidR="00CA5F2B" w:rsidRDefault="00CA5F2B" w:rsidP="00CA5F2B">
      <w:pPr>
        <w:jc w:val="both"/>
        <w:rPr>
          <w:sz w:val="25"/>
          <w:szCs w:val="25"/>
        </w:rPr>
      </w:pPr>
      <w:r w:rsidRPr="006C4D1E">
        <w:rPr>
          <w:sz w:val="25"/>
          <w:szCs w:val="25"/>
        </w:rPr>
        <w:t xml:space="preserve">Resurfacing works are now complete on Constitution Hill and </w:t>
      </w:r>
      <w:r>
        <w:rPr>
          <w:sz w:val="25"/>
          <w:szCs w:val="25"/>
        </w:rPr>
        <w:t xml:space="preserve">the </w:t>
      </w:r>
      <w:r w:rsidRPr="006C4D1E">
        <w:rPr>
          <w:sz w:val="25"/>
          <w:szCs w:val="25"/>
        </w:rPr>
        <w:t>extruded kerb</w:t>
      </w:r>
      <w:r>
        <w:rPr>
          <w:sz w:val="25"/>
          <w:szCs w:val="25"/>
        </w:rPr>
        <w:t>s</w:t>
      </w:r>
      <w:r w:rsidRPr="006C4D1E">
        <w:rPr>
          <w:sz w:val="25"/>
          <w:szCs w:val="25"/>
        </w:rPr>
        <w:t xml:space="preserve"> on both t</w:t>
      </w:r>
      <w:r>
        <w:rPr>
          <w:sz w:val="25"/>
          <w:szCs w:val="25"/>
        </w:rPr>
        <w:t>he inbound and outbound lanes were completed on 10 November. Road marking and surface colouring works are still to be completed.</w:t>
      </w:r>
    </w:p>
    <w:p w:rsidR="00CA5F2B" w:rsidRDefault="00CA5F2B" w:rsidP="00CA5F2B">
      <w:pPr>
        <w:jc w:val="both"/>
        <w:rPr>
          <w:b/>
          <w:i/>
          <w:sz w:val="25"/>
          <w:szCs w:val="25"/>
        </w:rPr>
      </w:pPr>
    </w:p>
    <w:p w:rsidR="00CA5F2B" w:rsidRPr="006C4D1E" w:rsidRDefault="00CA5F2B" w:rsidP="00CA5F2B">
      <w:pPr>
        <w:jc w:val="both"/>
        <w:rPr>
          <w:b/>
          <w:i/>
          <w:sz w:val="25"/>
          <w:szCs w:val="25"/>
        </w:rPr>
      </w:pPr>
      <w:r>
        <w:rPr>
          <w:b/>
          <w:i/>
          <w:sz w:val="25"/>
          <w:szCs w:val="25"/>
        </w:rPr>
        <w:t>Cycle Lane Protection</w:t>
      </w:r>
    </w:p>
    <w:p w:rsidR="00CA5F2B" w:rsidRPr="00B011DD" w:rsidRDefault="00CA5F2B" w:rsidP="00CA5F2B">
      <w:pPr>
        <w:jc w:val="both"/>
        <w:rPr>
          <w:sz w:val="25"/>
          <w:szCs w:val="25"/>
        </w:rPr>
      </w:pPr>
      <w:r>
        <w:rPr>
          <w:sz w:val="25"/>
          <w:szCs w:val="25"/>
        </w:rPr>
        <w:t xml:space="preserve">The work to install an </w:t>
      </w:r>
      <w:r w:rsidRPr="006C4D1E">
        <w:rPr>
          <w:sz w:val="25"/>
          <w:szCs w:val="25"/>
        </w:rPr>
        <w:t>extruded concrete kerb on Ormond Quay to protect the interim Li</w:t>
      </w:r>
      <w:r>
        <w:rPr>
          <w:sz w:val="25"/>
          <w:szCs w:val="25"/>
        </w:rPr>
        <w:t>ffey Cycle Route has been completed, with road markings and colour surfacing to follow.</w:t>
      </w:r>
    </w:p>
    <w:p w:rsidR="00CA5F2B" w:rsidRDefault="00CA5F2B" w:rsidP="00CA5F2B">
      <w:pPr>
        <w:jc w:val="both"/>
        <w:rPr>
          <w:b/>
          <w:i/>
          <w:sz w:val="25"/>
          <w:szCs w:val="25"/>
        </w:rPr>
      </w:pPr>
    </w:p>
    <w:p w:rsidR="00CA5F2B" w:rsidRDefault="00CA5F2B" w:rsidP="00CA5F2B">
      <w:pPr>
        <w:jc w:val="both"/>
        <w:rPr>
          <w:sz w:val="25"/>
          <w:szCs w:val="25"/>
        </w:rPr>
      </w:pPr>
      <w:r>
        <w:rPr>
          <w:sz w:val="25"/>
          <w:szCs w:val="25"/>
        </w:rPr>
        <w:t>The extruded kerb was installed over two days Tuesday and Wednesday, with minimal impact on traffic. It provides protection for cyclists and is less visually intrusive than the previous plastic bollards. As the required excavation depth is very shallow, at a maximum of 175mm which is above the level of underground services, meaning no services need to be moved during installation which speeds up the process considerably. The periodic gaps are to allow for drainage and to ensure that the people can easily leave or join the route. All of the extruded kerbs are designed to be easily removed, as in this case when the final Liffey Cycle route is being put in.</w:t>
      </w:r>
    </w:p>
    <w:p w:rsidR="00CA5F2B" w:rsidRDefault="00CA5F2B" w:rsidP="00CA5F2B">
      <w:pPr>
        <w:jc w:val="both"/>
        <w:rPr>
          <w:b/>
          <w:i/>
          <w:sz w:val="25"/>
          <w:szCs w:val="25"/>
        </w:rPr>
      </w:pPr>
    </w:p>
    <w:p w:rsidR="00CA5F2B" w:rsidRPr="00463CCB" w:rsidRDefault="00CA5F2B" w:rsidP="00CA5F2B">
      <w:pPr>
        <w:jc w:val="both"/>
        <w:rPr>
          <w:b/>
          <w:i/>
          <w:sz w:val="25"/>
          <w:szCs w:val="25"/>
        </w:rPr>
      </w:pPr>
      <w:r w:rsidRPr="00463CCB">
        <w:rPr>
          <w:b/>
          <w:i/>
          <w:sz w:val="25"/>
          <w:szCs w:val="25"/>
        </w:rPr>
        <w:t xml:space="preserve">Inns Quay </w:t>
      </w:r>
    </w:p>
    <w:p w:rsidR="00CA5F2B" w:rsidRDefault="00CA5F2B" w:rsidP="00CA5F2B">
      <w:pPr>
        <w:jc w:val="both"/>
        <w:rPr>
          <w:sz w:val="25"/>
          <w:szCs w:val="25"/>
        </w:rPr>
      </w:pPr>
      <w:r>
        <w:rPr>
          <w:sz w:val="25"/>
          <w:szCs w:val="25"/>
        </w:rPr>
        <w:t xml:space="preserve">Our colleagues in the Parks Department have kindly assisted the COVID Mobility Team and designed a series of planters to replace the plastic bollards at this location outside the Four Courts. These are due to be installed this weekend. </w:t>
      </w:r>
    </w:p>
    <w:p w:rsidR="00CA5F2B" w:rsidRDefault="00CA5F2B" w:rsidP="00CA5F2B">
      <w:pPr>
        <w:jc w:val="both"/>
        <w:rPr>
          <w:b/>
          <w:i/>
          <w:sz w:val="25"/>
          <w:szCs w:val="25"/>
        </w:rPr>
      </w:pPr>
    </w:p>
    <w:p w:rsidR="00CA5F2B" w:rsidRDefault="00CA5F2B" w:rsidP="00CA5F2B">
      <w:pPr>
        <w:jc w:val="both"/>
        <w:rPr>
          <w:b/>
          <w:i/>
          <w:sz w:val="25"/>
          <w:szCs w:val="25"/>
        </w:rPr>
      </w:pPr>
      <w:r>
        <w:rPr>
          <w:b/>
          <w:i/>
          <w:sz w:val="25"/>
          <w:szCs w:val="25"/>
        </w:rPr>
        <w:t>Cycle Parking</w:t>
      </w:r>
    </w:p>
    <w:p w:rsidR="00CA5F2B" w:rsidRPr="00BA618D" w:rsidRDefault="00CA5F2B" w:rsidP="00CA5F2B">
      <w:pPr>
        <w:jc w:val="both"/>
        <w:rPr>
          <w:b/>
          <w:bCs/>
        </w:rPr>
      </w:pPr>
      <w:r>
        <w:rPr>
          <w:sz w:val="25"/>
          <w:szCs w:val="25"/>
        </w:rPr>
        <w:t>A further 14 cycle stands were installed in the past week bringing the total installed this year to 628 stands at 128</w:t>
      </w:r>
      <w:r w:rsidRPr="00A64882">
        <w:rPr>
          <w:sz w:val="25"/>
          <w:szCs w:val="25"/>
        </w:rPr>
        <w:t xml:space="preserve"> locations</w:t>
      </w:r>
      <w:r>
        <w:rPr>
          <w:sz w:val="25"/>
          <w:szCs w:val="25"/>
        </w:rPr>
        <w:t>.</w:t>
      </w:r>
    </w:p>
    <w:p w:rsidR="00CA5F2B" w:rsidRDefault="00CA5F2B" w:rsidP="00CA5F2B">
      <w:pPr>
        <w:jc w:val="both"/>
        <w:rPr>
          <w:sz w:val="25"/>
          <w:szCs w:val="25"/>
        </w:rPr>
      </w:pPr>
    </w:p>
    <w:p w:rsidR="00CA5F2B" w:rsidRDefault="00CA5F2B" w:rsidP="00CA5F2B">
      <w:pPr>
        <w:pStyle w:val="Heading2"/>
        <w:tabs>
          <w:tab w:val="left" w:pos="567"/>
        </w:tabs>
        <w:ind w:left="567" w:hanging="567"/>
      </w:pPr>
      <w:bookmarkStart w:id="464" w:name="_Toc57021328"/>
      <w:r>
        <w:t>2.3</w:t>
      </w:r>
      <w:r>
        <w:tab/>
      </w:r>
      <w:r w:rsidRPr="009B5219">
        <w:t>School Mobility Programme</w:t>
      </w:r>
      <w:bookmarkEnd w:id="464"/>
      <w:r>
        <w:t xml:space="preserve"> </w:t>
      </w:r>
    </w:p>
    <w:p w:rsidR="00CA5F2B" w:rsidRDefault="00CA5F2B" w:rsidP="00CA5F2B">
      <w:pPr>
        <w:pStyle w:val="BodyText"/>
        <w:ind w:right="149"/>
        <w:jc w:val="both"/>
        <w:rPr>
          <w:b/>
          <w:i/>
          <w:lang w:val="en-IE" w:eastAsia="en-IE"/>
        </w:rPr>
      </w:pPr>
    </w:p>
    <w:p w:rsidR="00CA5F2B" w:rsidRPr="00CB027F" w:rsidRDefault="00CA5F2B" w:rsidP="00CA5F2B">
      <w:pPr>
        <w:pStyle w:val="BodyText"/>
        <w:ind w:right="149"/>
        <w:jc w:val="both"/>
        <w:rPr>
          <w:b/>
          <w:i/>
          <w:lang w:val="en-IE" w:eastAsia="en-IE"/>
        </w:rPr>
      </w:pPr>
      <w:r>
        <w:rPr>
          <w:b/>
          <w:i/>
          <w:lang w:val="en-IE" w:eastAsia="en-IE"/>
        </w:rPr>
        <w:t>School Zones</w:t>
      </w:r>
    </w:p>
    <w:p w:rsidR="00CA5F2B" w:rsidRPr="00BA618D" w:rsidRDefault="00CA5F2B" w:rsidP="00CA5F2B">
      <w:pPr>
        <w:pStyle w:val="BodyText"/>
        <w:ind w:right="149"/>
        <w:jc w:val="both"/>
        <w:rPr>
          <w:lang w:val="en-IE" w:eastAsia="en-IE"/>
        </w:rPr>
      </w:pPr>
      <w:r>
        <w:rPr>
          <w:lang w:val="en-IE" w:eastAsia="en-IE"/>
        </w:rPr>
        <w:t>We have received two new applications for</w:t>
      </w:r>
      <w:r w:rsidRPr="009B5219">
        <w:rPr>
          <w:lang w:val="en-IE" w:eastAsia="en-IE"/>
        </w:rPr>
        <w:t xml:space="preserve"> </w:t>
      </w:r>
      <w:r w:rsidRPr="00901906">
        <w:rPr>
          <w:b/>
          <w:i/>
          <w:lang w:val="en-IE" w:eastAsia="en-IE"/>
        </w:rPr>
        <w:t>School Zone</w:t>
      </w:r>
      <w:r w:rsidRPr="009B5219">
        <w:rPr>
          <w:lang w:val="en-IE" w:eastAsia="en-IE"/>
        </w:rPr>
        <w:t xml:space="preserve"> </w:t>
      </w:r>
      <w:r>
        <w:rPr>
          <w:lang w:val="en-IE" w:eastAsia="en-IE"/>
        </w:rPr>
        <w:t>in the past week, bringing the total to 89. The COVID</w:t>
      </w:r>
      <w:r w:rsidRPr="009B5219">
        <w:rPr>
          <w:lang w:val="en-IE" w:eastAsia="en-IE"/>
        </w:rPr>
        <w:t xml:space="preserve"> Mobility Technical Team are assessing all submissions for suitability and schools will be contacted with timelines</w:t>
      </w:r>
      <w:r>
        <w:rPr>
          <w:lang w:val="en-IE" w:eastAsia="en-IE"/>
        </w:rPr>
        <w:t>,</w:t>
      </w:r>
      <w:r w:rsidRPr="009B5219">
        <w:rPr>
          <w:lang w:val="en-IE" w:eastAsia="en-IE"/>
        </w:rPr>
        <w:t xml:space="preserve"> if it is deemed an appropriate i</w:t>
      </w:r>
      <w:r>
        <w:rPr>
          <w:lang w:val="en-IE" w:eastAsia="en-IE"/>
        </w:rPr>
        <w:t xml:space="preserve">ntervention at that location. </w:t>
      </w:r>
      <w:r w:rsidRPr="00E65D09">
        <w:rPr>
          <w:lang w:eastAsia="en-IE"/>
        </w:rPr>
        <w:t xml:space="preserve">Works </w:t>
      </w:r>
      <w:r>
        <w:rPr>
          <w:lang w:eastAsia="en-IE"/>
        </w:rPr>
        <w:t>are underway at:</w:t>
      </w:r>
    </w:p>
    <w:p w:rsidR="00CA5F2B" w:rsidRDefault="00CA5F2B" w:rsidP="00CA5F2B">
      <w:pPr>
        <w:pStyle w:val="BodyText"/>
        <w:numPr>
          <w:ilvl w:val="0"/>
          <w:numId w:val="24"/>
        </w:numPr>
        <w:ind w:left="1134" w:right="149" w:hanging="567"/>
        <w:jc w:val="both"/>
        <w:rPr>
          <w:lang w:val="en-IE" w:eastAsia="en-IE"/>
        </w:rPr>
      </w:pPr>
      <w:r>
        <w:rPr>
          <w:lang w:val="en-IE" w:eastAsia="en-IE"/>
        </w:rPr>
        <w:t>St. Louis Infant and Senior Schools, Rathmines, Dublin 6</w:t>
      </w:r>
    </w:p>
    <w:p w:rsidR="00CA5F2B" w:rsidRPr="00574CCA" w:rsidRDefault="00CA5F2B" w:rsidP="00CA5F2B">
      <w:pPr>
        <w:pStyle w:val="BodyText"/>
        <w:numPr>
          <w:ilvl w:val="0"/>
          <w:numId w:val="24"/>
        </w:numPr>
        <w:ind w:left="1134" w:right="149" w:hanging="567"/>
        <w:jc w:val="both"/>
        <w:rPr>
          <w:lang w:val="en-IE" w:eastAsia="en-IE"/>
        </w:rPr>
      </w:pPr>
      <w:r>
        <w:rPr>
          <w:lang w:val="en-IE" w:eastAsia="en-IE"/>
        </w:rPr>
        <w:t xml:space="preserve">St. </w:t>
      </w:r>
      <w:r w:rsidRPr="00574CCA">
        <w:rPr>
          <w:lang w:eastAsia="en-IE"/>
        </w:rPr>
        <w:t>John Scottus National School, Northumberland Rd, Ballsbridge, Dublin 4</w:t>
      </w:r>
    </w:p>
    <w:p w:rsidR="00CA5F2B" w:rsidRDefault="00CA5F2B" w:rsidP="00CA5F2B">
      <w:pPr>
        <w:pStyle w:val="BodyText"/>
        <w:numPr>
          <w:ilvl w:val="0"/>
          <w:numId w:val="24"/>
        </w:numPr>
        <w:ind w:left="1134" w:right="149" w:hanging="567"/>
        <w:jc w:val="both"/>
        <w:rPr>
          <w:lang w:val="en-IE" w:eastAsia="en-IE"/>
        </w:rPr>
      </w:pPr>
      <w:r>
        <w:rPr>
          <w:lang w:eastAsia="en-IE"/>
        </w:rPr>
        <w:t>Our Lady Immaculate Senior School, Darndale, Dublin 17</w:t>
      </w:r>
    </w:p>
    <w:p w:rsidR="00CA5F2B" w:rsidRDefault="00CA5F2B" w:rsidP="00CA5F2B">
      <w:pPr>
        <w:pStyle w:val="BodyText"/>
        <w:ind w:right="149"/>
        <w:jc w:val="both"/>
        <w:rPr>
          <w:lang w:val="en-IE" w:eastAsia="en-IE"/>
        </w:rPr>
      </w:pPr>
    </w:p>
    <w:p w:rsidR="00CA5F2B" w:rsidRPr="00574CCA" w:rsidRDefault="00CA5F2B" w:rsidP="00CA5F2B">
      <w:pPr>
        <w:widowControl/>
        <w:autoSpaceDE/>
        <w:rPr>
          <w:sz w:val="25"/>
          <w:szCs w:val="25"/>
          <w:lang w:eastAsia="en-IE"/>
        </w:rPr>
      </w:pPr>
      <w:r w:rsidRPr="00574CCA">
        <w:rPr>
          <w:sz w:val="25"/>
          <w:szCs w:val="25"/>
          <w:lang w:eastAsia="en-IE"/>
        </w:rPr>
        <w:t>The next Schools Zones will be implemen</w:t>
      </w:r>
      <w:r>
        <w:rPr>
          <w:sz w:val="25"/>
          <w:szCs w:val="25"/>
          <w:lang w:eastAsia="en-IE"/>
        </w:rPr>
        <w:t>ted at:</w:t>
      </w:r>
    </w:p>
    <w:p w:rsidR="00CA5F2B" w:rsidRPr="00574CCA" w:rsidRDefault="00CA5F2B" w:rsidP="00CA5F2B">
      <w:pPr>
        <w:pStyle w:val="ListParagraph"/>
        <w:widowControl/>
        <w:numPr>
          <w:ilvl w:val="0"/>
          <w:numId w:val="25"/>
        </w:numPr>
        <w:tabs>
          <w:tab w:val="left" w:pos="1134"/>
        </w:tabs>
        <w:autoSpaceDE/>
        <w:spacing w:line="284" w:lineRule="exact"/>
        <w:ind w:left="1134" w:hanging="567"/>
        <w:jc w:val="both"/>
        <w:rPr>
          <w:sz w:val="25"/>
          <w:szCs w:val="25"/>
          <w:lang w:eastAsia="en-IE"/>
        </w:rPr>
      </w:pPr>
      <w:r w:rsidRPr="00574CCA">
        <w:rPr>
          <w:sz w:val="25"/>
          <w:szCs w:val="25"/>
        </w:rPr>
        <w:t xml:space="preserve">Drimnagh </w:t>
      </w:r>
      <w:r w:rsidRPr="00574CCA">
        <w:rPr>
          <w:sz w:val="25"/>
          <w:szCs w:val="25"/>
          <w:lang w:eastAsia="en-IE"/>
        </w:rPr>
        <w:t>Castle National School, Walkinstown, Dublin 12</w:t>
      </w:r>
    </w:p>
    <w:p w:rsidR="00CA5F2B" w:rsidRPr="00574CCA" w:rsidRDefault="00CA5F2B" w:rsidP="00CA5F2B">
      <w:pPr>
        <w:pStyle w:val="ListParagraph"/>
        <w:widowControl/>
        <w:numPr>
          <w:ilvl w:val="0"/>
          <w:numId w:val="25"/>
        </w:numPr>
        <w:tabs>
          <w:tab w:val="left" w:pos="1134"/>
        </w:tabs>
        <w:autoSpaceDE/>
        <w:spacing w:line="284" w:lineRule="exact"/>
        <w:ind w:left="1134" w:hanging="567"/>
        <w:jc w:val="both"/>
        <w:rPr>
          <w:sz w:val="25"/>
          <w:szCs w:val="25"/>
          <w:lang w:eastAsia="en-IE"/>
        </w:rPr>
      </w:pPr>
      <w:r w:rsidRPr="00574CCA">
        <w:rPr>
          <w:sz w:val="25"/>
          <w:szCs w:val="25"/>
          <w:lang w:eastAsia="en-IE"/>
        </w:rPr>
        <w:t>Shellybanks ETNS, Roslyn Park, Newgrove Ave, Sandymount, Dublin 4</w:t>
      </w:r>
    </w:p>
    <w:p w:rsidR="00CA5F2B" w:rsidRPr="00574CCA" w:rsidRDefault="00CA5F2B" w:rsidP="00CA5F2B">
      <w:pPr>
        <w:pStyle w:val="ListParagraph"/>
        <w:widowControl/>
        <w:numPr>
          <w:ilvl w:val="0"/>
          <w:numId w:val="25"/>
        </w:numPr>
        <w:tabs>
          <w:tab w:val="left" w:pos="1134"/>
        </w:tabs>
        <w:autoSpaceDE/>
        <w:spacing w:line="284" w:lineRule="exact"/>
        <w:ind w:left="1134" w:hanging="567"/>
        <w:jc w:val="both"/>
        <w:rPr>
          <w:sz w:val="25"/>
          <w:szCs w:val="25"/>
          <w:lang w:eastAsia="en-IE"/>
        </w:rPr>
      </w:pPr>
      <w:r w:rsidRPr="00574CCA">
        <w:rPr>
          <w:sz w:val="25"/>
          <w:szCs w:val="25"/>
          <w:lang w:eastAsia="en-IE"/>
        </w:rPr>
        <w:t>Scoil Úna Naofa, Armagh Road, Crumlin, Dublin 12</w:t>
      </w:r>
    </w:p>
    <w:p w:rsidR="00CA5F2B" w:rsidRPr="00574CCA" w:rsidRDefault="00CA5F2B" w:rsidP="00CA5F2B">
      <w:pPr>
        <w:pStyle w:val="ListParagraph"/>
        <w:widowControl/>
        <w:numPr>
          <w:ilvl w:val="0"/>
          <w:numId w:val="25"/>
        </w:numPr>
        <w:tabs>
          <w:tab w:val="left" w:pos="1134"/>
        </w:tabs>
        <w:autoSpaceDE/>
        <w:spacing w:line="284" w:lineRule="exact"/>
        <w:ind w:left="1134" w:hanging="567"/>
        <w:jc w:val="both"/>
        <w:rPr>
          <w:sz w:val="25"/>
          <w:szCs w:val="25"/>
          <w:lang w:eastAsia="en-IE"/>
        </w:rPr>
      </w:pPr>
      <w:r w:rsidRPr="00574CCA">
        <w:rPr>
          <w:sz w:val="25"/>
          <w:szCs w:val="25"/>
        </w:rPr>
        <w:t>Mary Queen of Angels, Gurteen Road, Ballyfermot.</w:t>
      </w:r>
    </w:p>
    <w:p w:rsidR="00CA5F2B" w:rsidRPr="00574CCA" w:rsidRDefault="00CA5F2B" w:rsidP="00CA5F2B">
      <w:pPr>
        <w:pStyle w:val="ListParagraph"/>
        <w:widowControl/>
        <w:numPr>
          <w:ilvl w:val="0"/>
          <w:numId w:val="25"/>
        </w:numPr>
        <w:tabs>
          <w:tab w:val="left" w:pos="1134"/>
        </w:tabs>
        <w:autoSpaceDE/>
        <w:spacing w:line="284" w:lineRule="exact"/>
        <w:ind w:left="1134" w:hanging="567"/>
        <w:jc w:val="both"/>
        <w:rPr>
          <w:sz w:val="25"/>
          <w:szCs w:val="25"/>
          <w:lang w:eastAsia="en-IE"/>
        </w:rPr>
      </w:pPr>
      <w:r w:rsidRPr="00574CCA">
        <w:rPr>
          <w:sz w:val="25"/>
          <w:szCs w:val="25"/>
        </w:rPr>
        <w:t>Scoil Tereasa Naofa, Petrie Road, Dublin 8</w:t>
      </w:r>
    </w:p>
    <w:p w:rsidR="00CA5F2B" w:rsidRPr="00574CCA" w:rsidRDefault="00CA5F2B" w:rsidP="00CA5F2B">
      <w:pPr>
        <w:pStyle w:val="ListParagraph"/>
        <w:widowControl/>
        <w:numPr>
          <w:ilvl w:val="0"/>
          <w:numId w:val="25"/>
        </w:numPr>
        <w:tabs>
          <w:tab w:val="left" w:pos="1134"/>
        </w:tabs>
        <w:autoSpaceDE/>
        <w:autoSpaceDN/>
        <w:spacing w:line="284" w:lineRule="exact"/>
        <w:ind w:left="1134" w:hanging="567"/>
        <w:jc w:val="both"/>
        <w:rPr>
          <w:sz w:val="25"/>
          <w:szCs w:val="25"/>
          <w:lang w:eastAsia="en-IE"/>
        </w:rPr>
      </w:pPr>
      <w:r w:rsidRPr="00574CCA">
        <w:rPr>
          <w:sz w:val="25"/>
          <w:szCs w:val="25"/>
          <w:lang w:eastAsia="en-IE"/>
        </w:rPr>
        <w:t xml:space="preserve">Christ the King NS, Annaly Road, Cabra, Dublin 7 </w:t>
      </w:r>
    </w:p>
    <w:p w:rsidR="00CA5F2B" w:rsidRPr="00574CCA" w:rsidRDefault="00CA5F2B" w:rsidP="00CA5F2B">
      <w:pPr>
        <w:pStyle w:val="ListParagraph"/>
        <w:widowControl/>
        <w:numPr>
          <w:ilvl w:val="0"/>
          <w:numId w:val="25"/>
        </w:numPr>
        <w:tabs>
          <w:tab w:val="left" w:pos="1134"/>
        </w:tabs>
        <w:autoSpaceDE/>
        <w:autoSpaceDN/>
        <w:spacing w:line="284" w:lineRule="exact"/>
        <w:ind w:left="1134" w:hanging="567"/>
        <w:jc w:val="both"/>
        <w:rPr>
          <w:sz w:val="25"/>
          <w:szCs w:val="25"/>
          <w:lang w:eastAsia="en-IE"/>
        </w:rPr>
      </w:pPr>
      <w:r w:rsidRPr="00574CCA">
        <w:rPr>
          <w:sz w:val="25"/>
          <w:szCs w:val="25"/>
          <w:lang w:eastAsia="en-IE"/>
        </w:rPr>
        <w:t>Marian School, St Catherine’s and Casa Caterina, Dominican Campus, Ratoath Road, Cabra, Dublin 7</w:t>
      </w:r>
    </w:p>
    <w:p w:rsidR="00CA5F2B" w:rsidRPr="00574CCA" w:rsidRDefault="00CA5F2B" w:rsidP="00CA5F2B">
      <w:pPr>
        <w:pStyle w:val="ListParagraph"/>
        <w:widowControl/>
        <w:numPr>
          <w:ilvl w:val="0"/>
          <w:numId w:val="25"/>
        </w:numPr>
        <w:tabs>
          <w:tab w:val="left" w:pos="1134"/>
        </w:tabs>
        <w:autoSpaceDE/>
        <w:autoSpaceDN/>
        <w:spacing w:line="284" w:lineRule="exact"/>
        <w:ind w:left="1134" w:hanging="567"/>
        <w:jc w:val="both"/>
        <w:rPr>
          <w:sz w:val="25"/>
          <w:szCs w:val="25"/>
          <w:lang w:eastAsia="en-IE"/>
        </w:rPr>
      </w:pPr>
      <w:r w:rsidRPr="00574CCA">
        <w:rPr>
          <w:sz w:val="25"/>
          <w:szCs w:val="25"/>
          <w:lang w:eastAsia="en-IE"/>
        </w:rPr>
        <w:t>Scoil Fhursa, Cromcastle Green, Kilmore West, Dublin 5</w:t>
      </w:r>
    </w:p>
    <w:p w:rsidR="00CA5F2B" w:rsidRPr="00574CCA" w:rsidRDefault="00CA5F2B" w:rsidP="00CA5F2B">
      <w:pPr>
        <w:pStyle w:val="ListParagraph"/>
        <w:widowControl/>
        <w:numPr>
          <w:ilvl w:val="0"/>
          <w:numId w:val="25"/>
        </w:numPr>
        <w:tabs>
          <w:tab w:val="left" w:pos="1134"/>
        </w:tabs>
        <w:autoSpaceDE/>
        <w:autoSpaceDN/>
        <w:spacing w:line="284" w:lineRule="exact"/>
        <w:ind w:left="1134" w:hanging="567"/>
        <w:jc w:val="both"/>
        <w:rPr>
          <w:sz w:val="25"/>
          <w:szCs w:val="25"/>
          <w:lang w:eastAsia="en-IE"/>
        </w:rPr>
      </w:pPr>
      <w:r w:rsidRPr="00574CCA">
        <w:rPr>
          <w:sz w:val="25"/>
          <w:szCs w:val="25"/>
          <w:lang w:eastAsia="en-IE"/>
        </w:rPr>
        <w:t xml:space="preserve">Scoil Ída GNS, Cromcastle Green, Kilmore West, Dublin 5 </w:t>
      </w:r>
    </w:p>
    <w:p w:rsidR="00CA5F2B" w:rsidRDefault="00CA5F2B" w:rsidP="00CA5F2B">
      <w:pPr>
        <w:pStyle w:val="ListParagraph"/>
        <w:widowControl/>
        <w:autoSpaceDE/>
        <w:autoSpaceDN/>
        <w:ind w:left="1134"/>
        <w:rPr>
          <w:sz w:val="25"/>
          <w:szCs w:val="25"/>
          <w:lang w:eastAsia="en-IE"/>
        </w:rPr>
      </w:pPr>
    </w:p>
    <w:p w:rsidR="00CA5F2B" w:rsidRDefault="00CA5F2B" w:rsidP="00CA5F2B">
      <w:pPr>
        <w:pStyle w:val="ListParagraph"/>
        <w:widowControl/>
        <w:autoSpaceDE/>
        <w:autoSpaceDN/>
        <w:ind w:left="0" w:firstLine="0"/>
        <w:rPr>
          <w:sz w:val="25"/>
          <w:szCs w:val="25"/>
          <w:lang w:eastAsia="en-IE"/>
        </w:rPr>
      </w:pPr>
      <w:r>
        <w:rPr>
          <w:sz w:val="25"/>
          <w:szCs w:val="25"/>
          <w:lang w:eastAsia="en-IE"/>
        </w:rPr>
        <w:t xml:space="preserve">Note the works being undertaken on the Schools Zones are funded from the Government stimulus package for 2020. We are putting additional resources into this project at the moment to ensure maximum draw down of Government funding by year end. </w:t>
      </w:r>
    </w:p>
    <w:p w:rsidR="00CA5F2B" w:rsidRDefault="00CA5F2B" w:rsidP="00CA5F2B">
      <w:pPr>
        <w:pStyle w:val="ListParagraph"/>
        <w:widowControl/>
        <w:autoSpaceDE/>
        <w:autoSpaceDN/>
        <w:ind w:left="0" w:firstLine="0"/>
        <w:rPr>
          <w:sz w:val="25"/>
          <w:szCs w:val="25"/>
          <w:lang w:eastAsia="en-IE"/>
        </w:rPr>
      </w:pPr>
    </w:p>
    <w:p w:rsidR="00CA5F2B" w:rsidRDefault="00CA5F2B" w:rsidP="00CA5F2B">
      <w:pPr>
        <w:rPr>
          <w:b/>
          <w:i/>
          <w:sz w:val="25"/>
          <w:szCs w:val="25"/>
        </w:rPr>
      </w:pPr>
      <w:r w:rsidRPr="00C139BD">
        <w:rPr>
          <w:b/>
          <w:i/>
          <w:sz w:val="25"/>
          <w:szCs w:val="25"/>
        </w:rPr>
        <w:t>School Cycle Parking</w:t>
      </w:r>
    </w:p>
    <w:p w:rsidR="00CA5F2B" w:rsidRPr="00BA618D" w:rsidRDefault="00CA5F2B" w:rsidP="00CA5F2B">
      <w:pPr>
        <w:jc w:val="both"/>
        <w:rPr>
          <w:sz w:val="25"/>
          <w:szCs w:val="25"/>
        </w:rPr>
      </w:pPr>
      <w:r w:rsidRPr="00A64C91">
        <w:rPr>
          <w:sz w:val="25"/>
          <w:szCs w:val="25"/>
        </w:rPr>
        <w:t>The next batch of cycle parking to schools will begin next week. The order will deliver 128 cycle parking stands to 57 schools throughout the city.</w:t>
      </w:r>
    </w:p>
    <w:p w:rsidR="00CA5F2B" w:rsidRDefault="00CA5F2B" w:rsidP="00CA5F2B">
      <w:pPr>
        <w:pStyle w:val="BodyText"/>
        <w:ind w:right="149"/>
        <w:jc w:val="both"/>
      </w:pPr>
    </w:p>
    <w:p w:rsidR="00CA5F2B" w:rsidRDefault="00CA5F2B" w:rsidP="00CA5F2B">
      <w:pPr>
        <w:pStyle w:val="Heading1"/>
        <w:numPr>
          <w:ilvl w:val="0"/>
          <w:numId w:val="16"/>
        </w:numPr>
        <w:tabs>
          <w:tab w:val="left" w:pos="567"/>
        </w:tabs>
        <w:ind w:left="567"/>
        <w:jc w:val="both"/>
      </w:pPr>
      <w:bookmarkStart w:id="465" w:name="_Toc57021329"/>
      <w:r w:rsidRPr="001C6F42">
        <w:t>Communications</w:t>
      </w:r>
      <w:bookmarkEnd w:id="465"/>
    </w:p>
    <w:p w:rsidR="00CA5F2B" w:rsidRDefault="00CA5F2B" w:rsidP="00CA5F2B">
      <w:pPr>
        <w:pStyle w:val="Heading2"/>
        <w:tabs>
          <w:tab w:val="left" w:pos="567"/>
        </w:tabs>
        <w:ind w:left="0" w:firstLine="0"/>
      </w:pPr>
    </w:p>
    <w:p w:rsidR="00CA5F2B" w:rsidRPr="009B5219" w:rsidRDefault="00CA5F2B" w:rsidP="00CA5F2B">
      <w:pPr>
        <w:pStyle w:val="Heading2"/>
        <w:numPr>
          <w:ilvl w:val="1"/>
          <w:numId w:val="16"/>
        </w:numPr>
        <w:tabs>
          <w:tab w:val="left" w:pos="567"/>
        </w:tabs>
        <w:ind w:left="567" w:hanging="567"/>
        <w:jc w:val="both"/>
      </w:pPr>
      <w:bookmarkStart w:id="466" w:name="_Toc57021330"/>
      <w:r w:rsidRPr="009B5219">
        <w:t>Website</w:t>
      </w:r>
      <w:bookmarkEnd w:id="466"/>
    </w:p>
    <w:p w:rsidR="00CA5F2B" w:rsidRPr="009B5219" w:rsidRDefault="00CA5F2B" w:rsidP="00CA5F2B">
      <w:pPr>
        <w:pStyle w:val="BodyText"/>
        <w:ind w:right="173"/>
        <w:jc w:val="both"/>
      </w:pPr>
      <w:r w:rsidRPr="009B5219">
        <w:t xml:space="preserve">The COVID Mobility webpage, </w:t>
      </w:r>
      <w:hyperlink r:id="rId138">
        <w:r w:rsidRPr="009B5219">
          <w:rPr>
            <w:color w:val="0462C1"/>
            <w:u w:val="single" w:color="0462C1"/>
          </w:rPr>
          <w:t>www.dublincity.ie/COVID-19mobilityprogramme</w:t>
        </w:r>
      </w:hyperlink>
      <w:r w:rsidRPr="009B5219">
        <w:rPr>
          <w:color w:val="0462C1"/>
        </w:rPr>
        <w:t xml:space="preserve"> </w:t>
      </w:r>
      <w:r w:rsidRPr="009B5219">
        <w:t>is being updated regularly to keep the general public informed of COVID-19 mobility interventions. As previously advised we will be making</w:t>
      </w:r>
      <w:r>
        <w:t xml:space="preserve"> more extensive use of the Consultation H</w:t>
      </w:r>
      <w:r w:rsidRPr="009B5219">
        <w:t xml:space="preserve">ub in order to provide more information on measures. </w:t>
      </w:r>
    </w:p>
    <w:p w:rsidR="00CA5F2B" w:rsidRDefault="00CA5F2B" w:rsidP="00CA5F2B">
      <w:pPr>
        <w:pStyle w:val="Heading2"/>
        <w:tabs>
          <w:tab w:val="left" w:pos="567"/>
        </w:tabs>
        <w:ind w:left="0" w:right="155" w:firstLine="0"/>
      </w:pPr>
    </w:p>
    <w:p w:rsidR="00CA5F2B" w:rsidRPr="009B5219" w:rsidRDefault="00CA5F2B" w:rsidP="00CA5F2B">
      <w:pPr>
        <w:pStyle w:val="Heading2"/>
        <w:tabs>
          <w:tab w:val="left" w:pos="567"/>
        </w:tabs>
        <w:ind w:left="0" w:right="155" w:firstLine="0"/>
      </w:pPr>
      <w:bookmarkStart w:id="467" w:name="_Toc57021331"/>
      <w:r>
        <w:t>3.2</w:t>
      </w:r>
      <w:r>
        <w:tab/>
        <w:t>DCC Consultation Hub/</w:t>
      </w:r>
      <w:r w:rsidRPr="009B5219">
        <w:t>Citizen Space</w:t>
      </w:r>
      <w:bookmarkEnd w:id="467"/>
    </w:p>
    <w:p w:rsidR="00CA5F2B" w:rsidRDefault="00CA5F2B" w:rsidP="00CA5F2B">
      <w:pPr>
        <w:pStyle w:val="BodyText"/>
        <w:jc w:val="both"/>
      </w:pPr>
      <w:r>
        <w:t>Details of schemes on the C</w:t>
      </w:r>
      <w:r w:rsidRPr="009B5219">
        <w:t>onsultation hub at present include</w:t>
      </w:r>
      <w:r>
        <w:t>:</w:t>
      </w:r>
    </w:p>
    <w:p w:rsidR="00CA5F2B" w:rsidRDefault="00CA5F2B" w:rsidP="00CA5F2B">
      <w:pPr>
        <w:pStyle w:val="BodyText"/>
      </w:pPr>
    </w:p>
    <w:p w:rsidR="00CA5F2B" w:rsidRPr="00C04E37" w:rsidRDefault="00CA5F2B" w:rsidP="00CA5F2B">
      <w:pPr>
        <w:ind w:left="567"/>
        <w:jc w:val="both"/>
        <w:rPr>
          <w:sz w:val="25"/>
          <w:szCs w:val="25"/>
        </w:rPr>
      </w:pPr>
      <w:r w:rsidRPr="00C04E37">
        <w:rPr>
          <w:sz w:val="25"/>
          <w:szCs w:val="25"/>
        </w:rPr>
        <w:t>Grangegorman Filtered Permeability Trial</w:t>
      </w:r>
      <w:r>
        <w:rPr>
          <w:sz w:val="25"/>
          <w:szCs w:val="25"/>
        </w:rPr>
        <w:t xml:space="preserve">, </w:t>
      </w:r>
      <w:hyperlink r:id="rId139" w:history="1">
        <w:r w:rsidRPr="00126038">
          <w:rPr>
            <w:rStyle w:val="Hyperlink"/>
            <w:sz w:val="25"/>
            <w:szCs w:val="25"/>
          </w:rPr>
          <w:t>https://consultation.dublincity.ie/traffic-and-transport/grangegorman-filtered-permeability-trial/</w:t>
        </w:r>
      </w:hyperlink>
    </w:p>
    <w:p w:rsidR="00CA5F2B" w:rsidRDefault="00CA5F2B" w:rsidP="00CA5F2B">
      <w:pPr>
        <w:pStyle w:val="BodyText"/>
        <w:ind w:left="567" w:right="320"/>
        <w:jc w:val="both"/>
      </w:pPr>
    </w:p>
    <w:p w:rsidR="00CA5F2B" w:rsidRPr="004074E6" w:rsidRDefault="00CA5F2B" w:rsidP="00CA5F2B">
      <w:pPr>
        <w:pStyle w:val="BodyText"/>
        <w:ind w:left="567" w:right="320"/>
        <w:rPr>
          <w:b/>
          <w:i/>
        </w:rPr>
      </w:pPr>
      <w:r w:rsidRPr="004074E6">
        <w:t>Strand Road Cycle Route Trial,</w:t>
      </w:r>
      <w:r>
        <w:rPr>
          <w:b/>
          <w:i/>
        </w:rPr>
        <w:t xml:space="preserve"> </w:t>
      </w:r>
      <w:hyperlink r:id="rId140" w:history="1">
        <w:r w:rsidRPr="004074E6">
          <w:rPr>
            <w:rStyle w:val="Hyperlink"/>
          </w:rPr>
          <w:t>https://consultation.dublincity.ie/traffic-and-transport/strand-road-trial-cycle-route/</w:t>
        </w:r>
      </w:hyperlink>
    </w:p>
    <w:p w:rsidR="00CA5F2B" w:rsidRDefault="00CA5F2B" w:rsidP="00CA5F2B">
      <w:pPr>
        <w:pStyle w:val="BodyText"/>
        <w:ind w:left="567"/>
      </w:pPr>
    </w:p>
    <w:p w:rsidR="00CA5F2B" w:rsidRDefault="00CA5F2B" w:rsidP="00CA5F2B">
      <w:pPr>
        <w:pStyle w:val="BodyText"/>
        <w:ind w:left="567"/>
        <w:rPr>
          <w:rStyle w:val="Hyperlink"/>
        </w:rPr>
      </w:pPr>
      <w:r w:rsidRPr="009B5219">
        <w:t xml:space="preserve">Griffith Avenue, </w:t>
      </w:r>
      <w:hyperlink r:id="rId141" w:history="1">
        <w:r w:rsidRPr="009B5219">
          <w:rPr>
            <w:rStyle w:val="Hyperlink"/>
          </w:rPr>
          <w:t>https://consultation.dublincity.ie/traffic-and-transport/griffith-avenue-protected-cycle-track/</w:t>
        </w:r>
      </w:hyperlink>
    </w:p>
    <w:p w:rsidR="00CA5F2B" w:rsidRDefault="00CA5F2B" w:rsidP="00CA5F2B">
      <w:pPr>
        <w:pStyle w:val="BodyText"/>
        <w:ind w:left="567"/>
        <w:rPr>
          <w:rStyle w:val="Hyperlink"/>
        </w:rPr>
      </w:pPr>
    </w:p>
    <w:p w:rsidR="00CA5F2B" w:rsidRDefault="00CA5F2B" w:rsidP="00CA5F2B">
      <w:pPr>
        <w:pStyle w:val="BodyText"/>
        <w:ind w:left="567"/>
        <w:rPr>
          <w:rStyle w:val="Hyperlink"/>
        </w:rPr>
      </w:pPr>
      <w:r>
        <w:rPr>
          <w:rStyle w:val="Hyperlink"/>
        </w:rPr>
        <w:t xml:space="preserve">Grafton Street Area Pedestrianisation, </w:t>
      </w:r>
      <w:hyperlink r:id="rId142" w:history="1">
        <w:r w:rsidRPr="00F036AE">
          <w:rPr>
            <w:rStyle w:val="Hyperlink"/>
          </w:rPr>
          <w:t>https://consultation.dublincity.ie/traffic-and-transport/pedestrianisation-of-grafton-street-area/</w:t>
        </w:r>
      </w:hyperlink>
      <w:r>
        <w:rPr>
          <w:rStyle w:val="Hyperlink"/>
        </w:rPr>
        <w:t xml:space="preserve"> </w:t>
      </w:r>
    </w:p>
    <w:p w:rsidR="00CA5F2B" w:rsidRDefault="00CA5F2B" w:rsidP="00CA5F2B">
      <w:pPr>
        <w:pStyle w:val="BodyText"/>
        <w:ind w:left="567"/>
        <w:rPr>
          <w:rStyle w:val="Hyperlink"/>
        </w:rPr>
      </w:pPr>
    </w:p>
    <w:p w:rsidR="00CA5F2B" w:rsidRDefault="00CA5F2B" w:rsidP="00CA5F2B">
      <w:pPr>
        <w:pStyle w:val="BodyText"/>
        <w:ind w:left="567"/>
        <w:rPr>
          <w:rStyle w:val="Hyperlink"/>
        </w:rPr>
      </w:pPr>
      <w:r w:rsidRPr="00205B2A">
        <w:rPr>
          <w:rStyle w:val="Hyperlink"/>
        </w:rPr>
        <w:t>College Green,</w:t>
      </w:r>
      <w:r>
        <w:rPr>
          <w:rStyle w:val="Hyperlink"/>
        </w:rPr>
        <w:t xml:space="preserve"> </w:t>
      </w:r>
      <w:hyperlink r:id="rId143" w:history="1">
        <w:r w:rsidRPr="00205B2A">
          <w:rPr>
            <w:rStyle w:val="Hyperlink"/>
          </w:rPr>
          <w:t>https://consultation.dublincity.ie/traffic-and-transport/proposed-extension-of-the-civic-plaza-at-college-g/</w:t>
        </w:r>
      </w:hyperlink>
    </w:p>
    <w:p w:rsidR="00CA5F2B" w:rsidRPr="009B5219" w:rsidRDefault="00CA5F2B" w:rsidP="00CA5F2B">
      <w:pPr>
        <w:pStyle w:val="BodyText"/>
      </w:pPr>
    </w:p>
    <w:p w:rsidR="00CA5F2B" w:rsidRDefault="00CA5F2B" w:rsidP="00CA5F2B">
      <w:pPr>
        <w:pStyle w:val="BodyText"/>
        <w:jc w:val="both"/>
      </w:pPr>
      <w:r>
        <w:t>Each week we will alert M</w:t>
      </w:r>
      <w:r w:rsidRPr="009B5219">
        <w:t>embers to any new proposals whic</w:t>
      </w:r>
      <w:r>
        <w:t>h are available to view on the Consultation H</w:t>
      </w:r>
      <w:r w:rsidRPr="009B5219">
        <w:t xml:space="preserve">ub and aim to have a more dynamic process for ensuring that support for projects, suggestions </w:t>
      </w:r>
      <w:r>
        <w:t xml:space="preserve">on how </w:t>
      </w:r>
      <w:r w:rsidRPr="009B5219">
        <w:t xml:space="preserve">to improve </w:t>
      </w:r>
      <w:r>
        <w:t xml:space="preserve">them </w:t>
      </w:r>
      <w:r w:rsidRPr="009B5219">
        <w:t xml:space="preserve">and concerns and issues which may need to </w:t>
      </w:r>
      <w:r>
        <w:t xml:space="preserve">be </w:t>
      </w:r>
      <w:r w:rsidRPr="009B5219">
        <w:t xml:space="preserve">addressed can be better handled. Any feedback on this approach is welcome. </w:t>
      </w:r>
    </w:p>
    <w:p w:rsidR="00CA5F2B" w:rsidRPr="009B5219" w:rsidRDefault="00CA5F2B" w:rsidP="00CA5F2B">
      <w:pPr>
        <w:pStyle w:val="BodyText"/>
        <w:jc w:val="both"/>
      </w:pPr>
    </w:p>
    <w:p w:rsidR="00CA5F2B" w:rsidRPr="009B5219" w:rsidRDefault="00CA5F2B" w:rsidP="00CA5F2B">
      <w:pPr>
        <w:pStyle w:val="Heading2"/>
        <w:tabs>
          <w:tab w:val="left" w:pos="567"/>
        </w:tabs>
        <w:ind w:left="567" w:hanging="567"/>
      </w:pPr>
      <w:bookmarkStart w:id="468" w:name="_Toc57021332"/>
      <w:r w:rsidRPr="009B5219">
        <w:t xml:space="preserve">3.3 </w:t>
      </w:r>
      <w:r w:rsidRPr="009B5219">
        <w:tab/>
        <w:t>Dedicated COVID-19 Mobility Measure Request</w:t>
      </w:r>
      <w:r w:rsidRPr="009B5219">
        <w:rPr>
          <w:spacing w:val="1"/>
        </w:rPr>
        <w:t xml:space="preserve"> </w:t>
      </w:r>
      <w:r w:rsidRPr="009B5219">
        <w:t>Form</w:t>
      </w:r>
      <w:bookmarkEnd w:id="468"/>
    </w:p>
    <w:p w:rsidR="00CA5F2B" w:rsidRDefault="00CA5F2B" w:rsidP="00CA5F2B">
      <w:pPr>
        <w:pStyle w:val="BodyText"/>
        <w:ind w:right="150"/>
        <w:jc w:val="both"/>
      </w:pPr>
      <w:r w:rsidRPr="009B5219">
        <w:t>In the</w:t>
      </w:r>
      <w:r>
        <w:t xml:space="preserve"> past week, we have received 56</w:t>
      </w:r>
      <w:r w:rsidRPr="009B5219">
        <w:t xml:space="preserve"> new requests for COVID Mobility Measures. This brings the total number of </w:t>
      </w:r>
      <w:r>
        <w:t>COVID Mobility requests to 5,007.</w:t>
      </w:r>
      <w:r w:rsidRPr="009B5219">
        <w:t xml:space="preserve"> A breakdown of these requests is given </w:t>
      </w:r>
      <w:r>
        <w:t>below.</w:t>
      </w:r>
    </w:p>
    <w:p w:rsidR="00CA5F2B" w:rsidRDefault="00CA5F2B" w:rsidP="00CA5F2B">
      <w:pPr>
        <w:pStyle w:val="BodyText"/>
        <w:ind w:right="150"/>
        <w:jc w:val="both"/>
      </w:pPr>
    </w:p>
    <w:p w:rsidR="00CA5F2B" w:rsidRDefault="00CA5F2B" w:rsidP="00CA5F2B">
      <w:pPr>
        <w:pStyle w:val="BodyText"/>
        <w:ind w:right="150"/>
        <w:jc w:val="both"/>
      </w:pPr>
      <w:r>
        <w:t>Mobility measure requested</w:t>
      </w:r>
      <w:r>
        <w:tab/>
      </w:r>
    </w:p>
    <w:p w:rsidR="00CA5F2B" w:rsidRDefault="00CA5F2B" w:rsidP="00CA5F2B">
      <w:pPr>
        <w:pStyle w:val="BodyText"/>
        <w:ind w:right="150"/>
        <w:jc w:val="both"/>
      </w:pPr>
      <w:r>
        <w:t>Footpath widening, 670 requests;</w:t>
      </w:r>
    </w:p>
    <w:p w:rsidR="00CA5F2B" w:rsidRDefault="00CA5F2B" w:rsidP="00CA5F2B">
      <w:pPr>
        <w:pStyle w:val="BodyText"/>
        <w:ind w:right="150"/>
        <w:jc w:val="both"/>
      </w:pPr>
      <w:r>
        <w:t>Increasing queuing space at bus stops, 132 requests;</w:t>
      </w:r>
    </w:p>
    <w:p w:rsidR="00CA5F2B" w:rsidRDefault="00CA5F2B" w:rsidP="00CA5F2B">
      <w:pPr>
        <w:pStyle w:val="BodyText"/>
        <w:ind w:right="150"/>
        <w:jc w:val="both"/>
      </w:pPr>
      <w:r>
        <w:t>Pedestrian area, 791 requests;</w:t>
      </w:r>
    </w:p>
    <w:p w:rsidR="00CA5F2B" w:rsidRDefault="00CA5F2B" w:rsidP="00CA5F2B">
      <w:pPr>
        <w:pStyle w:val="BodyText"/>
        <w:ind w:right="150"/>
        <w:jc w:val="both"/>
      </w:pPr>
      <w:r>
        <w:t>Protected cycle lanes, 1163 requests;</w:t>
      </w:r>
    </w:p>
    <w:p w:rsidR="00CA5F2B" w:rsidRDefault="00CA5F2B" w:rsidP="00CA5F2B">
      <w:pPr>
        <w:pStyle w:val="BodyText"/>
        <w:ind w:right="150"/>
        <w:jc w:val="both"/>
      </w:pPr>
      <w:r>
        <w:t>Contra-flow cycle lanes, 375 requests;</w:t>
      </w:r>
    </w:p>
    <w:p w:rsidR="00CA5F2B" w:rsidRDefault="00CA5F2B" w:rsidP="00CA5F2B">
      <w:pPr>
        <w:pStyle w:val="BodyText"/>
        <w:ind w:right="150"/>
        <w:jc w:val="both"/>
      </w:pPr>
      <w:r>
        <w:t>Cycle parking facilities, 486 requests;</w:t>
      </w:r>
    </w:p>
    <w:p w:rsidR="00CA5F2B" w:rsidRDefault="00CA5F2B" w:rsidP="00CA5F2B">
      <w:pPr>
        <w:pStyle w:val="BodyText"/>
        <w:ind w:right="150"/>
        <w:jc w:val="both"/>
      </w:pPr>
      <w:r>
        <w:t>Outdoor seating area, 580 requests;</w:t>
      </w:r>
    </w:p>
    <w:p w:rsidR="00CA5F2B" w:rsidRDefault="00CA5F2B" w:rsidP="00CA5F2B">
      <w:pPr>
        <w:pStyle w:val="BodyText"/>
        <w:ind w:right="150"/>
        <w:jc w:val="both"/>
      </w:pPr>
      <w:r>
        <w:t>Commercial / Retail deliveries support, 79 requests;</w:t>
      </w:r>
    </w:p>
    <w:p w:rsidR="00CA5F2B" w:rsidRDefault="00CA5F2B" w:rsidP="00CA5F2B">
      <w:pPr>
        <w:pStyle w:val="BodyText"/>
        <w:ind w:right="150"/>
        <w:jc w:val="both"/>
      </w:pPr>
      <w:r>
        <w:t>Support and advice for active travel (walking &amp; cycling), 292 requests;</w:t>
      </w:r>
    </w:p>
    <w:p w:rsidR="00CA5F2B" w:rsidRDefault="00CA5F2B" w:rsidP="00CA5F2B">
      <w:pPr>
        <w:pStyle w:val="BodyText"/>
        <w:ind w:right="150"/>
        <w:jc w:val="both"/>
      </w:pPr>
      <w:r>
        <w:t>Journey planning, 77 requests;</w:t>
      </w:r>
    </w:p>
    <w:p w:rsidR="00CA5F2B" w:rsidRDefault="00CA5F2B" w:rsidP="00CA5F2B">
      <w:pPr>
        <w:pStyle w:val="BodyText"/>
        <w:ind w:right="150"/>
        <w:jc w:val="both"/>
      </w:pPr>
      <w:r>
        <w:lastRenderedPageBreak/>
        <w:t>Other, 351 requests;</w:t>
      </w:r>
    </w:p>
    <w:p w:rsidR="00CA5F2B" w:rsidRDefault="00CA5F2B" w:rsidP="00CA5F2B">
      <w:pPr>
        <w:pStyle w:val="BodyText"/>
        <w:ind w:right="150"/>
        <w:jc w:val="both"/>
      </w:pPr>
      <w:r>
        <w:t>Not answered, 11 requests;</w:t>
      </w:r>
    </w:p>
    <w:p w:rsidR="00CA5F2B" w:rsidRPr="00BA618D" w:rsidRDefault="00CA5F2B" w:rsidP="00CA5F2B">
      <w:pPr>
        <w:pStyle w:val="BodyText"/>
        <w:ind w:right="150"/>
        <w:jc w:val="both"/>
        <w:rPr>
          <w:b/>
        </w:rPr>
      </w:pPr>
      <w:r>
        <w:rPr>
          <w:b/>
        </w:rPr>
        <w:t>Total requests</w:t>
      </w:r>
      <w:r w:rsidRPr="00BA618D">
        <w:rPr>
          <w:b/>
        </w:rPr>
        <w:t>, 5,007</w:t>
      </w:r>
    </w:p>
    <w:p w:rsidR="00CA5F2B" w:rsidRDefault="00CA5F2B" w:rsidP="00CA5F2B">
      <w:pPr>
        <w:pStyle w:val="Heading2"/>
        <w:ind w:left="0" w:firstLine="0"/>
        <w:rPr>
          <w:noProof/>
          <w:lang w:val="en-IE" w:eastAsia="en-IE"/>
        </w:rPr>
      </w:pPr>
    </w:p>
    <w:p w:rsidR="00CA5F2B" w:rsidRPr="002D6211" w:rsidRDefault="00CA5F2B" w:rsidP="00CA5F2B">
      <w:pPr>
        <w:pStyle w:val="Heading2"/>
        <w:ind w:left="0" w:firstLine="0"/>
      </w:pPr>
      <w:bookmarkStart w:id="469" w:name="_Toc57021333"/>
      <w:r w:rsidRPr="002D6211">
        <w:t xml:space="preserve">3.4 </w:t>
      </w:r>
      <w:r w:rsidRPr="002D6211">
        <w:tab/>
        <w:t>COVID-19 Mobility</w:t>
      </w:r>
      <w:r w:rsidRPr="002D6211">
        <w:rPr>
          <w:spacing w:val="3"/>
        </w:rPr>
        <w:t xml:space="preserve"> </w:t>
      </w:r>
      <w:r w:rsidRPr="002D6211">
        <w:t>E-Mail</w:t>
      </w:r>
      <w:bookmarkEnd w:id="469"/>
    </w:p>
    <w:p w:rsidR="00CA5F2B" w:rsidRDefault="00CA5F2B" w:rsidP="00CA5F2B">
      <w:pPr>
        <w:pStyle w:val="BodyText"/>
        <w:ind w:right="150"/>
        <w:jc w:val="both"/>
      </w:pPr>
      <w:r w:rsidRPr="009B5219">
        <w:t>The dedicated e-mail address continues as the primary channel to contact the COVID Mobility Team</w:t>
      </w:r>
      <w:r>
        <w:t>.</w:t>
      </w:r>
      <w:r w:rsidRPr="009B5219">
        <w:t xml:space="preserve"> </w:t>
      </w:r>
      <w:r>
        <w:t xml:space="preserve">It </w:t>
      </w:r>
      <w:r w:rsidRPr="009B5219">
        <w:t>is attracting huge volumes of queries and feedback. The intention is that the e-mail is for general queries and the COVID-19 Mobility Request Form should be used for specific requests at specific locations.</w:t>
      </w:r>
    </w:p>
    <w:p w:rsidR="00CA5F2B" w:rsidRDefault="00CA5F2B" w:rsidP="00CA5F2B">
      <w:pPr>
        <w:pStyle w:val="BodyText"/>
        <w:ind w:right="150"/>
        <w:jc w:val="both"/>
      </w:pPr>
    </w:p>
    <w:p w:rsidR="00CA5F2B" w:rsidRPr="009F3EF3" w:rsidRDefault="00CA5F2B" w:rsidP="00CA5F2B">
      <w:pPr>
        <w:pStyle w:val="Heading2"/>
        <w:ind w:left="0" w:firstLine="0"/>
      </w:pPr>
      <w:bookmarkStart w:id="470" w:name="_Toc57021334"/>
      <w:r w:rsidRPr="009F3EF3">
        <w:t>3.5</w:t>
      </w:r>
      <w:r w:rsidRPr="009F3EF3">
        <w:tab/>
        <w:t>Councillor</w:t>
      </w:r>
      <w:r w:rsidRPr="009F3EF3">
        <w:rPr>
          <w:spacing w:val="-2"/>
        </w:rPr>
        <w:t xml:space="preserve"> </w:t>
      </w:r>
      <w:r w:rsidRPr="009F3EF3">
        <w:t>Updates</w:t>
      </w:r>
      <w:bookmarkEnd w:id="470"/>
    </w:p>
    <w:p w:rsidR="00CA5F2B" w:rsidRDefault="00CA5F2B" w:rsidP="00CA5F2B">
      <w:pPr>
        <w:pStyle w:val="BodyText"/>
        <w:ind w:right="158"/>
        <w:jc w:val="both"/>
      </w:pPr>
      <w:r w:rsidRPr="009B5219">
        <w:t>Updates on COVID-19 mobility measures are issued on a weekly basis to Elected Members. Updates via e-mail are also being issued to stakeholders via the Transport SPC and the NTA accessibility network.</w:t>
      </w:r>
    </w:p>
    <w:p w:rsidR="00CA5F2B" w:rsidRDefault="00CA5F2B" w:rsidP="00CA5F2B">
      <w:pPr>
        <w:pStyle w:val="BodyText"/>
        <w:ind w:right="158"/>
        <w:jc w:val="both"/>
      </w:pPr>
    </w:p>
    <w:p w:rsidR="00CA5F2B" w:rsidRDefault="00CA5F2B" w:rsidP="00CA5F2B">
      <w:pPr>
        <w:pStyle w:val="Heading2"/>
        <w:ind w:left="0" w:firstLine="0"/>
      </w:pPr>
      <w:bookmarkStart w:id="471" w:name="_Toc57021335"/>
      <w:r>
        <w:t>3.6</w:t>
      </w:r>
      <w:r>
        <w:tab/>
        <w:t>Business Liaison</w:t>
      </w:r>
      <w:bookmarkEnd w:id="471"/>
    </w:p>
    <w:p w:rsidR="00CA5F2B" w:rsidRPr="00A85572" w:rsidRDefault="00CA5F2B" w:rsidP="00CA5F2B">
      <w:pPr>
        <w:rPr>
          <w:sz w:val="25"/>
          <w:szCs w:val="25"/>
        </w:rPr>
      </w:pPr>
      <w:r w:rsidRPr="00A85572">
        <w:rPr>
          <w:sz w:val="25"/>
          <w:szCs w:val="25"/>
        </w:rPr>
        <w:t>The Business Liaison Officer continues to engage and consul</w:t>
      </w:r>
      <w:r>
        <w:rPr>
          <w:sz w:val="25"/>
          <w:szCs w:val="25"/>
        </w:rPr>
        <w:t>t</w:t>
      </w:r>
      <w:r w:rsidRPr="00A85572">
        <w:rPr>
          <w:sz w:val="25"/>
          <w:szCs w:val="25"/>
        </w:rPr>
        <w:t xml:space="preserve"> with</w:t>
      </w:r>
      <w:r>
        <w:rPr>
          <w:sz w:val="25"/>
          <w:szCs w:val="25"/>
        </w:rPr>
        <w:t xml:space="preserve"> businesses on a number of COVID</w:t>
      </w:r>
      <w:r w:rsidRPr="00A85572">
        <w:rPr>
          <w:sz w:val="25"/>
          <w:szCs w:val="25"/>
        </w:rPr>
        <w:t xml:space="preserve"> Mobility Measures </w:t>
      </w:r>
      <w:r>
        <w:rPr>
          <w:sz w:val="25"/>
          <w:szCs w:val="25"/>
        </w:rPr>
        <w:t>citywide</w:t>
      </w:r>
      <w:r w:rsidRPr="00A85572">
        <w:rPr>
          <w:sz w:val="25"/>
          <w:szCs w:val="25"/>
        </w:rPr>
        <w:t xml:space="preserve"> and </w:t>
      </w:r>
      <w:r>
        <w:rPr>
          <w:sz w:val="25"/>
          <w:szCs w:val="25"/>
        </w:rPr>
        <w:t>provides advic</w:t>
      </w:r>
      <w:r w:rsidRPr="00A85572">
        <w:rPr>
          <w:sz w:val="25"/>
          <w:szCs w:val="25"/>
        </w:rPr>
        <w:t xml:space="preserve">e </w:t>
      </w:r>
      <w:r>
        <w:rPr>
          <w:sz w:val="25"/>
          <w:szCs w:val="25"/>
        </w:rPr>
        <w:t xml:space="preserve">to </w:t>
      </w:r>
      <w:r w:rsidRPr="00A85572">
        <w:rPr>
          <w:sz w:val="25"/>
          <w:szCs w:val="25"/>
        </w:rPr>
        <w:t>cafés, restaurants and bars</w:t>
      </w:r>
      <w:r>
        <w:rPr>
          <w:sz w:val="25"/>
          <w:szCs w:val="25"/>
        </w:rPr>
        <w:t>,</w:t>
      </w:r>
      <w:r w:rsidRPr="00A85572">
        <w:rPr>
          <w:sz w:val="25"/>
          <w:szCs w:val="25"/>
        </w:rPr>
        <w:t xml:space="preserve"> on the process for street furniture (tables and chairs) applications.</w:t>
      </w:r>
    </w:p>
    <w:p w:rsidR="00CA5F2B" w:rsidRDefault="00CA5F2B" w:rsidP="00CA5F2B">
      <w:pPr>
        <w:pStyle w:val="BodyText"/>
      </w:pPr>
    </w:p>
    <w:p w:rsidR="00CA5F2B" w:rsidRPr="009B5219" w:rsidRDefault="00CA5F2B" w:rsidP="00CA5F2B">
      <w:pPr>
        <w:pStyle w:val="Heading2"/>
        <w:tabs>
          <w:tab w:val="left" w:pos="567"/>
        </w:tabs>
        <w:ind w:left="0" w:firstLine="0"/>
      </w:pPr>
      <w:bookmarkStart w:id="472" w:name="_Toc57021336"/>
      <w:r>
        <w:t>3.7</w:t>
      </w:r>
      <w:r w:rsidRPr="009B5219">
        <w:tab/>
        <w:t>Active Travel Promotion</w:t>
      </w:r>
      <w:bookmarkEnd w:id="472"/>
    </w:p>
    <w:p w:rsidR="00CA5F2B" w:rsidRPr="009B5219" w:rsidRDefault="00CA5F2B" w:rsidP="00CA5F2B">
      <w:pPr>
        <w:pStyle w:val="BodyText"/>
        <w:jc w:val="both"/>
      </w:pPr>
      <w:r w:rsidRPr="009B5219">
        <w:t>We are continuing to utilise Dublin City Council Social Media Channels:</w:t>
      </w:r>
    </w:p>
    <w:p w:rsidR="00CA5F2B" w:rsidRPr="009B5219" w:rsidRDefault="00CA5F2B" w:rsidP="00CA5F2B">
      <w:pPr>
        <w:pStyle w:val="ListParagraph"/>
        <w:numPr>
          <w:ilvl w:val="2"/>
          <w:numId w:val="16"/>
        </w:numPr>
        <w:tabs>
          <w:tab w:val="left" w:pos="1134"/>
        </w:tabs>
        <w:ind w:left="1134"/>
        <w:rPr>
          <w:sz w:val="25"/>
          <w:szCs w:val="25"/>
        </w:rPr>
      </w:pPr>
      <w:r w:rsidRPr="009B5219">
        <w:rPr>
          <w:sz w:val="25"/>
          <w:szCs w:val="25"/>
        </w:rPr>
        <w:t>to highlight COVID-19 mobility measures that have been</w:t>
      </w:r>
      <w:r w:rsidRPr="009B5219">
        <w:rPr>
          <w:spacing w:val="-7"/>
          <w:sz w:val="25"/>
          <w:szCs w:val="25"/>
        </w:rPr>
        <w:t xml:space="preserve"> </w:t>
      </w:r>
      <w:r w:rsidRPr="009B5219">
        <w:rPr>
          <w:sz w:val="25"/>
          <w:szCs w:val="25"/>
        </w:rPr>
        <w:t>implemented;</w:t>
      </w:r>
    </w:p>
    <w:p w:rsidR="00CA5F2B" w:rsidRPr="009B5219" w:rsidRDefault="00CA5F2B" w:rsidP="00CA5F2B">
      <w:pPr>
        <w:pStyle w:val="ListParagraph"/>
        <w:numPr>
          <w:ilvl w:val="2"/>
          <w:numId w:val="16"/>
        </w:numPr>
        <w:tabs>
          <w:tab w:val="left" w:pos="1134"/>
        </w:tabs>
        <w:ind w:left="1134"/>
        <w:rPr>
          <w:sz w:val="25"/>
          <w:szCs w:val="25"/>
        </w:rPr>
      </w:pPr>
      <w:r w:rsidRPr="009B5219">
        <w:rPr>
          <w:sz w:val="25"/>
          <w:szCs w:val="25"/>
        </w:rPr>
        <w:t>to encourage the public to walk or cycle, where</w:t>
      </w:r>
      <w:r w:rsidRPr="009B5219">
        <w:rPr>
          <w:spacing w:val="-3"/>
          <w:sz w:val="25"/>
          <w:szCs w:val="25"/>
        </w:rPr>
        <w:t xml:space="preserve"> </w:t>
      </w:r>
      <w:r w:rsidRPr="009B5219">
        <w:rPr>
          <w:sz w:val="25"/>
          <w:szCs w:val="25"/>
        </w:rPr>
        <w:t>possible;</w:t>
      </w:r>
    </w:p>
    <w:p w:rsidR="00CA5F2B" w:rsidRPr="009B5219" w:rsidRDefault="00CA5F2B" w:rsidP="00CA5F2B">
      <w:pPr>
        <w:pStyle w:val="ListParagraph"/>
        <w:numPr>
          <w:ilvl w:val="2"/>
          <w:numId w:val="16"/>
        </w:numPr>
        <w:tabs>
          <w:tab w:val="left" w:pos="1134"/>
        </w:tabs>
        <w:ind w:left="1134"/>
        <w:rPr>
          <w:sz w:val="25"/>
          <w:szCs w:val="25"/>
        </w:rPr>
      </w:pPr>
      <w:r w:rsidRPr="009B5219">
        <w:rPr>
          <w:sz w:val="25"/>
          <w:szCs w:val="25"/>
        </w:rPr>
        <w:t>to encourage social distancing as people move around the city</w:t>
      </w:r>
      <w:r w:rsidRPr="009B5219">
        <w:rPr>
          <w:spacing w:val="-9"/>
          <w:sz w:val="25"/>
          <w:szCs w:val="25"/>
        </w:rPr>
        <w:t xml:space="preserve"> </w:t>
      </w:r>
      <w:r w:rsidRPr="009B5219">
        <w:rPr>
          <w:sz w:val="25"/>
          <w:szCs w:val="25"/>
        </w:rPr>
        <w:t>and</w:t>
      </w:r>
    </w:p>
    <w:p w:rsidR="00CA5F2B" w:rsidRDefault="00CA5F2B" w:rsidP="00CA5F2B">
      <w:pPr>
        <w:pStyle w:val="ListParagraph"/>
        <w:numPr>
          <w:ilvl w:val="2"/>
          <w:numId w:val="16"/>
        </w:numPr>
        <w:tabs>
          <w:tab w:val="left" w:pos="1134"/>
        </w:tabs>
        <w:ind w:left="1134"/>
        <w:rPr>
          <w:sz w:val="25"/>
          <w:szCs w:val="25"/>
        </w:rPr>
      </w:pPr>
      <w:r w:rsidRPr="009B5219">
        <w:rPr>
          <w:sz w:val="25"/>
          <w:szCs w:val="25"/>
        </w:rPr>
        <w:t>to encourage more respect for vulnerable road</w:t>
      </w:r>
      <w:r w:rsidRPr="009B5219">
        <w:rPr>
          <w:spacing w:val="-5"/>
          <w:sz w:val="25"/>
          <w:szCs w:val="25"/>
        </w:rPr>
        <w:t xml:space="preserve"> </w:t>
      </w:r>
      <w:r w:rsidRPr="009B5219">
        <w:rPr>
          <w:sz w:val="25"/>
          <w:szCs w:val="25"/>
        </w:rPr>
        <w:t>users</w:t>
      </w:r>
    </w:p>
    <w:p w:rsidR="00CA5F2B" w:rsidRDefault="00CA5F2B" w:rsidP="00CA5F2B">
      <w:pPr>
        <w:tabs>
          <w:tab w:val="left" w:pos="1305"/>
          <w:tab w:val="left" w:pos="1306"/>
        </w:tabs>
        <w:rPr>
          <w:sz w:val="25"/>
          <w:szCs w:val="25"/>
        </w:rPr>
      </w:pPr>
    </w:p>
    <w:p w:rsidR="00CA5F2B" w:rsidRPr="00C16E0C" w:rsidRDefault="00CA5F2B" w:rsidP="00CA5F2B">
      <w:pPr>
        <w:pStyle w:val="BodyText"/>
        <w:ind w:right="153"/>
        <w:jc w:val="both"/>
      </w:pPr>
      <w:r w:rsidRPr="009B5219">
        <w:t xml:space="preserve">We </w:t>
      </w:r>
      <w:r>
        <w:t xml:space="preserve">also </w:t>
      </w:r>
      <w:r w:rsidRPr="009B5219">
        <w:t>continue to evolve our Active Travel Campaign in collaboration with key strategic partners (e.g. NTA Smarter Travel, Healthy Ireland, Green- Schools and third level institutions).</w:t>
      </w:r>
    </w:p>
    <w:p w:rsidR="00CA5F2B" w:rsidRDefault="00CA5F2B" w:rsidP="00CA5F2B">
      <w:pPr>
        <w:pStyle w:val="BodyText"/>
      </w:pPr>
    </w:p>
    <w:p w:rsidR="00CA5F2B" w:rsidRPr="009B5219" w:rsidRDefault="00CA5F2B" w:rsidP="00CA5F2B">
      <w:pPr>
        <w:pStyle w:val="BodyText"/>
      </w:pPr>
      <w:r w:rsidRPr="009B5219">
        <w:t>Owen P Keegan</w:t>
      </w:r>
    </w:p>
    <w:p w:rsidR="00CA5F2B" w:rsidRDefault="00CA5F2B" w:rsidP="00CA5F2B">
      <w:pPr>
        <w:pStyle w:val="BodyText"/>
        <w:rPr>
          <w:b/>
        </w:rPr>
      </w:pPr>
      <w:r w:rsidRPr="009B5219">
        <w:rPr>
          <w:b/>
        </w:rPr>
        <w:t>Chief Executive</w:t>
      </w:r>
    </w:p>
    <w:p w:rsidR="00EC2370" w:rsidRDefault="00EC2370">
      <w:pPr>
        <w:pStyle w:val="BodyText"/>
        <w:rPr>
          <w:sz w:val="22"/>
        </w:rPr>
      </w:pPr>
    </w:p>
    <w:p w:rsidR="00904981" w:rsidRDefault="00904981">
      <w:pPr>
        <w:pStyle w:val="BodyText"/>
        <w:rPr>
          <w:sz w:val="22"/>
        </w:rPr>
      </w:pPr>
    </w:p>
    <w:p w:rsidR="00904981" w:rsidRDefault="00904981">
      <w:pPr>
        <w:pStyle w:val="BodyText"/>
        <w:rPr>
          <w:sz w:val="22"/>
        </w:rPr>
      </w:pPr>
    </w:p>
    <w:p w:rsidR="00904981" w:rsidRDefault="00904981">
      <w:pPr>
        <w:pStyle w:val="BodyText"/>
        <w:rPr>
          <w:sz w:val="22"/>
        </w:rPr>
      </w:pPr>
    </w:p>
    <w:p w:rsidR="00904981" w:rsidRDefault="00904981">
      <w:pPr>
        <w:pStyle w:val="BodyText"/>
        <w:rPr>
          <w:sz w:val="22"/>
        </w:rPr>
      </w:pPr>
    </w:p>
    <w:p w:rsidR="00904981" w:rsidRDefault="00904981">
      <w:pPr>
        <w:pStyle w:val="BodyText"/>
        <w:rPr>
          <w:sz w:val="22"/>
        </w:rPr>
      </w:pPr>
    </w:p>
    <w:p w:rsidR="00904981" w:rsidRDefault="00904981">
      <w:pPr>
        <w:pStyle w:val="BodyText"/>
        <w:rPr>
          <w:sz w:val="22"/>
        </w:rPr>
      </w:pPr>
    </w:p>
    <w:p w:rsidR="00904981" w:rsidRDefault="00904981">
      <w:pPr>
        <w:pStyle w:val="BodyText"/>
        <w:rPr>
          <w:sz w:val="22"/>
        </w:rPr>
      </w:pPr>
    </w:p>
    <w:p w:rsidR="00904981" w:rsidRDefault="00904981">
      <w:pPr>
        <w:pStyle w:val="BodyText"/>
        <w:rPr>
          <w:sz w:val="22"/>
        </w:rPr>
      </w:pPr>
    </w:p>
    <w:p w:rsidR="00904981" w:rsidRDefault="00904981">
      <w:pPr>
        <w:pStyle w:val="BodyText"/>
        <w:rPr>
          <w:sz w:val="22"/>
        </w:rPr>
      </w:pPr>
    </w:p>
    <w:p w:rsidR="00904981" w:rsidRDefault="00904981">
      <w:pPr>
        <w:pStyle w:val="BodyText"/>
        <w:rPr>
          <w:sz w:val="22"/>
        </w:rPr>
      </w:pPr>
    </w:p>
    <w:p w:rsidR="00904981" w:rsidRDefault="00904981">
      <w:pPr>
        <w:pStyle w:val="BodyText"/>
        <w:rPr>
          <w:sz w:val="22"/>
        </w:rPr>
      </w:pPr>
    </w:p>
    <w:p w:rsidR="00904981" w:rsidRDefault="00904981">
      <w:pPr>
        <w:pStyle w:val="BodyText"/>
        <w:rPr>
          <w:sz w:val="22"/>
        </w:rPr>
      </w:pPr>
    </w:p>
    <w:p w:rsidR="00904981" w:rsidRDefault="00904981">
      <w:pPr>
        <w:pStyle w:val="BodyText"/>
        <w:rPr>
          <w:sz w:val="22"/>
        </w:rPr>
      </w:pPr>
    </w:p>
    <w:p w:rsidR="00904981" w:rsidRDefault="00904981">
      <w:pPr>
        <w:pStyle w:val="BodyText"/>
        <w:rPr>
          <w:sz w:val="22"/>
        </w:rPr>
      </w:pPr>
    </w:p>
    <w:p w:rsidR="00904981" w:rsidRDefault="00904981">
      <w:pPr>
        <w:pStyle w:val="BodyText"/>
        <w:rPr>
          <w:sz w:val="22"/>
        </w:rPr>
      </w:pPr>
    </w:p>
    <w:p w:rsidR="00904981" w:rsidRDefault="00904981">
      <w:pPr>
        <w:pStyle w:val="BodyText"/>
        <w:rPr>
          <w:sz w:val="22"/>
        </w:rPr>
      </w:pPr>
    </w:p>
    <w:p w:rsidR="00904981" w:rsidRDefault="00904981">
      <w:pPr>
        <w:pStyle w:val="BodyText"/>
        <w:rPr>
          <w:sz w:val="22"/>
        </w:rPr>
      </w:pPr>
    </w:p>
    <w:p w:rsidR="00904981" w:rsidRDefault="00904981">
      <w:pPr>
        <w:pStyle w:val="BodyText"/>
        <w:rPr>
          <w:sz w:val="22"/>
        </w:rPr>
      </w:pPr>
    </w:p>
    <w:p w:rsidR="00904981" w:rsidRDefault="00904981">
      <w:pPr>
        <w:pStyle w:val="BodyText"/>
        <w:rPr>
          <w:sz w:val="22"/>
        </w:rPr>
      </w:pPr>
    </w:p>
    <w:p w:rsidR="00904981" w:rsidRDefault="00904981">
      <w:pPr>
        <w:pStyle w:val="BodyText"/>
        <w:rPr>
          <w:sz w:val="22"/>
        </w:rPr>
      </w:pPr>
    </w:p>
    <w:p w:rsidR="00904981" w:rsidRDefault="00904981">
      <w:pPr>
        <w:pStyle w:val="BodyText"/>
        <w:rPr>
          <w:sz w:val="22"/>
        </w:rPr>
      </w:pPr>
    </w:p>
    <w:p w:rsidR="00904981" w:rsidRDefault="00904981">
      <w:pPr>
        <w:pStyle w:val="BodyText"/>
        <w:rPr>
          <w:sz w:val="22"/>
        </w:rPr>
      </w:pPr>
    </w:p>
    <w:p w:rsidR="00904981" w:rsidRDefault="00904981" w:rsidP="00904981">
      <w:pPr>
        <w:tabs>
          <w:tab w:val="left" w:pos="6477"/>
        </w:tabs>
        <w:rPr>
          <w:sz w:val="20"/>
        </w:rPr>
      </w:pPr>
      <w:r>
        <w:rPr>
          <w:noProof/>
          <w:sz w:val="20"/>
          <w:lang w:val="en-IE" w:eastAsia="en-IE"/>
        </w:rPr>
        <w:lastRenderedPageBreak/>
        <mc:AlternateContent>
          <mc:Choice Requires="wps">
            <w:drawing>
              <wp:anchor distT="0" distB="0" distL="114300" distR="114300" simplePos="0" relativeHeight="251675648" behindDoc="0" locked="0" layoutInCell="1" allowOverlap="1" wp14:anchorId="11052FBC" wp14:editId="0F04E6CA">
                <wp:simplePos x="0" y="0"/>
                <wp:positionH relativeFrom="column">
                  <wp:posOffset>3949700</wp:posOffset>
                </wp:positionH>
                <wp:positionV relativeFrom="paragraph">
                  <wp:posOffset>3810</wp:posOffset>
                </wp:positionV>
                <wp:extent cx="2141220" cy="857250"/>
                <wp:effectExtent l="0" t="0" r="11430" b="19050"/>
                <wp:wrapNone/>
                <wp:docPr id="9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8572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437C1" w:rsidRPr="001D6CEA" w:rsidRDefault="000437C1" w:rsidP="00904981">
                            <w:pPr>
                              <w:ind w:left="147" w:right="506"/>
                              <w:rPr>
                                <w:b/>
                                <w:sz w:val="28"/>
                                <w:szCs w:val="28"/>
                              </w:rPr>
                            </w:pPr>
                            <w:r w:rsidRPr="001D6CEA">
                              <w:rPr>
                                <w:b/>
                                <w:sz w:val="28"/>
                                <w:szCs w:val="28"/>
                              </w:rPr>
                              <w:t>Chief Executive’s Office Floor 4 Block 4</w:t>
                            </w:r>
                          </w:p>
                          <w:p w:rsidR="000437C1" w:rsidRPr="001D6CEA" w:rsidRDefault="000437C1" w:rsidP="00904981">
                            <w:pPr>
                              <w:ind w:left="147" w:right="506"/>
                              <w:rPr>
                                <w:b/>
                                <w:sz w:val="28"/>
                                <w:szCs w:val="28"/>
                              </w:rPr>
                            </w:pPr>
                            <w:r w:rsidRPr="001D6CEA">
                              <w:rPr>
                                <w:b/>
                                <w:sz w:val="28"/>
                                <w:szCs w:val="28"/>
                              </w:rPr>
                              <w:t>Civic Offices</w:t>
                            </w:r>
                          </w:p>
                          <w:p w:rsidR="000437C1" w:rsidRPr="001D6CEA" w:rsidRDefault="000437C1" w:rsidP="00904981">
                            <w:pPr>
                              <w:ind w:left="147" w:right="1769"/>
                              <w:rPr>
                                <w:b/>
                                <w:sz w:val="28"/>
                                <w:szCs w:val="28"/>
                              </w:rPr>
                            </w:pPr>
                            <w:r w:rsidRPr="001D6CEA">
                              <w:rPr>
                                <w:b/>
                                <w:sz w:val="28"/>
                                <w:szCs w:val="28"/>
                              </w:rPr>
                              <w:t>Wood Quay</w:t>
                            </w:r>
                          </w:p>
                          <w:p w:rsidR="000437C1" w:rsidRDefault="000437C1" w:rsidP="00904981">
                            <w:pPr>
                              <w:spacing w:before="3"/>
                              <w:ind w:right="1769"/>
                              <w:rPr>
                                <w:b/>
                                <w:sz w:val="26"/>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11052FBC" id="_x0000_s1042" type="#_x0000_t202" style="position:absolute;margin-left:311pt;margin-top:.3pt;width:168.6pt;height:6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" filled="f">
                <v:textbox inset="0,0,0,0">
                  <w:txbxContent>
                    <w:p w:rsidR="000437C1" w:rsidRPr="001D6CEA" w:rsidRDefault="000437C1" w:rsidP="00904981">
                      <w:pPr>
                        <w:ind w:left="147" w:right="506"/>
                        <w:rPr>
                          <w:b/>
                          <w:sz w:val="28"/>
                          <w:szCs w:val="28"/>
                        </w:rPr>
                      </w:pPr>
                      <w:r w:rsidRPr="001D6CEA">
                        <w:rPr>
                          <w:b/>
                          <w:sz w:val="28"/>
                          <w:szCs w:val="28"/>
                        </w:rPr>
                        <w:t>Chief Executive’s Office Floor 4 Block 4</w:t>
                      </w:r>
                    </w:p>
                    <w:p w:rsidR="000437C1" w:rsidRPr="001D6CEA" w:rsidRDefault="000437C1" w:rsidP="00904981">
                      <w:pPr>
                        <w:ind w:left="147" w:right="506"/>
                        <w:rPr>
                          <w:b/>
                          <w:sz w:val="28"/>
                          <w:szCs w:val="28"/>
                        </w:rPr>
                      </w:pPr>
                      <w:r w:rsidRPr="001D6CEA">
                        <w:rPr>
                          <w:b/>
                          <w:sz w:val="28"/>
                          <w:szCs w:val="28"/>
                        </w:rPr>
                        <w:t>Civic Offices</w:t>
                      </w:r>
                    </w:p>
                    <w:p w:rsidR="000437C1" w:rsidRPr="001D6CEA" w:rsidRDefault="000437C1" w:rsidP="00904981">
                      <w:pPr>
                        <w:ind w:left="147" w:right="1769"/>
                        <w:rPr>
                          <w:b/>
                          <w:sz w:val="28"/>
                          <w:szCs w:val="28"/>
                        </w:rPr>
                      </w:pPr>
                      <w:r w:rsidRPr="001D6CEA">
                        <w:rPr>
                          <w:b/>
                          <w:sz w:val="28"/>
                          <w:szCs w:val="28"/>
                        </w:rPr>
                        <w:t>Wood Quay</w:t>
                      </w:r>
                    </w:p>
                    <w:p w:rsidR="000437C1" w:rsidRDefault="000437C1" w:rsidP="00904981">
                      <w:pPr>
                        <w:spacing w:before="3"/>
                        <w:ind w:right="1769"/>
                        <w:rPr>
                          <w:b/>
                          <w:sz w:val="26"/>
                        </w:rPr>
                      </w:pPr>
                    </w:p>
                  </w:txbxContent>
                </v:textbox>
              </v:shape>
            </w:pict>
          </mc:Fallback>
        </mc:AlternateContent>
      </w:r>
      <w:r>
        <w:rPr>
          <w:noProof/>
          <w:position w:val="34"/>
          <w:sz w:val="20"/>
          <w:lang w:val="en-IE" w:eastAsia="en-IE"/>
        </w:rPr>
        <w:drawing>
          <wp:inline distT="0" distB="0" distL="0" distR="0" wp14:anchorId="4A167C4B" wp14:editId="5BAB29D4">
            <wp:extent cx="1971675" cy="652393"/>
            <wp:effectExtent l="0" t="0" r="0" b="0"/>
            <wp:docPr id="98" name="image1.jpeg" descr="DCC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029276" cy="671452"/>
                    </a:xfrm>
                    <a:prstGeom prst="rect">
                      <a:avLst/>
                    </a:prstGeom>
                  </pic:spPr>
                </pic:pic>
              </a:graphicData>
            </a:graphic>
          </wp:inline>
        </w:drawing>
      </w:r>
    </w:p>
    <w:p w:rsidR="00904981" w:rsidRDefault="00904981" w:rsidP="00904981">
      <w:pPr>
        <w:tabs>
          <w:tab w:val="left" w:pos="5954"/>
        </w:tabs>
        <w:rPr>
          <w:sz w:val="20"/>
        </w:rPr>
      </w:pPr>
    </w:p>
    <w:p w:rsidR="00904981" w:rsidRDefault="00904981" w:rsidP="00904981">
      <w:pPr>
        <w:pStyle w:val="BodyText"/>
        <w:jc w:val="both"/>
      </w:pPr>
      <w:bookmarkStart w:id="473" w:name="p28Nov2020"/>
      <w:r>
        <w:t>28 November 2020</w:t>
      </w:r>
    </w:p>
    <w:bookmarkEnd w:id="473"/>
    <w:p w:rsidR="00904981" w:rsidRDefault="00904981" w:rsidP="00904981">
      <w:pPr>
        <w:pStyle w:val="BodyText"/>
      </w:pPr>
    </w:p>
    <w:p w:rsidR="00904981" w:rsidRDefault="00904981" w:rsidP="00904981">
      <w:pPr>
        <w:pStyle w:val="BodyText"/>
      </w:pPr>
    </w:p>
    <w:p w:rsidR="00904981" w:rsidRPr="00B021A6" w:rsidRDefault="00904981" w:rsidP="00904981">
      <w:pPr>
        <w:pStyle w:val="BodyText"/>
        <w:rPr>
          <w:b/>
          <w:sz w:val="26"/>
          <w:szCs w:val="26"/>
        </w:rPr>
      </w:pPr>
      <w:r w:rsidRPr="00B021A6">
        <w:rPr>
          <w:b/>
          <w:sz w:val="26"/>
          <w:szCs w:val="26"/>
        </w:rPr>
        <w:t>To the Lord Mayor and Elected Members of the City Council</w:t>
      </w:r>
    </w:p>
    <w:p w:rsidR="00904981" w:rsidRPr="00B021A6" w:rsidRDefault="00904981" w:rsidP="00904981">
      <w:pPr>
        <w:pStyle w:val="BodyText"/>
        <w:rPr>
          <w:sz w:val="26"/>
          <w:szCs w:val="26"/>
        </w:rPr>
      </w:pPr>
    </w:p>
    <w:p w:rsidR="00904981" w:rsidRPr="00B021A6" w:rsidRDefault="00904981" w:rsidP="00904981">
      <w:pPr>
        <w:ind w:right="47"/>
        <w:jc w:val="center"/>
        <w:rPr>
          <w:b/>
          <w:i/>
          <w:sz w:val="28"/>
          <w:szCs w:val="28"/>
        </w:rPr>
      </w:pPr>
      <w:r w:rsidRPr="00B021A6">
        <w:rPr>
          <w:b/>
          <w:i/>
          <w:sz w:val="28"/>
          <w:szCs w:val="28"/>
        </w:rPr>
        <w:t>COVID-19 Mobility Measures Update</w:t>
      </w:r>
    </w:p>
    <w:sdt>
      <w:sdtPr>
        <w:rPr>
          <w:rFonts w:ascii="Times New Roman" w:eastAsia="Times New Roman" w:hAnsi="Times New Roman" w:cs="Times New Roman"/>
          <w:color w:val="auto"/>
          <w:sz w:val="22"/>
          <w:szCs w:val="22"/>
        </w:rPr>
        <w:id w:val="1389610725"/>
        <w:docPartObj>
          <w:docPartGallery w:val="Table of Contents"/>
          <w:docPartUnique/>
        </w:docPartObj>
      </w:sdtPr>
      <w:sdtEndPr>
        <w:rPr>
          <w:b/>
          <w:bCs/>
          <w:noProof/>
        </w:rPr>
      </w:sdtEndPr>
      <w:sdtContent>
        <w:p w:rsidR="00904981" w:rsidRDefault="00904981" w:rsidP="00904981">
          <w:pPr>
            <w:pStyle w:val="TOCHeading"/>
          </w:pPr>
          <w:r>
            <w:t>Contents</w:t>
          </w:r>
        </w:p>
        <w:p w:rsidR="00904981" w:rsidRDefault="00904981" w:rsidP="00904981">
          <w:pPr>
            <w:pStyle w:val="TOC1"/>
            <w:tabs>
              <w:tab w:val="left" w:pos="440"/>
              <w:tab w:val="right" w:leader="dot" w:pos="9632"/>
            </w:tabs>
            <w:rPr>
              <w:noProof/>
            </w:rPr>
          </w:pPr>
          <w:r>
            <w:fldChar w:fldCharType="begin"/>
          </w:r>
          <w:r>
            <w:instrText xml:space="preserve"> TOC \o "1-3" \h \z \u </w:instrText>
          </w:r>
          <w:r>
            <w:fldChar w:fldCharType="separate"/>
          </w:r>
          <w:hyperlink w:anchor="_Toc57558555" w:history="1">
            <w:r w:rsidRPr="003B1B2D">
              <w:rPr>
                <w:rStyle w:val="Hyperlink"/>
                <w:noProof/>
              </w:rPr>
              <w:t>1.</w:t>
            </w:r>
            <w:r>
              <w:rPr>
                <w:noProof/>
              </w:rPr>
              <w:tab/>
            </w:r>
            <w:r w:rsidRPr="003B1B2D">
              <w:rPr>
                <w:rStyle w:val="Hyperlink"/>
                <w:noProof/>
              </w:rPr>
              <w:t>Introduction</w:t>
            </w:r>
            <w:r>
              <w:rPr>
                <w:noProof/>
                <w:webHidden/>
              </w:rPr>
              <w:tab/>
            </w:r>
            <w:r>
              <w:rPr>
                <w:noProof/>
                <w:webHidden/>
              </w:rPr>
              <w:fldChar w:fldCharType="begin"/>
            </w:r>
            <w:r>
              <w:rPr>
                <w:noProof/>
                <w:webHidden/>
              </w:rPr>
              <w:instrText xml:space="preserve"> PAGEREF _Toc57558555 \h </w:instrText>
            </w:r>
            <w:r>
              <w:rPr>
                <w:noProof/>
                <w:webHidden/>
              </w:rPr>
            </w:r>
            <w:r>
              <w:rPr>
                <w:noProof/>
                <w:webHidden/>
              </w:rPr>
              <w:fldChar w:fldCharType="separate"/>
            </w:r>
            <w:r w:rsidR="000437C1">
              <w:rPr>
                <w:noProof/>
                <w:webHidden/>
              </w:rPr>
              <w:t>117</w:t>
            </w:r>
            <w:r>
              <w:rPr>
                <w:noProof/>
                <w:webHidden/>
              </w:rPr>
              <w:fldChar w:fldCharType="end"/>
            </w:r>
          </w:hyperlink>
        </w:p>
        <w:p w:rsidR="00904981" w:rsidRDefault="000437C1" w:rsidP="00904981">
          <w:pPr>
            <w:pStyle w:val="TOC2"/>
            <w:tabs>
              <w:tab w:val="left" w:pos="880"/>
              <w:tab w:val="right" w:leader="dot" w:pos="9632"/>
            </w:tabs>
            <w:rPr>
              <w:noProof/>
            </w:rPr>
          </w:pPr>
          <w:hyperlink w:anchor="_Toc57558556" w:history="1">
            <w:r w:rsidR="00904981" w:rsidRPr="003B1B2D">
              <w:rPr>
                <w:rStyle w:val="Hyperlink"/>
                <w:noProof/>
                <w:w w:val="99"/>
              </w:rPr>
              <w:t>1.1</w:t>
            </w:r>
            <w:r w:rsidR="00904981">
              <w:rPr>
                <w:noProof/>
              </w:rPr>
              <w:tab/>
            </w:r>
            <w:r w:rsidR="00904981" w:rsidRPr="003B1B2D">
              <w:rPr>
                <w:rStyle w:val="Hyperlink"/>
                <w:noProof/>
              </w:rPr>
              <w:t>Pedestrian</w:t>
            </w:r>
            <w:r w:rsidR="00904981" w:rsidRPr="003B1B2D">
              <w:rPr>
                <w:rStyle w:val="Hyperlink"/>
                <w:noProof/>
                <w:spacing w:val="-2"/>
              </w:rPr>
              <w:t xml:space="preserve"> </w:t>
            </w:r>
            <w:r w:rsidR="00904981" w:rsidRPr="003B1B2D">
              <w:rPr>
                <w:rStyle w:val="Hyperlink"/>
                <w:noProof/>
              </w:rPr>
              <w:t>Volumes</w:t>
            </w:r>
            <w:r w:rsidR="00904981">
              <w:rPr>
                <w:noProof/>
                <w:webHidden/>
              </w:rPr>
              <w:tab/>
            </w:r>
            <w:r w:rsidR="00904981">
              <w:rPr>
                <w:noProof/>
                <w:webHidden/>
              </w:rPr>
              <w:fldChar w:fldCharType="begin"/>
            </w:r>
            <w:r w:rsidR="00904981">
              <w:rPr>
                <w:noProof/>
                <w:webHidden/>
              </w:rPr>
              <w:instrText xml:space="preserve"> PAGEREF _Toc57558556 \h </w:instrText>
            </w:r>
            <w:r w:rsidR="00904981">
              <w:rPr>
                <w:noProof/>
                <w:webHidden/>
              </w:rPr>
            </w:r>
            <w:r w:rsidR="00904981">
              <w:rPr>
                <w:noProof/>
                <w:webHidden/>
              </w:rPr>
              <w:fldChar w:fldCharType="separate"/>
            </w:r>
            <w:r>
              <w:rPr>
                <w:noProof/>
                <w:webHidden/>
              </w:rPr>
              <w:t>117</w:t>
            </w:r>
            <w:r w:rsidR="00904981">
              <w:rPr>
                <w:noProof/>
                <w:webHidden/>
              </w:rPr>
              <w:fldChar w:fldCharType="end"/>
            </w:r>
          </w:hyperlink>
        </w:p>
        <w:p w:rsidR="00904981" w:rsidRDefault="000437C1" w:rsidP="00904981">
          <w:pPr>
            <w:pStyle w:val="TOC2"/>
            <w:tabs>
              <w:tab w:val="left" w:pos="880"/>
              <w:tab w:val="right" w:leader="dot" w:pos="9632"/>
            </w:tabs>
            <w:rPr>
              <w:noProof/>
            </w:rPr>
          </w:pPr>
          <w:hyperlink w:anchor="_Toc57558557" w:history="1">
            <w:r w:rsidR="00904981" w:rsidRPr="003B1B2D">
              <w:rPr>
                <w:rStyle w:val="Hyperlink"/>
                <w:noProof/>
              </w:rPr>
              <w:t>1.2</w:t>
            </w:r>
            <w:r w:rsidR="00904981">
              <w:rPr>
                <w:noProof/>
              </w:rPr>
              <w:tab/>
            </w:r>
            <w:r w:rsidR="00904981" w:rsidRPr="003B1B2D">
              <w:rPr>
                <w:rStyle w:val="Hyperlink"/>
                <w:noProof/>
              </w:rPr>
              <w:t>Cycling</w:t>
            </w:r>
            <w:r w:rsidR="00904981" w:rsidRPr="003B1B2D">
              <w:rPr>
                <w:rStyle w:val="Hyperlink"/>
                <w:noProof/>
                <w:spacing w:val="-2"/>
              </w:rPr>
              <w:t xml:space="preserve"> </w:t>
            </w:r>
            <w:r w:rsidR="00904981" w:rsidRPr="003B1B2D">
              <w:rPr>
                <w:rStyle w:val="Hyperlink"/>
                <w:noProof/>
              </w:rPr>
              <w:t>Volumes</w:t>
            </w:r>
            <w:r w:rsidR="00904981">
              <w:rPr>
                <w:noProof/>
                <w:webHidden/>
              </w:rPr>
              <w:tab/>
            </w:r>
            <w:r w:rsidR="00904981">
              <w:rPr>
                <w:noProof/>
                <w:webHidden/>
              </w:rPr>
              <w:fldChar w:fldCharType="begin"/>
            </w:r>
            <w:r w:rsidR="00904981">
              <w:rPr>
                <w:noProof/>
                <w:webHidden/>
              </w:rPr>
              <w:instrText xml:space="preserve"> PAGEREF _Toc57558557 \h </w:instrText>
            </w:r>
            <w:r w:rsidR="00904981">
              <w:rPr>
                <w:noProof/>
                <w:webHidden/>
              </w:rPr>
            </w:r>
            <w:r w:rsidR="00904981">
              <w:rPr>
                <w:noProof/>
                <w:webHidden/>
              </w:rPr>
              <w:fldChar w:fldCharType="separate"/>
            </w:r>
            <w:r>
              <w:rPr>
                <w:noProof/>
                <w:webHidden/>
              </w:rPr>
              <w:t>118</w:t>
            </w:r>
            <w:r w:rsidR="00904981">
              <w:rPr>
                <w:noProof/>
                <w:webHidden/>
              </w:rPr>
              <w:fldChar w:fldCharType="end"/>
            </w:r>
          </w:hyperlink>
        </w:p>
        <w:p w:rsidR="00904981" w:rsidRDefault="000437C1" w:rsidP="00904981">
          <w:pPr>
            <w:pStyle w:val="TOC2"/>
            <w:tabs>
              <w:tab w:val="left" w:pos="880"/>
              <w:tab w:val="right" w:leader="dot" w:pos="9632"/>
            </w:tabs>
            <w:rPr>
              <w:noProof/>
            </w:rPr>
          </w:pPr>
          <w:hyperlink w:anchor="_Toc57558558" w:history="1">
            <w:r w:rsidR="00904981" w:rsidRPr="003B1B2D">
              <w:rPr>
                <w:rStyle w:val="Hyperlink"/>
                <w:noProof/>
              </w:rPr>
              <w:t xml:space="preserve">1.3 </w:t>
            </w:r>
            <w:r w:rsidR="00904981">
              <w:rPr>
                <w:noProof/>
              </w:rPr>
              <w:tab/>
            </w:r>
            <w:r w:rsidR="00904981" w:rsidRPr="003B1B2D">
              <w:rPr>
                <w:rStyle w:val="Hyperlink"/>
                <w:noProof/>
              </w:rPr>
              <w:t>Bus Passenger</w:t>
            </w:r>
            <w:r w:rsidR="00904981" w:rsidRPr="003B1B2D">
              <w:rPr>
                <w:rStyle w:val="Hyperlink"/>
                <w:noProof/>
                <w:spacing w:val="-3"/>
              </w:rPr>
              <w:t xml:space="preserve"> </w:t>
            </w:r>
            <w:r w:rsidR="00904981" w:rsidRPr="003B1B2D">
              <w:rPr>
                <w:rStyle w:val="Hyperlink"/>
                <w:noProof/>
              </w:rPr>
              <w:t>Numbers</w:t>
            </w:r>
            <w:r w:rsidR="00904981">
              <w:rPr>
                <w:noProof/>
                <w:webHidden/>
              </w:rPr>
              <w:tab/>
            </w:r>
            <w:r w:rsidR="00904981">
              <w:rPr>
                <w:noProof/>
                <w:webHidden/>
              </w:rPr>
              <w:fldChar w:fldCharType="begin"/>
            </w:r>
            <w:r w:rsidR="00904981">
              <w:rPr>
                <w:noProof/>
                <w:webHidden/>
              </w:rPr>
              <w:instrText xml:space="preserve"> PAGEREF _Toc57558558 \h </w:instrText>
            </w:r>
            <w:r w:rsidR="00904981">
              <w:rPr>
                <w:noProof/>
                <w:webHidden/>
              </w:rPr>
            </w:r>
            <w:r w:rsidR="00904981">
              <w:rPr>
                <w:noProof/>
                <w:webHidden/>
              </w:rPr>
              <w:fldChar w:fldCharType="separate"/>
            </w:r>
            <w:r>
              <w:rPr>
                <w:noProof/>
                <w:webHidden/>
              </w:rPr>
              <w:t>118</w:t>
            </w:r>
            <w:r w:rsidR="00904981">
              <w:rPr>
                <w:noProof/>
                <w:webHidden/>
              </w:rPr>
              <w:fldChar w:fldCharType="end"/>
            </w:r>
          </w:hyperlink>
        </w:p>
        <w:p w:rsidR="00904981" w:rsidRDefault="000437C1" w:rsidP="00904981">
          <w:pPr>
            <w:pStyle w:val="TOC2"/>
            <w:tabs>
              <w:tab w:val="left" w:pos="880"/>
              <w:tab w:val="right" w:leader="dot" w:pos="9632"/>
            </w:tabs>
            <w:rPr>
              <w:noProof/>
            </w:rPr>
          </w:pPr>
          <w:hyperlink w:anchor="_Toc57558559" w:history="1">
            <w:r w:rsidR="00904981" w:rsidRPr="003B1B2D">
              <w:rPr>
                <w:rStyle w:val="Hyperlink"/>
                <w:noProof/>
              </w:rPr>
              <w:t>1.4</w:t>
            </w:r>
            <w:r w:rsidR="00904981">
              <w:rPr>
                <w:noProof/>
              </w:rPr>
              <w:tab/>
            </w:r>
            <w:r w:rsidR="00904981" w:rsidRPr="003B1B2D">
              <w:rPr>
                <w:rStyle w:val="Hyperlink"/>
                <w:noProof/>
              </w:rPr>
              <w:t>General Traffic</w:t>
            </w:r>
            <w:r w:rsidR="00904981" w:rsidRPr="003B1B2D">
              <w:rPr>
                <w:rStyle w:val="Hyperlink"/>
                <w:noProof/>
                <w:spacing w:val="-3"/>
              </w:rPr>
              <w:t xml:space="preserve"> </w:t>
            </w:r>
            <w:r w:rsidR="00904981" w:rsidRPr="003B1B2D">
              <w:rPr>
                <w:rStyle w:val="Hyperlink"/>
                <w:noProof/>
              </w:rPr>
              <w:t>Volumes</w:t>
            </w:r>
            <w:r w:rsidR="00904981">
              <w:rPr>
                <w:noProof/>
                <w:webHidden/>
              </w:rPr>
              <w:tab/>
            </w:r>
            <w:r w:rsidR="00904981">
              <w:rPr>
                <w:noProof/>
                <w:webHidden/>
              </w:rPr>
              <w:fldChar w:fldCharType="begin"/>
            </w:r>
            <w:r w:rsidR="00904981">
              <w:rPr>
                <w:noProof/>
                <w:webHidden/>
              </w:rPr>
              <w:instrText xml:space="preserve"> PAGEREF _Toc57558559 \h </w:instrText>
            </w:r>
            <w:r w:rsidR="00904981">
              <w:rPr>
                <w:noProof/>
                <w:webHidden/>
              </w:rPr>
            </w:r>
            <w:r w:rsidR="00904981">
              <w:rPr>
                <w:noProof/>
                <w:webHidden/>
              </w:rPr>
              <w:fldChar w:fldCharType="separate"/>
            </w:r>
            <w:r>
              <w:rPr>
                <w:noProof/>
                <w:webHidden/>
              </w:rPr>
              <w:t>118</w:t>
            </w:r>
            <w:r w:rsidR="00904981">
              <w:rPr>
                <w:noProof/>
                <w:webHidden/>
              </w:rPr>
              <w:fldChar w:fldCharType="end"/>
            </w:r>
          </w:hyperlink>
        </w:p>
        <w:p w:rsidR="00904981" w:rsidRDefault="000437C1" w:rsidP="00904981">
          <w:pPr>
            <w:pStyle w:val="TOC1"/>
            <w:tabs>
              <w:tab w:val="left" w:pos="440"/>
              <w:tab w:val="right" w:leader="dot" w:pos="9632"/>
            </w:tabs>
            <w:rPr>
              <w:noProof/>
            </w:rPr>
          </w:pPr>
          <w:hyperlink w:anchor="_Toc57558560" w:history="1">
            <w:r w:rsidR="00904981" w:rsidRPr="003B1B2D">
              <w:rPr>
                <w:rStyle w:val="Hyperlink"/>
                <w:noProof/>
              </w:rPr>
              <w:t>2.</w:t>
            </w:r>
            <w:r w:rsidR="00904981">
              <w:rPr>
                <w:noProof/>
              </w:rPr>
              <w:tab/>
            </w:r>
            <w:r w:rsidR="00904981" w:rsidRPr="003B1B2D">
              <w:rPr>
                <w:rStyle w:val="Hyperlink"/>
                <w:noProof/>
              </w:rPr>
              <w:t>Implementation of</w:t>
            </w:r>
            <w:r w:rsidR="00904981" w:rsidRPr="003B1B2D">
              <w:rPr>
                <w:rStyle w:val="Hyperlink"/>
                <w:noProof/>
                <w:spacing w:val="-4"/>
              </w:rPr>
              <w:t xml:space="preserve"> </w:t>
            </w:r>
            <w:r w:rsidR="00904981" w:rsidRPr="003B1B2D">
              <w:rPr>
                <w:rStyle w:val="Hyperlink"/>
                <w:noProof/>
              </w:rPr>
              <w:t>Measures</w:t>
            </w:r>
            <w:r w:rsidR="00904981">
              <w:rPr>
                <w:noProof/>
                <w:webHidden/>
              </w:rPr>
              <w:tab/>
            </w:r>
            <w:r w:rsidR="00904981">
              <w:rPr>
                <w:noProof/>
                <w:webHidden/>
              </w:rPr>
              <w:fldChar w:fldCharType="begin"/>
            </w:r>
            <w:r w:rsidR="00904981">
              <w:rPr>
                <w:noProof/>
                <w:webHidden/>
              </w:rPr>
              <w:instrText xml:space="preserve"> PAGEREF _Toc57558560 \h </w:instrText>
            </w:r>
            <w:r w:rsidR="00904981">
              <w:rPr>
                <w:noProof/>
                <w:webHidden/>
              </w:rPr>
            </w:r>
            <w:r w:rsidR="00904981">
              <w:rPr>
                <w:noProof/>
                <w:webHidden/>
              </w:rPr>
              <w:fldChar w:fldCharType="separate"/>
            </w:r>
            <w:r>
              <w:rPr>
                <w:noProof/>
                <w:webHidden/>
              </w:rPr>
              <w:t>118</w:t>
            </w:r>
            <w:r w:rsidR="00904981">
              <w:rPr>
                <w:noProof/>
                <w:webHidden/>
              </w:rPr>
              <w:fldChar w:fldCharType="end"/>
            </w:r>
          </w:hyperlink>
        </w:p>
        <w:p w:rsidR="00904981" w:rsidRDefault="000437C1" w:rsidP="00904981">
          <w:pPr>
            <w:pStyle w:val="TOC2"/>
            <w:tabs>
              <w:tab w:val="left" w:pos="880"/>
              <w:tab w:val="right" w:leader="dot" w:pos="9632"/>
            </w:tabs>
            <w:rPr>
              <w:noProof/>
            </w:rPr>
          </w:pPr>
          <w:hyperlink w:anchor="_Toc57558561" w:history="1">
            <w:r w:rsidR="00904981" w:rsidRPr="003B1B2D">
              <w:rPr>
                <w:rStyle w:val="Hyperlink"/>
                <w:noProof/>
                <w:w w:val="99"/>
              </w:rPr>
              <w:t>2.1</w:t>
            </w:r>
            <w:r w:rsidR="00904981">
              <w:rPr>
                <w:noProof/>
              </w:rPr>
              <w:tab/>
            </w:r>
            <w:r w:rsidR="00904981" w:rsidRPr="003B1B2D">
              <w:rPr>
                <w:rStyle w:val="Hyperlink"/>
                <w:noProof/>
              </w:rPr>
              <w:t>Grafton Street Area – Proposed Pedestrianisation of a Number of Streets in the Grafton Street Area</w:t>
            </w:r>
            <w:r w:rsidR="00904981">
              <w:rPr>
                <w:noProof/>
                <w:webHidden/>
              </w:rPr>
              <w:tab/>
            </w:r>
            <w:r w:rsidR="00904981">
              <w:rPr>
                <w:noProof/>
                <w:webHidden/>
              </w:rPr>
              <w:fldChar w:fldCharType="begin"/>
            </w:r>
            <w:r w:rsidR="00904981">
              <w:rPr>
                <w:noProof/>
                <w:webHidden/>
              </w:rPr>
              <w:instrText xml:space="preserve"> PAGEREF _Toc57558561 \h </w:instrText>
            </w:r>
            <w:r w:rsidR="00904981">
              <w:rPr>
                <w:noProof/>
                <w:webHidden/>
              </w:rPr>
            </w:r>
            <w:r w:rsidR="00904981">
              <w:rPr>
                <w:noProof/>
                <w:webHidden/>
              </w:rPr>
              <w:fldChar w:fldCharType="separate"/>
            </w:r>
            <w:r>
              <w:rPr>
                <w:noProof/>
                <w:webHidden/>
              </w:rPr>
              <w:t>118</w:t>
            </w:r>
            <w:r w:rsidR="00904981">
              <w:rPr>
                <w:noProof/>
                <w:webHidden/>
              </w:rPr>
              <w:fldChar w:fldCharType="end"/>
            </w:r>
          </w:hyperlink>
        </w:p>
        <w:p w:rsidR="00904981" w:rsidRDefault="000437C1" w:rsidP="00904981">
          <w:pPr>
            <w:pStyle w:val="TOC2"/>
            <w:tabs>
              <w:tab w:val="left" w:pos="880"/>
              <w:tab w:val="right" w:leader="dot" w:pos="9632"/>
            </w:tabs>
            <w:rPr>
              <w:noProof/>
            </w:rPr>
          </w:pPr>
          <w:hyperlink w:anchor="_Toc57558562" w:history="1">
            <w:r w:rsidR="00904981" w:rsidRPr="003B1B2D">
              <w:rPr>
                <w:rStyle w:val="Hyperlink"/>
                <w:noProof/>
              </w:rPr>
              <w:t>2.2</w:t>
            </w:r>
            <w:r w:rsidR="00904981">
              <w:rPr>
                <w:noProof/>
              </w:rPr>
              <w:tab/>
            </w:r>
            <w:r w:rsidR="00904981" w:rsidRPr="003B1B2D">
              <w:rPr>
                <w:rStyle w:val="Hyperlink"/>
                <w:noProof/>
              </w:rPr>
              <w:t xml:space="preserve"> Footpath extensions</w:t>
            </w:r>
            <w:r w:rsidR="00904981">
              <w:rPr>
                <w:noProof/>
                <w:webHidden/>
              </w:rPr>
              <w:tab/>
            </w:r>
            <w:r w:rsidR="00904981">
              <w:rPr>
                <w:noProof/>
                <w:webHidden/>
              </w:rPr>
              <w:fldChar w:fldCharType="begin"/>
            </w:r>
            <w:r w:rsidR="00904981">
              <w:rPr>
                <w:noProof/>
                <w:webHidden/>
              </w:rPr>
              <w:instrText xml:space="preserve"> PAGEREF _Toc57558562 \h </w:instrText>
            </w:r>
            <w:r w:rsidR="00904981">
              <w:rPr>
                <w:noProof/>
                <w:webHidden/>
              </w:rPr>
            </w:r>
            <w:r w:rsidR="00904981">
              <w:rPr>
                <w:noProof/>
                <w:webHidden/>
              </w:rPr>
              <w:fldChar w:fldCharType="separate"/>
            </w:r>
            <w:r>
              <w:rPr>
                <w:noProof/>
                <w:webHidden/>
              </w:rPr>
              <w:t>118</w:t>
            </w:r>
            <w:r w:rsidR="00904981">
              <w:rPr>
                <w:noProof/>
                <w:webHidden/>
              </w:rPr>
              <w:fldChar w:fldCharType="end"/>
            </w:r>
          </w:hyperlink>
        </w:p>
        <w:p w:rsidR="00904981" w:rsidRDefault="000437C1" w:rsidP="00904981">
          <w:pPr>
            <w:pStyle w:val="TOC2"/>
            <w:tabs>
              <w:tab w:val="left" w:pos="880"/>
              <w:tab w:val="right" w:leader="dot" w:pos="9632"/>
            </w:tabs>
            <w:rPr>
              <w:noProof/>
            </w:rPr>
          </w:pPr>
          <w:hyperlink w:anchor="_Toc57558563" w:history="1">
            <w:r w:rsidR="00904981" w:rsidRPr="003B1B2D">
              <w:rPr>
                <w:rStyle w:val="Hyperlink"/>
                <w:noProof/>
              </w:rPr>
              <w:t xml:space="preserve">2.2 </w:t>
            </w:r>
            <w:r w:rsidR="00904981">
              <w:rPr>
                <w:noProof/>
              </w:rPr>
              <w:tab/>
            </w:r>
            <w:r w:rsidR="00904981" w:rsidRPr="003B1B2D">
              <w:rPr>
                <w:rStyle w:val="Hyperlink"/>
                <w:noProof/>
              </w:rPr>
              <w:t>Protected Cycle Facilities, Contra-Flow Facilities, Cycle Parking and ‘Filtered Permeability’</w:t>
            </w:r>
            <w:r w:rsidR="00904981">
              <w:rPr>
                <w:noProof/>
                <w:webHidden/>
              </w:rPr>
              <w:tab/>
            </w:r>
            <w:r w:rsidR="00904981">
              <w:rPr>
                <w:noProof/>
                <w:webHidden/>
              </w:rPr>
              <w:fldChar w:fldCharType="begin"/>
            </w:r>
            <w:r w:rsidR="00904981">
              <w:rPr>
                <w:noProof/>
                <w:webHidden/>
              </w:rPr>
              <w:instrText xml:space="preserve"> PAGEREF _Toc57558563 \h </w:instrText>
            </w:r>
            <w:r w:rsidR="00904981">
              <w:rPr>
                <w:noProof/>
                <w:webHidden/>
              </w:rPr>
            </w:r>
            <w:r w:rsidR="00904981">
              <w:rPr>
                <w:noProof/>
                <w:webHidden/>
              </w:rPr>
              <w:fldChar w:fldCharType="separate"/>
            </w:r>
            <w:r>
              <w:rPr>
                <w:noProof/>
                <w:webHidden/>
              </w:rPr>
              <w:t>118</w:t>
            </w:r>
            <w:r w:rsidR="00904981">
              <w:rPr>
                <w:noProof/>
                <w:webHidden/>
              </w:rPr>
              <w:fldChar w:fldCharType="end"/>
            </w:r>
          </w:hyperlink>
        </w:p>
        <w:p w:rsidR="00904981" w:rsidRDefault="000437C1" w:rsidP="00904981">
          <w:pPr>
            <w:pStyle w:val="TOC2"/>
            <w:tabs>
              <w:tab w:val="left" w:pos="880"/>
              <w:tab w:val="right" w:leader="dot" w:pos="9632"/>
            </w:tabs>
            <w:rPr>
              <w:noProof/>
            </w:rPr>
          </w:pPr>
          <w:hyperlink w:anchor="_Toc57558564" w:history="1">
            <w:r w:rsidR="00904981" w:rsidRPr="003B1B2D">
              <w:rPr>
                <w:rStyle w:val="Hyperlink"/>
                <w:noProof/>
              </w:rPr>
              <w:t>2.3</w:t>
            </w:r>
            <w:r w:rsidR="00904981">
              <w:rPr>
                <w:noProof/>
              </w:rPr>
              <w:tab/>
            </w:r>
            <w:r w:rsidR="00904981" w:rsidRPr="003B1B2D">
              <w:rPr>
                <w:rStyle w:val="Hyperlink"/>
                <w:noProof/>
              </w:rPr>
              <w:t>School Mobility Programme</w:t>
            </w:r>
            <w:r w:rsidR="00904981">
              <w:rPr>
                <w:noProof/>
                <w:webHidden/>
              </w:rPr>
              <w:tab/>
            </w:r>
            <w:r w:rsidR="00904981">
              <w:rPr>
                <w:noProof/>
                <w:webHidden/>
              </w:rPr>
              <w:fldChar w:fldCharType="begin"/>
            </w:r>
            <w:r w:rsidR="00904981">
              <w:rPr>
                <w:noProof/>
                <w:webHidden/>
              </w:rPr>
              <w:instrText xml:space="preserve"> PAGEREF _Toc57558564 \h </w:instrText>
            </w:r>
            <w:r w:rsidR="00904981">
              <w:rPr>
                <w:noProof/>
                <w:webHidden/>
              </w:rPr>
            </w:r>
            <w:r w:rsidR="00904981">
              <w:rPr>
                <w:noProof/>
                <w:webHidden/>
              </w:rPr>
              <w:fldChar w:fldCharType="separate"/>
            </w:r>
            <w:r>
              <w:rPr>
                <w:noProof/>
                <w:webHidden/>
              </w:rPr>
              <w:t>119</w:t>
            </w:r>
            <w:r w:rsidR="00904981">
              <w:rPr>
                <w:noProof/>
                <w:webHidden/>
              </w:rPr>
              <w:fldChar w:fldCharType="end"/>
            </w:r>
          </w:hyperlink>
        </w:p>
        <w:p w:rsidR="00904981" w:rsidRDefault="000437C1" w:rsidP="00904981">
          <w:pPr>
            <w:pStyle w:val="TOC1"/>
            <w:tabs>
              <w:tab w:val="left" w:pos="440"/>
              <w:tab w:val="right" w:leader="dot" w:pos="9632"/>
            </w:tabs>
            <w:rPr>
              <w:noProof/>
            </w:rPr>
          </w:pPr>
          <w:hyperlink w:anchor="_Toc57558565" w:history="1">
            <w:r w:rsidR="00904981" w:rsidRPr="003B1B2D">
              <w:rPr>
                <w:rStyle w:val="Hyperlink"/>
                <w:noProof/>
              </w:rPr>
              <w:t>3.</w:t>
            </w:r>
            <w:r w:rsidR="00904981">
              <w:rPr>
                <w:noProof/>
              </w:rPr>
              <w:tab/>
            </w:r>
            <w:r w:rsidR="00904981" w:rsidRPr="003B1B2D">
              <w:rPr>
                <w:rStyle w:val="Hyperlink"/>
                <w:noProof/>
              </w:rPr>
              <w:t>Communications</w:t>
            </w:r>
            <w:r w:rsidR="00904981">
              <w:rPr>
                <w:noProof/>
                <w:webHidden/>
              </w:rPr>
              <w:tab/>
            </w:r>
            <w:r w:rsidR="00904981">
              <w:rPr>
                <w:noProof/>
                <w:webHidden/>
              </w:rPr>
              <w:fldChar w:fldCharType="begin"/>
            </w:r>
            <w:r w:rsidR="00904981">
              <w:rPr>
                <w:noProof/>
                <w:webHidden/>
              </w:rPr>
              <w:instrText xml:space="preserve"> PAGEREF _Toc57558565 \h </w:instrText>
            </w:r>
            <w:r w:rsidR="00904981">
              <w:rPr>
                <w:noProof/>
                <w:webHidden/>
              </w:rPr>
            </w:r>
            <w:r w:rsidR="00904981">
              <w:rPr>
                <w:noProof/>
                <w:webHidden/>
              </w:rPr>
              <w:fldChar w:fldCharType="separate"/>
            </w:r>
            <w:r>
              <w:rPr>
                <w:noProof/>
                <w:webHidden/>
              </w:rPr>
              <w:t>120</w:t>
            </w:r>
            <w:r w:rsidR="00904981">
              <w:rPr>
                <w:noProof/>
                <w:webHidden/>
              </w:rPr>
              <w:fldChar w:fldCharType="end"/>
            </w:r>
          </w:hyperlink>
        </w:p>
        <w:p w:rsidR="00904981" w:rsidRDefault="000437C1" w:rsidP="00904981">
          <w:pPr>
            <w:pStyle w:val="TOC2"/>
            <w:tabs>
              <w:tab w:val="left" w:pos="880"/>
              <w:tab w:val="right" w:leader="dot" w:pos="9632"/>
            </w:tabs>
            <w:rPr>
              <w:noProof/>
            </w:rPr>
          </w:pPr>
          <w:hyperlink w:anchor="_Toc57558566" w:history="1">
            <w:r w:rsidR="00904981" w:rsidRPr="003B1B2D">
              <w:rPr>
                <w:rStyle w:val="Hyperlink"/>
                <w:noProof/>
                <w:w w:val="99"/>
              </w:rPr>
              <w:t>3.1</w:t>
            </w:r>
            <w:r w:rsidR="00904981">
              <w:rPr>
                <w:noProof/>
              </w:rPr>
              <w:tab/>
            </w:r>
            <w:r w:rsidR="00904981" w:rsidRPr="003B1B2D">
              <w:rPr>
                <w:rStyle w:val="Hyperlink"/>
                <w:noProof/>
              </w:rPr>
              <w:t>Website</w:t>
            </w:r>
            <w:r w:rsidR="00904981">
              <w:rPr>
                <w:noProof/>
                <w:webHidden/>
              </w:rPr>
              <w:tab/>
            </w:r>
            <w:r w:rsidR="00904981">
              <w:rPr>
                <w:noProof/>
                <w:webHidden/>
              </w:rPr>
              <w:fldChar w:fldCharType="begin"/>
            </w:r>
            <w:r w:rsidR="00904981">
              <w:rPr>
                <w:noProof/>
                <w:webHidden/>
              </w:rPr>
              <w:instrText xml:space="preserve"> PAGEREF _Toc57558566 \h </w:instrText>
            </w:r>
            <w:r w:rsidR="00904981">
              <w:rPr>
                <w:noProof/>
                <w:webHidden/>
              </w:rPr>
            </w:r>
            <w:r w:rsidR="00904981">
              <w:rPr>
                <w:noProof/>
                <w:webHidden/>
              </w:rPr>
              <w:fldChar w:fldCharType="separate"/>
            </w:r>
            <w:r>
              <w:rPr>
                <w:noProof/>
                <w:webHidden/>
              </w:rPr>
              <w:t>120</w:t>
            </w:r>
            <w:r w:rsidR="00904981">
              <w:rPr>
                <w:noProof/>
                <w:webHidden/>
              </w:rPr>
              <w:fldChar w:fldCharType="end"/>
            </w:r>
          </w:hyperlink>
        </w:p>
        <w:p w:rsidR="00904981" w:rsidRDefault="000437C1" w:rsidP="00904981">
          <w:pPr>
            <w:pStyle w:val="TOC2"/>
            <w:tabs>
              <w:tab w:val="left" w:pos="880"/>
              <w:tab w:val="right" w:leader="dot" w:pos="9632"/>
            </w:tabs>
            <w:rPr>
              <w:noProof/>
            </w:rPr>
          </w:pPr>
          <w:hyperlink w:anchor="_Toc57558567" w:history="1">
            <w:r w:rsidR="00904981" w:rsidRPr="003B1B2D">
              <w:rPr>
                <w:rStyle w:val="Hyperlink"/>
                <w:noProof/>
              </w:rPr>
              <w:t>3.2</w:t>
            </w:r>
            <w:r w:rsidR="00904981">
              <w:rPr>
                <w:noProof/>
              </w:rPr>
              <w:tab/>
            </w:r>
            <w:r w:rsidR="00904981" w:rsidRPr="003B1B2D">
              <w:rPr>
                <w:rStyle w:val="Hyperlink"/>
                <w:noProof/>
              </w:rPr>
              <w:t>DCC Consultation Hub/Citizen Space</w:t>
            </w:r>
            <w:r w:rsidR="00904981">
              <w:rPr>
                <w:noProof/>
                <w:webHidden/>
              </w:rPr>
              <w:tab/>
            </w:r>
            <w:r w:rsidR="00904981">
              <w:rPr>
                <w:noProof/>
                <w:webHidden/>
              </w:rPr>
              <w:fldChar w:fldCharType="begin"/>
            </w:r>
            <w:r w:rsidR="00904981">
              <w:rPr>
                <w:noProof/>
                <w:webHidden/>
              </w:rPr>
              <w:instrText xml:space="preserve"> PAGEREF _Toc57558567 \h </w:instrText>
            </w:r>
            <w:r w:rsidR="00904981">
              <w:rPr>
                <w:noProof/>
                <w:webHidden/>
              </w:rPr>
            </w:r>
            <w:r w:rsidR="00904981">
              <w:rPr>
                <w:noProof/>
                <w:webHidden/>
              </w:rPr>
              <w:fldChar w:fldCharType="separate"/>
            </w:r>
            <w:r>
              <w:rPr>
                <w:noProof/>
                <w:webHidden/>
              </w:rPr>
              <w:t>120</w:t>
            </w:r>
            <w:r w:rsidR="00904981">
              <w:rPr>
                <w:noProof/>
                <w:webHidden/>
              </w:rPr>
              <w:fldChar w:fldCharType="end"/>
            </w:r>
          </w:hyperlink>
        </w:p>
        <w:p w:rsidR="00904981" w:rsidRDefault="000437C1" w:rsidP="00904981">
          <w:pPr>
            <w:pStyle w:val="TOC2"/>
            <w:tabs>
              <w:tab w:val="left" w:pos="880"/>
              <w:tab w:val="right" w:leader="dot" w:pos="9632"/>
            </w:tabs>
            <w:rPr>
              <w:noProof/>
            </w:rPr>
          </w:pPr>
          <w:hyperlink w:anchor="_Toc57558568" w:history="1">
            <w:r w:rsidR="00904981" w:rsidRPr="003B1B2D">
              <w:rPr>
                <w:rStyle w:val="Hyperlink"/>
                <w:noProof/>
              </w:rPr>
              <w:t xml:space="preserve">3.3 </w:t>
            </w:r>
            <w:r w:rsidR="00904981">
              <w:rPr>
                <w:noProof/>
              </w:rPr>
              <w:tab/>
            </w:r>
            <w:r w:rsidR="00904981" w:rsidRPr="003B1B2D">
              <w:rPr>
                <w:rStyle w:val="Hyperlink"/>
                <w:noProof/>
              </w:rPr>
              <w:t>Dedicated COVID-19 Mobility Measure Request</w:t>
            </w:r>
            <w:r w:rsidR="00904981" w:rsidRPr="003B1B2D">
              <w:rPr>
                <w:rStyle w:val="Hyperlink"/>
                <w:noProof/>
                <w:spacing w:val="1"/>
              </w:rPr>
              <w:t xml:space="preserve"> </w:t>
            </w:r>
            <w:r w:rsidR="00904981" w:rsidRPr="003B1B2D">
              <w:rPr>
                <w:rStyle w:val="Hyperlink"/>
                <w:noProof/>
              </w:rPr>
              <w:t>Form</w:t>
            </w:r>
            <w:r w:rsidR="00904981">
              <w:rPr>
                <w:noProof/>
                <w:webHidden/>
              </w:rPr>
              <w:tab/>
            </w:r>
            <w:r w:rsidR="00904981">
              <w:rPr>
                <w:noProof/>
                <w:webHidden/>
              </w:rPr>
              <w:fldChar w:fldCharType="begin"/>
            </w:r>
            <w:r w:rsidR="00904981">
              <w:rPr>
                <w:noProof/>
                <w:webHidden/>
              </w:rPr>
              <w:instrText xml:space="preserve"> PAGEREF _Toc57558568 \h </w:instrText>
            </w:r>
            <w:r w:rsidR="00904981">
              <w:rPr>
                <w:noProof/>
                <w:webHidden/>
              </w:rPr>
            </w:r>
            <w:r w:rsidR="00904981">
              <w:rPr>
                <w:noProof/>
                <w:webHidden/>
              </w:rPr>
              <w:fldChar w:fldCharType="separate"/>
            </w:r>
            <w:r>
              <w:rPr>
                <w:noProof/>
                <w:webHidden/>
              </w:rPr>
              <w:t>121</w:t>
            </w:r>
            <w:r w:rsidR="00904981">
              <w:rPr>
                <w:noProof/>
                <w:webHidden/>
              </w:rPr>
              <w:fldChar w:fldCharType="end"/>
            </w:r>
          </w:hyperlink>
        </w:p>
        <w:p w:rsidR="00904981" w:rsidRDefault="000437C1" w:rsidP="00904981">
          <w:pPr>
            <w:pStyle w:val="TOC2"/>
            <w:tabs>
              <w:tab w:val="left" w:pos="880"/>
              <w:tab w:val="right" w:leader="dot" w:pos="9632"/>
            </w:tabs>
            <w:rPr>
              <w:noProof/>
            </w:rPr>
          </w:pPr>
          <w:hyperlink w:anchor="_Toc57558569" w:history="1">
            <w:r w:rsidR="00904981" w:rsidRPr="003B1B2D">
              <w:rPr>
                <w:rStyle w:val="Hyperlink"/>
                <w:noProof/>
              </w:rPr>
              <w:t xml:space="preserve">3.4 </w:t>
            </w:r>
            <w:r w:rsidR="00904981">
              <w:rPr>
                <w:noProof/>
              </w:rPr>
              <w:tab/>
            </w:r>
            <w:r w:rsidR="00904981" w:rsidRPr="003B1B2D">
              <w:rPr>
                <w:rStyle w:val="Hyperlink"/>
                <w:noProof/>
              </w:rPr>
              <w:t>COVID-19 Mobility</w:t>
            </w:r>
            <w:r w:rsidR="00904981" w:rsidRPr="003B1B2D">
              <w:rPr>
                <w:rStyle w:val="Hyperlink"/>
                <w:noProof/>
                <w:spacing w:val="3"/>
              </w:rPr>
              <w:t xml:space="preserve"> </w:t>
            </w:r>
            <w:r w:rsidR="00904981" w:rsidRPr="003B1B2D">
              <w:rPr>
                <w:rStyle w:val="Hyperlink"/>
                <w:noProof/>
              </w:rPr>
              <w:t>E-Mail</w:t>
            </w:r>
            <w:r w:rsidR="00904981">
              <w:rPr>
                <w:noProof/>
                <w:webHidden/>
              </w:rPr>
              <w:tab/>
            </w:r>
            <w:r w:rsidR="00904981">
              <w:rPr>
                <w:noProof/>
                <w:webHidden/>
              </w:rPr>
              <w:fldChar w:fldCharType="begin"/>
            </w:r>
            <w:r w:rsidR="00904981">
              <w:rPr>
                <w:noProof/>
                <w:webHidden/>
              </w:rPr>
              <w:instrText xml:space="preserve"> PAGEREF _Toc57558569 \h </w:instrText>
            </w:r>
            <w:r w:rsidR="00904981">
              <w:rPr>
                <w:noProof/>
                <w:webHidden/>
              </w:rPr>
            </w:r>
            <w:r w:rsidR="00904981">
              <w:rPr>
                <w:noProof/>
                <w:webHidden/>
              </w:rPr>
              <w:fldChar w:fldCharType="separate"/>
            </w:r>
            <w:r>
              <w:rPr>
                <w:noProof/>
                <w:webHidden/>
              </w:rPr>
              <w:t>121</w:t>
            </w:r>
            <w:r w:rsidR="00904981">
              <w:rPr>
                <w:noProof/>
                <w:webHidden/>
              </w:rPr>
              <w:fldChar w:fldCharType="end"/>
            </w:r>
          </w:hyperlink>
        </w:p>
        <w:p w:rsidR="00904981" w:rsidRDefault="000437C1" w:rsidP="00904981">
          <w:pPr>
            <w:pStyle w:val="TOC2"/>
            <w:tabs>
              <w:tab w:val="left" w:pos="880"/>
              <w:tab w:val="right" w:leader="dot" w:pos="9632"/>
            </w:tabs>
            <w:rPr>
              <w:noProof/>
            </w:rPr>
          </w:pPr>
          <w:hyperlink w:anchor="_Toc57558570" w:history="1">
            <w:r w:rsidR="00904981" w:rsidRPr="003B1B2D">
              <w:rPr>
                <w:rStyle w:val="Hyperlink"/>
                <w:noProof/>
              </w:rPr>
              <w:t>3.5</w:t>
            </w:r>
            <w:r w:rsidR="00904981">
              <w:rPr>
                <w:noProof/>
              </w:rPr>
              <w:tab/>
            </w:r>
            <w:r w:rsidR="00904981" w:rsidRPr="003B1B2D">
              <w:rPr>
                <w:rStyle w:val="Hyperlink"/>
                <w:noProof/>
              </w:rPr>
              <w:t>Councillor</w:t>
            </w:r>
            <w:r w:rsidR="00904981" w:rsidRPr="003B1B2D">
              <w:rPr>
                <w:rStyle w:val="Hyperlink"/>
                <w:noProof/>
                <w:spacing w:val="-2"/>
              </w:rPr>
              <w:t xml:space="preserve"> </w:t>
            </w:r>
            <w:r w:rsidR="00904981" w:rsidRPr="003B1B2D">
              <w:rPr>
                <w:rStyle w:val="Hyperlink"/>
                <w:noProof/>
              </w:rPr>
              <w:t>Updates</w:t>
            </w:r>
            <w:r w:rsidR="00904981">
              <w:rPr>
                <w:noProof/>
                <w:webHidden/>
              </w:rPr>
              <w:tab/>
            </w:r>
            <w:r w:rsidR="00904981">
              <w:rPr>
                <w:noProof/>
                <w:webHidden/>
              </w:rPr>
              <w:fldChar w:fldCharType="begin"/>
            </w:r>
            <w:r w:rsidR="00904981">
              <w:rPr>
                <w:noProof/>
                <w:webHidden/>
              </w:rPr>
              <w:instrText xml:space="preserve"> PAGEREF _Toc57558570 \h </w:instrText>
            </w:r>
            <w:r w:rsidR="00904981">
              <w:rPr>
                <w:noProof/>
                <w:webHidden/>
              </w:rPr>
            </w:r>
            <w:r w:rsidR="00904981">
              <w:rPr>
                <w:noProof/>
                <w:webHidden/>
              </w:rPr>
              <w:fldChar w:fldCharType="separate"/>
            </w:r>
            <w:r>
              <w:rPr>
                <w:noProof/>
                <w:webHidden/>
              </w:rPr>
              <w:t>121</w:t>
            </w:r>
            <w:r w:rsidR="00904981">
              <w:rPr>
                <w:noProof/>
                <w:webHidden/>
              </w:rPr>
              <w:fldChar w:fldCharType="end"/>
            </w:r>
          </w:hyperlink>
        </w:p>
        <w:p w:rsidR="00904981" w:rsidRDefault="000437C1" w:rsidP="00904981">
          <w:pPr>
            <w:pStyle w:val="TOC2"/>
            <w:tabs>
              <w:tab w:val="left" w:pos="880"/>
              <w:tab w:val="right" w:leader="dot" w:pos="9632"/>
            </w:tabs>
            <w:rPr>
              <w:noProof/>
            </w:rPr>
          </w:pPr>
          <w:hyperlink w:anchor="_Toc57558571" w:history="1">
            <w:r w:rsidR="00904981" w:rsidRPr="003B1B2D">
              <w:rPr>
                <w:rStyle w:val="Hyperlink"/>
                <w:noProof/>
              </w:rPr>
              <w:t>3.6</w:t>
            </w:r>
            <w:r w:rsidR="00904981">
              <w:rPr>
                <w:noProof/>
              </w:rPr>
              <w:tab/>
            </w:r>
            <w:r w:rsidR="00904981" w:rsidRPr="003B1B2D">
              <w:rPr>
                <w:rStyle w:val="Hyperlink"/>
                <w:noProof/>
              </w:rPr>
              <w:t>Business Liaison</w:t>
            </w:r>
            <w:r w:rsidR="00904981">
              <w:rPr>
                <w:noProof/>
                <w:webHidden/>
              </w:rPr>
              <w:tab/>
            </w:r>
            <w:r w:rsidR="00904981">
              <w:rPr>
                <w:noProof/>
                <w:webHidden/>
              </w:rPr>
              <w:fldChar w:fldCharType="begin"/>
            </w:r>
            <w:r w:rsidR="00904981">
              <w:rPr>
                <w:noProof/>
                <w:webHidden/>
              </w:rPr>
              <w:instrText xml:space="preserve"> PAGEREF _Toc57558571 \h </w:instrText>
            </w:r>
            <w:r w:rsidR="00904981">
              <w:rPr>
                <w:noProof/>
                <w:webHidden/>
              </w:rPr>
            </w:r>
            <w:r w:rsidR="00904981">
              <w:rPr>
                <w:noProof/>
                <w:webHidden/>
              </w:rPr>
              <w:fldChar w:fldCharType="separate"/>
            </w:r>
            <w:r>
              <w:rPr>
                <w:noProof/>
                <w:webHidden/>
              </w:rPr>
              <w:t>121</w:t>
            </w:r>
            <w:r w:rsidR="00904981">
              <w:rPr>
                <w:noProof/>
                <w:webHidden/>
              </w:rPr>
              <w:fldChar w:fldCharType="end"/>
            </w:r>
          </w:hyperlink>
        </w:p>
        <w:p w:rsidR="00904981" w:rsidRDefault="000437C1" w:rsidP="00904981">
          <w:pPr>
            <w:pStyle w:val="TOC2"/>
            <w:tabs>
              <w:tab w:val="left" w:pos="880"/>
              <w:tab w:val="right" w:leader="dot" w:pos="9632"/>
            </w:tabs>
            <w:rPr>
              <w:noProof/>
            </w:rPr>
          </w:pPr>
          <w:hyperlink w:anchor="_Toc57558572" w:history="1">
            <w:r w:rsidR="00904981" w:rsidRPr="003B1B2D">
              <w:rPr>
                <w:rStyle w:val="Hyperlink"/>
                <w:noProof/>
              </w:rPr>
              <w:t>3.7</w:t>
            </w:r>
            <w:r w:rsidR="00904981">
              <w:rPr>
                <w:noProof/>
              </w:rPr>
              <w:tab/>
            </w:r>
            <w:r w:rsidR="00904981" w:rsidRPr="003B1B2D">
              <w:rPr>
                <w:rStyle w:val="Hyperlink"/>
                <w:noProof/>
              </w:rPr>
              <w:t>Active Travel Promotion</w:t>
            </w:r>
            <w:r w:rsidR="00904981">
              <w:rPr>
                <w:noProof/>
                <w:webHidden/>
              </w:rPr>
              <w:tab/>
            </w:r>
            <w:r w:rsidR="00904981">
              <w:rPr>
                <w:noProof/>
                <w:webHidden/>
              </w:rPr>
              <w:fldChar w:fldCharType="begin"/>
            </w:r>
            <w:r w:rsidR="00904981">
              <w:rPr>
                <w:noProof/>
                <w:webHidden/>
              </w:rPr>
              <w:instrText xml:space="preserve"> PAGEREF _Toc57558572 \h </w:instrText>
            </w:r>
            <w:r w:rsidR="00904981">
              <w:rPr>
                <w:noProof/>
                <w:webHidden/>
              </w:rPr>
            </w:r>
            <w:r w:rsidR="00904981">
              <w:rPr>
                <w:noProof/>
                <w:webHidden/>
              </w:rPr>
              <w:fldChar w:fldCharType="separate"/>
            </w:r>
            <w:r>
              <w:rPr>
                <w:noProof/>
                <w:webHidden/>
              </w:rPr>
              <w:t>121</w:t>
            </w:r>
            <w:r w:rsidR="00904981">
              <w:rPr>
                <w:noProof/>
                <w:webHidden/>
              </w:rPr>
              <w:fldChar w:fldCharType="end"/>
            </w:r>
          </w:hyperlink>
        </w:p>
        <w:p w:rsidR="00904981" w:rsidRDefault="00904981" w:rsidP="00904981">
          <w:r>
            <w:rPr>
              <w:b/>
              <w:bCs/>
              <w:noProof/>
            </w:rPr>
            <w:fldChar w:fldCharType="end"/>
          </w:r>
        </w:p>
      </w:sdtContent>
    </w:sdt>
    <w:p w:rsidR="00904981" w:rsidRPr="009B5219" w:rsidRDefault="00904981" w:rsidP="00904981">
      <w:pPr>
        <w:pStyle w:val="BodyText"/>
        <w:rPr>
          <w:b/>
        </w:rPr>
      </w:pPr>
    </w:p>
    <w:p w:rsidR="00904981" w:rsidRPr="005E57C4" w:rsidRDefault="00904981" w:rsidP="00904981">
      <w:pPr>
        <w:pStyle w:val="Heading1"/>
        <w:ind w:left="0" w:firstLine="0"/>
      </w:pPr>
      <w:bookmarkStart w:id="474" w:name="_Toc57558555"/>
      <w:r>
        <w:t>1.</w:t>
      </w:r>
      <w:r>
        <w:tab/>
      </w:r>
      <w:r w:rsidRPr="005E57C4">
        <w:t>Introduction</w:t>
      </w:r>
      <w:bookmarkEnd w:id="474"/>
    </w:p>
    <w:p w:rsidR="00904981" w:rsidRDefault="00904981" w:rsidP="00904981">
      <w:pPr>
        <w:pStyle w:val="BodyText"/>
        <w:ind w:right="156"/>
        <w:jc w:val="both"/>
      </w:pPr>
      <w:r w:rsidRPr="009B5219">
        <w:t>Implementation of the COVID Mobility Programme for the City Council area continue</w:t>
      </w:r>
      <w:r>
        <w:t xml:space="preserve">s with an emphasis on schools and safe zones. The planned easing of Government restrictions will raise issues across the city which will have to be carefully monitored. </w:t>
      </w:r>
    </w:p>
    <w:p w:rsidR="00904981" w:rsidRDefault="00904981" w:rsidP="00904981">
      <w:pPr>
        <w:pStyle w:val="BodyText"/>
        <w:ind w:right="156"/>
        <w:jc w:val="both"/>
      </w:pPr>
    </w:p>
    <w:p w:rsidR="00904981" w:rsidRPr="008A506A" w:rsidRDefault="00904981" w:rsidP="00904981">
      <w:pPr>
        <w:pStyle w:val="BodyText"/>
        <w:ind w:right="156"/>
        <w:jc w:val="both"/>
      </w:pPr>
      <w:r w:rsidRPr="008A506A">
        <w:t xml:space="preserve">A </w:t>
      </w:r>
      <w:r>
        <w:t xml:space="preserve">report </w:t>
      </w:r>
      <w:r w:rsidRPr="008A506A">
        <w:t xml:space="preserve">on progress to date under the COVID Mobility Programme, </w:t>
      </w:r>
      <w:r>
        <w:t xml:space="preserve">plans for 2021 </w:t>
      </w:r>
      <w:r w:rsidRPr="008A506A">
        <w:t xml:space="preserve">together with proposals to restart </w:t>
      </w:r>
      <w:r>
        <w:t xml:space="preserve">the TAG service will be submitted to the </w:t>
      </w:r>
      <w:r w:rsidRPr="008A506A">
        <w:t>December City Council meeting</w:t>
      </w:r>
      <w:r>
        <w:t>.</w:t>
      </w:r>
    </w:p>
    <w:p w:rsidR="00904981" w:rsidRPr="009B5219" w:rsidRDefault="00904981" w:rsidP="00904981">
      <w:pPr>
        <w:pStyle w:val="BodyText"/>
      </w:pPr>
    </w:p>
    <w:p w:rsidR="00904981" w:rsidRPr="009B5219" w:rsidRDefault="00904981" w:rsidP="00904981">
      <w:pPr>
        <w:pStyle w:val="Heading2"/>
        <w:numPr>
          <w:ilvl w:val="1"/>
          <w:numId w:val="16"/>
        </w:numPr>
        <w:tabs>
          <w:tab w:val="left" w:pos="567"/>
        </w:tabs>
        <w:ind w:left="567" w:hanging="567"/>
        <w:jc w:val="both"/>
      </w:pPr>
      <w:bookmarkStart w:id="475" w:name="_Toc57558556"/>
      <w:r w:rsidRPr="009B5219">
        <w:t>Pedestrian</w:t>
      </w:r>
      <w:r w:rsidRPr="009B5219">
        <w:rPr>
          <w:spacing w:val="-2"/>
        </w:rPr>
        <w:t xml:space="preserve"> </w:t>
      </w:r>
      <w:r w:rsidRPr="009B5219">
        <w:t>Volumes</w:t>
      </w:r>
      <w:bookmarkEnd w:id="475"/>
      <w:r>
        <w:t xml:space="preserve"> </w:t>
      </w:r>
    </w:p>
    <w:p w:rsidR="00904981" w:rsidRDefault="00904981" w:rsidP="00904981">
      <w:pPr>
        <w:pStyle w:val="BodyText"/>
        <w:ind w:right="154"/>
        <w:jc w:val="both"/>
      </w:pPr>
      <w:r>
        <w:t>T</w:t>
      </w:r>
      <w:r w:rsidRPr="009B5219">
        <w:t>he footfall counters count continuously</w:t>
      </w:r>
      <w:r w:rsidRPr="009B5219">
        <w:rPr>
          <w:spacing w:val="-8"/>
        </w:rPr>
        <w:t xml:space="preserve"> </w:t>
      </w:r>
      <w:r w:rsidRPr="009B5219">
        <w:t>and</w:t>
      </w:r>
      <w:r w:rsidRPr="009B5219">
        <w:rPr>
          <w:spacing w:val="-5"/>
        </w:rPr>
        <w:t xml:space="preserve"> </w:t>
      </w:r>
      <w:r w:rsidRPr="009B5219">
        <w:t>provide</w:t>
      </w:r>
      <w:r w:rsidRPr="009B5219">
        <w:rPr>
          <w:spacing w:val="-5"/>
        </w:rPr>
        <w:t xml:space="preserve"> </w:t>
      </w:r>
      <w:r w:rsidRPr="009B5219">
        <w:t>24</w:t>
      </w:r>
      <w:r w:rsidRPr="009B5219">
        <w:rPr>
          <w:spacing w:val="-5"/>
        </w:rPr>
        <w:t xml:space="preserve"> </w:t>
      </w:r>
      <w:r w:rsidRPr="009B5219">
        <w:t>hour</w:t>
      </w:r>
      <w:r w:rsidRPr="009B5219">
        <w:rPr>
          <w:spacing w:val="-4"/>
        </w:rPr>
        <w:t xml:space="preserve"> </w:t>
      </w:r>
      <w:r w:rsidRPr="009B5219">
        <w:t>data.</w:t>
      </w:r>
      <w:r w:rsidRPr="009B5219">
        <w:rPr>
          <w:spacing w:val="-6"/>
        </w:rPr>
        <w:t xml:space="preserve"> </w:t>
      </w:r>
      <w:r w:rsidRPr="009B5219">
        <w:t>These</w:t>
      </w:r>
      <w:r w:rsidRPr="009B5219">
        <w:rPr>
          <w:spacing w:val="-5"/>
        </w:rPr>
        <w:t xml:space="preserve"> </w:t>
      </w:r>
      <w:r w:rsidRPr="009B5219">
        <w:t>counters</w:t>
      </w:r>
      <w:r w:rsidRPr="009B5219">
        <w:rPr>
          <w:spacing w:val="-5"/>
        </w:rPr>
        <w:t xml:space="preserve"> </w:t>
      </w:r>
      <w:r w:rsidRPr="009B5219">
        <w:t>are</w:t>
      </w:r>
      <w:r w:rsidRPr="009B5219">
        <w:rPr>
          <w:spacing w:val="-5"/>
        </w:rPr>
        <w:t xml:space="preserve"> </w:t>
      </w:r>
      <w:r w:rsidRPr="009B5219">
        <w:t>located</w:t>
      </w:r>
      <w:r w:rsidRPr="009B5219">
        <w:rPr>
          <w:spacing w:val="-5"/>
        </w:rPr>
        <w:t xml:space="preserve"> </w:t>
      </w:r>
      <w:r w:rsidRPr="009B5219">
        <w:t>between</w:t>
      </w:r>
      <w:r w:rsidRPr="009B5219">
        <w:rPr>
          <w:spacing w:val="-5"/>
        </w:rPr>
        <w:t xml:space="preserve"> </w:t>
      </w:r>
      <w:r w:rsidRPr="009B5219">
        <w:t>Stephen’s</w:t>
      </w:r>
      <w:r w:rsidRPr="009B5219">
        <w:rPr>
          <w:spacing w:val="-5"/>
        </w:rPr>
        <w:t xml:space="preserve"> </w:t>
      </w:r>
      <w:r w:rsidRPr="009B5219">
        <w:t>Green</w:t>
      </w:r>
      <w:r w:rsidRPr="009B5219">
        <w:rPr>
          <w:spacing w:val="-5"/>
        </w:rPr>
        <w:t xml:space="preserve"> </w:t>
      </w:r>
      <w:r w:rsidRPr="009B5219">
        <w:t>and Henry</w:t>
      </w:r>
      <w:r w:rsidRPr="009B5219">
        <w:rPr>
          <w:spacing w:val="-4"/>
        </w:rPr>
        <w:t xml:space="preserve"> </w:t>
      </w:r>
      <w:r w:rsidRPr="009B5219">
        <w:t>St.</w:t>
      </w:r>
      <w:r w:rsidRPr="009B5219">
        <w:rPr>
          <w:spacing w:val="-2"/>
        </w:rPr>
        <w:t xml:space="preserve"> </w:t>
      </w:r>
      <w:r w:rsidRPr="009B5219">
        <w:t>These</w:t>
      </w:r>
      <w:r w:rsidRPr="009B5219">
        <w:rPr>
          <w:spacing w:val="-3"/>
        </w:rPr>
        <w:t xml:space="preserve"> </w:t>
      </w:r>
      <w:r w:rsidRPr="009B5219">
        <w:t>show</w:t>
      </w:r>
      <w:r w:rsidRPr="009B5219">
        <w:rPr>
          <w:spacing w:val="-4"/>
        </w:rPr>
        <w:t xml:space="preserve"> </w:t>
      </w:r>
      <w:r w:rsidRPr="009B5219">
        <w:t>that</w:t>
      </w:r>
      <w:r w:rsidRPr="009B5219">
        <w:rPr>
          <w:spacing w:val="-3"/>
        </w:rPr>
        <w:t xml:space="preserve"> </w:t>
      </w:r>
      <w:r w:rsidRPr="009B5219">
        <w:t>footfall</w:t>
      </w:r>
      <w:r w:rsidRPr="009B5219">
        <w:rPr>
          <w:spacing w:val="-3"/>
        </w:rPr>
        <w:t xml:space="preserve"> </w:t>
      </w:r>
      <w:r w:rsidRPr="009B5219">
        <w:t>in</w:t>
      </w:r>
      <w:r w:rsidRPr="009B5219">
        <w:rPr>
          <w:spacing w:val="-4"/>
        </w:rPr>
        <w:t xml:space="preserve"> </w:t>
      </w:r>
      <w:r w:rsidRPr="009B5219">
        <w:t>this</w:t>
      </w:r>
      <w:r w:rsidRPr="009B5219">
        <w:rPr>
          <w:spacing w:val="-4"/>
        </w:rPr>
        <w:t xml:space="preserve"> </w:t>
      </w:r>
      <w:r w:rsidRPr="009B5219">
        <w:t>core</w:t>
      </w:r>
      <w:r w:rsidRPr="009B5219">
        <w:rPr>
          <w:spacing w:val="-3"/>
        </w:rPr>
        <w:t xml:space="preserve"> </w:t>
      </w:r>
      <w:r>
        <w:t xml:space="preserve">area had reached a high of around </w:t>
      </w:r>
      <w:r w:rsidRPr="009B5219">
        <w:t>60%</w:t>
      </w:r>
      <w:r w:rsidRPr="009B5219">
        <w:rPr>
          <w:spacing w:val="-2"/>
        </w:rPr>
        <w:t xml:space="preserve"> </w:t>
      </w:r>
      <w:r w:rsidRPr="009B5219">
        <w:t>of</w:t>
      </w:r>
      <w:r w:rsidRPr="009B5219">
        <w:rPr>
          <w:spacing w:val="-5"/>
        </w:rPr>
        <w:t xml:space="preserve"> </w:t>
      </w:r>
      <w:r w:rsidRPr="009B5219">
        <w:t>pre-COVID</w:t>
      </w:r>
      <w:r w:rsidRPr="009B5219">
        <w:rPr>
          <w:spacing w:val="-4"/>
        </w:rPr>
        <w:t xml:space="preserve"> </w:t>
      </w:r>
      <w:r>
        <w:t xml:space="preserve">levels. </w:t>
      </w:r>
      <w:r w:rsidRPr="009827DE">
        <w:t xml:space="preserve">Footfall dropped </w:t>
      </w:r>
      <w:r>
        <w:t>when</w:t>
      </w:r>
      <w:r w:rsidRPr="009827DE">
        <w:t xml:space="preserve"> Level 5 restrictions were </w:t>
      </w:r>
      <w:r w:rsidRPr="00D66C6E">
        <w:t xml:space="preserve">introduced but </w:t>
      </w:r>
      <w:r>
        <w:t xml:space="preserve">it has increased modestly </w:t>
      </w:r>
      <w:r>
        <w:lastRenderedPageBreak/>
        <w:t>since then and has stabilized over the past two weeks and is now at the levels seen in early July.</w:t>
      </w:r>
    </w:p>
    <w:p w:rsidR="00904981" w:rsidRDefault="00904981" w:rsidP="00904981">
      <w:pPr>
        <w:pStyle w:val="BodyText"/>
        <w:ind w:right="154"/>
        <w:jc w:val="both"/>
      </w:pPr>
    </w:p>
    <w:p w:rsidR="00904981" w:rsidRDefault="00904981" w:rsidP="00904981">
      <w:pPr>
        <w:pStyle w:val="BodyText"/>
        <w:ind w:right="154"/>
        <w:jc w:val="both"/>
      </w:pPr>
      <w:r w:rsidRPr="00AE3117">
        <w:t xml:space="preserve">Data from the new footfall counters that </w:t>
      </w:r>
      <w:r>
        <w:t xml:space="preserve">have been </w:t>
      </w:r>
      <w:r w:rsidRPr="00AE3117">
        <w:t>installed at key pedestrian locations (Phibsborough, Newcomen Bridge, Baggot S</w:t>
      </w:r>
      <w:r>
        <w:t>treet, Grand Canal, North Wall Quay, and</w:t>
      </w:r>
      <w:r w:rsidRPr="00AE3117">
        <w:t xml:space="preserve"> Richmond St</w:t>
      </w:r>
      <w:r>
        <w:t>reet)</w:t>
      </w:r>
      <w:r w:rsidRPr="00AE3117">
        <w:t xml:space="preserve">, </w:t>
      </w:r>
      <w:r>
        <w:t>shows that f</w:t>
      </w:r>
      <w:r w:rsidRPr="00D66C6E">
        <w:t xml:space="preserve">ootfall in the morning peak period declined slightly </w:t>
      </w:r>
      <w:r>
        <w:t xml:space="preserve">when </w:t>
      </w:r>
      <w:r w:rsidRPr="00D66C6E">
        <w:t>Level 5 restrictions came into force</w:t>
      </w:r>
      <w:r>
        <w:t>,</w:t>
      </w:r>
      <w:r w:rsidRPr="00D66C6E">
        <w:t xml:space="preserve"> but i</w:t>
      </w:r>
      <w:r>
        <w:t>t</w:t>
      </w:r>
      <w:r w:rsidRPr="00D66C6E">
        <w:t xml:space="preserve"> </w:t>
      </w:r>
      <w:r>
        <w:t xml:space="preserve">has already recovered showing more people moving around their local areas. </w:t>
      </w:r>
    </w:p>
    <w:p w:rsidR="00904981" w:rsidRDefault="00904981" w:rsidP="00904981">
      <w:pPr>
        <w:pStyle w:val="BodyText"/>
        <w:ind w:right="154"/>
        <w:jc w:val="both"/>
      </w:pPr>
    </w:p>
    <w:p w:rsidR="00904981" w:rsidRDefault="00904981" w:rsidP="00904981">
      <w:pPr>
        <w:pStyle w:val="BodyText"/>
        <w:ind w:right="154"/>
        <w:jc w:val="both"/>
      </w:pPr>
      <w:r w:rsidRPr="00B27EAF">
        <w:t>Weekend footfall on Grafton Street and Henry St</w:t>
      </w:r>
      <w:r>
        <w:t>reet</w:t>
      </w:r>
      <w:r w:rsidRPr="00B27EAF">
        <w:t xml:space="preserve"> was particularly affected by the Level 5 restrictions although the footfall did increase again </w:t>
      </w:r>
      <w:r>
        <w:t xml:space="preserve">the past two </w:t>
      </w:r>
      <w:r w:rsidRPr="00B27EAF">
        <w:t>weekend</w:t>
      </w:r>
      <w:r>
        <w:t>s</w:t>
      </w:r>
      <w:r w:rsidRPr="00B27EAF">
        <w:t>.</w:t>
      </w:r>
      <w:r>
        <w:t xml:space="preserve"> </w:t>
      </w:r>
    </w:p>
    <w:p w:rsidR="00904981" w:rsidRDefault="00904981" w:rsidP="00904981">
      <w:pPr>
        <w:rPr>
          <w:noProof/>
          <w:lang w:val="en-IE" w:eastAsia="en-IE"/>
        </w:rPr>
      </w:pPr>
    </w:p>
    <w:p w:rsidR="00904981" w:rsidRPr="009B5219" w:rsidRDefault="00904981" w:rsidP="00904981">
      <w:pPr>
        <w:pStyle w:val="Heading2"/>
        <w:tabs>
          <w:tab w:val="left" w:pos="567"/>
        </w:tabs>
        <w:ind w:left="567" w:hanging="567"/>
      </w:pPr>
      <w:bookmarkStart w:id="476" w:name="_Toc57558557"/>
      <w:r>
        <w:t>1.2</w:t>
      </w:r>
      <w:r w:rsidRPr="009B5219">
        <w:tab/>
        <w:t>Cycling</w:t>
      </w:r>
      <w:r w:rsidRPr="009B5219">
        <w:rPr>
          <w:spacing w:val="-2"/>
        </w:rPr>
        <w:t xml:space="preserve"> </w:t>
      </w:r>
      <w:r w:rsidRPr="009B5219">
        <w:t>Volumes</w:t>
      </w:r>
      <w:bookmarkEnd w:id="476"/>
      <w:r>
        <w:t xml:space="preserve"> </w:t>
      </w:r>
    </w:p>
    <w:p w:rsidR="00904981" w:rsidRPr="00AE3611" w:rsidRDefault="00904981" w:rsidP="00904981">
      <w:pPr>
        <w:pStyle w:val="BodyText"/>
        <w:ind w:right="150"/>
        <w:jc w:val="both"/>
      </w:pPr>
      <w:r w:rsidRPr="009B5219">
        <w:t>Cycling</w:t>
      </w:r>
      <w:r w:rsidRPr="009B5219">
        <w:rPr>
          <w:spacing w:val="-14"/>
        </w:rPr>
        <w:t xml:space="preserve"> </w:t>
      </w:r>
      <w:r w:rsidRPr="009B5219">
        <w:t>volumes, which are continuously</w:t>
      </w:r>
      <w:r w:rsidRPr="009B5219">
        <w:rPr>
          <w:spacing w:val="-13"/>
        </w:rPr>
        <w:t xml:space="preserve"> </w:t>
      </w:r>
      <w:r w:rsidRPr="009B5219">
        <w:t>monitored</w:t>
      </w:r>
      <w:r w:rsidRPr="009B5219">
        <w:rPr>
          <w:spacing w:val="-11"/>
        </w:rPr>
        <w:t xml:space="preserve"> </w:t>
      </w:r>
      <w:r w:rsidRPr="009B5219">
        <w:t>by</w:t>
      </w:r>
      <w:r w:rsidRPr="009B5219">
        <w:rPr>
          <w:spacing w:val="-15"/>
        </w:rPr>
        <w:t xml:space="preserve"> </w:t>
      </w:r>
      <w:r w:rsidRPr="009B5219">
        <w:t>City</w:t>
      </w:r>
      <w:r w:rsidRPr="009B5219">
        <w:rPr>
          <w:spacing w:val="-14"/>
        </w:rPr>
        <w:t xml:space="preserve"> </w:t>
      </w:r>
      <w:r w:rsidRPr="009B5219">
        <w:t>Council’s</w:t>
      </w:r>
      <w:r w:rsidRPr="009B5219">
        <w:rPr>
          <w:spacing w:val="-12"/>
        </w:rPr>
        <w:t xml:space="preserve"> </w:t>
      </w:r>
      <w:r w:rsidRPr="009B5219">
        <w:t xml:space="preserve">counters </w:t>
      </w:r>
      <w:r>
        <w:t>(</w:t>
      </w:r>
      <w:r w:rsidRPr="009B5219">
        <w:t>located</w:t>
      </w:r>
      <w:r w:rsidRPr="009B5219">
        <w:rPr>
          <w:spacing w:val="-13"/>
        </w:rPr>
        <w:t xml:space="preserve"> </w:t>
      </w:r>
      <w:r w:rsidRPr="009B5219">
        <w:t>at</w:t>
      </w:r>
      <w:r w:rsidRPr="009B5219">
        <w:rPr>
          <w:spacing w:val="-11"/>
        </w:rPr>
        <w:t xml:space="preserve"> </w:t>
      </w:r>
      <w:r w:rsidRPr="009B5219">
        <w:t>Grove Road, North Strand Road, Charleville Mall and Guild Street</w:t>
      </w:r>
      <w:r>
        <w:t>)</w:t>
      </w:r>
      <w:r w:rsidRPr="009B5219">
        <w:t xml:space="preserve">, show overall cycling numbers at </w:t>
      </w:r>
      <w:r w:rsidRPr="00A0343F">
        <w:t>approximately</w:t>
      </w:r>
      <w:r w:rsidRPr="00A0343F">
        <w:rPr>
          <w:spacing w:val="-9"/>
        </w:rPr>
        <w:t xml:space="preserve"> </w:t>
      </w:r>
      <w:r w:rsidRPr="00A0343F">
        <w:t>80%</w:t>
      </w:r>
      <w:r w:rsidRPr="00A0343F">
        <w:rPr>
          <w:spacing w:val="-6"/>
        </w:rPr>
        <w:t xml:space="preserve"> </w:t>
      </w:r>
      <w:r w:rsidRPr="00A0343F">
        <w:t>of</w:t>
      </w:r>
      <w:r w:rsidRPr="00A0343F">
        <w:rPr>
          <w:spacing w:val="-6"/>
        </w:rPr>
        <w:t xml:space="preserve"> </w:t>
      </w:r>
      <w:r w:rsidRPr="00A0343F">
        <w:t>pre-COVID</w:t>
      </w:r>
      <w:r w:rsidRPr="00A0343F">
        <w:rPr>
          <w:spacing w:val="-5"/>
        </w:rPr>
        <w:t xml:space="preserve"> </w:t>
      </w:r>
      <w:r w:rsidRPr="00A0343F">
        <w:t>numbers</w:t>
      </w:r>
      <w:r w:rsidRPr="00A0343F">
        <w:rPr>
          <w:spacing w:val="-6"/>
        </w:rPr>
        <w:t xml:space="preserve"> </w:t>
      </w:r>
      <w:r w:rsidRPr="00A0343F">
        <w:t>with</w:t>
      </w:r>
      <w:r w:rsidRPr="00A0343F">
        <w:rPr>
          <w:spacing w:val="-6"/>
        </w:rPr>
        <w:t xml:space="preserve"> </w:t>
      </w:r>
      <w:r w:rsidRPr="00A0343F">
        <w:t>this</w:t>
      </w:r>
      <w:r w:rsidRPr="00A0343F">
        <w:rPr>
          <w:spacing w:val="-6"/>
        </w:rPr>
        <w:t xml:space="preserve"> </w:t>
      </w:r>
      <w:r w:rsidRPr="00A0343F">
        <w:t>level</w:t>
      </w:r>
      <w:r w:rsidRPr="00A0343F">
        <w:rPr>
          <w:spacing w:val="-6"/>
        </w:rPr>
        <w:t xml:space="preserve"> </w:t>
      </w:r>
      <w:r w:rsidRPr="00A0343F">
        <w:t>holding</w:t>
      </w:r>
      <w:r w:rsidRPr="00A0343F">
        <w:rPr>
          <w:spacing w:val="-5"/>
        </w:rPr>
        <w:t xml:space="preserve"> </w:t>
      </w:r>
      <w:r w:rsidRPr="00A0343F">
        <w:t>steady</w:t>
      </w:r>
      <w:r w:rsidRPr="00A0343F">
        <w:rPr>
          <w:spacing w:val="-7"/>
        </w:rPr>
        <w:t xml:space="preserve"> </w:t>
      </w:r>
      <w:r w:rsidRPr="00A0343F">
        <w:t>since</w:t>
      </w:r>
      <w:r w:rsidRPr="00A0343F">
        <w:rPr>
          <w:spacing w:val="-6"/>
        </w:rPr>
        <w:t xml:space="preserve"> </w:t>
      </w:r>
      <w:r w:rsidRPr="00A0343F">
        <w:t>the</w:t>
      </w:r>
      <w:r w:rsidRPr="00A0343F">
        <w:rPr>
          <w:spacing w:val="-7"/>
        </w:rPr>
        <w:t xml:space="preserve"> </w:t>
      </w:r>
      <w:r w:rsidRPr="00A0343F">
        <w:t>start</w:t>
      </w:r>
      <w:r w:rsidRPr="00A0343F">
        <w:rPr>
          <w:spacing w:val="-5"/>
        </w:rPr>
        <w:t xml:space="preserve"> </w:t>
      </w:r>
      <w:r w:rsidRPr="00A0343F">
        <w:t>of</w:t>
      </w:r>
      <w:r w:rsidRPr="00A0343F">
        <w:rPr>
          <w:spacing w:val="-8"/>
        </w:rPr>
        <w:t xml:space="preserve"> </w:t>
      </w:r>
      <w:r>
        <w:t>June</w:t>
      </w:r>
      <w:r w:rsidRPr="00A0343F">
        <w:t>.</w:t>
      </w:r>
      <w:r>
        <w:t xml:space="preserve"> Numbers</w:t>
      </w:r>
      <w:r w:rsidRPr="003036A7">
        <w:t xml:space="preserve"> had begun to increase again in September</w:t>
      </w:r>
      <w:r w:rsidRPr="009827DE">
        <w:t xml:space="preserve">. As with the pedestrian figures, the numbers dropped </w:t>
      </w:r>
      <w:r>
        <w:t xml:space="preserve">when the Level 5 restrictions came into </w:t>
      </w:r>
      <w:r w:rsidRPr="00D66C6E">
        <w:t>force</w:t>
      </w:r>
      <w:r>
        <w:t>. T</w:t>
      </w:r>
      <w:r w:rsidRPr="00D66C6E">
        <w:t>hey also a</w:t>
      </w:r>
      <w:r>
        <w:t>ppear to have recovered slightly over the past two weeks and eased off in the past week.</w:t>
      </w:r>
    </w:p>
    <w:p w:rsidR="00904981" w:rsidRPr="009B5219" w:rsidRDefault="00904981" w:rsidP="00904981">
      <w:pPr>
        <w:pStyle w:val="BodyText"/>
        <w:ind w:right="150"/>
        <w:jc w:val="both"/>
      </w:pPr>
    </w:p>
    <w:p w:rsidR="00904981" w:rsidRDefault="00904981" w:rsidP="00904981">
      <w:pPr>
        <w:pStyle w:val="BodyText"/>
        <w:ind w:right="149"/>
        <w:jc w:val="both"/>
      </w:pPr>
      <w:r>
        <w:t>During the peak morning period</w:t>
      </w:r>
      <w:r w:rsidRPr="009B5219">
        <w:t>, 7am to 10am, c</w:t>
      </w:r>
      <w:r>
        <w:t>ycling numbers are at approx</w:t>
      </w:r>
      <w:r w:rsidRPr="00A0343F">
        <w:t>. 35% of</w:t>
      </w:r>
      <w:r w:rsidRPr="009B5219">
        <w:t xml:space="preserve"> pre-COVID levels. Comparing </w:t>
      </w:r>
      <w:r w:rsidRPr="00AE3117">
        <w:t xml:space="preserve">February to </w:t>
      </w:r>
      <w:r>
        <w:t xml:space="preserve">November </w:t>
      </w:r>
      <w:r w:rsidRPr="00AE3117">
        <w:t>of this</w:t>
      </w:r>
      <w:r w:rsidRPr="009B5219">
        <w:t xml:space="preserve"> year, to last year, we can see that the</w:t>
      </w:r>
      <w:r>
        <w:rPr>
          <w:spacing w:val="-39"/>
        </w:rPr>
        <w:t xml:space="preserve"> </w:t>
      </w:r>
      <w:r w:rsidRPr="009B5219">
        <w:t>morning commuter cycling numbers remain significantly</w:t>
      </w:r>
      <w:r w:rsidRPr="009B5219">
        <w:rPr>
          <w:spacing w:val="-6"/>
        </w:rPr>
        <w:t xml:space="preserve"> </w:t>
      </w:r>
      <w:r w:rsidRPr="007F51B5">
        <w:t>reduced</w:t>
      </w:r>
      <w:r>
        <w:t>.</w:t>
      </w:r>
      <w:r w:rsidRPr="001A1412">
        <w:t xml:space="preserve"> </w:t>
      </w:r>
      <w:r w:rsidRPr="009B5219">
        <w:t>In</w:t>
      </w:r>
      <w:r w:rsidRPr="009B5219">
        <w:rPr>
          <w:spacing w:val="-10"/>
        </w:rPr>
        <w:t xml:space="preserve"> </w:t>
      </w:r>
      <w:r w:rsidRPr="009B5219">
        <w:t>contrast,</w:t>
      </w:r>
      <w:r w:rsidRPr="009B5219">
        <w:rPr>
          <w:spacing w:val="-9"/>
        </w:rPr>
        <w:t xml:space="preserve"> </w:t>
      </w:r>
      <w:r w:rsidRPr="009B5219">
        <w:t>the</w:t>
      </w:r>
      <w:r w:rsidRPr="009B5219">
        <w:rPr>
          <w:spacing w:val="-9"/>
        </w:rPr>
        <w:t xml:space="preserve"> </w:t>
      </w:r>
      <w:r w:rsidRPr="009B5219">
        <w:t>off</w:t>
      </w:r>
      <w:r w:rsidRPr="009B5219">
        <w:rPr>
          <w:spacing w:val="-10"/>
        </w:rPr>
        <w:t xml:space="preserve"> </w:t>
      </w:r>
      <w:r w:rsidRPr="009B5219">
        <w:t>peak</w:t>
      </w:r>
      <w:r w:rsidRPr="009B5219">
        <w:rPr>
          <w:spacing w:val="-9"/>
        </w:rPr>
        <w:t xml:space="preserve"> </w:t>
      </w:r>
      <w:r w:rsidRPr="009B5219">
        <w:t>cycling</w:t>
      </w:r>
      <w:r w:rsidRPr="009B5219">
        <w:rPr>
          <w:spacing w:val="-6"/>
        </w:rPr>
        <w:t xml:space="preserve"> </w:t>
      </w:r>
      <w:r w:rsidRPr="00AE3117">
        <w:t>figures</w:t>
      </w:r>
      <w:r w:rsidRPr="00AE3117">
        <w:rPr>
          <w:spacing w:val="-10"/>
        </w:rPr>
        <w:t xml:space="preserve"> </w:t>
      </w:r>
      <w:r w:rsidRPr="00AE3117">
        <w:t>are still exceeding 2019 figures</w:t>
      </w:r>
      <w:r>
        <w:t>.</w:t>
      </w:r>
    </w:p>
    <w:p w:rsidR="00904981" w:rsidRPr="009B5219" w:rsidRDefault="00904981" w:rsidP="00904981">
      <w:pPr>
        <w:pStyle w:val="BodyText"/>
        <w:ind w:right="151"/>
        <w:jc w:val="both"/>
      </w:pPr>
    </w:p>
    <w:p w:rsidR="00904981" w:rsidRPr="009B5219" w:rsidRDefault="00904981" w:rsidP="00904981">
      <w:pPr>
        <w:pStyle w:val="Heading2"/>
        <w:tabs>
          <w:tab w:val="left" w:pos="567"/>
        </w:tabs>
        <w:ind w:left="567" w:hanging="567"/>
      </w:pPr>
      <w:bookmarkStart w:id="477" w:name="_Toc57558558"/>
      <w:r w:rsidRPr="009B5219">
        <w:t xml:space="preserve">1.3 </w:t>
      </w:r>
      <w:r w:rsidRPr="009B5219">
        <w:tab/>
        <w:t>Bus Passenger</w:t>
      </w:r>
      <w:r w:rsidRPr="009B5219">
        <w:rPr>
          <w:spacing w:val="-3"/>
        </w:rPr>
        <w:t xml:space="preserve"> </w:t>
      </w:r>
      <w:r w:rsidRPr="009B5219">
        <w:t>Numbers</w:t>
      </w:r>
      <w:bookmarkEnd w:id="477"/>
      <w:r>
        <w:t xml:space="preserve"> </w:t>
      </w:r>
    </w:p>
    <w:p w:rsidR="00904981" w:rsidRPr="00152363" w:rsidRDefault="00904981" w:rsidP="00904981">
      <w:pPr>
        <w:rPr>
          <w:sz w:val="25"/>
          <w:szCs w:val="25"/>
        </w:rPr>
      </w:pPr>
      <w:r w:rsidRPr="00152363">
        <w:rPr>
          <w:sz w:val="25"/>
          <w:szCs w:val="25"/>
        </w:rPr>
        <w:t xml:space="preserve">Bus passenger numbers remain at approximately 40% below pre-COVID levels. </w:t>
      </w:r>
    </w:p>
    <w:p w:rsidR="00904981" w:rsidRPr="0024107D" w:rsidRDefault="00904981" w:rsidP="00904981">
      <w:pPr>
        <w:rPr>
          <w:color w:val="000000" w:themeColor="text1"/>
          <w:sz w:val="25"/>
          <w:szCs w:val="25"/>
        </w:rPr>
      </w:pPr>
    </w:p>
    <w:p w:rsidR="00904981" w:rsidRPr="009B5219" w:rsidRDefault="00904981" w:rsidP="00904981">
      <w:pPr>
        <w:pStyle w:val="Heading2"/>
        <w:tabs>
          <w:tab w:val="left" w:pos="567"/>
        </w:tabs>
        <w:ind w:left="567" w:hanging="567"/>
      </w:pPr>
      <w:bookmarkStart w:id="478" w:name="_Toc57558559"/>
      <w:r w:rsidRPr="009B5219">
        <w:t>1.4</w:t>
      </w:r>
      <w:r w:rsidRPr="009B5219">
        <w:tab/>
        <w:t>General Traffic</w:t>
      </w:r>
      <w:r w:rsidRPr="009B5219">
        <w:rPr>
          <w:spacing w:val="-3"/>
        </w:rPr>
        <w:t xml:space="preserve"> </w:t>
      </w:r>
      <w:r w:rsidRPr="009B5219">
        <w:t>Volumes</w:t>
      </w:r>
      <w:bookmarkEnd w:id="478"/>
    </w:p>
    <w:p w:rsidR="00904981" w:rsidRDefault="00904981" w:rsidP="00904981">
      <w:pPr>
        <w:rPr>
          <w:sz w:val="25"/>
          <w:szCs w:val="25"/>
        </w:rPr>
      </w:pPr>
      <w:r w:rsidRPr="007F480B">
        <w:rPr>
          <w:sz w:val="25"/>
          <w:szCs w:val="25"/>
        </w:rPr>
        <w:t xml:space="preserve">Traffic levels have remained at around 70% of pre-COVID levels since the introduction </w:t>
      </w:r>
      <w:r>
        <w:rPr>
          <w:sz w:val="25"/>
          <w:szCs w:val="25"/>
        </w:rPr>
        <w:t xml:space="preserve">of </w:t>
      </w:r>
      <w:r w:rsidRPr="007F480B">
        <w:rPr>
          <w:sz w:val="25"/>
          <w:szCs w:val="25"/>
        </w:rPr>
        <w:t>level 5 restrictions.</w:t>
      </w:r>
    </w:p>
    <w:p w:rsidR="00904981" w:rsidRPr="00A502B8" w:rsidRDefault="00904981" w:rsidP="00904981">
      <w:pPr>
        <w:rPr>
          <w:sz w:val="25"/>
          <w:szCs w:val="25"/>
        </w:rPr>
      </w:pPr>
    </w:p>
    <w:p w:rsidR="00904981" w:rsidRPr="005E57C4" w:rsidRDefault="00904981" w:rsidP="00904981">
      <w:pPr>
        <w:pStyle w:val="Heading1"/>
        <w:numPr>
          <w:ilvl w:val="0"/>
          <w:numId w:val="16"/>
        </w:numPr>
        <w:tabs>
          <w:tab w:val="left" w:pos="567"/>
        </w:tabs>
        <w:ind w:left="567"/>
        <w:jc w:val="both"/>
      </w:pPr>
      <w:bookmarkStart w:id="479" w:name="_Toc57558560"/>
      <w:r w:rsidRPr="005E57C4">
        <w:t>Implementation of</w:t>
      </w:r>
      <w:r w:rsidRPr="005E57C4">
        <w:rPr>
          <w:spacing w:val="-4"/>
        </w:rPr>
        <w:t xml:space="preserve"> </w:t>
      </w:r>
      <w:r w:rsidRPr="005E57C4">
        <w:t>Measures</w:t>
      </w:r>
      <w:bookmarkEnd w:id="479"/>
    </w:p>
    <w:p w:rsidR="00904981" w:rsidRPr="009B5219" w:rsidRDefault="00904981" w:rsidP="00904981">
      <w:pPr>
        <w:pStyle w:val="BodyText"/>
        <w:rPr>
          <w:b/>
        </w:rPr>
      </w:pPr>
    </w:p>
    <w:p w:rsidR="00904981" w:rsidRPr="00FB328C" w:rsidRDefault="00904981" w:rsidP="00904981">
      <w:pPr>
        <w:pStyle w:val="Heading2"/>
        <w:numPr>
          <w:ilvl w:val="1"/>
          <w:numId w:val="16"/>
        </w:numPr>
        <w:tabs>
          <w:tab w:val="left" w:pos="567"/>
        </w:tabs>
        <w:ind w:left="567" w:hanging="567"/>
        <w:jc w:val="both"/>
      </w:pPr>
      <w:bookmarkStart w:id="480" w:name="_Toc57558561"/>
      <w:r w:rsidRPr="00FB328C">
        <w:t xml:space="preserve">Grafton Street Area – </w:t>
      </w:r>
      <w:r>
        <w:t>Proposed Pedestrianisation of a Number of Streets in the Grafton Street A</w:t>
      </w:r>
      <w:r w:rsidRPr="00FB328C">
        <w:t>rea</w:t>
      </w:r>
      <w:bookmarkEnd w:id="480"/>
      <w:r w:rsidRPr="00FB328C">
        <w:t xml:space="preserve"> </w:t>
      </w:r>
    </w:p>
    <w:p w:rsidR="00904981" w:rsidRDefault="00904981" w:rsidP="00904981">
      <w:pPr>
        <w:widowControl/>
        <w:shd w:val="clear" w:color="auto" w:fill="FFFFFF"/>
        <w:autoSpaceDE/>
        <w:autoSpaceDN/>
        <w:jc w:val="both"/>
        <w:rPr>
          <w:sz w:val="25"/>
          <w:szCs w:val="25"/>
        </w:rPr>
      </w:pPr>
      <w:r w:rsidRPr="00FB328C">
        <w:rPr>
          <w:sz w:val="25"/>
          <w:szCs w:val="25"/>
        </w:rPr>
        <w:t xml:space="preserve">An online survey </w:t>
      </w:r>
      <w:r>
        <w:rPr>
          <w:sz w:val="25"/>
          <w:szCs w:val="25"/>
        </w:rPr>
        <w:t xml:space="preserve">on </w:t>
      </w:r>
      <w:r w:rsidRPr="00FB328C">
        <w:rPr>
          <w:sz w:val="25"/>
          <w:szCs w:val="25"/>
        </w:rPr>
        <w:t xml:space="preserve">the proposed pedestrianisation of a number of streets in the Grafton Street area has been available on our </w:t>
      </w:r>
      <w:r w:rsidRPr="00B27EAF">
        <w:rPr>
          <w:sz w:val="25"/>
          <w:szCs w:val="25"/>
        </w:rPr>
        <w:t>Consultation Hub since 6 November. We have received 390 submissions to date. 2% of the submissions were from business and retail. To pr</w:t>
      </w:r>
      <w:r>
        <w:rPr>
          <w:sz w:val="25"/>
          <w:szCs w:val="25"/>
        </w:rPr>
        <w:t xml:space="preserve">ovide the opportunity for businesses </w:t>
      </w:r>
      <w:r w:rsidRPr="00B27EAF">
        <w:rPr>
          <w:sz w:val="25"/>
          <w:szCs w:val="25"/>
        </w:rPr>
        <w:t xml:space="preserve">to also take part in the consultation we have extended the deadline for submissions until </w:t>
      </w:r>
      <w:r>
        <w:rPr>
          <w:sz w:val="25"/>
          <w:szCs w:val="25"/>
        </w:rPr>
        <w:t xml:space="preserve">11 </w:t>
      </w:r>
      <w:r w:rsidRPr="00B27EAF">
        <w:rPr>
          <w:sz w:val="25"/>
          <w:szCs w:val="25"/>
        </w:rPr>
        <w:t>December.</w:t>
      </w:r>
    </w:p>
    <w:p w:rsidR="00904981" w:rsidRDefault="00904981" w:rsidP="00904981">
      <w:pPr>
        <w:pStyle w:val="Heading2"/>
        <w:ind w:left="0" w:firstLine="0"/>
        <w:rPr>
          <w:b w:val="0"/>
          <w:bCs w:val="0"/>
        </w:rPr>
      </w:pPr>
    </w:p>
    <w:p w:rsidR="00904981" w:rsidRPr="008E131F" w:rsidRDefault="00904981" w:rsidP="00904981">
      <w:pPr>
        <w:pStyle w:val="Heading2"/>
        <w:ind w:left="0" w:firstLine="0"/>
      </w:pPr>
      <w:bookmarkStart w:id="481" w:name="_Toc57558562"/>
      <w:r>
        <w:t>2.2</w:t>
      </w:r>
      <w:r>
        <w:tab/>
        <w:t xml:space="preserve"> </w:t>
      </w:r>
      <w:r w:rsidRPr="008E131F">
        <w:t>Footpath extensions</w:t>
      </w:r>
      <w:bookmarkEnd w:id="481"/>
    </w:p>
    <w:p w:rsidR="00904981" w:rsidRPr="0024107D" w:rsidRDefault="00904981" w:rsidP="00904981">
      <w:pPr>
        <w:pStyle w:val="Heading2"/>
        <w:ind w:left="567" w:hanging="567"/>
        <w:rPr>
          <w:b w:val="0"/>
        </w:rPr>
      </w:pPr>
    </w:p>
    <w:p w:rsidR="00904981" w:rsidRDefault="00904981" w:rsidP="00904981">
      <w:pPr>
        <w:pStyle w:val="BodyText"/>
        <w:jc w:val="both"/>
      </w:pPr>
      <w:r w:rsidRPr="008E131F">
        <w:t>A footpath extension has been completed on Drury St allowing for extra space for pedestrians and space for outdoor dining. A footpath extension also got underway thi</w:t>
      </w:r>
      <w:r>
        <w:t xml:space="preserve">s week on South William Street and is </w:t>
      </w:r>
      <w:r w:rsidRPr="008E131F">
        <w:t>due to be completed early next week.</w:t>
      </w:r>
    </w:p>
    <w:p w:rsidR="00904981" w:rsidRDefault="00904981" w:rsidP="00904981">
      <w:pPr>
        <w:pStyle w:val="BodyText"/>
        <w:jc w:val="both"/>
      </w:pPr>
    </w:p>
    <w:p w:rsidR="00904981" w:rsidRDefault="00904981" w:rsidP="00904981">
      <w:pPr>
        <w:pStyle w:val="BodyText"/>
        <w:jc w:val="both"/>
      </w:pPr>
      <w:r>
        <w:t>The planned easing of restrictions and the restarting of businesses across the city and especially in the city centre will be a key focus over the next few weeks.</w:t>
      </w:r>
    </w:p>
    <w:p w:rsidR="00904981" w:rsidRDefault="00904981" w:rsidP="00904981">
      <w:pPr>
        <w:widowControl/>
        <w:shd w:val="clear" w:color="auto" w:fill="FFFFFF"/>
        <w:autoSpaceDE/>
        <w:autoSpaceDN/>
        <w:rPr>
          <w:i/>
          <w:sz w:val="25"/>
          <w:szCs w:val="25"/>
        </w:rPr>
      </w:pPr>
    </w:p>
    <w:p w:rsidR="00904981" w:rsidRDefault="00904981" w:rsidP="00904981">
      <w:pPr>
        <w:pStyle w:val="Heading2"/>
        <w:tabs>
          <w:tab w:val="left" w:pos="567"/>
        </w:tabs>
        <w:ind w:left="567" w:right="155" w:hanging="567"/>
      </w:pPr>
      <w:bookmarkStart w:id="482" w:name="_Toc57558563"/>
      <w:r>
        <w:t xml:space="preserve">2.2 </w:t>
      </w:r>
      <w:r>
        <w:tab/>
      </w:r>
      <w:r w:rsidRPr="009B5219">
        <w:t>Protected Cycle Facilities, Contra-Flow Facilities, Cycle Parking and ‘Filtered Permeability’</w:t>
      </w:r>
      <w:bookmarkEnd w:id="482"/>
    </w:p>
    <w:p w:rsidR="00904981" w:rsidRDefault="00904981" w:rsidP="00904981">
      <w:pPr>
        <w:pStyle w:val="BodyText"/>
        <w:ind w:right="320"/>
        <w:jc w:val="both"/>
      </w:pPr>
    </w:p>
    <w:p w:rsidR="00904981" w:rsidRDefault="00904981" w:rsidP="00904981">
      <w:pPr>
        <w:jc w:val="both"/>
        <w:rPr>
          <w:b/>
          <w:i/>
          <w:sz w:val="25"/>
          <w:szCs w:val="25"/>
        </w:rPr>
      </w:pPr>
      <w:r>
        <w:rPr>
          <w:b/>
          <w:i/>
          <w:sz w:val="25"/>
          <w:szCs w:val="25"/>
        </w:rPr>
        <w:t>Strand Road Cycle Route</w:t>
      </w:r>
    </w:p>
    <w:p w:rsidR="00904981" w:rsidRDefault="00904981" w:rsidP="00904981">
      <w:pPr>
        <w:widowControl/>
        <w:shd w:val="clear" w:color="auto" w:fill="FFFFFF"/>
        <w:autoSpaceDE/>
        <w:autoSpaceDN/>
        <w:jc w:val="both"/>
        <w:rPr>
          <w:sz w:val="25"/>
          <w:szCs w:val="25"/>
        </w:rPr>
      </w:pPr>
      <w:r>
        <w:rPr>
          <w:sz w:val="25"/>
          <w:szCs w:val="25"/>
        </w:rPr>
        <w:t>A Consultative Forum chaired by the Lord Mayor will have its first meeting next week. Reports on alternative proposals and updates on the scheme are all on the Consultation Hub.</w:t>
      </w:r>
    </w:p>
    <w:p w:rsidR="00904981" w:rsidRDefault="00904981" w:rsidP="00904981">
      <w:pPr>
        <w:widowControl/>
        <w:shd w:val="clear" w:color="auto" w:fill="FFFFFF"/>
        <w:autoSpaceDE/>
        <w:autoSpaceDN/>
        <w:jc w:val="both"/>
        <w:rPr>
          <w:color w:val="000000"/>
          <w:sz w:val="25"/>
          <w:szCs w:val="25"/>
          <w:lang w:val="en" w:eastAsia="en-IE"/>
        </w:rPr>
      </w:pPr>
    </w:p>
    <w:p w:rsidR="00904981" w:rsidRDefault="00904981" w:rsidP="00904981">
      <w:pPr>
        <w:jc w:val="both"/>
        <w:rPr>
          <w:b/>
          <w:i/>
          <w:sz w:val="25"/>
          <w:szCs w:val="25"/>
        </w:rPr>
      </w:pPr>
      <w:r w:rsidRPr="005C22FD">
        <w:rPr>
          <w:b/>
          <w:i/>
          <w:sz w:val="25"/>
          <w:szCs w:val="25"/>
        </w:rPr>
        <w:lastRenderedPageBreak/>
        <w:t xml:space="preserve">Griffith Avenue Cycle Route </w:t>
      </w:r>
    </w:p>
    <w:p w:rsidR="00904981" w:rsidRDefault="00904981" w:rsidP="00904981">
      <w:pPr>
        <w:jc w:val="both"/>
      </w:pPr>
      <w:r>
        <w:rPr>
          <w:sz w:val="25"/>
          <w:szCs w:val="25"/>
        </w:rPr>
        <w:t>Pre-marking for the road markings on Section 2 is now complete. Details of Section 4 were published on the Consultation Hub on Friday, 13</w:t>
      </w:r>
      <w:r>
        <w:rPr>
          <w:sz w:val="25"/>
          <w:szCs w:val="25"/>
          <w:vertAlign w:val="superscript"/>
        </w:rPr>
        <w:t xml:space="preserve"> </w:t>
      </w:r>
      <w:r>
        <w:rPr>
          <w:sz w:val="25"/>
          <w:szCs w:val="25"/>
        </w:rPr>
        <w:t>November.</w:t>
      </w:r>
    </w:p>
    <w:p w:rsidR="00904981" w:rsidRDefault="00904981" w:rsidP="00904981">
      <w:pPr>
        <w:jc w:val="both"/>
        <w:rPr>
          <w:b/>
          <w:i/>
          <w:sz w:val="25"/>
          <w:szCs w:val="25"/>
        </w:rPr>
      </w:pPr>
    </w:p>
    <w:p w:rsidR="00904981" w:rsidRPr="00FE3E5A" w:rsidRDefault="00904981" w:rsidP="00904981">
      <w:pPr>
        <w:jc w:val="both"/>
        <w:rPr>
          <w:sz w:val="25"/>
          <w:szCs w:val="25"/>
        </w:rPr>
      </w:pPr>
      <w:r w:rsidRPr="00FE3E5A">
        <w:rPr>
          <w:sz w:val="25"/>
          <w:szCs w:val="25"/>
        </w:rPr>
        <w:t>Installation of the second section of the Griffith Avenue Cycle Route from Walnut Rise to the Junct</w:t>
      </w:r>
      <w:r>
        <w:rPr>
          <w:sz w:val="25"/>
          <w:szCs w:val="25"/>
        </w:rPr>
        <w:t>ion of Drumcondra Road Lower is</w:t>
      </w:r>
      <w:r w:rsidRPr="00FE3E5A">
        <w:rPr>
          <w:sz w:val="25"/>
          <w:szCs w:val="25"/>
        </w:rPr>
        <w:t xml:space="preserve"> due to commence by the end of next week.</w:t>
      </w:r>
    </w:p>
    <w:p w:rsidR="00904981" w:rsidRDefault="00904981" w:rsidP="00904981">
      <w:pPr>
        <w:rPr>
          <w:sz w:val="25"/>
          <w:szCs w:val="25"/>
        </w:rPr>
      </w:pPr>
    </w:p>
    <w:p w:rsidR="00904981" w:rsidRPr="006C4D1E" w:rsidRDefault="00904981" w:rsidP="00904981">
      <w:pPr>
        <w:rPr>
          <w:b/>
          <w:i/>
          <w:sz w:val="25"/>
          <w:szCs w:val="25"/>
        </w:rPr>
      </w:pPr>
      <w:r>
        <w:rPr>
          <w:b/>
          <w:i/>
          <w:sz w:val="25"/>
          <w:szCs w:val="25"/>
        </w:rPr>
        <w:t>Resurfacing Works</w:t>
      </w:r>
    </w:p>
    <w:p w:rsidR="00904981" w:rsidRDefault="00904981" w:rsidP="00904981">
      <w:pPr>
        <w:jc w:val="both"/>
        <w:rPr>
          <w:sz w:val="25"/>
          <w:szCs w:val="25"/>
        </w:rPr>
      </w:pPr>
      <w:r>
        <w:rPr>
          <w:sz w:val="25"/>
          <w:szCs w:val="25"/>
        </w:rPr>
        <w:t xml:space="preserve">Resurfacing works and </w:t>
      </w:r>
      <w:r w:rsidRPr="006C4D1E">
        <w:rPr>
          <w:sz w:val="25"/>
          <w:szCs w:val="25"/>
        </w:rPr>
        <w:t>extruded kerb</w:t>
      </w:r>
      <w:r>
        <w:rPr>
          <w:sz w:val="25"/>
          <w:szCs w:val="25"/>
        </w:rPr>
        <w:t xml:space="preserve">s are complete on Constitution Hill with road marking and surface colouring works now also substantially complete.  </w:t>
      </w:r>
    </w:p>
    <w:p w:rsidR="00904981" w:rsidRDefault="00904981" w:rsidP="00904981">
      <w:pPr>
        <w:jc w:val="both"/>
        <w:rPr>
          <w:sz w:val="25"/>
          <w:szCs w:val="25"/>
        </w:rPr>
      </w:pPr>
    </w:p>
    <w:p w:rsidR="00904981" w:rsidRDefault="00904981" w:rsidP="00904981">
      <w:pPr>
        <w:jc w:val="both"/>
        <w:rPr>
          <w:b/>
          <w:i/>
          <w:sz w:val="25"/>
          <w:szCs w:val="25"/>
        </w:rPr>
      </w:pPr>
      <w:r>
        <w:rPr>
          <w:b/>
          <w:i/>
          <w:sz w:val="25"/>
          <w:szCs w:val="25"/>
        </w:rPr>
        <w:t>Cycle Lane Protection</w:t>
      </w:r>
    </w:p>
    <w:p w:rsidR="00904981" w:rsidRDefault="00904981" w:rsidP="00904981">
      <w:pPr>
        <w:jc w:val="both"/>
        <w:rPr>
          <w:sz w:val="25"/>
          <w:szCs w:val="25"/>
        </w:rPr>
      </w:pPr>
      <w:r>
        <w:rPr>
          <w:sz w:val="25"/>
          <w:szCs w:val="25"/>
        </w:rPr>
        <w:t xml:space="preserve">The work to install an </w:t>
      </w:r>
      <w:r w:rsidRPr="006C4D1E">
        <w:rPr>
          <w:sz w:val="25"/>
          <w:szCs w:val="25"/>
        </w:rPr>
        <w:t>extruded concrete kerb on Ormond Quay to protect the interim Li</w:t>
      </w:r>
      <w:r>
        <w:rPr>
          <w:sz w:val="25"/>
          <w:szCs w:val="25"/>
        </w:rPr>
        <w:t>ffey Cycle Route has been completed, with road markings and colour surfacing to follow.</w:t>
      </w:r>
    </w:p>
    <w:p w:rsidR="00904981" w:rsidRDefault="00904981" w:rsidP="00904981">
      <w:pPr>
        <w:jc w:val="both"/>
        <w:rPr>
          <w:b/>
          <w:i/>
          <w:sz w:val="25"/>
          <w:szCs w:val="25"/>
        </w:rPr>
      </w:pPr>
    </w:p>
    <w:p w:rsidR="00904981" w:rsidRPr="00463CCB" w:rsidRDefault="00904981" w:rsidP="00904981">
      <w:pPr>
        <w:jc w:val="both"/>
        <w:rPr>
          <w:b/>
          <w:i/>
          <w:sz w:val="25"/>
          <w:szCs w:val="25"/>
        </w:rPr>
      </w:pPr>
      <w:r w:rsidRPr="00463CCB">
        <w:rPr>
          <w:b/>
          <w:i/>
          <w:sz w:val="25"/>
          <w:szCs w:val="25"/>
        </w:rPr>
        <w:t xml:space="preserve">Inns Quay </w:t>
      </w:r>
    </w:p>
    <w:p w:rsidR="00904981" w:rsidRDefault="00904981" w:rsidP="00904981">
      <w:pPr>
        <w:jc w:val="both"/>
        <w:rPr>
          <w:sz w:val="25"/>
          <w:szCs w:val="25"/>
        </w:rPr>
      </w:pPr>
      <w:r>
        <w:rPr>
          <w:sz w:val="25"/>
          <w:szCs w:val="25"/>
        </w:rPr>
        <w:t xml:space="preserve">Our colleagues in the Parks Department have kindly assisted the COVID Mobility Team and designed a series of planters to replace the plastic bollards outside the Four Courts. </w:t>
      </w:r>
    </w:p>
    <w:p w:rsidR="00904981" w:rsidRDefault="00904981" w:rsidP="00904981">
      <w:pPr>
        <w:rPr>
          <w:b/>
          <w:i/>
          <w:sz w:val="25"/>
          <w:szCs w:val="25"/>
        </w:rPr>
      </w:pPr>
    </w:p>
    <w:p w:rsidR="00904981" w:rsidRPr="00934CE9" w:rsidRDefault="00904981" w:rsidP="00904981">
      <w:pPr>
        <w:rPr>
          <w:b/>
          <w:i/>
          <w:sz w:val="25"/>
          <w:szCs w:val="25"/>
        </w:rPr>
      </w:pPr>
      <w:r>
        <w:rPr>
          <w:b/>
          <w:i/>
          <w:sz w:val="25"/>
          <w:szCs w:val="25"/>
        </w:rPr>
        <w:t>Werburgh Street Cycle R</w:t>
      </w:r>
      <w:r w:rsidRPr="00934CE9">
        <w:rPr>
          <w:b/>
          <w:i/>
          <w:sz w:val="25"/>
          <w:szCs w:val="25"/>
        </w:rPr>
        <w:t>oute</w:t>
      </w:r>
    </w:p>
    <w:p w:rsidR="00904981" w:rsidRDefault="00904981" w:rsidP="00904981">
      <w:pPr>
        <w:jc w:val="both"/>
        <w:rPr>
          <w:sz w:val="25"/>
          <w:szCs w:val="25"/>
        </w:rPr>
      </w:pPr>
      <w:r w:rsidRPr="00934CE9">
        <w:rPr>
          <w:sz w:val="25"/>
          <w:szCs w:val="25"/>
        </w:rPr>
        <w:t>Phase 1 of the cycle route on Werburgh St</w:t>
      </w:r>
      <w:r>
        <w:rPr>
          <w:sz w:val="25"/>
          <w:szCs w:val="25"/>
        </w:rPr>
        <w:t>reet</w:t>
      </w:r>
      <w:r w:rsidRPr="00934CE9">
        <w:rPr>
          <w:sz w:val="25"/>
          <w:szCs w:val="25"/>
        </w:rPr>
        <w:t xml:space="preserve"> has been installed. This includes protection of the existing outbound cycle lane and a new inbound contra flow cycle lane. Phase 2 is currently underway with </w:t>
      </w:r>
      <w:r>
        <w:rPr>
          <w:sz w:val="25"/>
          <w:szCs w:val="25"/>
        </w:rPr>
        <w:t>a detailed design progressing on</w:t>
      </w:r>
      <w:r w:rsidRPr="00934CE9">
        <w:rPr>
          <w:sz w:val="25"/>
          <w:szCs w:val="25"/>
        </w:rPr>
        <w:t xml:space="preserve"> signalising the Bride St</w:t>
      </w:r>
      <w:r>
        <w:rPr>
          <w:sz w:val="25"/>
          <w:szCs w:val="25"/>
        </w:rPr>
        <w:t>reet</w:t>
      </w:r>
      <w:r w:rsidRPr="00934CE9">
        <w:rPr>
          <w:sz w:val="25"/>
          <w:szCs w:val="25"/>
        </w:rPr>
        <w:t>/Bride Road junction and options for bringing cyclists out onto Christchurch Plac</w:t>
      </w:r>
      <w:r>
        <w:rPr>
          <w:sz w:val="25"/>
          <w:szCs w:val="25"/>
        </w:rPr>
        <w:t>e being explored.</w:t>
      </w:r>
      <w:r w:rsidRPr="00934CE9">
        <w:rPr>
          <w:sz w:val="25"/>
          <w:szCs w:val="25"/>
        </w:rPr>
        <w:t xml:space="preserve"> Once the route is established, options for protection instead of bollards will also be considered.</w:t>
      </w:r>
    </w:p>
    <w:p w:rsidR="00904981" w:rsidRPr="00934CE9" w:rsidRDefault="00904981" w:rsidP="00904981">
      <w:pPr>
        <w:rPr>
          <w:sz w:val="25"/>
          <w:szCs w:val="25"/>
        </w:rPr>
      </w:pPr>
    </w:p>
    <w:p w:rsidR="00904981" w:rsidRDefault="00904981" w:rsidP="00904981">
      <w:pPr>
        <w:jc w:val="both"/>
        <w:rPr>
          <w:b/>
          <w:i/>
          <w:sz w:val="25"/>
          <w:szCs w:val="25"/>
        </w:rPr>
      </w:pPr>
      <w:r>
        <w:rPr>
          <w:b/>
          <w:i/>
          <w:sz w:val="25"/>
          <w:szCs w:val="25"/>
        </w:rPr>
        <w:t>Cycle Parking</w:t>
      </w:r>
    </w:p>
    <w:p w:rsidR="00904981" w:rsidRDefault="00904981" w:rsidP="00904981">
      <w:pPr>
        <w:jc w:val="both"/>
        <w:rPr>
          <w:b/>
          <w:bCs/>
        </w:rPr>
      </w:pPr>
      <w:r>
        <w:rPr>
          <w:sz w:val="25"/>
          <w:szCs w:val="25"/>
        </w:rPr>
        <w:t>A further 14 cycle stands were installed in the past week bringing the total installed this year to 671 stands at 137</w:t>
      </w:r>
      <w:r w:rsidRPr="00A64882">
        <w:rPr>
          <w:sz w:val="25"/>
          <w:szCs w:val="25"/>
        </w:rPr>
        <w:t xml:space="preserve"> locations</w:t>
      </w:r>
      <w:r>
        <w:rPr>
          <w:sz w:val="25"/>
          <w:szCs w:val="25"/>
        </w:rPr>
        <w:t>.</w:t>
      </w:r>
    </w:p>
    <w:p w:rsidR="00904981" w:rsidRDefault="00904981" w:rsidP="00904981">
      <w:pPr>
        <w:jc w:val="both"/>
        <w:rPr>
          <w:sz w:val="25"/>
          <w:szCs w:val="25"/>
        </w:rPr>
      </w:pPr>
    </w:p>
    <w:p w:rsidR="00904981" w:rsidRDefault="00904981" w:rsidP="00904981">
      <w:pPr>
        <w:pStyle w:val="Heading2"/>
        <w:tabs>
          <w:tab w:val="left" w:pos="567"/>
        </w:tabs>
        <w:ind w:left="567" w:hanging="567"/>
      </w:pPr>
      <w:bookmarkStart w:id="483" w:name="_Toc57558564"/>
      <w:r>
        <w:t>2.3</w:t>
      </w:r>
      <w:r>
        <w:tab/>
      </w:r>
      <w:r w:rsidRPr="009B5219">
        <w:t>School Mobility Programme</w:t>
      </w:r>
      <w:bookmarkEnd w:id="483"/>
      <w:r>
        <w:t xml:space="preserve"> </w:t>
      </w:r>
    </w:p>
    <w:p w:rsidR="00904981" w:rsidRDefault="00904981" w:rsidP="00904981">
      <w:pPr>
        <w:pStyle w:val="BodyText"/>
        <w:ind w:right="149"/>
        <w:jc w:val="both"/>
        <w:rPr>
          <w:b/>
          <w:i/>
          <w:lang w:val="en-IE" w:eastAsia="en-IE"/>
        </w:rPr>
      </w:pPr>
    </w:p>
    <w:p w:rsidR="00904981" w:rsidRPr="00536262" w:rsidRDefault="00904981" w:rsidP="00904981">
      <w:pPr>
        <w:pStyle w:val="BodyText"/>
        <w:ind w:right="149"/>
        <w:jc w:val="both"/>
        <w:rPr>
          <w:b/>
          <w:i/>
          <w:lang w:val="en-IE" w:eastAsia="en-IE"/>
        </w:rPr>
      </w:pPr>
      <w:r>
        <w:rPr>
          <w:b/>
          <w:i/>
          <w:lang w:val="en-IE" w:eastAsia="en-IE"/>
        </w:rPr>
        <w:t xml:space="preserve">COVID Mobility </w:t>
      </w:r>
      <w:r w:rsidRPr="00536262">
        <w:rPr>
          <w:b/>
          <w:i/>
          <w:lang w:val="en-IE" w:eastAsia="en-IE"/>
        </w:rPr>
        <w:t>Schools Outreach Officer</w:t>
      </w:r>
    </w:p>
    <w:p w:rsidR="00904981" w:rsidRDefault="00904981" w:rsidP="00904981">
      <w:pPr>
        <w:pStyle w:val="BodyText"/>
        <w:ind w:right="149"/>
        <w:jc w:val="both"/>
        <w:rPr>
          <w:lang w:val="en-IE" w:eastAsia="en-IE"/>
        </w:rPr>
      </w:pPr>
      <w:r>
        <w:rPr>
          <w:lang w:val="en-IE" w:eastAsia="en-IE"/>
        </w:rPr>
        <w:t xml:space="preserve">Niamh Ní Cholmain has recently joined the Business &amp; Communication Unit of the COVID Mobility Team as a dedicated </w:t>
      </w:r>
      <w:r w:rsidRPr="008D6CA1">
        <w:rPr>
          <w:lang w:val="en-IE" w:eastAsia="en-IE"/>
        </w:rPr>
        <w:t>Schools Outreach Officer</w:t>
      </w:r>
      <w:r>
        <w:rPr>
          <w:lang w:val="en-IE" w:eastAsia="en-IE"/>
        </w:rPr>
        <w:t>. Niamh will work specifically with schools to support them and to develop behaviour and education programmes to enhance the effectiveness of the School Zone installations.</w:t>
      </w:r>
    </w:p>
    <w:p w:rsidR="00904981" w:rsidRPr="00B60034" w:rsidRDefault="00904981" w:rsidP="00904981">
      <w:pPr>
        <w:pStyle w:val="BodyText"/>
        <w:ind w:right="149"/>
        <w:jc w:val="both"/>
        <w:rPr>
          <w:lang w:val="en-IE" w:eastAsia="en-IE"/>
        </w:rPr>
      </w:pPr>
    </w:p>
    <w:p w:rsidR="00904981" w:rsidRPr="00CB027F" w:rsidRDefault="00904981" w:rsidP="00904981">
      <w:pPr>
        <w:pStyle w:val="BodyText"/>
        <w:ind w:right="149"/>
        <w:jc w:val="both"/>
        <w:rPr>
          <w:b/>
          <w:i/>
          <w:lang w:val="en-IE" w:eastAsia="en-IE"/>
        </w:rPr>
      </w:pPr>
      <w:r>
        <w:rPr>
          <w:b/>
          <w:i/>
          <w:lang w:val="en-IE" w:eastAsia="en-IE"/>
        </w:rPr>
        <w:t>School Zones</w:t>
      </w:r>
    </w:p>
    <w:p w:rsidR="00904981" w:rsidRDefault="00904981" w:rsidP="00904981">
      <w:pPr>
        <w:pStyle w:val="BodyText"/>
        <w:ind w:right="149"/>
        <w:jc w:val="both"/>
        <w:rPr>
          <w:lang w:val="en-IE" w:eastAsia="en-IE"/>
        </w:rPr>
      </w:pPr>
      <w:r>
        <w:rPr>
          <w:lang w:val="en-IE" w:eastAsia="en-IE"/>
        </w:rPr>
        <w:t xml:space="preserve">We have received three new applications for </w:t>
      </w:r>
      <w:r w:rsidRPr="00901906">
        <w:rPr>
          <w:b/>
          <w:i/>
          <w:lang w:val="en-IE" w:eastAsia="en-IE"/>
        </w:rPr>
        <w:t>School Zone</w:t>
      </w:r>
      <w:r>
        <w:rPr>
          <w:b/>
          <w:i/>
          <w:lang w:val="en-IE" w:eastAsia="en-IE"/>
        </w:rPr>
        <w:t>s</w:t>
      </w:r>
      <w:r w:rsidRPr="009B5219">
        <w:rPr>
          <w:lang w:val="en-IE" w:eastAsia="en-IE"/>
        </w:rPr>
        <w:t xml:space="preserve"> </w:t>
      </w:r>
      <w:r>
        <w:rPr>
          <w:lang w:val="en-IE" w:eastAsia="en-IE"/>
        </w:rPr>
        <w:t>in the past week, bringing the total to 92. The COVID</w:t>
      </w:r>
      <w:r w:rsidRPr="009B5219">
        <w:rPr>
          <w:lang w:val="en-IE" w:eastAsia="en-IE"/>
        </w:rPr>
        <w:t xml:space="preserve"> Mobility Technical Team are assessing all submissions for suitability and schools will be contacted with timelines</w:t>
      </w:r>
      <w:r>
        <w:rPr>
          <w:lang w:val="en-IE" w:eastAsia="en-IE"/>
        </w:rPr>
        <w:t>,</w:t>
      </w:r>
      <w:r w:rsidRPr="009B5219">
        <w:rPr>
          <w:lang w:val="en-IE" w:eastAsia="en-IE"/>
        </w:rPr>
        <w:t xml:space="preserve"> if it is deemed an appropriate i</w:t>
      </w:r>
      <w:r>
        <w:rPr>
          <w:lang w:val="en-IE" w:eastAsia="en-IE"/>
        </w:rPr>
        <w:t>ntervention at that location.</w:t>
      </w:r>
    </w:p>
    <w:p w:rsidR="00904981" w:rsidRDefault="00904981" w:rsidP="00904981">
      <w:pPr>
        <w:pStyle w:val="BodyText"/>
        <w:ind w:right="149"/>
        <w:jc w:val="both"/>
        <w:rPr>
          <w:i/>
          <w:lang w:eastAsia="en-IE"/>
        </w:rPr>
      </w:pPr>
    </w:p>
    <w:p w:rsidR="00904981" w:rsidRDefault="00904981" w:rsidP="00904981">
      <w:pPr>
        <w:pStyle w:val="BodyText"/>
        <w:ind w:right="149"/>
        <w:rPr>
          <w:lang w:eastAsia="en-IE"/>
        </w:rPr>
      </w:pPr>
      <w:r>
        <w:rPr>
          <w:lang w:eastAsia="en-IE"/>
        </w:rPr>
        <w:t>School Zones have been complete recently at:</w:t>
      </w:r>
    </w:p>
    <w:p w:rsidR="00904981" w:rsidRDefault="00904981" w:rsidP="00904981">
      <w:pPr>
        <w:pStyle w:val="BodyText"/>
        <w:ind w:right="149"/>
        <w:rPr>
          <w:lang w:eastAsia="en-IE"/>
        </w:rPr>
      </w:pPr>
    </w:p>
    <w:p w:rsidR="00904981" w:rsidRPr="00254C6C" w:rsidRDefault="00904981" w:rsidP="00904981">
      <w:pPr>
        <w:pStyle w:val="ListParagraph"/>
        <w:widowControl/>
        <w:numPr>
          <w:ilvl w:val="0"/>
          <w:numId w:val="25"/>
        </w:numPr>
        <w:tabs>
          <w:tab w:val="left" w:pos="1134"/>
        </w:tabs>
        <w:autoSpaceDE/>
        <w:spacing w:line="284" w:lineRule="exact"/>
        <w:ind w:left="1134" w:hanging="567"/>
        <w:jc w:val="both"/>
        <w:rPr>
          <w:sz w:val="25"/>
          <w:szCs w:val="25"/>
          <w:lang w:eastAsia="en-IE"/>
        </w:rPr>
      </w:pPr>
      <w:r>
        <w:rPr>
          <w:sz w:val="25"/>
          <w:szCs w:val="25"/>
        </w:rPr>
        <w:t xml:space="preserve">St Patrick’s Boys National School (Junior) , </w:t>
      </w:r>
      <w:r w:rsidRPr="00254C6C">
        <w:rPr>
          <w:sz w:val="25"/>
          <w:szCs w:val="25"/>
        </w:rPr>
        <w:t xml:space="preserve">Millbourne Avenue Drumcondra  </w:t>
      </w:r>
    </w:p>
    <w:p w:rsidR="00904981" w:rsidRDefault="00904981" w:rsidP="00904981">
      <w:pPr>
        <w:pStyle w:val="ListParagraph"/>
        <w:widowControl/>
        <w:numPr>
          <w:ilvl w:val="0"/>
          <w:numId w:val="25"/>
        </w:numPr>
        <w:tabs>
          <w:tab w:val="left" w:pos="1134"/>
        </w:tabs>
        <w:autoSpaceDE/>
        <w:spacing w:line="284" w:lineRule="exact"/>
        <w:ind w:left="1134" w:hanging="567"/>
        <w:jc w:val="both"/>
        <w:rPr>
          <w:sz w:val="25"/>
          <w:szCs w:val="25"/>
          <w:lang w:eastAsia="en-IE"/>
        </w:rPr>
      </w:pPr>
      <w:r w:rsidRPr="008A6166">
        <w:rPr>
          <w:sz w:val="25"/>
          <w:szCs w:val="25"/>
        </w:rPr>
        <w:t>Mary Queen of Angels, Gurteen Road, Ballyfermot.</w:t>
      </w:r>
    </w:p>
    <w:p w:rsidR="00904981" w:rsidRPr="00E65D09" w:rsidRDefault="00904981" w:rsidP="00904981">
      <w:pPr>
        <w:pStyle w:val="BodyText"/>
        <w:ind w:left="720" w:right="149"/>
        <w:rPr>
          <w:lang w:eastAsia="en-IE"/>
        </w:rPr>
      </w:pPr>
    </w:p>
    <w:p w:rsidR="00904981" w:rsidRDefault="00904981" w:rsidP="00904981">
      <w:pPr>
        <w:pStyle w:val="BodyText"/>
        <w:ind w:right="149"/>
        <w:rPr>
          <w:lang w:eastAsia="en-IE"/>
        </w:rPr>
      </w:pPr>
      <w:r>
        <w:rPr>
          <w:lang w:eastAsia="en-IE"/>
        </w:rPr>
        <w:t>A School Zone is nearly completion at:</w:t>
      </w:r>
    </w:p>
    <w:p w:rsidR="00904981" w:rsidRPr="00213B73" w:rsidRDefault="00904981" w:rsidP="00904981">
      <w:pPr>
        <w:pStyle w:val="BodyText"/>
        <w:ind w:right="149"/>
        <w:rPr>
          <w:lang w:eastAsia="en-IE"/>
        </w:rPr>
      </w:pPr>
    </w:p>
    <w:p w:rsidR="00904981" w:rsidRDefault="00904981" w:rsidP="00904981">
      <w:pPr>
        <w:pStyle w:val="ListParagraph"/>
        <w:widowControl/>
        <w:numPr>
          <w:ilvl w:val="0"/>
          <w:numId w:val="25"/>
        </w:numPr>
        <w:tabs>
          <w:tab w:val="left" w:pos="1134"/>
        </w:tabs>
        <w:autoSpaceDE/>
        <w:spacing w:line="284" w:lineRule="exact"/>
        <w:ind w:left="1134" w:hanging="567"/>
        <w:jc w:val="both"/>
        <w:rPr>
          <w:sz w:val="25"/>
          <w:szCs w:val="25"/>
          <w:lang w:eastAsia="en-IE"/>
        </w:rPr>
      </w:pPr>
      <w:r w:rsidRPr="00574CCA">
        <w:rPr>
          <w:sz w:val="25"/>
          <w:szCs w:val="25"/>
        </w:rPr>
        <w:t xml:space="preserve">Drimnagh </w:t>
      </w:r>
      <w:r w:rsidRPr="00574CCA">
        <w:rPr>
          <w:sz w:val="25"/>
          <w:szCs w:val="25"/>
          <w:lang w:eastAsia="en-IE"/>
        </w:rPr>
        <w:t>Castle National School, Walkinstown, Dublin 12</w:t>
      </w:r>
      <w:r>
        <w:rPr>
          <w:sz w:val="25"/>
          <w:szCs w:val="25"/>
          <w:lang w:eastAsia="en-IE"/>
        </w:rPr>
        <w:t>.</w:t>
      </w:r>
    </w:p>
    <w:p w:rsidR="00904981" w:rsidRDefault="00904981" w:rsidP="00904981">
      <w:pPr>
        <w:pStyle w:val="BodyText"/>
        <w:ind w:right="149"/>
        <w:rPr>
          <w:i/>
          <w:lang w:val="en-IE" w:eastAsia="en-IE"/>
        </w:rPr>
      </w:pPr>
    </w:p>
    <w:p w:rsidR="00904981" w:rsidRPr="00574CCA" w:rsidRDefault="00904981" w:rsidP="00904981">
      <w:pPr>
        <w:widowControl/>
        <w:autoSpaceDE/>
        <w:rPr>
          <w:sz w:val="25"/>
          <w:szCs w:val="25"/>
          <w:lang w:eastAsia="en-IE"/>
        </w:rPr>
      </w:pPr>
      <w:r>
        <w:rPr>
          <w:sz w:val="25"/>
          <w:szCs w:val="25"/>
          <w:lang w:eastAsia="en-IE"/>
        </w:rPr>
        <w:t>Designs are complete and works planned at the following locations:</w:t>
      </w:r>
    </w:p>
    <w:p w:rsidR="00904981" w:rsidRPr="001C70BA" w:rsidRDefault="00904981" w:rsidP="00904981">
      <w:pPr>
        <w:widowControl/>
        <w:tabs>
          <w:tab w:val="left" w:pos="1134"/>
        </w:tabs>
        <w:autoSpaceDE/>
        <w:rPr>
          <w:sz w:val="25"/>
          <w:szCs w:val="25"/>
          <w:lang w:eastAsia="en-IE"/>
        </w:rPr>
      </w:pPr>
    </w:p>
    <w:p w:rsidR="00904981" w:rsidRPr="00213B73" w:rsidRDefault="00904981" w:rsidP="00904981">
      <w:pPr>
        <w:pStyle w:val="ListParagraph"/>
        <w:widowControl/>
        <w:numPr>
          <w:ilvl w:val="0"/>
          <w:numId w:val="25"/>
        </w:numPr>
        <w:tabs>
          <w:tab w:val="left" w:pos="1134"/>
        </w:tabs>
        <w:autoSpaceDE/>
        <w:spacing w:line="284" w:lineRule="exact"/>
        <w:ind w:left="1134" w:hanging="567"/>
        <w:jc w:val="both"/>
        <w:rPr>
          <w:sz w:val="25"/>
          <w:szCs w:val="25"/>
          <w:lang w:eastAsia="en-IE"/>
        </w:rPr>
      </w:pPr>
      <w:r w:rsidRPr="00213B73">
        <w:rPr>
          <w:sz w:val="25"/>
          <w:szCs w:val="25"/>
          <w:lang w:eastAsia="en-IE"/>
        </w:rPr>
        <w:t>Shellybanks ETNS, Roslyn Park, Newgrove Ave, Sandymount, Dublin 4.</w:t>
      </w:r>
    </w:p>
    <w:p w:rsidR="00904981" w:rsidRPr="00213B73" w:rsidRDefault="00904981" w:rsidP="00904981">
      <w:pPr>
        <w:pStyle w:val="ListParagraph"/>
        <w:widowControl/>
        <w:numPr>
          <w:ilvl w:val="0"/>
          <w:numId w:val="25"/>
        </w:numPr>
        <w:tabs>
          <w:tab w:val="left" w:pos="1134"/>
        </w:tabs>
        <w:autoSpaceDE/>
        <w:spacing w:line="284" w:lineRule="exact"/>
        <w:ind w:left="1134" w:hanging="567"/>
        <w:jc w:val="both"/>
        <w:rPr>
          <w:sz w:val="25"/>
          <w:szCs w:val="25"/>
          <w:lang w:eastAsia="en-IE"/>
        </w:rPr>
      </w:pPr>
      <w:r w:rsidRPr="00213B73">
        <w:rPr>
          <w:sz w:val="25"/>
          <w:szCs w:val="25"/>
        </w:rPr>
        <w:t>Scoil Mhuire GNS, Gilford Road, Sandymount, Dublin 4.</w:t>
      </w:r>
    </w:p>
    <w:p w:rsidR="00904981" w:rsidRPr="00213B73" w:rsidRDefault="00904981" w:rsidP="00904981">
      <w:pPr>
        <w:pStyle w:val="ListParagraph"/>
        <w:widowControl/>
        <w:numPr>
          <w:ilvl w:val="0"/>
          <w:numId w:val="25"/>
        </w:numPr>
        <w:tabs>
          <w:tab w:val="left" w:pos="1134"/>
        </w:tabs>
        <w:autoSpaceDE/>
        <w:spacing w:line="284" w:lineRule="exact"/>
        <w:ind w:left="1134" w:hanging="567"/>
        <w:jc w:val="both"/>
        <w:rPr>
          <w:sz w:val="25"/>
          <w:szCs w:val="25"/>
          <w:lang w:eastAsia="en-IE"/>
        </w:rPr>
      </w:pPr>
      <w:r w:rsidRPr="00213B73">
        <w:rPr>
          <w:sz w:val="25"/>
          <w:szCs w:val="25"/>
          <w:lang w:eastAsia="en-IE"/>
        </w:rPr>
        <w:t>Scoil Úna Naofa, Armagh Road, Crumlin, Dublin 12.</w:t>
      </w:r>
    </w:p>
    <w:p w:rsidR="00904981" w:rsidRPr="00213B73" w:rsidRDefault="00904981" w:rsidP="00904981">
      <w:pPr>
        <w:pStyle w:val="ListParagraph"/>
        <w:widowControl/>
        <w:numPr>
          <w:ilvl w:val="0"/>
          <w:numId w:val="25"/>
        </w:numPr>
        <w:tabs>
          <w:tab w:val="left" w:pos="1134"/>
        </w:tabs>
        <w:autoSpaceDE/>
        <w:spacing w:line="284" w:lineRule="exact"/>
        <w:ind w:left="1134" w:hanging="567"/>
        <w:jc w:val="both"/>
        <w:rPr>
          <w:sz w:val="25"/>
          <w:szCs w:val="25"/>
          <w:lang w:eastAsia="en-IE"/>
        </w:rPr>
      </w:pPr>
      <w:r w:rsidRPr="00213B73">
        <w:rPr>
          <w:sz w:val="25"/>
          <w:szCs w:val="25"/>
        </w:rPr>
        <w:t>Scoil Tereasa Naofa, Petrie Road, Dublin 8.</w:t>
      </w:r>
    </w:p>
    <w:p w:rsidR="00904981" w:rsidRPr="00574CCA" w:rsidRDefault="00904981" w:rsidP="00904981">
      <w:pPr>
        <w:pStyle w:val="ListParagraph"/>
        <w:widowControl/>
        <w:numPr>
          <w:ilvl w:val="0"/>
          <w:numId w:val="25"/>
        </w:numPr>
        <w:tabs>
          <w:tab w:val="left" w:pos="1134"/>
        </w:tabs>
        <w:autoSpaceDE/>
        <w:autoSpaceDN/>
        <w:spacing w:line="284" w:lineRule="exact"/>
        <w:ind w:left="1134" w:hanging="567"/>
        <w:jc w:val="both"/>
        <w:rPr>
          <w:sz w:val="25"/>
          <w:szCs w:val="25"/>
          <w:lang w:eastAsia="en-IE"/>
        </w:rPr>
      </w:pPr>
      <w:r w:rsidRPr="00574CCA">
        <w:rPr>
          <w:sz w:val="25"/>
          <w:szCs w:val="25"/>
          <w:lang w:eastAsia="en-IE"/>
        </w:rPr>
        <w:t>Christ the King NS, Annaly Road, Cabra, Dublin 7</w:t>
      </w:r>
      <w:r>
        <w:rPr>
          <w:sz w:val="25"/>
          <w:szCs w:val="25"/>
          <w:lang w:eastAsia="en-IE"/>
        </w:rPr>
        <w:t>.</w:t>
      </w:r>
    </w:p>
    <w:p w:rsidR="00904981" w:rsidRPr="00574CCA" w:rsidRDefault="00904981" w:rsidP="00904981">
      <w:pPr>
        <w:pStyle w:val="ListParagraph"/>
        <w:widowControl/>
        <w:numPr>
          <w:ilvl w:val="0"/>
          <w:numId w:val="25"/>
        </w:numPr>
        <w:tabs>
          <w:tab w:val="left" w:pos="1134"/>
        </w:tabs>
        <w:autoSpaceDE/>
        <w:autoSpaceDN/>
        <w:spacing w:line="284" w:lineRule="exact"/>
        <w:ind w:left="1134" w:hanging="567"/>
        <w:jc w:val="both"/>
        <w:rPr>
          <w:sz w:val="25"/>
          <w:szCs w:val="25"/>
          <w:lang w:eastAsia="en-IE"/>
        </w:rPr>
      </w:pPr>
      <w:r w:rsidRPr="00574CCA">
        <w:rPr>
          <w:sz w:val="25"/>
          <w:szCs w:val="25"/>
          <w:lang w:eastAsia="en-IE"/>
        </w:rPr>
        <w:t>Marian School, St Catherine’s and Casa Caterina, Dominican Campus, Ratoath Road, Cabra, Dublin 7</w:t>
      </w:r>
      <w:r>
        <w:rPr>
          <w:sz w:val="25"/>
          <w:szCs w:val="25"/>
          <w:lang w:eastAsia="en-IE"/>
        </w:rPr>
        <w:t>.</w:t>
      </w:r>
    </w:p>
    <w:p w:rsidR="00904981" w:rsidRPr="00574CCA" w:rsidRDefault="00904981" w:rsidP="00904981">
      <w:pPr>
        <w:pStyle w:val="ListParagraph"/>
        <w:widowControl/>
        <w:numPr>
          <w:ilvl w:val="0"/>
          <w:numId w:val="25"/>
        </w:numPr>
        <w:tabs>
          <w:tab w:val="left" w:pos="1134"/>
        </w:tabs>
        <w:autoSpaceDE/>
        <w:autoSpaceDN/>
        <w:spacing w:line="284" w:lineRule="exact"/>
        <w:ind w:left="1134" w:hanging="567"/>
        <w:jc w:val="both"/>
        <w:rPr>
          <w:sz w:val="25"/>
          <w:szCs w:val="25"/>
          <w:lang w:eastAsia="en-IE"/>
        </w:rPr>
      </w:pPr>
      <w:r w:rsidRPr="00574CCA">
        <w:rPr>
          <w:sz w:val="25"/>
          <w:szCs w:val="25"/>
          <w:lang w:eastAsia="en-IE"/>
        </w:rPr>
        <w:t>Scoil Fhursa, Cromcastle Green, Kilmore West, Dublin 5</w:t>
      </w:r>
      <w:r>
        <w:rPr>
          <w:sz w:val="25"/>
          <w:szCs w:val="25"/>
          <w:lang w:eastAsia="en-IE"/>
        </w:rPr>
        <w:t>.</w:t>
      </w:r>
    </w:p>
    <w:p w:rsidR="00904981" w:rsidRDefault="00904981" w:rsidP="00904981">
      <w:pPr>
        <w:pStyle w:val="ListParagraph"/>
        <w:widowControl/>
        <w:numPr>
          <w:ilvl w:val="0"/>
          <w:numId w:val="25"/>
        </w:numPr>
        <w:tabs>
          <w:tab w:val="left" w:pos="1134"/>
        </w:tabs>
        <w:autoSpaceDE/>
        <w:autoSpaceDN/>
        <w:spacing w:line="284" w:lineRule="exact"/>
        <w:ind w:left="1134" w:hanging="567"/>
        <w:jc w:val="both"/>
        <w:rPr>
          <w:sz w:val="25"/>
          <w:szCs w:val="25"/>
          <w:lang w:eastAsia="en-IE"/>
        </w:rPr>
      </w:pPr>
      <w:r w:rsidRPr="00574CCA">
        <w:rPr>
          <w:sz w:val="25"/>
          <w:szCs w:val="25"/>
          <w:lang w:eastAsia="en-IE"/>
        </w:rPr>
        <w:t>Scoil Ída GNS, Cromcastle Green, Kilmore West, Dublin 5</w:t>
      </w:r>
      <w:r>
        <w:rPr>
          <w:sz w:val="25"/>
          <w:szCs w:val="25"/>
          <w:lang w:eastAsia="en-IE"/>
        </w:rPr>
        <w:t>.</w:t>
      </w:r>
    </w:p>
    <w:p w:rsidR="00904981" w:rsidRPr="00213B73" w:rsidRDefault="00904981" w:rsidP="00904981">
      <w:pPr>
        <w:pStyle w:val="ListParagraph"/>
        <w:widowControl/>
        <w:numPr>
          <w:ilvl w:val="0"/>
          <w:numId w:val="25"/>
        </w:numPr>
        <w:tabs>
          <w:tab w:val="left" w:pos="1134"/>
        </w:tabs>
        <w:autoSpaceDE/>
        <w:autoSpaceDN/>
        <w:spacing w:line="284" w:lineRule="exact"/>
        <w:ind w:left="1134" w:hanging="567"/>
        <w:jc w:val="both"/>
        <w:rPr>
          <w:sz w:val="25"/>
          <w:szCs w:val="25"/>
          <w:lang w:eastAsia="en-IE"/>
        </w:rPr>
      </w:pPr>
      <w:r w:rsidRPr="00213B73">
        <w:rPr>
          <w:sz w:val="25"/>
          <w:szCs w:val="25"/>
        </w:rPr>
        <w:t>Harold’s Cross National School, Clareville Road, Dublin 6.</w:t>
      </w:r>
    </w:p>
    <w:p w:rsidR="00904981" w:rsidRPr="00213B73" w:rsidRDefault="00904981" w:rsidP="00904981">
      <w:pPr>
        <w:pStyle w:val="ListParagraph"/>
        <w:widowControl/>
        <w:numPr>
          <w:ilvl w:val="0"/>
          <w:numId w:val="25"/>
        </w:numPr>
        <w:tabs>
          <w:tab w:val="left" w:pos="1134"/>
        </w:tabs>
        <w:autoSpaceDE/>
        <w:autoSpaceDN/>
        <w:spacing w:line="284" w:lineRule="exact"/>
        <w:ind w:left="1134" w:hanging="567"/>
        <w:jc w:val="both"/>
        <w:rPr>
          <w:sz w:val="25"/>
          <w:szCs w:val="25"/>
          <w:lang w:eastAsia="en-IE"/>
        </w:rPr>
      </w:pPr>
      <w:r w:rsidRPr="00213B73">
        <w:rPr>
          <w:sz w:val="25"/>
          <w:szCs w:val="25"/>
        </w:rPr>
        <w:t>St. Clare’s Primary School, Harold’s Cross Road, Dublin.</w:t>
      </w:r>
    </w:p>
    <w:p w:rsidR="00904981" w:rsidRPr="00213B73" w:rsidRDefault="00904981" w:rsidP="00904981">
      <w:pPr>
        <w:pStyle w:val="ListParagraph"/>
        <w:widowControl/>
        <w:numPr>
          <w:ilvl w:val="0"/>
          <w:numId w:val="25"/>
        </w:numPr>
        <w:tabs>
          <w:tab w:val="left" w:pos="1134"/>
        </w:tabs>
        <w:autoSpaceDE/>
        <w:autoSpaceDN/>
        <w:spacing w:line="284" w:lineRule="exact"/>
        <w:ind w:left="1134" w:hanging="567"/>
        <w:jc w:val="both"/>
        <w:rPr>
          <w:sz w:val="25"/>
          <w:szCs w:val="25"/>
          <w:lang w:eastAsia="en-IE"/>
        </w:rPr>
      </w:pPr>
      <w:r w:rsidRPr="00213B73">
        <w:rPr>
          <w:sz w:val="25"/>
          <w:szCs w:val="25"/>
        </w:rPr>
        <w:t>Harold’s Cross Educate Together, Harold’s Cross Road Dublin.</w:t>
      </w:r>
    </w:p>
    <w:p w:rsidR="00904981" w:rsidRPr="00213B73" w:rsidRDefault="00904981" w:rsidP="00904981">
      <w:pPr>
        <w:widowControl/>
        <w:tabs>
          <w:tab w:val="left" w:pos="1134"/>
        </w:tabs>
        <w:autoSpaceDE/>
        <w:autoSpaceDN/>
        <w:ind w:left="567"/>
        <w:rPr>
          <w:sz w:val="25"/>
          <w:szCs w:val="25"/>
          <w:lang w:eastAsia="en-IE"/>
        </w:rPr>
      </w:pPr>
    </w:p>
    <w:p w:rsidR="00904981" w:rsidRDefault="00904981" w:rsidP="00904981">
      <w:pPr>
        <w:widowControl/>
        <w:tabs>
          <w:tab w:val="left" w:pos="1134"/>
        </w:tabs>
        <w:autoSpaceDE/>
        <w:autoSpaceDN/>
        <w:rPr>
          <w:sz w:val="25"/>
          <w:szCs w:val="25"/>
          <w:lang w:eastAsia="en-IE"/>
        </w:rPr>
      </w:pPr>
    </w:p>
    <w:p w:rsidR="00904981" w:rsidRDefault="00904981" w:rsidP="00904981">
      <w:pPr>
        <w:widowControl/>
        <w:tabs>
          <w:tab w:val="left" w:pos="1134"/>
        </w:tabs>
        <w:autoSpaceDE/>
        <w:rPr>
          <w:sz w:val="25"/>
          <w:szCs w:val="25"/>
          <w:lang w:eastAsia="en-IE"/>
        </w:rPr>
      </w:pPr>
      <w:r w:rsidRPr="00F95B2B">
        <w:rPr>
          <w:sz w:val="25"/>
          <w:szCs w:val="25"/>
          <w:lang w:eastAsia="en-IE"/>
        </w:rPr>
        <w:t>Preliminary designs have been completed for the</w:t>
      </w:r>
      <w:r>
        <w:rPr>
          <w:sz w:val="25"/>
          <w:szCs w:val="25"/>
          <w:lang w:eastAsia="en-IE"/>
        </w:rPr>
        <w:t xml:space="preserve"> following school locations:</w:t>
      </w:r>
    </w:p>
    <w:p w:rsidR="00904981" w:rsidRPr="00F95B2B" w:rsidRDefault="00904981" w:rsidP="00904981">
      <w:pPr>
        <w:widowControl/>
        <w:tabs>
          <w:tab w:val="left" w:pos="1134"/>
        </w:tabs>
        <w:autoSpaceDE/>
        <w:rPr>
          <w:sz w:val="25"/>
          <w:szCs w:val="25"/>
          <w:lang w:eastAsia="en-IE"/>
        </w:rPr>
      </w:pPr>
    </w:p>
    <w:p w:rsidR="00904981" w:rsidRPr="00213B73" w:rsidRDefault="00904981" w:rsidP="00904981">
      <w:pPr>
        <w:pStyle w:val="ListParagraph"/>
        <w:widowControl/>
        <w:numPr>
          <w:ilvl w:val="0"/>
          <w:numId w:val="25"/>
        </w:numPr>
        <w:tabs>
          <w:tab w:val="left" w:pos="1134"/>
        </w:tabs>
        <w:autoSpaceDE/>
        <w:spacing w:line="284" w:lineRule="exact"/>
        <w:ind w:left="1134" w:hanging="567"/>
        <w:jc w:val="both"/>
        <w:rPr>
          <w:sz w:val="25"/>
          <w:szCs w:val="25"/>
          <w:lang w:eastAsia="en-IE"/>
        </w:rPr>
      </w:pPr>
      <w:r w:rsidRPr="00213B73">
        <w:rPr>
          <w:sz w:val="25"/>
          <w:szCs w:val="25"/>
        </w:rPr>
        <w:t>Glasnevin Educate Together National School, Griffith Ave, Glasnevin, Dublin 11</w:t>
      </w:r>
      <w:r>
        <w:rPr>
          <w:sz w:val="25"/>
          <w:szCs w:val="25"/>
        </w:rPr>
        <w:t>.</w:t>
      </w:r>
    </w:p>
    <w:p w:rsidR="00904981" w:rsidRPr="00213B73" w:rsidRDefault="00904981" w:rsidP="00904981">
      <w:pPr>
        <w:pStyle w:val="ListParagraph"/>
        <w:widowControl/>
        <w:numPr>
          <w:ilvl w:val="0"/>
          <w:numId w:val="25"/>
        </w:numPr>
        <w:tabs>
          <w:tab w:val="left" w:pos="1134"/>
        </w:tabs>
        <w:autoSpaceDE/>
        <w:spacing w:line="284" w:lineRule="exact"/>
        <w:ind w:left="1134" w:hanging="567"/>
        <w:jc w:val="both"/>
        <w:rPr>
          <w:sz w:val="25"/>
          <w:szCs w:val="25"/>
          <w:lang w:eastAsia="en-IE"/>
        </w:rPr>
      </w:pPr>
      <w:r w:rsidRPr="00213B73">
        <w:rPr>
          <w:sz w:val="25"/>
          <w:szCs w:val="25"/>
        </w:rPr>
        <w:t>St Vincent’s Primary School, St Philomena’s Road, Glasnevin Dublin 11</w:t>
      </w:r>
      <w:r>
        <w:rPr>
          <w:sz w:val="25"/>
          <w:szCs w:val="25"/>
        </w:rPr>
        <w:t>.</w:t>
      </w:r>
    </w:p>
    <w:p w:rsidR="00904981" w:rsidRPr="00213B73" w:rsidRDefault="00904981" w:rsidP="00904981">
      <w:pPr>
        <w:pStyle w:val="ListParagraph"/>
        <w:widowControl/>
        <w:numPr>
          <w:ilvl w:val="0"/>
          <w:numId w:val="25"/>
        </w:numPr>
        <w:tabs>
          <w:tab w:val="left" w:pos="1134"/>
        </w:tabs>
        <w:autoSpaceDE/>
        <w:spacing w:line="284" w:lineRule="exact"/>
        <w:ind w:left="1134" w:hanging="567"/>
        <w:jc w:val="both"/>
        <w:rPr>
          <w:sz w:val="25"/>
          <w:szCs w:val="25"/>
          <w:lang w:eastAsia="en-IE"/>
        </w:rPr>
      </w:pPr>
      <w:r w:rsidRPr="00213B73">
        <w:rPr>
          <w:sz w:val="25"/>
          <w:szCs w:val="25"/>
        </w:rPr>
        <w:t>St Joseph’s Senior National School, Balbutcher Lane, Ballymun</w:t>
      </w:r>
      <w:r>
        <w:rPr>
          <w:sz w:val="25"/>
          <w:szCs w:val="25"/>
        </w:rPr>
        <w:t>.</w:t>
      </w:r>
    </w:p>
    <w:p w:rsidR="00904981" w:rsidRPr="00213B73" w:rsidRDefault="00904981" w:rsidP="00904981">
      <w:pPr>
        <w:pStyle w:val="ListParagraph"/>
        <w:widowControl/>
        <w:numPr>
          <w:ilvl w:val="0"/>
          <w:numId w:val="25"/>
        </w:numPr>
        <w:tabs>
          <w:tab w:val="left" w:pos="1134"/>
        </w:tabs>
        <w:autoSpaceDE/>
        <w:spacing w:line="284" w:lineRule="exact"/>
        <w:ind w:left="1134" w:hanging="567"/>
        <w:jc w:val="both"/>
        <w:rPr>
          <w:sz w:val="25"/>
          <w:szCs w:val="25"/>
          <w:lang w:eastAsia="en-IE"/>
        </w:rPr>
      </w:pPr>
      <w:r w:rsidRPr="00213B73">
        <w:rPr>
          <w:sz w:val="25"/>
          <w:szCs w:val="25"/>
        </w:rPr>
        <w:t>Broombridge Educate Together, Bannow Road, Cabra Dublin 7</w:t>
      </w:r>
      <w:r>
        <w:rPr>
          <w:sz w:val="25"/>
          <w:szCs w:val="25"/>
        </w:rPr>
        <w:t>.</w:t>
      </w:r>
    </w:p>
    <w:p w:rsidR="00904981" w:rsidRDefault="00904981" w:rsidP="00904981">
      <w:pPr>
        <w:widowControl/>
        <w:tabs>
          <w:tab w:val="left" w:pos="1134"/>
        </w:tabs>
        <w:autoSpaceDE/>
        <w:autoSpaceDN/>
        <w:rPr>
          <w:sz w:val="25"/>
          <w:szCs w:val="25"/>
          <w:lang w:eastAsia="en-IE"/>
        </w:rPr>
      </w:pPr>
    </w:p>
    <w:p w:rsidR="00904981" w:rsidRDefault="00904981" w:rsidP="00904981">
      <w:pPr>
        <w:pStyle w:val="ListParagraph"/>
        <w:widowControl/>
        <w:autoSpaceDE/>
        <w:autoSpaceDN/>
        <w:ind w:left="0" w:firstLine="0"/>
        <w:rPr>
          <w:sz w:val="25"/>
          <w:szCs w:val="25"/>
          <w:lang w:eastAsia="en-IE"/>
        </w:rPr>
      </w:pPr>
      <w:r>
        <w:rPr>
          <w:sz w:val="25"/>
          <w:szCs w:val="25"/>
          <w:lang w:eastAsia="en-IE"/>
        </w:rPr>
        <w:t>Note the works being undertaken on the Schools Zones are funded from the Government stimulus package for 2020. We are putting additional resources into this project at the moment to ensure maximum draw down of Government funding by year end.</w:t>
      </w:r>
    </w:p>
    <w:p w:rsidR="00904981" w:rsidRDefault="00904981" w:rsidP="00904981">
      <w:pPr>
        <w:pStyle w:val="ListParagraph"/>
        <w:widowControl/>
        <w:autoSpaceDE/>
        <w:autoSpaceDN/>
        <w:ind w:left="0" w:firstLine="0"/>
        <w:rPr>
          <w:sz w:val="25"/>
          <w:szCs w:val="25"/>
          <w:lang w:eastAsia="en-IE"/>
        </w:rPr>
      </w:pPr>
    </w:p>
    <w:p w:rsidR="00904981" w:rsidRDefault="00904981" w:rsidP="00904981">
      <w:pPr>
        <w:rPr>
          <w:b/>
          <w:i/>
          <w:sz w:val="25"/>
          <w:szCs w:val="25"/>
        </w:rPr>
      </w:pPr>
      <w:r w:rsidRPr="00C139BD">
        <w:rPr>
          <w:b/>
          <w:i/>
          <w:sz w:val="25"/>
          <w:szCs w:val="25"/>
        </w:rPr>
        <w:t>School Cycle Parking</w:t>
      </w:r>
    </w:p>
    <w:p w:rsidR="00904981" w:rsidRPr="00941249" w:rsidRDefault="00904981" w:rsidP="00904981">
      <w:pPr>
        <w:rPr>
          <w:sz w:val="25"/>
          <w:szCs w:val="25"/>
        </w:rPr>
      </w:pPr>
      <w:r w:rsidRPr="00941249">
        <w:rPr>
          <w:sz w:val="25"/>
          <w:szCs w:val="25"/>
        </w:rPr>
        <w:t xml:space="preserve">Delivery of the next batch of cycle parking to schools </w:t>
      </w:r>
      <w:r>
        <w:rPr>
          <w:sz w:val="25"/>
          <w:szCs w:val="25"/>
        </w:rPr>
        <w:t xml:space="preserve">has </w:t>
      </w:r>
      <w:r w:rsidRPr="00941249">
        <w:rPr>
          <w:sz w:val="25"/>
          <w:szCs w:val="25"/>
        </w:rPr>
        <w:t>commenced</w:t>
      </w:r>
      <w:r>
        <w:rPr>
          <w:sz w:val="25"/>
          <w:szCs w:val="25"/>
        </w:rPr>
        <w:t xml:space="preserve">. </w:t>
      </w:r>
      <w:r w:rsidRPr="00941249">
        <w:rPr>
          <w:sz w:val="25"/>
          <w:szCs w:val="25"/>
        </w:rPr>
        <w:t xml:space="preserve">This delivery will bring </w:t>
      </w:r>
      <w:r>
        <w:rPr>
          <w:sz w:val="25"/>
          <w:szCs w:val="25"/>
        </w:rPr>
        <w:t xml:space="preserve">to </w:t>
      </w:r>
      <w:r w:rsidRPr="00941249">
        <w:rPr>
          <w:sz w:val="25"/>
          <w:szCs w:val="25"/>
        </w:rPr>
        <w:t xml:space="preserve">1,162 </w:t>
      </w:r>
      <w:r>
        <w:rPr>
          <w:sz w:val="25"/>
          <w:szCs w:val="25"/>
        </w:rPr>
        <w:t xml:space="preserve">the numbers of </w:t>
      </w:r>
      <w:r w:rsidRPr="00941249">
        <w:rPr>
          <w:sz w:val="25"/>
          <w:szCs w:val="25"/>
        </w:rPr>
        <w:t xml:space="preserve">cycle parking spaces </w:t>
      </w:r>
      <w:r>
        <w:rPr>
          <w:sz w:val="25"/>
          <w:szCs w:val="25"/>
        </w:rPr>
        <w:t>delivered to 57 schools across the city.</w:t>
      </w:r>
    </w:p>
    <w:p w:rsidR="00904981" w:rsidRDefault="00904981" w:rsidP="00904981">
      <w:pPr>
        <w:rPr>
          <w:b/>
          <w:i/>
          <w:sz w:val="25"/>
          <w:szCs w:val="25"/>
        </w:rPr>
      </w:pPr>
    </w:p>
    <w:p w:rsidR="00904981" w:rsidRDefault="00904981" w:rsidP="00904981">
      <w:pPr>
        <w:pStyle w:val="Heading1"/>
        <w:numPr>
          <w:ilvl w:val="0"/>
          <w:numId w:val="16"/>
        </w:numPr>
        <w:tabs>
          <w:tab w:val="left" w:pos="567"/>
        </w:tabs>
        <w:ind w:left="567"/>
        <w:jc w:val="both"/>
      </w:pPr>
      <w:bookmarkStart w:id="484" w:name="_Toc57558565"/>
      <w:r w:rsidRPr="001C6F42">
        <w:t>Communications</w:t>
      </w:r>
      <w:bookmarkEnd w:id="484"/>
    </w:p>
    <w:p w:rsidR="00904981" w:rsidRDefault="00904981" w:rsidP="00904981">
      <w:pPr>
        <w:pStyle w:val="Heading2"/>
        <w:tabs>
          <w:tab w:val="left" w:pos="567"/>
        </w:tabs>
        <w:ind w:left="0" w:firstLine="0"/>
      </w:pPr>
    </w:p>
    <w:p w:rsidR="00904981" w:rsidRPr="009B5219" w:rsidRDefault="00904981" w:rsidP="00904981">
      <w:pPr>
        <w:pStyle w:val="Heading2"/>
        <w:numPr>
          <w:ilvl w:val="1"/>
          <w:numId w:val="16"/>
        </w:numPr>
        <w:tabs>
          <w:tab w:val="left" w:pos="567"/>
        </w:tabs>
        <w:ind w:left="567" w:hanging="567"/>
        <w:jc w:val="both"/>
      </w:pPr>
      <w:bookmarkStart w:id="485" w:name="_Toc57558566"/>
      <w:r w:rsidRPr="009B5219">
        <w:t>Website</w:t>
      </w:r>
      <w:bookmarkEnd w:id="485"/>
    </w:p>
    <w:p w:rsidR="00904981" w:rsidRPr="009B5219" w:rsidRDefault="00904981" w:rsidP="00904981">
      <w:pPr>
        <w:pStyle w:val="BodyText"/>
        <w:ind w:right="173"/>
        <w:jc w:val="both"/>
      </w:pPr>
      <w:r w:rsidRPr="009B5219">
        <w:t xml:space="preserve">The COVID Mobility webpage, </w:t>
      </w:r>
      <w:hyperlink r:id="rId144">
        <w:r w:rsidRPr="009B5219">
          <w:rPr>
            <w:color w:val="0462C1"/>
            <w:u w:val="single" w:color="0462C1"/>
          </w:rPr>
          <w:t>www.dublincity.ie/COVID-19mobilityprogramme</w:t>
        </w:r>
      </w:hyperlink>
      <w:r w:rsidRPr="009B5219">
        <w:rPr>
          <w:color w:val="0462C1"/>
        </w:rPr>
        <w:t xml:space="preserve"> </w:t>
      </w:r>
      <w:r w:rsidRPr="009B5219">
        <w:t>is being updated regularly to keep the general public informed of COVID-19 mobility interventions. As previously advised we will be making</w:t>
      </w:r>
      <w:r>
        <w:t xml:space="preserve"> more extensive use of the Consultation H</w:t>
      </w:r>
      <w:r w:rsidRPr="009B5219">
        <w:t xml:space="preserve">ub in order to provide more information on measures. </w:t>
      </w:r>
    </w:p>
    <w:p w:rsidR="00904981" w:rsidRDefault="00904981" w:rsidP="00904981">
      <w:pPr>
        <w:pStyle w:val="Heading2"/>
        <w:tabs>
          <w:tab w:val="left" w:pos="567"/>
        </w:tabs>
        <w:ind w:left="0" w:right="155" w:firstLine="0"/>
      </w:pPr>
    </w:p>
    <w:p w:rsidR="00904981" w:rsidRPr="009B5219" w:rsidRDefault="00904981" w:rsidP="00904981">
      <w:pPr>
        <w:pStyle w:val="Heading2"/>
        <w:tabs>
          <w:tab w:val="left" w:pos="567"/>
        </w:tabs>
        <w:ind w:left="0" w:right="155" w:firstLine="0"/>
      </w:pPr>
      <w:bookmarkStart w:id="486" w:name="_Toc57558567"/>
      <w:r>
        <w:t>3.2</w:t>
      </w:r>
      <w:r>
        <w:tab/>
        <w:t>DCC Consultation Hub/</w:t>
      </w:r>
      <w:r w:rsidRPr="009B5219">
        <w:t>Citizen Space</w:t>
      </w:r>
      <w:bookmarkEnd w:id="486"/>
    </w:p>
    <w:p w:rsidR="00904981" w:rsidRDefault="00904981" w:rsidP="00904981">
      <w:pPr>
        <w:pStyle w:val="BodyText"/>
        <w:jc w:val="both"/>
      </w:pPr>
      <w:r>
        <w:t xml:space="preserve">Details of schemes on the </w:t>
      </w:r>
      <w:r w:rsidRPr="002A67D8">
        <w:rPr>
          <w:b/>
          <w:i/>
        </w:rPr>
        <w:t>Consultation Hub</w:t>
      </w:r>
      <w:r w:rsidRPr="009B5219">
        <w:t xml:space="preserve"> at present include</w:t>
      </w:r>
      <w:r>
        <w:t>:</w:t>
      </w:r>
    </w:p>
    <w:p w:rsidR="00904981" w:rsidRDefault="00904981" w:rsidP="00904981">
      <w:pPr>
        <w:pStyle w:val="BodyText"/>
      </w:pPr>
    </w:p>
    <w:p w:rsidR="00904981" w:rsidRPr="00C04E37" w:rsidRDefault="00904981" w:rsidP="00904981">
      <w:pPr>
        <w:ind w:left="567"/>
        <w:jc w:val="both"/>
        <w:rPr>
          <w:sz w:val="25"/>
          <w:szCs w:val="25"/>
        </w:rPr>
      </w:pPr>
      <w:r w:rsidRPr="00C04E37">
        <w:rPr>
          <w:sz w:val="25"/>
          <w:szCs w:val="25"/>
        </w:rPr>
        <w:t>Grangegorman Filtered Permeability Trial</w:t>
      </w:r>
      <w:r>
        <w:rPr>
          <w:sz w:val="25"/>
          <w:szCs w:val="25"/>
        </w:rPr>
        <w:t xml:space="preserve">, </w:t>
      </w:r>
      <w:hyperlink r:id="rId145" w:history="1">
        <w:r w:rsidRPr="00126038">
          <w:rPr>
            <w:rStyle w:val="Hyperlink"/>
            <w:sz w:val="25"/>
            <w:szCs w:val="25"/>
          </w:rPr>
          <w:t>https://consultation.dublincity.ie/traffic-and-transport/grangegorman-filtered-permeability-trial/</w:t>
        </w:r>
      </w:hyperlink>
    </w:p>
    <w:p w:rsidR="00904981" w:rsidRDefault="00904981" w:rsidP="00904981">
      <w:pPr>
        <w:pStyle w:val="BodyText"/>
        <w:ind w:left="567" w:right="320"/>
        <w:jc w:val="both"/>
      </w:pPr>
    </w:p>
    <w:p w:rsidR="00904981" w:rsidRPr="004074E6" w:rsidRDefault="00904981" w:rsidP="00904981">
      <w:pPr>
        <w:pStyle w:val="BodyText"/>
        <w:ind w:left="567" w:right="320"/>
        <w:rPr>
          <w:b/>
          <w:i/>
        </w:rPr>
      </w:pPr>
      <w:r w:rsidRPr="004074E6">
        <w:t>Strand Road Cycle Route Trial,</w:t>
      </w:r>
      <w:r>
        <w:rPr>
          <w:b/>
          <w:i/>
        </w:rPr>
        <w:t xml:space="preserve"> </w:t>
      </w:r>
      <w:hyperlink r:id="rId146" w:history="1">
        <w:r w:rsidRPr="004074E6">
          <w:rPr>
            <w:rStyle w:val="Hyperlink"/>
          </w:rPr>
          <w:t>https://consultation.dublincity.ie/traffic-and-transport/strand-road-trial-cycle-route/</w:t>
        </w:r>
      </w:hyperlink>
    </w:p>
    <w:p w:rsidR="00904981" w:rsidRDefault="00904981" w:rsidP="00904981">
      <w:pPr>
        <w:pStyle w:val="BodyText"/>
        <w:ind w:left="567"/>
      </w:pPr>
    </w:p>
    <w:p w:rsidR="00904981" w:rsidRDefault="00904981" w:rsidP="00904981">
      <w:pPr>
        <w:pStyle w:val="BodyText"/>
        <w:ind w:left="567"/>
        <w:rPr>
          <w:rStyle w:val="Hyperlink"/>
        </w:rPr>
      </w:pPr>
      <w:r w:rsidRPr="009B5219">
        <w:t xml:space="preserve">Griffith Avenue, </w:t>
      </w:r>
      <w:hyperlink r:id="rId147" w:history="1">
        <w:r w:rsidRPr="009B5219">
          <w:rPr>
            <w:rStyle w:val="Hyperlink"/>
          </w:rPr>
          <w:t>https://consultation.dublincity.ie/traffic-and-transport/griffith-avenue-protected-cycle-track/</w:t>
        </w:r>
      </w:hyperlink>
    </w:p>
    <w:p w:rsidR="00904981" w:rsidRPr="00A502B8" w:rsidRDefault="00904981" w:rsidP="00904981">
      <w:pPr>
        <w:pStyle w:val="BodyText"/>
        <w:ind w:left="567"/>
        <w:rPr>
          <w:rStyle w:val="Hyperlink"/>
        </w:rPr>
      </w:pPr>
    </w:p>
    <w:p w:rsidR="00904981" w:rsidRDefault="00904981" w:rsidP="00904981">
      <w:pPr>
        <w:pStyle w:val="BodyText"/>
        <w:ind w:left="567"/>
        <w:rPr>
          <w:rStyle w:val="Hyperlink"/>
        </w:rPr>
      </w:pPr>
      <w:r>
        <w:rPr>
          <w:rStyle w:val="Hyperlink"/>
        </w:rPr>
        <w:t xml:space="preserve">Grafton Street Area Pedestrianisation, </w:t>
      </w:r>
      <w:hyperlink r:id="rId148" w:history="1">
        <w:r w:rsidRPr="00F036AE">
          <w:rPr>
            <w:rStyle w:val="Hyperlink"/>
          </w:rPr>
          <w:t>https://consultation.dublincity.ie/traffic-and-transport/pedestrianisation-of-grafton-street-area/</w:t>
        </w:r>
      </w:hyperlink>
    </w:p>
    <w:p w:rsidR="00904981" w:rsidRDefault="00904981" w:rsidP="00904981">
      <w:pPr>
        <w:pStyle w:val="BodyText"/>
        <w:ind w:left="567"/>
        <w:rPr>
          <w:rStyle w:val="Hyperlink"/>
        </w:rPr>
      </w:pPr>
    </w:p>
    <w:p w:rsidR="00904981" w:rsidRDefault="00904981" w:rsidP="00904981">
      <w:pPr>
        <w:pStyle w:val="BodyText"/>
        <w:ind w:left="567"/>
        <w:rPr>
          <w:rStyle w:val="Hyperlink"/>
        </w:rPr>
      </w:pPr>
      <w:r w:rsidRPr="00205B2A">
        <w:rPr>
          <w:rStyle w:val="Hyperlink"/>
        </w:rPr>
        <w:t>College Green,</w:t>
      </w:r>
      <w:r>
        <w:rPr>
          <w:rStyle w:val="Hyperlink"/>
        </w:rPr>
        <w:t xml:space="preserve"> </w:t>
      </w:r>
      <w:hyperlink r:id="rId149" w:history="1">
        <w:r w:rsidRPr="00205B2A">
          <w:rPr>
            <w:rStyle w:val="Hyperlink"/>
          </w:rPr>
          <w:t>https://consultation.dublincity.ie/traffic-and-transport/proposed-extension-of-the-civic-plaza-at-college-g/</w:t>
        </w:r>
      </w:hyperlink>
      <w:r>
        <w:rPr>
          <w:rStyle w:val="Hyperlink"/>
        </w:rPr>
        <w:t xml:space="preserve"> </w:t>
      </w:r>
    </w:p>
    <w:p w:rsidR="00904981" w:rsidRPr="009B5219" w:rsidRDefault="00904981" w:rsidP="00904981">
      <w:pPr>
        <w:pStyle w:val="BodyText"/>
      </w:pPr>
    </w:p>
    <w:p w:rsidR="00904981" w:rsidRDefault="00904981" w:rsidP="00904981">
      <w:pPr>
        <w:pStyle w:val="BodyText"/>
        <w:jc w:val="both"/>
      </w:pPr>
      <w:r>
        <w:t>Each week we will alert M</w:t>
      </w:r>
      <w:r w:rsidRPr="009B5219">
        <w:t>embers to any new proposals whic</w:t>
      </w:r>
      <w:r>
        <w:t>h are available to view on the Consultation H</w:t>
      </w:r>
      <w:r w:rsidRPr="009B5219">
        <w:t xml:space="preserve">ub and aim to have a more dynamic process for ensuring that support for projects, suggestions </w:t>
      </w:r>
      <w:r>
        <w:t xml:space="preserve">on how </w:t>
      </w:r>
      <w:r w:rsidRPr="009B5219">
        <w:t xml:space="preserve">to improve </w:t>
      </w:r>
      <w:r>
        <w:t xml:space="preserve">them </w:t>
      </w:r>
      <w:r w:rsidRPr="009B5219">
        <w:t xml:space="preserve">and concerns and issues which may need to </w:t>
      </w:r>
      <w:r>
        <w:t xml:space="preserve">be </w:t>
      </w:r>
      <w:r w:rsidRPr="009B5219">
        <w:t>addressed can be better handled. Any feedback on this approach is welcome.</w:t>
      </w:r>
    </w:p>
    <w:p w:rsidR="00904981" w:rsidRDefault="00904981" w:rsidP="00904981">
      <w:pPr>
        <w:pStyle w:val="BodyText"/>
        <w:jc w:val="both"/>
      </w:pPr>
    </w:p>
    <w:p w:rsidR="00904981" w:rsidRPr="009B5219" w:rsidRDefault="00904981" w:rsidP="00904981">
      <w:pPr>
        <w:pStyle w:val="Heading2"/>
        <w:tabs>
          <w:tab w:val="left" w:pos="567"/>
        </w:tabs>
        <w:ind w:left="567" w:hanging="567"/>
      </w:pPr>
      <w:bookmarkStart w:id="487" w:name="_Toc57558568"/>
      <w:r w:rsidRPr="009B5219">
        <w:t xml:space="preserve">3.3 </w:t>
      </w:r>
      <w:r w:rsidRPr="009B5219">
        <w:tab/>
        <w:t>Dedicated COVID-19 Mobility Measure Request</w:t>
      </w:r>
      <w:r w:rsidRPr="009B5219">
        <w:rPr>
          <w:spacing w:val="1"/>
        </w:rPr>
        <w:t xml:space="preserve"> </w:t>
      </w:r>
      <w:r w:rsidRPr="009B5219">
        <w:t>Form</w:t>
      </w:r>
      <w:bookmarkEnd w:id="487"/>
    </w:p>
    <w:p w:rsidR="00904981" w:rsidRDefault="00904981" w:rsidP="00904981">
      <w:pPr>
        <w:pStyle w:val="BodyText"/>
        <w:ind w:right="150"/>
        <w:jc w:val="both"/>
      </w:pPr>
      <w:r w:rsidRPr="009B5219">
        <w:t>In the</w:t>
      </w:r>
      <w:r>
        <w:t xml:space="preserve"> past week, we have received 41</w:t>
      </w:r>
      <w:r w:rsidRPr="009B5219">
        <w:t xml:space="preserve"> new requests for COVID Mobility Measures. This brings the total number of </w:t>
      </w:r>
      <w:r>
        <w:t>COVID Mobility requests to 5,048.</w:t>
      </w:r>
      <w:r w:rsidRPr="009B5219">
        <w:t xml:space="preserve"> A breakdown of these requests is given </w:t>
      </w:r>
      <w:r>
        <w:t>below.</w:t>
      </w:r>
    </w:p>
    <w:p w:rsidR="00904981" w:rsidRPr="00590C8A" w:rsidRDefault="00904981" w:rsidP="00904981">
      <w:pPr>
        <w:pStyle w:val="BodyText"/>
        <w:ind w:right="150"/>
        <w:jc w:val="both"/>
      </w:pPr>
    </w:p>
    <w:p w:rsidR="00904981" w:rsidRPr="00590C8A" w:rsidRDefault="00904981" w:rsidP="00904981">
      <w:pPr>
        <w:rPr>
          <w:rFonts w:eastAsiaTheme="minorHAnsi"/>
          <w:sz w:val="25"/>
          <w:szCs w:val="25"/>
        </w:rPr>
      </w:pPr>
      <w:r w:rsidRPr="00590C8A">
        <w:rPr>
          <w:rFonts w:eastAsiaTheme="minorHAnsi"/>
          <w:sz w:val="25"/>
          <w:szCs w:val="25"/>
        </w:rPr>
        <w:t>Mobility measure requested</w:t>
      </w:r>
      <w:r w:rsidRPr="00590C8A">
        <w:rPr>
          <w:rFonts w:eastAsiaTheme="minorHAnsi"/>
          <w:sz w:val="25"/>
          <w:szCs w:val="25"/>
        </w:rPr>
        <w:tab/>
      </w:r>
    </w:p>
    <w:p w:rsidR="00904981" w:rsidRPr="00590C8A" w:rsidRDefault="00904981" w:rsidP="00904981">
      <w:pPr>
        <w:rPr>
          <w:rFonts w:eastAsiaTheme="minorHAnsi"/>
          <w:sz w:val="25"/>
          <w:szCs w:val="25"/>
        </w:rPr>
      </w:pPr>
      <w:r w:rsidRPr="00590C8A">
        <w:rPr>
          <w:rFonts w:eastAsiaTheme="minorHAnsi"/>
          <w:sz w:val="25"/>
          <w:szCs w:val="25"/>
        </w:rPr>
        <w:t>Footpath widening, 675 requests;</w:t>
      </w:r>
    </w:p>
    <w:p w:rsidR="00904981" w:rsidRPr="00590C8A" w:rsidRDefault="00904981" w:rsidP="00904981">
      <w:pPr>
        <w:rPr>
          <w:rFonts w:eastAsiaTheme="minorHAnsi"/>
          <w:sz w:val="25"/>
          <w:szCs w:val="25"/>
        </w:rPr>
      </w:pPr>
      <w:r w:rsidRPr="00590C8A">
        <w:rPr>
          <w:rFonts w:eastAsiaTheme="minorHAnsi"/>
          <w:sz w:val="25"/>
          <w:szCs w:val="25"/>
        </w:rPr>
        <w:t>Increasing queuing space at bus stops, 132 requests;</w:t>
      </w:r>
    </w:p>
    <w:p w:rsidR="00904981" w:rsidRPr="00590C8A" w:rsidRDefault="00904981" w:rsidP="00904981">
      <w:pPr>
        <w:rPr>
          <w:rFonts w:eastAsiaTheme="minorHAnsi"/>
          <w:sz w:val="25"/>
          <w:szCs w:val="25"/>
        </w:rPr>
      </w:pPr>
      <w:r w:rsidRPr="00590C8A">
        <w:rPr>
          <w:rFonts w:eastAsiaTheme="minorHAnsi"/>
          <w:sz w:val="25"/>
          <w:szCs w:val="25"/>
        </w:rPr>
        <w:t>Pedestrian area, 795 requests;</w:t>
      </w:r>
    </w:p>
    <w:p w:rsidR="00904981" w:rsidRPr="00590C8A" w:rsidRDefault="00904981" w:rsidP="00904981">
      <w:pPr>
        <w:rPr>
          <w:rFonts w:eastAsiaTheme="minorHAnsi"/>
          <w:sz w:val="25"/>
          <w:szCs w:val="25"/>
        </w:rPr>
      </w:pPr>
      <w:r w:rsidRPr="00590C8A">
        <w:rPr>
          <w:rFonts w:eastAsiaTheme="minorHAnsi"/>
          <w:sz w:val="25"/>
          <w:szCs w:val="25"/>
        </w:rPr>
        <w:t>Protected cycle lanes, 1172 requests;</w:t>
      </w:r>
    </w:p>
    <w:p w:rsidR="00904981" w:rsidRPr="00590C8A" w:rsidRDefault="00904981" w:rsidP="00904981">
      <w:pPr>
        <w:rPr>
          <w:rFonts w:eastAsiaTheme="minorHAnsi"/>
          <w:sz w:val="25"/>
          <w:szCs w:val="25"/>
        </w:rPr>
      </w:pPr>
      <w:r w:rsidRPr="00590C8A">
        <w:rPr>
          <w:rFonts w:eastAsiaTheme="minorHAnsi"/>
          <w:sz w:val="25"/>
          <w:szCs w:val="25"/>
        </w:rPr>
        <w:t>Contra-flow cycle lanes, 377 requests;</w:t>
      </w:r>
    </w:p>
    <w:p w:rsidR="00904981" w:rsidRPr="00590C8A" w:rsidRDefault="00904981" w:rsidP="00904981">
      <w:pPr>
        <w:rPr>
          <w:rFonts w:eastAsiaTheme="minorHAnsi"/>
          <w:sz w:val="25"/>
          <w:szCs w:val="25"/>
        </w:rPr>
      </w:pPr>
      <w:r w:rsidRPr="00590C8A">
        <w:rPr>
          <w:rFonts w:eastAsiaTheme="minorHAnsi"/>
          <w:sz w:val="25"/>
          <w:szCs w:val="25"/>
        </w:rPr>
        <w:t>Cycle parking facilities, 496 requests;</w:t>
      </w:r>
    </w:p>
    <w:p w:rsidR="00904981" w:rsidRPr="00590C8A" w:rsidRDefault="00904981" w:rsidP="00904981">
      <w:pPr>
        <w:rPr>
          <w:rFonts w:eastAsiaTheme="minorHAnsi"/>
          <w:sz w:val="25"/>
          <w:szCs w:val="25"/>
        </w:rPr>
      </w:pPr>
      <w:r w:rsidRPr="00590C8A">
        <w:rPr>
          <w:rFonts w:eastAsiaTheme="minorHAnsi"/>
          <w:sz w:val="25"/>
          <w:szCs w:val="25"/>
        </w:rPr>
        <w:t>Outdoor seating area, 582 requests;</w:t>
      </w:r>
    </w:p>
    <w:p w:rsidR="00904981" w:rsidRPr="00590C8A" w:rsidRDefault="00904981" w:rsidP="00904981">
      <w:pPr>
        <w:rPr>
          <w:rFonts w:eastAsiaTheme="minorHAnsi"/>
          <w:sz w:val="25"/>
          <w:szCs w:val="25"/>
        </w:rPr>
      </w:pPr>
      <w:r w:rsidRPr="00590C8A">
        <w:rPr>
          <w:rFonts w:eastAsiaTheme="minorHAnsi"/>
          <w:sz w:val="25"/>
          <w:szCs w:val="25"/>
        </w:rPr>
        <w:t>Commercial / Retail deliveries support, 79 requests;</w:t>
      </w:r>
    </w:p>
    <w:p w:rsidR="00904981" w:rsidRPr="00590C8A" w:rsidRDefault="00904981" w:rsidP="00904981">
      <w:pPr>
        <w:rPr>
          <w:rFonts w:eastAsiaTheme="minorHAnsi"/>
          <w:sz w:val="25"/>
          <w:szCs w:val="25"/>
        </w:rPr>
      </w:pPr>
      <w:r w:rsidRPr="00590C8A">
        <w:rPr>
          <w:rFonts w:eastAsiaTheme="minorHAnsi"/>
          <w:sz w:val="25"/>
          <w:szCs w:val="25"/>
        </w:rPr>
        <w:t>Support and advice for active travel (walking &amp; cycling), 295 requests;</w:t>
      </w:r>
    </w:p>
    <w:p w:rsidR="00904981" w:rsidRPr="00590C8A" w:rsidRDefault="00904981" w:rsidP="00904981">
      <w:pPr>
        <w:rPr>
          <w:rFonts w:eastAsiaTheme="minorHAnsi"/>
          <w:sz w:val="25"/>
          <w:szCs w:val="25"/>
        </w:rPr>
      </w:pPr>
      <w:r w:rsidRPr="00590C8A">
        <w:rPr>
          <w:rFonts w:eastAsiaTheme="minorHAnsi"/>
          <w:sz w:val="25"/>
          <w:szCs w:val="25"/>
        </w:rPr>
        <w:t>Journey planning, 77 requests;</w:t>
      </w:r>
    </w:p>
    <w:p w:rsidR="00904981" w:rsidRPr="00590C8A" w:rsidRDefault="00904981" w:rsidP="00904981">
      <w:pPr>
        <w:rPr>
          <w:rFonts w:eastAsiaTheme="minorHAnsi"/>
          <w:sz w:val="25"/>
          <w:szCs w:val="25"/>
        </w:rPr>
      </w:pPr>
      <w:r w:rsidRPr="00590C8A">
        <w:rPr>
          <w:rFonts w:eastAsiaTheme="minorHAnsi"/>
          <w:sz w:val="25"/>
          <w:szCs w:val="25"/>
        </w:rPr>
        <w:t>Other, 357 requests;</w:t>
      </w:r>
    </w:p>
    <w:p w:rsidR="00904981" w:rsidRPr="00590C8A" w:rsidRDefault="00904981" w:rsidP="00904981">
      <w:pPr>
        <w:rPr>
          <w:rFonts w:eastAsiaTheme="minorHAnsi"/>
          <w:sz w:val="25"/>
          <w:szCs w:val="25"/>
        </w:rPr>
      </w:pPr>
      <w:r w:rsidRPr="00590C8A">
        <w:rPr>
          <w:rFonts w:eastAsiaTheme="minorHAnsi"/>
          <w:sz w:val="25"/>
          <w:szCs w:val="25"/>
        </w:rPr>
        <w:t>Not answered, 11</w:t>
      </w:r>
    </w:p>
    <w:p w:rsidR="00904981" w:rsidRPr="00590C8A" w:rsidRDefault="00904981" w:rsidP="00904981">
      <w:pPr>
        <w:rPr>
          <w:rFonts w:eastAsiaTheme="minorHAnsi"/>
          <w:b/>
          <w:sz w:val="25"/>
          <w:szCs w:val="25"/>
        </w:rPr>
      </w:pPr>
      <w:r w:rsidRPr="00590C8A">
        <w:rPr>
          <w:rFonts w:eastAsiaTheme="minorHAnsi"/>
          <w:b/>
          <w:sz w:val="25"/>
          <w:szCs w:val="25"/>
        </w:rPr>
        <w:t>Total requests, 5,048</w:t>
      </w:r>
    </w:p>
    <w:p w:rsidR="00904981" w:rsidRDefault="00904981" w:rsidP="00904981">
      <w:pPr>
        <w:pStyle w:val="BodyText"/>
        <w:ind w:right="150"/>
        <w:jc w:val="both"/>
      </w:pPr>
    </w:p>
    <w:p w:rsidR="00904981" w:rsidRPr="002D6211" w:rsidRDefault="00904981" w:rsidP="00904981">
      <w:pPr>
        <w:pStyle w:val="Heading2"/>
        <w:ind w:left="0" w:firstLine="0"/>
      </w:pPr>
      <w:bookmarkStart w:id="488" w:name="_Toc57558569"/>
      <w:r w:rsidRPr="002D6211">
        <w:t xml:space="preserve">3.4 </w:t>
      </w:r>
      <w:r w:rsidRPr="002D6211">
        <w:tab/>
        <w:t>COVID-19 Mobility</w:t>
      </w:r>
      <w:r w:rsidRPr="002D6211">
        <w:rPr>
          <w:spacing w:val="3"/>
        </w:rPr>
        <w:t xml:space="preserve"> </w:t>
      </w:r>
      <w:r w:rsidRPr="002D6211">
        <w:t>E-Mail</w:t>
      </w:r>
      <w:bookmarkEnd w:id="488"/>
    </w:p>
    <w:p w:rsidR="00904981" w:rsidRDefault="00904981" w:rsidP="00904981">
      <w:pPr>
        <w:pStyle w:val="BodyText"/>
        <w:ind w:right="150"/>
        <w:jc w:val="both"/>
      </w:pPr>
      <w:r w:rsidRPr="009B5219">
        <w:t>The dedicated e-mail address continues as the primary channel to contact the COVID Mobility Team</w:t>
      </w:r>
      <w:r>
        <w:t>.</w:t>
      </w:r>
      <w:r w:rsidRPr="009B5219">
        <w:t xml:space="preserve"> </w:t>
      </w:r>
      <w:r>
        <w:t xml:space="preserve">It </w:t>
      </w:r>
      <w:r w:rsidRPr="009B5219">
        <w:t>is attracting huge volumes of queries and feedback. The intention is that the e-mail is for general queries and the COVID-19 Mobility Request Form should be used for specific requests at specific locations.</w:t>
      </w:r>
    </w:p>
    <w:p w:rsidR="00904981" w:rsidRDefault="00904981" w:rsidP="00904981">
      <w:pPr>
        <w:pStyle w:val="BodyText"/>
        <w:ind w:right="150"/>
        <w:jc w:val="both"/>
      </w:pPr>
    </w:p>
    <w:p w:rsidR="00904981" w:rsidRPr="009F3EF3" w:rsidRDefault="00904981" w:rsidP="00904981">
      <w:pPr>
        <w:pStyle w:val="Heading2"/>
        <w:ind w:left="0" w:firstLine="0"/>
      </w:pPr>
      <w:bookmarkStart w:id="489" w:name="_Toc57558570"/>
      <w:r w:rsidRPr="009F3EF3">
        <w:t>3.5</w:t>
      </w:r>
      <w:r w:rsidRPr="009F3EF3">
        <w:tab/>
        <w:t>Councillor</w:t>
      </w:r>
      <w:r w:rsidRPr="009F3EF3">
        <w:rPr>
          <w:spacing w:val="-2"/>
        </w:rPr>
        <w:t xml:space="preserve"> </w:t>
      </w:r>
      <w:r w:rsidRPr="009F3EF3">
        <w:t>Updates</w:t>
      </w:r>
      <w:bookmarkEnd w:id="489"/>
    </w:p>
    <w:p w:rsidR="00904981" w:rsidRDefault="00904981" w:rsidP="00904981">
      <w:pPr>
        <w:pStyle w:val="BodyText"/>
        <w:ind w:right="158"/>
        <w:jc w:val="both"/>
      </w:pPr>
      <w:r w:rsidRPr="009B5219">
        <w:t>Updates on COVID-19 mobility measures are issued on a weekly basis to Elected Members. Updates via e-mail are also being issued to stakeholders via the Transport SPC and the NTA accessibility network.</w:t>
      </w:r>
    </w:p>
    <w:p w:rsidR="00904981" w:rsidRDefault="00904981" w:rsidP="00904981">
      <w:pPr>
        <w:pStyle w:val="BodyText"/>
        <w:ind w:right="158"/>
        <w:jc w:val="both"/>
      </w:pPr>
    </w:p>
    <w:p w:rsidR="00904981" w:rsidRDefault="00904981" w:rsidP="00904981">
      <w:pPr>
        <w:pStyle w:val="Heading2"/>
        <w:ind w:left="0" w:firstLine="0"/>
      </w:pPr>
      <w:bookmarkStart w:id="490" w:name="_Toc57558571"/>
      <w:r>
        <w:t>3.6</w:t>
      </w:r>
      <w:r>
        <w:tab/>
        <w:t>Business Liaison</w:t>
      </w:r>
      <w:bookmarkEnd w:id="490"/>
    </w:p>
    <w:p w:rsidR="00904981" w:rsidRPr="00A85572" w:rsidRDefault="00904981" w:rsidP="00904981">
      <w:pPr>
        <w:rPr>
          <w:sz w:val="25"/>
          <w:szCs w:val="25"/>
        </w:rPr>
      </w:pPr>
      <w:r w:rsidRPr="00A85572">
        <w:rPr>
          <w:sz w:val="25"/>
          <w:szCs w:val="25"/>
        </w:rPr>
        <w:t>The Business Liaison Officer continues to engage and consul</w:t>
      </w:r>
      <w:r>
        <w:rPr>
          <w:sz w:val="25"/>
          <w:szCs w:val="25"/>
        </w:rPr>
        <w:t>t</w:t>
      </w:r>
      <w:r w:rsidRPr="00A85572">
        <w:rPr>
          <w:sz w:val="25"/>
          <w:szCs w:val="25"/>
        </w:rPr>
        <w:t xml:space="preserve"> with</w:t>
      </w:r>
      <w:r>
        <w:rPr>
          <w:sz w:val="25"/>
          <w:szCs w:val="25"/>
        </w:rPr>
        <w:t xml:space="preserve"> businesses on a number of COVID</w:t>
      </w:r>
      <w:r w:rsidRPr="00A85572">
        <w:rPr>
          <w:sz w:val="25"/>
          <w:szCs w:val="25"/>
        </w:rPr>
        <w:t xml:space="preserve"> Mobility Measures </w:t>
      </w:r>
      <w:r>
        <w:rPr>
          <w:sz w:val="25"/>
          <w:szCs w:val="25"/>
        </w:rPr>
        <w:t>citywide</w:t>
      </w:r>
      <w:r w:rsidRPr="00A85572">
        <w:rPr>
          <w:sz w:val="25"/>
          <w:szCs w:val="25"/>
        </w:rPr>
        <w:t xml:space="preserve"> and </w:t>
      </w:r>
      <w:r>
        <w:rPr>
          <w:sz w:val="25"/>
          <w:szCs w:val="25"/>
        </w:rPr>
        <w:t>provides advic</w:t>
      </w:r>
      <w:r w:rsidRPr="00A85572">
        <w:rPr>
          <w:sz w:val="25"/>
          <w:szCs w:val="25"/>
        </w:rPr>
        <w:t xml:space="preserve">e </w:t>
      </w:r>
      <w:r>
        <w:rPr>
          <w:sz w:val="25"/>
          <w:szCs w:val="25"/>
        </w:rPr>
        <w:t xml:space="preserve">to </w:t>
      </w:r>
      <w:r w:rsidRPr="00A85572">
        <w:rPr>
          <w:sz w:val="25"/>
          <w:szCs w:val="25"/>
        </w:rPr>
        <w:t>cafés, restaurants and bars</w:t>
      </w:r>
      <w:r>
        <w:rPr>
          <w:sz w:val="25"/>
          <w:szCs w:val="25"/>
        </w:rPr>
        <w:t>,</w:t>
      </w:r>
      <w:r w:rsidRPr="00A85572">
        <w:rPr>
          <w:sz w:val="25"/>
          <w:szCs w:val="25"/>
        </w:rPr>
        <w:t xml:space="preserve"> on the process for street furniture (tables and chairs) applications.</w:t>
      </w:r>
    </w:p>
    <w:p w:rsidR="00904981" w:rsidRDefault="00904981" w:rsidP="00904981">
      <w:pPr>
        <w:pStyle w:val="BodyText"/>
      </w:pPr>
    </w:p>
    <w:p w:rsidR="00904981" w:rsidRPr="009B5219" w:rsidRDefault="00904981" w:rsidP="00904981">
      <w:pPr>
        <w:pStyle w:val="Heading2"/>
        <w:tabs>
          <w:tab w:val="left" w:pos="567"/>
        </w:tabs>
        <w:ind w:left="0" w:firstLine="0"/>
      </w:pPr>
      <w:bookmarkStart w:id="491" w:name="_Toc57558572"/>
      <w:r>
        <w:t>3.7</w:t>
      </w:r>
      <w:r w:rsidRPr="009B5219">
        <w:tab/>
        <w:t>Active Travel Promotion</w:t>
      </w:r>
      <w:bookmarkEnd w:id="491"/>
    </w:p>
    <w:p w:rsidR="00904981" w:rsidRDefault="00904981" w:rsidP="00904981">
      <w:pPr>
        <w:pStyle w:val="BodyText"/>
        <w:jc w:val="both"/>
      </w:pPr>
      <w:r w:rsidRPr="009B5219">
        <w:t>We are continuing to utilise Dublin City Council Social Media Channels:</w:t>
      </w:r>
    </w:p>
    <w:p w:rsidR="00904981" w:rsidRPr="009B5219" w:rsidRDefault="00904981" w:rsidP="00904981">
      <w:pPr>
        <w:pStyle w:val="BodyText"/>
        <w:jc w:val="both"/>
      </w:pPr>
    </w:p>
    <w:p w:rsidR="00904981" w:rsidRPr="009B5219" w:rsidRDefault="00904981" w:rsidP="00904981">
      <w:pPr>
        <w:pStyle w:val="ListParagraph"/>
        <w:numPr>
          <w:ilvl w:val="2"/>
          <w:numId w:val="16"/>
        </w:numPr>
        <w:tabs>
          <w:tab w:val="left" w:pos="1134"/>
        </w:tabs>
        <w:ind w:left="1134"/>
        <w:rPr>
          <w:sz w:val="25"/>
          <w:szCs w:val="25"/>
        </w:rPr>
      </w:pPr>
      <w:r w:rsidRPr="009B5219">
        <w:rPr>
          <w:sz w:val="25"/>
          <w:szCs w:val="25"/>
        </w:rPr>
        <w:t>to highlight COVID-19 mobility measures that have been</w:t>
      </w:r>
      <w:r w:rsidRPr="009B5219">
        <w:rPr>
          <w:spacing w:val="-7"/>
          <w:sz w:val="25"/>
          <w:szCs w:val="25"/>
        </w:rPr>
        <w:t xml:space="preserve"> </w:t>
      </w:r>
      <w:r w:rsidRPr="009B5219">
        <w:rPr>
          <w:sz w:val="25"/>
          <w:szCs w:val="25"/>
        </w:rPr>
        <w:t>implemented;</w:t>
      </w:r>
    </w:p>
    <w:p w:rsidR="00904981" w:rsidRPr="009B5219" w:rsidRDefault="00904981" w:rsidP="00904981">
      <w:pPr>
        <w:pStyle w:val="ListParagraph"/>
        <w:numPr>
          <w:ilvl w:val="2"/>
          <w:numId w:val="16"/>
        </w:numPr>
        <w:tabs>
          <w:tab w:val="left" w:pos="1134"/>
        </w:tabs>
        <w:ind w:left="1134"/>
        <w:rPr>
          <w:sz w:val="25"/>
          <w:szCs w:val="25"/>
        </w:rPr>
      </w:pPr>
      <w:r w:rsidRPr="009B5219">
        <w:rPr>
          <w:sz w:val="25"/>
          <w:szCs w:val="25"/>
        </w:rPr>
        <w:t>to encourage the public to walk or cycle, where</w:t>
      </w:r>
      <w:r w:rsidRPr="009B5219">
        <w:rPr>
          <w:spacing w:val="-3"/>
          <w:sz w:val="25"/>
          <w:szCs w:val="25"/>
        </w:rPr>
        <w:t xml:space="preserve"> </w:t>
      </w:r>
      <w:r w:rsidRPr="009B5219">
        <w:rPr>
          <w:sz w:val="25"/>
          <w:szCs w:val="25"/>
        </w:rPr>
        <w:t>possible;</w:t>
      </w:r>
    </w:p>
    <w:p w:rsidR="00904981" w:rsidRPr="009B5219" w:rsidRDefault="00904981" w:rsidP="00904981">
      <w:pPr>
        <w:pStyle w:val="ListParagraph"/>
        <w:numPr>
          <w:ilvl w:val="2"/>
          <w:numId w:val="16"/>
        </w:numPr>
        <w:tabs>
          <w:tab w:val="left" w:pos="1134"/>
        </w:tabs>
        <w:ind w:left="1134"/>
        <w:rPr>
          <w:sz w:val="25"/>
          <w:szCs w:val="25"/>
        </w:rPr>
      </w:pPr>
      <w:r w:rsidRPr="009B5219">
        <w:rPr>
          <w:sz w:val="25"/>
          <w:szCs w:val="25"/>
        </w:rPr>
        <w:lastRenderedPageBreak/>
        <w:t>to encourage social distancing as people move around the city</w:t>
      </w:r>
      <w:r w:rsidRPr="009B5219">
        <w:rPr>
          <w:spacing w:val="-9"/>
          <w:sz w:val="25"/>
          <w:szCs w:val="25"/>
        </w:rPr>
        <w:t xml:space="preserve"> </w:t>
      </w:r>
      <w:r w:rsidRPr="009B5219">
        <w:rPr>
          <w:sz w:val="25"/>
          <w:szCs w:val="25"/>
        </w:rPr>
        <w:t>and</w:t>
      </w:r>
    </w:p>
    <w:p w:rsidR="00904981" w:rsidRDefault="00904981" w:rsidP="00904981">
      <w:pPr>
        <w:pStyle w:val="ListParagraph"/>
        <w:numPr>
          <w:ilvl w:val="2"/>
          <w:numId w:val="16"/>
        </w:numPr>
        <w:tabs>
          <w:tab w:val="left" w:pos="1134"/>
        </w:tabs>
        <w:ind w:left="1134"/>
        <w:rPr>
          <w:sz w:val="25"/>
          <w:szCs w:val="25"/>
        </w:rPr>
      </w:pPr>
      <w:r w:rsidRPr="009B5219">
        <w:rPr>
          <w:sz w:val="25"/>
          <w:szCs w:val="25"/>
        </w:rPr>
        <w:t>to encourage more respect for vulnerable road</w:t>
      </w:r>
      <w:r w:rsidRPr="009B5219">
        <w:rPr>
          <w:spacing w:val="-5"/>
          <w:sz w:val="25"/>
          <w:szCs w:val="25"/>
        </w:rPr>
        <w:t xml:space="preserve"> </w:t>
      </w:r>
      <w:r w:rsidRPr="009B5219">
        <w:rPr>
          <w:sz w:val="25"/>
          <w:szCs w:val="25"/>
        </w:rPr>
        <w:t>users</w:t>
      </w:r>
    </w:p>
    <w:p w:rsidR="00904981" w:rsidRDefault="00904981" w:rsidP="00904981">
      <w:pPr>
        <w:tabs>
          <w:tab w:val="left" w:pos="1305"/>
          <w:tab w:val="left" w:pos="1306"/>
        </w:tabs>
        <w:rPr>
          <w:sz w:val="25"/>
          <w:szCs w:val="25"/>
        </w:rPr>
      </w:pPr>
    </w:p>
    <w:p w:rsidR="00904981" w:rsidRPr="00C16E0C" w:rsidRDefault="00904981" w:rsidP="00904981">
      <w:pPr>
        <w:pStyle w:val="BodyText"/>
        <w:ind w:right="153"/>
        <w:jc w:val="both"/>
      </w:pPr>
      <w:r w:rsidRPr="009B5219">
        <w:t xml:space="preserve">We </w:t>
      </w:r>
      <w:r>
        <w:t xml:space="preserve">also </w:t>
      </w:r>
      <w:r w:rsidRPr="009B5219">
        <w:t>continue to evolve our Active Travel Campaign in collaboration with key strategic partners (e.g. NTA Smarter Travel, Healthy Ireland, Green- Schools and third level institutions).</w:t>
      </w:r>
    </w:p>
    <w:p w:rsidR="00904981" w:rsidRDefault="00904981" w:rsidP="00904981">
      <w:pPr>
        <w:pStyle w:val="BodyText"/>
      </w:pPr>
    </w:p>
    <w:p w:rsidR="00904981" w:rsidRPr="009B5219" w:rsidRDefault="00904981" w:rsidP="00904981">
      <w:pPr>
        <w:pStyle w:val="BodyText"/>
      </w:pPr>
      <w:r w:rsidRPr="009B5219">
        <w:t>Owen P Keegan</w:t>
      </w:r>
    </w:p>
    <w:p w:rsidR="00904981" w:rsidRDefault="00904981" w:rsidP="00904981">
      <w:pPr>
        <w:pStyle w:val="BodyText"/>
        <w:rPr>
          <w:b/>
        </w:rPr>
      </w:pPr>
      <w:r w:rsidRPr="009B5219">
        <w:rPr>
          <w:b/>
        </w:rPr>
        <w:t>Chief Executive</w:t>
      </w:r>
    </w:p>
    <w:p w:rsidR="00904981" w:rsidRDefault="00904981">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rsidP="00550966">
      <w:pPr>
        <w:tabs>
          <w:tab w:val="left" w:pos="6477"/>
        </w:tabs>
        <w:rPr>
          <w:sz w:val="20"/>
        </w:rPr>
      </w:pPr>
      <w:r>
        <w:rPr>
          <w:noProof/>
          <w:lang w:val="en-IE" w:eastAsia="en-IE"/>
        </w:rPr>
        <w:lastRenderedPageBreak/>
        <mc:AlternateContent>
          <mc:Choice Requires="wps">
            <w:drawing>
              <wp:anchor distT="0" distB="0" distL="114300" distR="114300" simplePos="0" relativeHeight="251688960" behindDoc="0" locked="0" layoutInCell="1" allowOverlap="1">
                <wp:simplePos x="0" y="0"/>
                <wp:positionH relativeFrom="column">
                  <wp:posOffset>3949700</wp:posOffset>
                </wp:positionH>
                <wp:positionV relativeFrom="paragraph">
                  <wp:posOffset>3810</wp:posOffset>
                </wp:positionV>
                <wp:extent cx="2141220" cy="857250"/>
                <wp:effectExtent l="0" t="0" r="11430" b="1905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8572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437C1" w:rsidRDefault="000437C1" w:rsidP="00550966">
                            <w:pPr>
                              <w:ind w:left="147" w:right="506"/>
                              <w:rPr>
                                <w:b/>
                                <w:sz w:val="28"/>
                                <w:szCs w:val="28"/>
                              </w:rPr>
                            </w:pPr>
                            <w:r>
                              <w:rPr>
                                <w:b/>
                                <w:sz w:val="28"/>
                                <w:szCs w:val="28"/>
                              </w:rPr>
                              <w:t>Chief Executive’s Office Floor 4 Block 4</w:t>
                            </w:r>
                          </w:p>
                          <w:p w:rsidR="000437C1" w:rsidRDefault="000437C1" w:rsidP="00550966">
                            <w:pPr>
                              <w:ind w:left="147" w:right="506"/>
                              <w:rPr>
                                <w:b/>
                                <w:sz w:val="28"/>
                                <w:szCs w:val="28"/>
                              </w:rPr>
                            </w:pPr>
                            <w:r>
                              <w:rPr>
                                <w:b/>
                                <w:sz w:val="28"/>
                                <w:szCs w:val="28"/>
                              </w:rPr>
                              <w:t>Civic Offices</w:t>
                            </w:r>
                          </w:p>
                          <w:p w:rsidR="000437C1" w:rsidRDefault="000437C1" w:rsidP="00550966">
                            <w:pPr>
                              <w:ind w:left="147" w:right="1769"/>
                              <w:rPr>
                                <w:b/>
                                <w:sz w:val="28"/>
                                <w:szCs w:val="28"/>
                              </w:rPr>
                            </w:pPr>
                            <w:r>
                              <w:rPr>
                                <w:b/>
                                <w:sz w:val="28"/>
                                <w:szCs w:val="28"/>
                              </w:rPr>
                              <w:t>Wood Quay</w:t>
                            </w:r>
                          </w:p>
                          <w:p w:rsidR="000437C1" w:rsidRDefault="000437C1" w:rsidP="00550966">
                            <w:pPr>
                              <w:spacing w:before="3"/>
                              <w:ind w:right="1769"/>
                              <w:rPr>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131" o:spid="_x0000_s1043" type="#_x0000_t202" style="position:absolute;margin-left:311pt;margin-top:.3pt;width:168.6pt;height:6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" filled="f">
                <v:textbox inset="0,0,0,0">
                  <w:txbxContent>
                    <w:p w:rsidR="000437C1" w:rsidRDefault="000437C1" w:rsidP="00550966">
                      <w:pPr>
                        <w:ind w:left="147" w:right="506"/>
                        <w:rPr>
                          <w:b/>
                          <w:sz w:val="28"/>
                          <w:szCs w:val="28"/>
                        </w:rPr>
                      </w:pPr>
                      <w:r>
                        <w:rPr>
                          <w:b/>
                          <w:sz w:val="28"/>
                          <w:szCs w:val="28"/>
                        </w:rPr>
                        <w:t>Chief Executive’s Office Floor 4 Block 4</w:t>
                      </w:r>
                    </w:p>
                    <w:p w:rsidR="000437C1" w:rsidRDefault="000437C1" w:rsidP="00550966">
                      <w:pPr>
                        <w:ind w:left="147" w:right="506"/>
                        <w:rPr>
                          <w:b/>
                          <w:sz w:val="28"/>
                          <w:szCs w:val="28"/>
                        </w:rPr>
                      </w:pPr>
                      <w:r>
                        <w:rPr>
                          <w:b/>
                          <w:sz w:val="28"/>
                          <w:szCs w:val="28"/>
                        </w:rPr>
                        <w:t>Civic Offices</w:t>
                      </w:r>
                    </w:p>
                    <w:p w:rsidR="000437C1" w:rsidRDefault="000437C1" w:rsidP="00550966">
                      <w:pPr>
                        <w:ind w:left="147" w:right="1769"/>
                        <w:rPr>
                          <w:b/>
                          <w:sz w:val="28"/>
                          <w:szCs w:val="28"/>
                        </w:rPr>
                      </w:pPr>
                      <w:r>
                        <w:rPr>
                          <w:b/>
                          <w:sz w:val="28"/>
                          <w:szCs w:val="28"/>
                        </w:rPr>
                        <w:t>Wood Quay</w:t>
                      </w:r>
                    </w:p>
                    <w:p w:rsidR="000437C1" w:rsidRDefault="000437C1" w:rsidP="00550966">
                      <w:pPr>
                        <w:spacing w:before="3"/>
                        <w:ind w:right="1769"/>
                        <w:rPr>
                          <w:b/>
                          <w:sz w:val="26"/>
                        </w:rPr>
                      </w:pPr>
                    </w:p>
                  </w:txbxContent>
                </v:textbox>
              </v:shape>
            </w:pict>
          </mc:Fallback>
        </mc:AlternateContent>
      </w:r>
      <w:r>
        <w:rPr>
          <w:noProof/>
          <w:position w:val="34"/>
          <w:sz w:val="20"/>
          <w:lang w:val="en-IE" w:eastAsia="en-IE"/>
        </w:rPr>
        <w:drawing>
          <wp:inline distT="0" distB="0" distL="0" distR="0">
            <wp:extent cx="1975485" cy="655320"/>
            <wp:effectExtent l="0" t="0" r="5715" b="0"/>
            <wp:docPr id="130" name="Picture 130" descr="DCC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descr="DCC_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5485" cy="655320"/>
                    </a:xfrm>
                    <a:prstGeom prst="rect">
                      <a:avLst/>
                    </a:prstGeom>
                    <a:noFill/>
                    <a:ln>
                      <a:noFill/>
                    </a:ln>
                  </pic:spPr>
                </pic:pic>
              </a:graphicData>
            </a:graphic>
          </wp:inline>
        </w:drawing>
      </w:r>
    </w:p>
    <w:p w:rsidR="00550966" w:rsidRDefault="00550966" w:rsidP="00550966">
      <w:pPr>
        <w:tabs>
          <w:tab w:val="left" w:pos="5954"/>
        </w:tabs>
        <w:rPr>
          <w:sz w:val="20"/>
        </w:rPr>
      </w:pPr>
    </w:p>
    <w:p w:rsidR="00550966" w:rsidRDefault="00550966" w:rsidP="00550966">
      <w:pPr>
        <w:pStyle w:val="BodyText"/>
        <w:jc w:val="both"/>
      </w:pPr>
      <w:bookmarkStart w:id="492" w:name="p04Dec2020"/>
      <w:r>
        <w:t>4 December 2020</w:t>
      </w:r>
    </w:p>
    <w:bookmarkEnd w:id="492"/>
    <w:p w:rsidR="00550966" w:rsidRDefault="00550966" w:rsidP="00550966">
      <w:pPr>
        <w:pStyle w:val="BodyText"/>
      </w:pPr>
    </w:p>
    <w:p w:rsidR="00550966" w:rsidRDefault="00550966" w:rsidP="00550966">
      <w:pPr>
        <w:pStyle w:val="BodyText"/>
        <w:rPr>
          <w:b/>
          <w:sz w:val="26"/>
          <w:szCs w:val="26"/>
        </w:rPr>
      </w:pPr>
      <w:r>
        <w:rPr>
          <w:b/>
          <w:sz w:val="26"/>
          <w:szCs w:val="26"/>
        </w:rPr>
        <w:t>To the Lord Mayor and Elected Members of the City Council</w:t>
      </w:r>
    </w:p>
    <w:p w:rsidR="00550966" w:rsidRDefault="00550966" w:rsidP="00550966">
      <w:pPr>
        <w:pStyle w:val="BodyText"/>
        <w:rPr>
          <w:sz w:val="26"/>
          <w:szCs w:val="26"/>
        </w:rPr>
      </w:pPr>
    </w:p>
    <w:p w:rsidR="00550966" w:rsidRDefault="00550966" w:rsidP="00550966">
      <w:pPr>
        <w:ind w:right="47"/>
        <w:jc w:val="center"/>
        <w:rPr>
          <w:b/>
          <w:i/>
          <w:sz w:val="28"/>
          <w:szCs w:val="28"/>
        </w:rPr>
      </w:pPr>
      <w:r>
        <w:rPr>
          <w:b/>
          <w:i/>
          <w:sz w:val="28"/>
          <w:szCs w:val="28"/>
        </w:rPr>
        <w:t>COVID-19 Mobility Measures Update</w:t>
      </w:r>
    </w:p>
    <w:sdt>
      <w:sdtPr>
        <w:rPr>
          <w:rFonts w:ascii="Times New Roman" w:eastAsia="Times New Roman" w:hAnsi="Times New Roman" w:cs="Times New Roman"/>
          <w:color w:val="auto"/>
          <w:sz w:val="22"/>
          <w:szCs w:val="22"/>
        </w:rPr>
        <w:id w:val="-980160945"/>
        <w:docPartObj>
          <w:docPartGallery w:val="Table of Contents"/>
          <w:docPartUnique/>
        </w:docPartObj>
      </w:sdtPr>
      <w:sdtContent>
        <w:p w:rsidR="00550966" w:rsidRDefault="00550966" w:rsidP="00550966">
          <w:pPr>
            <w:pStyle w:val="TOCHeading"/>
          </w:pPr>
          <w:r>
            <w:t>Contents</w:t>
          </w:r>
        </w:p>
        <w:p w:rsidR="00550966" w:rsidRDefault="00550966" w:rsidP="00550966">
          <w:pPr>
            <w:pStyle w:val="TOC1"/>
            <w:tabs>
              <w:tab w:val="left" w:pos="440"/>
              <w:tab w:val="right" w:leader="dot" w:pos="9632"/>
            </w:tabs>
            <w:rPr>
              <w:noProof/>
            </w:rPr>
          </w:pPr>
          <w:r>
            <w:fldChar w:fldCharType="begin"/>
          </w:r>
          <w:r>
            <w:instrText xml:space="preserve"> TOC \o "1-3" \h \z \u </w:instrText>
          </w:r>
          <w:r>
            <w:fldChar w:fldCharType="separate"/>
          </w:r>
          <w:hyperlink r:id="rId150" w:anchor="_Toc57992551" w:history="1">
            <w:r>
              <w:rPr>
                <w:rStyle w:val="Hyperlink"/>
                <w:noProof/>
              </w:rPr>
              <w:t>1.</w:t>
            </w:r>
            <w:r>
              <w:rPr>
                <w:rStyle w:val="Hyperlink"/>
                <w:noProof/>
              </w:rPr>
              <w:tab/>
              <w:t>Introduction</w:t>
            </w:r>
            <w:r>
              <w:rPr>
                <w:rStyle w:val="Hyperlink"/>
                <w:noProof/>
                <w:webHidden/>
              </w:rPr>
              <w:tab/>
            </w:r>
            <w:r>
              <w:rPr>
                <w:rStyle w:val="Hyperlink"/>
                <w:noProof/>
                <w:webHidden/>
              </w:rPr>
              <w:fldChar w:fldCharType="begin"/>
            </w:r>
            <w:r>
              <w:rPr>
                <w:rStyle w:val="Hyperlink"/>
                <w:noProof/>
                <w:webHidden/>
              </w:rPr>
              <w:instrText xml:space="preserve"> PAGEREF _Toc57992551 \h </w:instrText>
            </w:r>
            <w:r>
              <w:rPr>
                <w:rStyle w:val="Hyperlink"/>
                <w:noProof/>
                <w:webHidden/>
              </w:rPr>
            </w:r>
            <w:r>
              <w:rPr>
                <w:rStyle w:val="Hyperlink"/>
                <w:noProof/>
                <w:webHidden/>
              </w:rPr>
              <w:fldChar w:fldCharType="separate"/>
            </w:r>
            <w:r w:rsidR="000437C1">
              <w:rPr>
                <w:rStyle w:val="Hyperlink"/>
                <w:noProof/>
                <w:webHidden/>
              </w:rPr>
              <w:t>123</w:t>
            </w:r>
            <w:r>
              <w:rPr>
                <w:rStyle w:val="Hyperlink"/>
                <w:noProof/>
                <w:webHidden/>
              </w:rPr>
              <w:fldChar w:fldCharType="end"/>
            </w:r>
          </w:hyperlink>
        </w:p>
        <w:p w:rsidR="00550966" w:rsidRDefault="000437C1" w:rsidP="00550966">
          <w:pPr>
            <w:pStyle w:val="TOC2"/>
            <w:tabs>
              <w:tab w:val="left" w:pos="880"/>
              <w:tab w:val="right" w:leader="dot" w:pos="9632"/>
            </w:tabs>
            <w:rPr>
              <w:noProof/>
            </w:rPr>
          </w:pPr>
          <w:hyperlink r:id="rId151" w:anchor="_Toc57992552" w:history="1">
            <w:r w:rsidR="00550966">
              <w:rPr>
                <w:rStyle w:val="Hyperlink"/>
                <w:noProof/>
                <w:w w:val="99"/>
              </w:rPr>
              <w:t>1.1</w:t>
            </w:r>
            <w:r w:rsidR="00550966">
              <w:rPr>
                <w:rStyle w:val="Hyperlink"/>
                <w:noProof/>
              </w:rPr>
              <w:tab/>
              <w:t>Pedestrian</w:t>
            </w:r>
            <w:r w:rsidR="00550966">
              <w:rPr>
                <w:rStyle w:val="Hyperlink"/>
                <w:noProof/>
                <w:spacing w:val="-2"/>
              </w:rPr>
              <w:t xml:space="preserve"> </w:t>
            </w:r>
            <w:r w:rsidR="00550966">
              <w:rPr>
                <w:rStyle w:val="Hyperlink"/>
                <w:noProof/>
              </w:rPr>
              <w:t>Volumes</w:t>
            </w:r>
            <w:r w:rsidR="00550966">
              <w:rPr>
                <w:rStyle w:val="Hyperlink"/>
                <w:noProof/>
                <w:webHidden/>
              </w:rPr>
              <w:tab/>
            </w:r>
            <w:r w:rsidR="00550966">
              <w:rPr>
                <w:rStyle w:val="Hyperlink"/>
                <w:noProof/>
                <w:webHidden/>
              </w:rPr>
              <w:fldChar w:fldCharType="begin"/>
            </w:r>
            <w:r w:rsidR="00550966">
              <w:rPr>
                <w:rStyle w:val="Hyperlink"/>
                <w:noProof/>
                <w:webHidden/>
              </w:rPr>
              <w:instrText xml:space="preserve"> PAGEREF _Toc57992552 \h </w:instrText>
            </w:r>
            <w:r w:rsidR="00550966">
              <w:rPr>
                <w:rStyle w:val="Hyperlink"/>
                <w:noProof/>
                <w:webHidden/>
              </w:rPr>
            </w:r>
            <w:r w:rsidR="00550966">
              <w:rPr>
                <w:rStyle w:val="Hyperlink"/>
                <w:noProof/>
                <w:webHidden/>
              </w:rPr>
              <w:fldChar w:fldCharType="separate"/>
            </w:r>
            <w:r>
              <w:rPr>
                <w:rStyle w:val="Hyperlink"/>
                <w:noProof/>
                <w:webHidden/>
              </w:rPr>
              <w:t>123</w:t>
            </w:r>
            <w:r w:rsidR="00550966">
              <w:rPr>
                <w:rStyle w:val="Hyperlink"/>
                <w:noProof/>
                <w:webHidden/>
              </w:rPr>
              <w:fldChar w:fldCharType="end"/>
            </w:r>
          </w:hyperlink>
        </w:p>
        <w:p w:rsidR="00550966" w:rsidRDefault="000437C1" w:rsidP="00550966">
          <w:pPr>
            <w:pStyle w:val="TOC2"/>
            <w:tabs>
              <w:tab w:val="left" w:pos="880"/>
              <w:tab w:val="right" w:leader="dot" w:pos="9632"/>
            </w:tabs>
            <w:rPr>
              <w:noProof/>
            </w:rPr>
          </w:pPr>
          <w:hyperlink r:id="rId152" w:anchor="_Toc57992553" w:history="1">
            <w:r w:rsidR="00550966">
              <w:rPr>
                <w:rStyle w:val="Hyperlink"/>
                <w:noProof/>
              </w:rPr>
              <w:t>1.2</w:t>
            </w:r>
            <w:r w:rsidR="00550966">
              <w:rPr>
                <w:rStyle w:val="Hyperlink"/>
                <w:noProof/>
              </w:rPr>
              <w:tab/>
              <w:t>Cycling</w:t>
            </w:r>
            <w:r w:rsidR="00550966">
              <w:rPr>
                <w:rStyle w:val="Hyperlink"/>
                <w:noProof/>
                <w:spacing w:val="-2"/>
              </w:rPr>
              <w:t xml:space="preserve"> </w:t>
            </w:r>
            <w:r w:rsidR="00550966">
              <w:rPr>
                <w:rStyle w:val="Hyperlink"/>
                <w:noProof/>
              </w:rPr>
              <w:t>Volumes</w:t>
            </w:r>
            <w:r w:rsidR="00550966">
              <w:rPr>
                <w:rStyle w:val="Hyperlink"/>
                <w:noProof/>
                <w:webHidden/>
              </w:rPr>
              <w:tab/>
            </w:r>
            <w:r w:rsidR="00550966">
              <w:rPr>
                <w:rStyle w:val="Hyperlink"/>
                <w:noProof/>
                <w:webHidden/>
              </w:rPr>
              <w:fldChar w:fldCharType="begin"/>
            </w:r>
            <w:r w:rsidR="00550966">
              <w:rPr>
                <w:rStyle w:val="Hyperlink"/>
                <w:noProof/>
                <w:webHidden/>
              </w:rPr>
              <w:instrText xml:space="preserve"> PAGEREF _Toc57992553 \h </w:instrText>
            </w:r>
            <w:r w:rsidR="00550966">
              <w:rPr>
                <w:rStyle w:val="Hyperlink"/>
                <w:noProof/>
                <w:webHidden/>
              </w:rPr>
            </w:r>
            <w:r w:rsidR="00550966">
              <w:rPr>
                <w:rStyle w:val="Hyperlink"/>
                <w:noProof/>
                <w:webHidden/>
              </w:rPr>
              <w:fldChar w:fldCharType="separate"/>
            </w:r>
            <w:r>
              <w:rPr>
                <w:rStyle w:val="Hyperlink"/>
                <w:noProof/>
                <w:webHidden/>
              </w:rPr>
              <w:t>124</w:t>
            </w:r>
            <w:r w:rsidR="00550966">
              <w:rPr>
                <w:rStyle w:val="Hyperlink"/>
                <w:noProof/>
                <w:webHidden/>
              </w:rPr>
              <w:fldChar w:fldCharType="end"/>
            </w:r>
          </w:hyperlink>
        </w:p>
        <w:p w:rsidR="00550966" w:rsidRDefault="000437C1" w:rsidP="00550966">
          <w:pPr>
            <w:pStyle w:val="TOC2"/>
            <w:tabs>
              <w:tab w:val="left" w:pos="880"/>
              <w:tab w:val="right" w:leader="dot" w:pos="9632"/>
            </w:tabs>
            <w:rPr>
              <w:noProof/>
            </w:rPr>
          </w:pPr>
          <w:hyperlink r:id="rId153" w:anchor="_Toc57992554" w:history="1">
            <w:r w:rsidR="00550966">
              <w:rPr>
                <w:rStyle w:val="Hyperlink"/>
                <w:noProof/>
              </w:rPr>
              <w:t xml:space="preserve">1.3 </w:t>
            </w:r>
            <w:r w:rsidR="00550966">
              <w:rPr>
                <w:rStyle w:val="Hyperlink"/>
                <w:noProof/>
              </w:rPr>
              <w:tab/>
              <w:t>Bus Passenger</w:t>
            </w:r>
            <w:r w:rsidR="00550966">
              <w:rPr>
                <w:rStyle w:val="Hyperlink"/>
                <w:noProof/>
                <w:spacing w:val="-3"/>
              </w:rPr>
              <w:t xml:space="preserve"> </w:t>
            </w:r>
            <w:r w:rsidR="00550966">
              <w:rPr>
                <w:rStyle w:val="Hyperlink"/>
                <w:noProof/>
              </w:rPr>
              <w:t>Numbers</w:t>
            </w:r>
            <w:r w:rsidR="00550966">
              <w:rPr>
                <w:rStyle w:val="Hyperlink"/>
                <w:noProof/>
                <w:webHidden/>
              </w:rPr>
              <w:tab/>
            </w:r>
            <w:r w:rsidR="00550966">
              <w:rPr>
                <w:rStyle w:val="Hyperlink"/>
                <w:noProof/>
                <w:webHidden/>
              </w:rPr>
              <w:fldChar w:fldCharType="begin"/>
            </w:r>
            <w:r w:rsidR="00550966">
              <w:rPr>
                <w:rStyle w:val="Hyperlink"/>
                <w:noProof/>
                <w:webHidden/>
              </w:rPr>
              <w:instrText xml:space="preserve"> PAGEREF _Toc57992554 \h </w:instrText>
            </w:r>
            <w:r w:rsidR="00550966">
              <w:rPr>
                <w:rStyle w:val="Hyperlink"/>
                <w:noProof/>
                <w:webHidden/>
              </w:rPr>
            </w:r>
            <w:r w:rsidR="00550966">
              <w:rPr>
                <w:rStyle w:val="Hyperlink"/>
                <w:noProof/>
                <w:webHidden/>
              </w:rPr>
              <w:fldChar w:fldCharType="separate"/>
            </w:r>
            <w:r>
              <w:rPr>
                <w:rStyle w:val="Hyperlink"/>
                <w:noProof/>
                <w:webHidden/>
              </w:rPr>
              <w:t>124</w:t>
            </w:r>
            <w:r w:rsidR="00550966">
              <w:rPr>
                <w:rStyle w:val="Hyperlink"/>
                <w:noProof/>
                <w:webHidden/>
              </w:rPr>
              <w:fldChar w:fldCharType="end"/>
            </w:r>
          </w:hyperlink>
        </w:p>
        <w:p w:rsidR="00550966" w:rsidRDefault="000437C1" w:rsidP="00550966">
          <w:pPr>
            <w:pStyle w:val="TOC2"/>
            <w:tabs>
              <w:tab w:val="left" w:pos="880"/>
              <w:tab w:val="right" w:leader="dot" w:pos="9632"/>
            </w:tabs>
            <w:rPr>
              <w:noProof/>
            </w:rPr>
          </w:pPr>
          <w:hyperlink r:id="rId154" w:anchor="_Toc57992555" w:history="1">
            <w:r w:rsidR="00550966">
              <w:rPr>
                <w:rStyle w:val="Hyperlink"/>
                <w:noProof/>
              </w:rPr>
              <w:t>1.4</w:t>
            </w:r>
            <w:r w:rsidR="00550966">
              <w:rPr>
                <w:rStyle w:val="Hyperlink"/>
                <w:noProof/>
              </w:rPr>
              <w:tab/>
              <w:t>General Traffic</w:t>
            </w:r>
            <w:r w:rsidR="00550966">
              <w:rPr>
                <w:rStyle w:val="Hyperlink"/>
                <w:noProof/>
                <w:spacing w:val="-3"/>
              </w:rPr>
              <w:t xml:space="preserve"> </w:t>
            </w:r>
            <w:r w:rsidR="00550966">
              <w:rPr>
                <w:rStyle w:val="Hyperlink"/>
                <w:noProof/>
              </w:rPr>
              <w:t>Volumes</w:t>
            </w:r>
            <w:r w:rsidR="00550966">
              <w:rPr>
                <w:rStyle w:val="Hyperlink"/>
                <w:noProof/>
                <w:webHidden/>
              </w:rPr>
              <w:tab/>
            </w:r>
            <w:r w:rsidR="00550966">
              <w:rPr>
                <w:rStyle w:val="Hyperlink"/>
                <w:noProof/>
                <w:webHidden/>
              </w:rPr>
              <w:fldChar w:fldCharType="begin"/>
            </w:r>
            <w:r w:rsidR="00550966">
              <w:rPr>
                <w:rStyle w:val="Hyperlink"/>
                <w:noProof/>
                <w:webHidden/>
              </w:rPr>
              <w:instrText xml:space="preserve"> PAGEREF _Toc57992555 \h </w:instrText>
            </w:r>
            <w:r w:rsidR="00550966">
              <w:rPr>
                <w:rStyle w:val="Hyperlink"/>
                <w:noProof/>
                <w:webHidden/>
              </w:rPr>
            </w:r>
            <w:r w:rsidR="00550966">
              <w:rPr>
                <w:rStyle w:val="Hyperlink"/>
                <w:noProof/>
                <w:webHidden/>
              </w:rPr>
              <w:fldChar w:fldCharType="separate"/>
            </w:r>
            <w:r>
              <w:rPr>
                <w:rStyle w:val="Hyperlink"/>
                <w:noProof/>
                <w:webHidden/>
              </w:rPr>
              <w:t>124</w:t>
            </w:r>
            <w:r w:rsidR="00550966">
              <w:rPr>
                <w:rStyle w:val="Hyperlink"/>
                <w:noProof/>
                <w:webHidden/>
              </w:rPr>
              <w:fldChar w:fldCharType="end"/>
            </w:r>
          </w:hyperlink>
        </w:p>
        <w:p w:rsidR="00550966" w:rsidRDefault="000437C1" w:rsidP="00550966">
          <w:pPr>
            <w:pStyle w:val="TOC1"/>
            <w:tabs>
              <w:tab w:val="left" w:pos="440"/>
              <w:tab w:val="right" w:leader="dot" w:pos="9632"/>
            </w:tabs>
            <w:rPr>
              <w:noProof/>
            </w:rPr>
          </w:pPr>
          <w:hyperlink r:id="rId155" w:anchor="_Toc57992556" w:history="1">
            <w:r w:rsidR="00550966">
              <w:rPr>
                <w:rStyle w:val="Hyperlink"/>
                <w:noProof/>
              </w:rPr>
              <w:t>2.</w:t>
            </w:r>
            <w:r w:rsidR="00550966">
              <w:rPr>
                <w:rStyle w:val="Hyperlink"/>
                <w:noProof/>
              </w:rPr>
              <w:tab/>
              <w:t>Implementation of</w:t>
            </w:r>
            <w:r w:rsidR="00550966">
              <w:rPr>
                <w:rStyle w:val="Hyperlink"/>
                <w:noProof/>
                <w:spacing w:val="-4"/>
              </w:rPr>
              <w:t xml:space="preserve"> </w:t>
            </w:r>
            <w:r w:rsidR="00550966">
              <w:rPr>
                <w:rStyle w:val="Hyperlink"/>
                <w:noProof/>
              </w:rPr>
              <w:t>Measures</w:t>
            </w:r>
            <w:r w:rsidR="00550966">
              <w:rPr>
                <w:rStyle w:val="Hyperlink"/>
                <w:noProof/>
                <w:webHidden/>
              </w:rPr>
              <w:tab/>
            </w:r>
            <w:r w:rsidR="00550966">
              <w:rPr>
                <w:rStyle w:val="Hyperlink"/>
                <w:noProof/>
                <w:webHidden/>
              </w:rPr>
              <w:fldChar w:fldCharType="begin"/>
            </w:r>
            <w:r w:rsidR="00550966">
              <w:rPr>
                <w:rStyle w:val="Hyperlink"/>
                <w:noProof/>
                <w:webHidden/>
              </w:rPr>
              <w:instrText xml:space="preserve"> PAGEREF _Toc57992556 \h </w:instrText>
            </w:r>
            <w:r w:rsidR="00550966">
              <w:rPr>
                <w:rStyle w:val="Hyperlink"/>
                <w:noProof/>
                <w:webHidden/>
              </w:rPr>
            </w:r>
            <w:r w:rsidR="00550966">
              <w:rPr>
                <w:rStyle w:val="Hyperlink"/>
                <w:noProof/>
                <w:webHidden/>
              </w:rPr>
              <w:fldChar w:fldCharType="separate"/>
            </w:r>
            <w:r>
              <w:rPr>
                <w:rStyle w:val="Hyperlink"/>
                <w:noProof/>
                <w:webHidden/>
              </w:rPr>
              <w:t>124</w:t>
            </w:r>
            <w:r w:rsidR="00550966">
              <w:rPr>
                <w:rStyle w:val="Hyperlink"/>
                <w:noProof/>
                <w:webHidden/>
              </w:rPr>
              <w:fldChar w:fldCharType="end"/>
            </w:r>
          </w:hyperlink>
        </w:p>
        <w:p w:rsidR="00550966" w:rsidRDefault="000437C1" w:rsidP="00550966">
          <w:pPr>
            <w:pStyle w:val="TOC2"/>
            <w:tabs>
              <w:tab w:val="left" w:pos="880"/>
              <w:tab w:val="right" w:leader="dot" w:pos="9632"/>
            </w:tabs>
            <w:rPr>
              <w:noProof/>
            </w:rPr>
          </w:pPr>
          <w:hyperlink r:id="rId156" w:anchor="_Toc57992557" w:history="1">
            <w:r w:rsidR="00550966">
              <w:rPr>
                <w:rStyle w:val="Hyperlink"/>
                <w:noProof/>
                <w:w w:val="99"/>
              </w:rPr>
              <w:t>2.1</w:t>
            </w:r>
            <w:r w:rsidR="00550966">
              <w:rPr>
                <w:rStyle w:val="Hyperlink"/>
                <w:noProof/>
              </w:rPr>
              <w:tab/>
              <w:t>Grafton Street Area – Proposed Pedestrianisation of a Number of Streets in the Grafton Street Area</w:t>
            </w:r>
            <w:r w:rsidR="00550966">
              <w:rPr>
                <w:rStyle w:val="Hyperlink"/>
                <w:noProof/>
                <w:webHidden/>
              </w:rPr>
              <w:tab/>
            </w:r>
            <w:r w:rsidR="00550966">
              <w:rPr>
                <w:rStyle w:val="Hyperlink"/>
                <w:noProof/>
                <w:webHidden/>
              </w:rPr>
              <w:fldChar w:fldCharType="begin"/>
            </w:r>
            <w:r w:rsidR="00550966">
              <w:rPr>
                <w:rStyle w:val="Hyperlink"/>
                <w:noProof/>
                <w:webHidden/>
              </w:rPr>
              <w:instrText xml:space="preserve"> PAGEREF _Toc57992557 \h </w:instrText>
            </w:r>
            <w:r w:rsidR="00550966">
              <w:rPr>
                <w:rStyle w:val="Hyperlink"/>
                <w:noProof/>
                <w:webHidden/>
              </w:rPr>
            </w:r>
            <w:r w:rsidR="00550966">
              <w:rPr>
                <w:rStyle w:val="Hyperlink"/>
                <w:noProof/>
                <w:webHidden/>
              </w:rPr>
              <w:fldChar w:fldCharType="separate"/>
            </w:r>
            <w:r>
              <w:rPr>
                <w:rStyle w:val="Hyperlink"/>
                <w:noProof/>
                <w:webHidden/>
              </w:rPr>
              <w:t>124</w:t>
            </w:r>
            <w:r w:rsidR="00550966">
              <w:rPr>
                <w:rStyle w:val="Hyperlink"/>
                <w:noProof/>
                <w:webHidden/>
              </w:rPr>
              <w:fldChar w:fldCharType="end"/>
            </w:r>
          </w:hyperlink>
        </w:p>
        <w:p w:rsidR="00550966" w:rsidRDefault="000437C1" w:rsidP="00550966">
          <w:pPr>
            <w:pStyle w:val="TOC2"/>
            <w:tabs>
              <w:tab w:val="left" w:pos="880"/>
              <w:tab w:val="right" w:leader="dot" w:pos="9632"/>
            </w:tabs>
            <w:rPr>
              <w:noProof/>
            </w:rPr>
          </w:pPr>
          <w:hyperlink r:id="rId157" w:anchor="_Toc57992558" w:history="1">
            <w:r w:rsidR="00550966">
              <w:rPr>
                <w:rStyle w:val="Hyperlink"/>
                <w:noProof/>
              </w:rPr>
              <w:t>2.2</w:t>
            </w:r>
            <w:r w:rsidR="00550966">
              <w:rPr>
                <w:rStyle w:val="Hyperlink"/>
                <w:noProof/>
              </w:rPr>
              <w:tab/>
              <w:t xml:space="preserve"> Footpath Extensions</w:t>
            </w:r>
            <w:r w:rsidR="00550966">
              <w:rPr>
                <w:rStyle w:val="Hyperlink"/>
                <w:noProof/>
                <w:webHidden/>
              </w:rPr>
              <w:tab/>
            </w:r>
            <w:r w:rsidR="00550966">
              <w:rPr>
                <w:rStyle w:val="Hyperlink"/>
                <w:noProof/>
                <w:webHidden/>
              </w:rPr>
              <w:fldChar w:fldCharType="begin"/>
            </w:r>
            <w:r w:rsidR="00550966">
              <w:rPr>
                <w:rStyle w:val="Hyperlink"/>
                <w:noProof/>
                <w:webHidden/>
              </w:rPr>
              <w:instrText xml:space="preserve"> PAGEREF _Toc57992558 \h </w:instrText>
            </w:r>
            <w:r w:rsidR="00550966">
              <w:rPr>
                <w:rStyle w:val="Hyperlink"/>
                <w:noProof/>
                <w:webHidden/>
              </w:rPr>
            </w:r>
            <w:r w:rsidR="00550966">
              <w:rPr>
                <w:rStyle w:val="Hyperlink"/>
                <w:noProof/>
                <w:webHidden/>
              </w:rPr>
              <w:fldChar w:fldCharType="separate"/>
            </w:r>
            <w:r>
              <w:rPr>
                <w:rStyle w:val="Hyperlink"/>
                <w:noProof/>
                <w:webHidden/>
              </w:rPr>
              <w:t>124</w:t>
            </w:r>
            <w:r w:rsidR="00550966">
              <w:rPr>
                <w:rStyle w:val="Hyperlink"/>
                <w:noProof/>
                <w:webHidden/>
              </w:rPr>
              <w:fldChar w:fldCharType="end"/>
            </w:r>
          </w:hyperlink>
        </w:p>
        <w:p w:rsidR="00550966" w:rsidRDefault="000437C1" w:rsidP="00550966">
          <w:pPr>
            <w:pStyle w:val="TOC2"/>
            <w:tabs>
              <w:tab w:val="left" w:pos="880"/>
              <w:tab w:val="right" w:leader="dot" w:pos="9632"/>
            </w:tabs>
            <w:rPr>
              <w:noProof/>
            </w:rPr>
          </w:pPr>
          <w:hyperlink r:id="rId158" w:anchor="_Toc57992559" w:history="1">
            <w:r w:rsidR="00550966">
              <w:rPr>
                <w:rStyle w:val="Hyperlink"/>
                <w:noProof/>
              </w:rPr>
              <w:t xml:space="preserve">2.2 </w:t>
            </w:r>
            <w:r w:rsidR="00550966">
              <w:rPr>
                <w:rStyle w:val="Hyperlink"/>
                <w:noProof/>
              </w:rPr>
              <w:tab/>
              <w:t>Protected Cycle Facilities, Contra-Flow Facilities, Cycle Parking and ‘Filtered Permeability’</w:t>
            </w:r>
            <w:r w:rsidR="00550966">
              <w:rPr>
                <w:rStyle w:val="Hyperlink"/>
                <w:noProof/>
                <w:webHidden/>
              </w:rPr>
              <w:tab/>
            </w:r>
            <w:r w:rsidR="00550966">
              <w:rPr>
                <w:rStyle w:val="Hyperlink"/>
                <w:noProof/>
                <w:webHidden/>
              </w:rPr>
              <w:fldChar w:fldCharType="begin"/>
            </w:r>
            <w:r w:rsidR="00550966">
              <w:rPr>
                <w:rStyle w:val="Hyperlink"/>
                <w:noProof/>
                <w:webHidden/>
              </w:rPr>
              <w:instrText xml:space="preserve"> PAGEREF _Toc57992559 \h </w:instrText>
            </w:r>
            <w:r w:rsidR="00550966">
              <w:rPr>
                <w:rStyle w:val="Hyperlink"/>
                <w:noProof/>
                <w:webHidden/>
              </w:rPr>
            </w:r>
            <w:r w:rsidR="00550966">
              <w:rPr>
                <w:rStyle w:val="Hyperlink"/>
                <w:noProof/>
                <w:webHidden/>
              </w:rPr>
              <w:fldChar w:fldCharType="separate"/>
            </w:r>
            <w:r>
              <w:rPr>
                <w:rStyle w:val="Hyperlink"/>
                <w:noProof/>
                <w:webHidden/>
              </w:rPr>
              <w:t>124</w:t>
            </w:r>
            <w:r w:rsidR="00550966">
              <w:rPr>
                <w:rStyle w:val="Hyperlink"/>
                <w:noProof/>
                <w:webHidden/>
              </w:rPr>
              <w:fldChar w:fldCharType="end"/>
            </w:r>
          </w:hyperlink>
        </w:p>
        <w:p w:rsidR="00550966" w:rsidRDefault="000437C1" w:rsidP="00550966">
          <w:pPr>
            <w:pStyle w:val="TOC2"/>
            <w:tabs>
              <w:tab w:val="left" w:pos="880"/>
              <w:tab w:val="right" w:leader="dot" w:pos="9632"/>
            </w:tabs>
            <w:rPr>
              <w:noProof/>
            </w:rPr>
          </w:pPr>
          <w:hyperlink r:id="rId159" w:anchor="_Toc57992560" w:history="1">
            <w:r w:rsidR="00550966">
              <w:rPr>
                <w:rStyle w:val="Hyperlink"/>
                <w:noProof/>
              </w:rPr>
              <w:t>2.3</w:t>
            </w:r>
            <w:r w:rsidR="00550966">
              <w:rPr>
                <w:rStyle w:val="Hyperlink"/>
                <w:noProof/>
              </w:rPr>
              <w:tab/>
              <w:t>School Mobility Programme</w:t>
            </w:r>
            <w:r w:rsidR="00550966">
              <w:rPr>
                <w:rStyle w:val="Hyperlink"/>
                <w:noProof/>
                <w:webHidden/>
              </w:rPr>
              <w:tab/>
            </w:r>
            <w:r w:rsidR="00550966">
              <w:rPr>
                <w:rStyle w:val="Hyperlink"/>
                <w:noProof/>
                <w:webHidden/>
              </w:rPr>
              <w:fldChar w:fldCharType="begin"/>
            </w:r>
            <w:r w:rsidR="00550966">
              <w:rPr>
                <w:rStyle w:val="Hyperlink"/>
                <w:noProof/>
                <w:webHidden/>
              </w:rPr>
              <w:instrText xml:space="preserve"> PAGEREF _Toc57992560 \h </w:instrText>
            </w:r>
            <w:r w:rsidR="00550966">
              <w:rPr>
                <w:rStyle w:val="Hyperlink"/>
                <w:noProof/>
                <w:webHidden/>
              </w:rPr>
            </w:r>
            <w:r w:rsidR="00550966">
              <w:rPr>
                <w:rStyle w:val="Hyperlink"/>
                <w:noProof/>
                <w:webHidden/>
              </w:rPr>
              <w:fldChar w:fldCharType="separate"/>
            </w:r>
            <w:r>
              <w:rPr>
                <w:rStyle w:val="Hyperlink"/>
                <w:noProof/>
                <w:webHidden/>
              </w:rPr>
              <w:t>125</w:t>
            </w:r>
            <w:r w:rsidR="00550966">
              <w:rPr>
                <w:rStyle w:val="Hyperlink"/>
                <w:noProof/>
                <w:webHidden/>
              </w:rPr>
              <w:fldChar w:fldCharType="end"/>
            </w:r>
          </w:hyperlink>
        </w:p>
        <w:p w:rsidR="00550966" w:rsidRDefault="000437C1" w:rsidP="00550966">
          <w:pPr>
            <w:pStyle w:val="TOC1"/>
            <w:tabs>
              <w:tab w:val="left" w:pos="440"/>
              <w:tab w:val="right" w:leader="dot" w:pos="9632"/>
            </w:tabs>
            <w:rPr>
              <w:noProof/>
            </w:rPr>
          </w:pPr>
          <w:hyperlink r:id="rId160" w:anchor="_Toc57992561" w:history="1">
            <w:r w:rsidR="00550966">
              <w:rPr>
                <w:rStyle w:val="Hyperlink"/>
                <w:noProof/>
              </w:rPr>
              <w:t>3.</w:t>
            </w:r>
            <w:r w:rsidR="00550966">
              <w:rPr>
                <w:rStyle w:val="Hyperlink"/>
                <w:noProof/>
              </w:rPr>
              <w:tab/>
              <w:t>Communications</w:t>
            </w:r>
            <w:r w:rsidR="00550966">
              <w:rPr>
                <w:rStyle w:val="Hyperlink"/>
                <w:noProof/>
                <w:webHidden/>
              </w:rPr>
              <w:tab/>
            </w:r>
            <w:r w:rsidR="00550966">
              <w:rPr>
                <w:rStyle w:val="Hyperlink"/>
                <w:noProof/>
                <w:webHidden/>
              </w:rPr>
              <w:fldChar w:fldCharType="begin"/>
            </w:r>
            <w:r w:rsidR="00550966">
              <w:rPr>
                <w:rStyle w:val="Hyperlink"/>
                <w:noProof/>
                <w:webHidden/>
              </w:rPr>
              <w:instrText xml:space="preserve"> PAGEREF _Toc57992561 \h </w:instrText>
            </w:r>
            <w:r w:rsidR="00550966">
              <w:rPr>
                <w:rStyle w:val="Hyperlink"/>
                <w:noProof/>
                <w:webHidden/>
              </w:rPr>
            </w:r>
            <w:r w:rsidR="00550966">
              <w:rPr>
                <w:rStyle w:val="Hyperlink"/>
                <w:noProof/>
                <w:webHidden/>
              </w:rPr>
              <w:fldChar w:fldCharType="separate"/>
            </w:r>
            <w:r>
              <w:rPr>
                <w:rStyle w:val="Hyperlink"/>
                <w:noProof/>
                <w:webHidden/>
              </w:rPr>
              <w:t>126</w:t>
            </w:r>
            <w:r w:rsidR="00550966">
              <w:rPr>
                <w:rStyle w:val="Hyperlink"/>
                <w:noProof/>
                <w:webHidden/>
              </w:rPr>
              <w:fldChar w:fldCharType="end"/>
            </w:r>
          </w:hyperlink>
        </w:p>
        <w:p w:rsidR="00550966" w:rsidRDefault="000437C1" w:rsidP="00550966">
          <w:pPr>
            <w:pStyle w:val="TOC2"/>
            <w:tabs>
              <w:tab w:val="left" w:pos="880"/>
              <w:tab w:val="right" w:leader="dot" w:pos="9632"/>
            </w:tabs>
            <w:rPr>
              <w:noProof/>
            </w:rPr>
          </w:pPr>
          <w:hyperlink r:id="rId161" w:anchor="_Toc57992562" w:history="1">
            <w:r w:rsidR="00550966">
              <w:rPr>
                <w:rStyle w:val="Hyperlink"/>
                <w:noProof/>
                <w:w w:val="99"/>
              </w:rPr>
              <w:t>3.1</w:t>
            </w:r>
            <w:r w:rsidR="00550966">
              <w:rPr>
                <w:rStyle w:val="Hyperlink"/>
                <w:noProof/>
              </w:rPr>
              <w:tab/>
              <w:t>Website</w:t>
            </w:r>
            <w:r w:rsidR="00550966">
              <w:rPr>
                <w:rStyle w:val="Hyperlink"/>
                <w:noProof/>
                <w:webHidden/>
              </w:rPr>
              <w:tab/>
            </w:r>
            <w:r w:rsidR="00550966">
              <w:rPr>
                <w:rStyle w:val="Hyperlink"/>
                <w:noProof/>
                <w:webHidden/>
              </w:rPr>
              <w:fldChar w:fldCharType="begin"/>
            </w:r>
            <w:r w:rsidR="00550966">
              <w:rPr>
                <w:rStyle w:val="Hyperlink"/>
                <w:noProof/>
                <w:webHidden/>
              </w:rPr>
              <w:instrText xml:space="preserve"> PAGEREF _Toc57992562 \h </w:instrText>
            </w:r>
            <w:r w:rsidR="00550966">
              <w:rPr>
                <w:rStyle w:val="Hyperlink"/>
                <w:noProof/>
                <w:webHidden/>
              </w:rPr>
            </w:r>
            <w:r w:rsidR="00550966">
              <w:rPr>
                <w:rStyle w:val="Hyperlink"/>
                <w:noProof/>
                <w:webHidden/>
              </w:rPr>
              <w:fldChar w:fldCharType="separate"/>
            </w:r>
            <w:r>
              <w:rPr>
                <w:rStyle w:val="Hyperlink"/>
                <w:noProof/>
                <w:webHidden/>
              </w:rPr>
              <w:t>126</w:t>
            </w:r>
            <w:r w:rsidR="00550966">
              <w:rPr>
                <w:rStyle w:val="Hyperlink"/>
                <w:noProof/>
                <w:webHidden/>
              </w:rPr>
              <w:fldChar w:fldCharType="end"/>
            </w:r>
          </w:hyperlink>
        </w:p>
        <w:p w:rsidR="00550966" w:rsidRDefault="000437C1" w:rsidP="00550966">
          <w:pPr>
            <w:pStyle w:val="TOC2"/>
            <w:tabs>
              <w:tab w:val="left" w:pos="880"/>
              <w:tab w:val="right" w:leader="dot" w:pos="9632"/>
            </w:tabs>
            <w:rPr>
              <w:noProof/>
            </w:rPr>
          </w:pPr>
          <w:hyperlink r:id="rId162" w:anchor="_Toc57992563" w:history="1">
            <w:r w:rsidR="00550966">
              <w:rPr>
                <w:rStyle w:val="Hyperlink"/>
                <w:noProof/>
              </w:rPr>
              <w:t>3.2</w:t>
            </w:r>
            <w:r w:rsidR="00550966">
              <w:rPr>
                <w:rStyle w:val="Hyperlink"/>
                <w:noProof/>
              </w:rPr>
              <w:tab/>
              <w:t>DCC Consultation Hub/Citizen Space</w:t>
            </w:r>
            <w:r w:rsidR="00550966">
              <w:rPr>
                <w:rStyle w:val="Hyperlink"/>
                <w:noProof/>
                <w:webHidden/>
              </w:rPr>
              <w:tab/>
            </w:r>
            <w:r w:rsidR="00550966">
              <w:rPr>
                <w:rStyle w:val="Hyperlink"/>
                <w:noProof/>
                <w:webHidden/>
              </w:rPr>
              <w:fldChar w:fldCharType="begin"/>
            </w:r>
            <w:r w:rsidR="00550966">
              <w:rPr>
                <w:rStyle w:val="Hyperlink"/>
                <w:noProof/>
                <w:webHidden/>
              </w:rPr>
              <w:instrText xml:space="preserve"> PAGEREF _Toc57992563 \h </w:instrText>
            </w:r>
            <w:r w:rsidR="00550966">
              <w:rPr>
                <w:rStyle w:val="Hyperlink"/>
                <w:noProof/>
                <w:webHidden/>
              </w:rPr>
            </w:r>
            <w:r w:rsidR="00550966">
              <w:rPr>
                <w:rStyle w:val="Hyperlink"/>
                <w:noProof/>
                <w:webHidden/>
              </w:rPr>
              <w:fldChar w:fldCharType="separate"/>
            </w:r>
            <w:r>
              <w:rPr>
                <w:rStyle w:val="Hyperlink"/>
                <w:noProof/>
                <w:webHidden/>
              </w:rPr>
              <w:t>126</w:t>
            </w:r>
            <w:r w:rsidR="00550966">
              <w:rPr>
                <w:rStyle w:val="Hyperlink"/>
                <w:noProof/>
                <w:webHidden/>
              </w:rPr>
              <w:fldChar w:fldCharType="end"/>
            </w:r>
          </w:hyperlink>
        </w:p>
        <w:p w:rsidR="00550966" w:rsidRDefault="000437C1" w:rsidP="00550966">
          <w:pPr>
            <w:pStyle w:val="TOC2"/>
            <w:tabs>
              <w:tab w:val="left" w:pos="880"/>
              <w:tab w:val="right" w:leader="dot" w:pos="9632"/>
            </w:tabs>
            <w:rPr>
              <w:noProof/>
            </w:rPr>
          </w:pPr>
          <w:hyperlink r:id="rId163" w:anchor="_Toc57992564" w:history="1">
            <w:r w:rsidR="00550966">
              <w:rPr>
                <w:rStyle w:val="Hyperlink"/>
                <w:noProof/>
              </w:rPr>
              <w:t xml:space="preserve">3.3 </w:t>
            </w:r>
            <w:r w:rsidR="00550966">
              <w:rPr>
                <w:rStyle w:val="Hyperlink"/>
                <w:noProof/>
              </w:rPr>
              <w:tab/>
              <w:t>Dedicated COVID-19 Mobility Measure Request</w:t>
            </w:r>
            <w:r w:rsidR="00550966">
              <w:rPr>
                <w:rStyle w:val="Hyperlink"/>
                <w:noProof/>
                <w:spacing w:val="1"/>
              </w:rPr>
              <w:t xml:space="preserve"> </w:t>
            </w:r>
            <w:r w:rsidR="00550966">
              <w:rPr>
                <w:rStyle w:val="Hyperlink"/>
                <w:noProof/>
              </w:rPr>
              <w:t>Form</w:t>
            </w:r>
            <w:r w:rsidR="00550966">
              <w:rPr>
                <w:rStyle w:val="Hyperlink"/>
                <w:noProof/>
                <w:webHidden/>
              </w:rPr>
              <w:tab/>
            </w:r>
            <w:r w:rsidR="00550966">
              <w:rPr>
                <w:rStyle w:val="Hyperlink"/>
                <w:noProof/>
                <w:webHidden/>
              </w:rPr>
              <w:fldChar w:fldCharType="begin"/>
            </w:r>
            <w:r w:rsidR="00550966">
              <w:rPr>
                <w:rStyle w:val="Hyperlink"/>
                <w:noProof/>
                <w:webHidden/>
              </w:rPr>
              <w:instrText xml:space="preserve"> PAGEREF _Toc57992564 \h </w:instrText>
            </w:r>
            <w:r w:rsidR="00550966">
              <w:rPr>
                <w:rStyle w:val="Hyperlink"/>
                <w:noProof/>
                <w:webHidden/>
              </w:rPr>
            </w:r>
            <w:r w:rsidR="00550966">
              <w:rPr>
                <w:rStyle w:val="Hyperlink"/>
                <w:noProof/>
                <w:webHidden/>
              </w:rPr>
              <w:fldChar w:fldCharType="separate"/>
            </w:r>
            <w:r>
              <w:rPr>
                <w:rStyle w:val="Hyperlink"/>
                <w:noProof/>
                <w:webHidden/>
              </w:rPr>
              <w:t>126</w:t>
            </w:r>
            <w:r w:rsidR="00550966">
              <w:rPr>
                <w:rStyle w:val="Hyperlink"/>
                <w:noProof/>
                <w:webHidden/>
              </w:rPr>
              <w:fldChar w:fldCharType="end"/>
            </w:r>
          </w:hyperlink>
        </w:p>
        <w:p w:rsidR="00550966" w:rsidRDefault="000437C1" w:rsidP="00550966">
          <w:pPr>
            <w:pStyle w:val="TOC2"/>
            <w:tabs>
              <w:tab w:val="left" w:pos="880"/>
              <w:tab w:val="right" w:leader="dot" w:pos="9632"/>
            </w:tabs>
            <w:rPr>
              <w:noProof/>
            </w:rPr>
          </w:pPr>
          <w:hyperlink r:id="rId164" w:anchor="_Toc57992565" w:history="1">
            <w:r w:rsidR="00550966">
              <w:rPr>
                <w:rStyle w:val="Hyperlink"/>
                <w:noProof/>
              </w:rPr>
              <w:t xml:space="preserve">3.4 </w:t>
            </w:r>
            <w:r w:rsidR="00550966">
              <w:rPr>
                <w:rStyle w:val="Hyperlink"/>
                <w:noProof/>
              </w:rPr>
              <w:tab/>
              <w:t>COVID-19 Mobility</w:t>
            </w:r>
            <w:r w:rsidR="00550966">
              <w:rPr>
                <w:rStyle w:val="Hyperlink"/>
                <w:noProof/>
                <w:spacing w:val="3"/>
              </w:rPr>
              <w:t xml:space="preserve"> </w:t>
            </w:r>
            <w:r w:rsidR="00550966">
              <w:rPr>
                <w:rStyle w:val="Hyperlink"/>
                <w:noProof/>
              </w:rPr>
              <w:t>E-Mail</w:t>
            </w:r>
            <w:r w:rsidR="00550966">
              <w:rPr>
                <w:rStyle w:val="Hyperlink"/>
                <w:noProof/>
                <w:webHidden/>
              </w:rPr>
              <w:tab/>
            </w:r>
            <w:r w:rsidR="00550966">
              <w:rPr>
                <w:rStyle w:val="Hyperlink"/>
                <w:noProof/>
                <w:webHidden/>
              </w:rPr>
              <w:fldChar w:fldCharType="begin"/>
            </w:r>
            <w:r w:rsidR="00550966">
              <w:rPr>
                <w:rStyle w:val="Hyperlink"/>
                <w:noProof/>
                <w:webHidden/>
              </w:rPr>
              <w:instrText xml:space="preserve"> PAGEREF _Toc57992565 \h </w:instrText>
            </w:r>
            <w:r w:rsidR="00550966">
              <w:rPr>
                <w:rStyle w:val="Hyperlink"/>
                <w:noProof/>
                <w:webHidden/>
              </w:rPr>
            </w:r>
            <w:r w:rsidR="00550966">
              <w:rPr>
                <w:rStyle w:val="Hyperlink"/>
                <w:noProof/>
                <w:webHidden/>
              </w:rPr>
              <w:fldChar w:fldCharType="separate"/>
            </w:r>
            <w:r>
              <w:rPr>
                <w:rStyle w:val="Hyperlink"/>
                <w:noProof/>
                <w:webHidden/>
              </w:rPr>
              <w:t>127</w:t>
            </w:r>
            <w:r w:rsidR="00550966">
              <w:rPr>
                <w:rStyle w:val="Hyperlink"/>
                <w:noProof/>
                <w:webHidden/>
              </w:rPr>
              <w:fldChar w:fldCharType="end"/>
            </w:r>
          </w:hyperlink>
        </w:p>
        <w:p w:rsidR="00550966" w:rsidRDefault="000437C1" w:rsidP="00550966">
          <w:pPr>
            <w:pStyle w:val="TOC2"/>
            <w:tabs>
              <w:tab w:val="left" w:pos="880"/>
              <w:tab w:val="right" w:leader="dot" w:pos="9632"/>
            </w:tabs>
            <w:rPr>
              <w:noProof/>
            </w:rPr>
          </w:pPr>
          <w:hyperlink r:id="rId165" w:anchor="_Toc57992566" w:history="1">
            <w:r w:rsidR="00550966">
              <w:rPr>
                <w:rStyle w:val="Hyperlink"/>
                <w:noProof/>
              </w:rPr>
              <w:t>3.5</w:t>
            </w:r>
            <w:r w:rsidR="00550966">
              <w:rPr>
                <w:rStyle w:val="Hyperlink"/>
                <w:noProof/>
              </w:rPr>
              <w:tab/>
              <w:t>Councillor</w:t>
            </w:r>
            <w:r w:rsidR="00550966">
              <w:rPr>
                <w:rStyle w:val="Hyperlink"/>
                <w:noProof/>
                <w:spacing w:val="-2"/>
              </w:rPr>
              <w:t xml:space="preserve"> </w:t>
            </w:r>
            <w:r w:rsidR="00550966">
              <w:rPr>
                <w:rStyle w:val="Hyperlink"/>
                <w:noProof/>
              </w:rPr>
              <w:t>Updates</w:t>
            </w:r>
            <w:r w:rsidR="00550966">
              <w:rPr>
                <w:rStyle w:val="Hyperlink"/>
                <w:noProof/>
                <w:webHidden/>
              </w:rPr>
              <w:tab/>
            </w:r>
            <w:r w:rsidR="00550966">
              <w:rPr>
                <w:rStyle w:val="Hyperlink"/>
                <w:noProof/>
                <w:webHidden/>
              </w:rPr>
              <w:fldChar w:fldCharType="begin"/>
            </w:r>
            <w:r w:rsidR="00550966">
              <w:rPr>
                <w:rStyle w:val="Hyperlink"/>
                <w:noProof/>
                <w:webHidden/>
              </w:rPr>
              <w:instrText xml:space="preserve"> PAGEREF _Toc57992566 \h </w:instrText>
            </w:r>
            <w:r w:rsidR="00550966">
              <w:rPr>
                <w:rStyle w:val="Hyperlink"/>
                <w:noProof/>
                <w:webHidden/>
              </w:rPr>
            </w:r>
            <w:r w:rsidR="00550966">
              <w:rPr>
                <w:rStyle w:val="Hyperlink"/>
                <w:noProof/>
                <w:webHidden/>
              </w:rPr>
              <w:fldChar w:fldCharType="separate"/>
            </w:r>
            <w:r>
              <w:rPr>
                <w:rStyle w:val="Hyperlink"/>
                <w:noProof/>
                <w:webHidden/>
              </w:rPr>
              <w:t>127</w:t>
            </w:r>
            <w:r w:rsidR="00550966">
              <w:rPr>
                <w:rStyle w:val="Hyperlink"/>
                <w:noProof/>
                <w:webHidden/>
              </w:rPr>
              <w:fldChar w:fldCharType="end"/>
            </w:r>
          </w:hyperlink>
        </w:p>
        <w:p w:rsidR="00550966" w:rsidRDefault="000437C1" w:rsidP="00550966">
          <w:pPr>
            <w:pStyle w:val="TOC2"/>
            <w:tabs>
              <w:tab w:val="left" w:pos="880"/>
              <w:tab w:val="right" w:leader="dot" w:pos="9632"/>
            </w:tabs>
            <w:rPr>
              <w:noProof/>
            </w:rPr>
          </w:pPr>
          <w:hyperlink r:id="rId166" w:anchor="_Toc57992567" w:history="1">
            <w:r w:rsidR="00550966">
              <w:rPr>
                <w:rStyle w:val="Hyperlink"/>
                <w:noProof/>
              </w:rPr>
              <w:t>3.6</w:t>
            </w:r>
            <w:r w:rsidR="00550966">
              <w:rPr>
                <w:rStyle w:val="Hyperlink"/>
                <w:noProof/>
              </w:rPr>
              <w:tab/>
              <w:t>Business Liaison</w:t>
            </w:r>
            <w:r w:rsidR="00550966">
              <w:rPr>
                <w:rStyle w:val="Hyperlink"/>
                <w:noProof/>
                <w:webHidden/>
              </w:rPr>
              <w:tab/>
            </w:r>
            <w:r w:rsidR="00550966">
              <w:rPr>
                <w:rStyle w:val="Hyperlink"/>
                <w:noProof/>
                <w:webHidden/>
              </w:rPr>
              <w:fldChar w:fldCharType="begin"/>
            </w:r>
            <w:r w:rsidR="00550966">
              <w:rPr>
                <w:rStyle w:val="Hyperlink"/>
                <w:noProof/>
                <w:webHidden/>
              </w:rPr>
              <w:instrText xml:space="preserve"> PAGEREF _Toc57992567 \h </w:instrText>
            </w:r>
            <w:r w:rsidR="00550966">
              <w:rPr>
                <w:rStyle w:val="Hyperlink"/>
                <w:noProof/>
                <w:webHidden/>
              </w:rPr>
            </w:r>
            <w:r w:rsidR="00550966">
              <w:rPr>
                <w:rStyle w:val="Hyperlink"/>
                <w:noProof/>
                <w:webHidden/>
              </w:rPr>
              <w:fldChar w:fldCharType="separate"/>
            </w:r>
            <w:r>
              <w:rPr>
                <w:rStyle w:val="Hyperlink"/>
                <w:noProof/>
                <w:webHidden/>
              </w:rPr>
              <w:t>127</w:t>
            </w:r>
            <w:r w:rsidR="00550966">
              <w:rPr>
                <w:rStyle w:val="Hyperlink"/>
                <w:noProof/>
                <w:webHidden/>
              </w:rPr>
              <w:fldChar w:fldCharType="end"/>
            </w:r>
          </w:hyperlink>
        </w:p>
        <w:p w:rsidR="00550966" w:rsidRDefault="000437C1" w:rsidP="00550966">
          <w:pPr>
            <w:pStyle w:val="TOC2"/>
            <w:tabs>
              <w:tab w:val="left" w:pos="880"/>
              <w:tab w:val="right" w:leader="dot" w:pos="9632"/>
            </w:tabs>
            <w:rPr>
              <w:noProof/>
            </w:rPr>
          </w:pPr>
          <w:hyperlink r:id="rId167" w:anchor="_Toc57992568" w:history="1">
            <w:r w:rsidR="00550966">
              <w:rPr>
                <w:rStyle w:val="Hyperlink"/>
                <w:noProof/>
              </w:rPr>
              <w:t>3.7</w:t>
            </w:r>
            <w:r w:rsidR="00550966">
              <w:rPr>
                <w:rStyle w:val="Hyperlink"/>
                <w:noProof/>
              </w:rPr>
              <w:tab/>
              <w:t>Active Travel Promotion</w:t>
            </w:r>
            <w:r w:rsidR="00550966">
              <w:rPr>
                <w:rStyle w:val="Hyperlink"/>
                <w:noProof/>
                <w:webHidden/>
              </w:rPr>
              <w:tab/>
            </w:r>
            <w:r w:rsidR="00550966">
              <w:rPr>
                <w:rStyle w:val="Hyperlink"/>
                <w:noProof/>
                <w:webHidden/>
              </w:rPr>
              <w:fldChar w:fldCharType="begin"/>
            </w:r>
            <w:r w:rsidR="00550966">
              <w:rPr>
                <w:rStyle w:val="Hyperlink"/>
                <w:noProof/>
                <w:webHidden/>
              </w:rPr>
              <w:instrText xml:space="preserve"> PAGEREF _Toc57992568 \h </w:instrText>
            </w:r>
            <w:r w:rsidR="00550966">
              <w:rPr>
                <w:rStyle w:val="Hyperlink"/>
                <w:noProof/>
                <w:webHidden/>
              </w:rPr>
            </w:r>
            <w:r w:rsidR="00550966">
              <w:rPr>
                <w:rStyle w:val="Hyperlink"/>
                <w:noProof/>
                <w:webHidden/>
              </w:rPr>
              <w:fldChar w:fldCharType="separate"/>
            </w:r>
            <w:r>
              <w:rPr>
                <w:rStyle w:val="Hyperlink"/>
                <w:noProof/>
                <w:webHidden/>
              </w:rPr>
              <w:t>127</w:t>
            </w:r>
            <w:r w:rsidR="00550966">
              <w:rPr>
                <w:rStyle w:val="Hyperlink"/>
                <w:noProof/>
                <w:webHidden/>
              </w:rPr>
              <w:fldChar w:fldCharType="end"/>
            </w:r>
          </w:hyperlink>
        </w:p>
        <w:p w:rsidR="00550966" w:rsidRDefault="00550966" w:rsidP="00550966">
          <w:r>
            <w:rPr>
              <w:b/>
              <w:bCs/>
              <w:noProof/>
            </w:rPr>
            <w:fldChar w:fldCharType="end"/>
          </w:r>
        </w:p>
      </w:sdtContent>
    </w:sdt>
    <w:p w:rsidR="00550966" w:rsidRDefault="00550966" w:rsidP="00550966">
      <w:pPr>
        <w:pStyle w:val="BodyText"/>
        <w:rPr>
          <w:b/>
        </w:rPr>
      </w:pPr>
    </w:p>
    <w:p w:rsidR="00550966" w:rsidRDefault="00550966" w:rsidP="00550966">
      <w:pPr>
        <w:pStyle w:val="Heading1"/>
        <w:tabs>
          <w:tab w:val="left" w:pos="567"/>
        </w:tabs>
        <w:ind w:left="567" w:hanging="567"/>
      </w:pPr>
      <w:bookmarkStart w:id="493" w:name="_Toc57992551"/>
      <w:r>
        <w:t>1.</w:t>
      </w:r>
      <w:r>
        <w:tab/>
        <w:t>Introduction</w:t>
      </w:r>
      <w:bookmarkEnd w:id="493"/>
    </w:p>
    <w:p w:rsidR="00550966" w:rsidRDefault="00550966" w:rsidP="00550966">
      <w:pPr>
        <w:pStyle w:val="BodyText"/>
        <w:ind w:right="156"/>
        <w:jc w:val="both"/>
      </w:pPr>
      <w:r>
        <w:t xml:space="preserve">Implementation of the COVID Mobility Programme for the City Council area continues with an emphasis on schools and safe zones. </w:t>
      </w:r>
    </w:p>
    <w:p w:rsidR="00550966" w:rsidRDefault="00550966" w:rsidP="00550966">
      <w:pPr>
        <w:pStyle w:val="BodyText"/>
        <w:ind w:right="156"/>
        <w:jc w:val="both"/>
      </w:pPr>
    </w:p>
    <w:p w:rsidR="00550966" w:rsidRDefault="00550966" w:rsidP="00550966">
      <w:pPr>
        <w:pStyle w:val="BodyText"/>
        <w:ind w:right="156"/>
        <w:jc w:val="both"/>
      </w:pPr>
      <w:r>
        <w:t>A report on progress to date under the COVID Mobility Programme, plans for 2021 together with proposals to restart the TAG service, has been circulated and is on the Agenda for the December City Council meeting.</w:t>
      </w:r>
    </w:p>
    <w:p w:rsidR="00550966" w:rsidRDefault="00550966" w:rsidP="00550966">
      <w:pPr>
        <w:pStyle w:val="BodyText"/>
      </w:pPr>
    </w:p>
    <w:p w:rsidR="00550966" w:rsidRDefault="00550966" w:rsidP="00550966">
      <w:pPr>
        <w:pStyle w:val="Heading2"/>
        <w:numPr>
          <w:ilvl w:val="1"/>
          <w:numId w:val="30"/>
        </w:numPr>
        <w:tabs>
          <w:tab w:val="left" w:pos="567"/>
        </w:tabs>
        <w:ind w:left="567" w:hanging="567"/>
        <w:jc w:val="both"/>
      </w:pPr>
      <w:bookmarkStart w:id="494" w:name="_Toc57992552"/>
      <w:r>
        <w:t>Pedestrian</w:t>
      </w:r>
      <w:r>
        <w:rPr>
          <w:spacing w:val="-2"/>
        </w:rPr>
        <w:t xml:space="preserve"> </w:t>
      </w:r>
      <w:r>
        <w:t>Volumes</w:t>
      </w:r>
      <w:bookmarkEnd w:id="494"/>
    </w:p>
    <w:p w:rsidR="00550966" w:rsidRDefault="00550966" w:rsidP="00550966">
      <w:pPr>
        <w:pStyle w:val="BodyText"/>
        <w:ind w:right="154"/>
        <w:jc w:val="both"/>
      </w:pPr>
      <w:r>
        <w:t>The footfall counters count continuously</w:t>
      </w:r>
      <w:r>
        <w:rPr>
          <w:spacing w:val="-8"/>
        </w:rPr>
        <w:t xml:space="preserve"> </w:t>
      </w:r>
      <w:r>
        <w:t>and</w:t>
      </w:r>
      <w:r>
        <w:rPr>
          <w:spacing w:val="-5"/>
        </w:rPr>
        <w:t xml:space="preserve"> </w:t>
      </w:r>
      <w:r>
        <w:t>provide</w:t>
      </w:r>
      <w:r>
        <w:rPr>
          <w:spacing w:val="-5"/>
        </w:rPr>
        <w:t xml:space="preserve"> </w:t>
      </w:r>
      <w:r>
        <w:t>24</w:t>
      </w:r>
      <w:r>
        <w:rPr>
          <w:spacing w:val="-5"/>
        </w:rPr>
        <w:t xml:space="preserve"> </w:t>
      </w:r>
      <w:r>
        <w:t>hour</w:t>
      </w:r>
      <w:r>
        <w:rPr>
          <w:spacing w:val="-4"/>
        </w:rPr>
        <w:t xml:space="preserve"> </w:t>
      </w:r>
      <w:r>
        <w:t>data.</w:t>
      </w:r>
      <w:r>
        <w:rPr>
          <w:spacing w:val="-6"/>
        </w:rPr>
        <w:t xml:space="preserve"> </w:t>
      </w:r>
      <w:r>
        <w:t>These</w:t>
      </w:r>
      <w:r>
        <w:rPr>
          <w:spacing w:val="-5"/>
        </w:rPr>
        <w:t xml:space="preserve"> </w:t>
      </w:r>
      <w:r>
        <w:t>counters</w:t>
      </w:r>
      <w:r>
        <w:rPr>
          <w:spacing w:val="-5"/>
        </w:rPr>
        <w:t xml:space="preserve"> </w:t>
      </w:r>
      <w:r>
        <w:t>are</w:t>
      </w:r>
      <w:r>
        <w:rPr>
          <w:spacing w:val="-5"/>
        </w:rPr>
        <w:t xml:space="preserve"> </w:t>
      </w:r>
      <w:r>
        <w:t>located</w:t>
      </w:r>
      <w:r>
        <w:rPr>
          <w:spacing w:val="-5"/>
        </w:rPr>
        <w:t xml:space="preserve"> </w:t>
      </w:r>
      <w:r>
        <w:t>between</w:t>
      </w:r>
      <w:r>
        <w:rPr>
          <w:spacing w:val="-5"/>
        </w:rPr>
        <w:t xml:space="preserve"> </w:t>
      </w:r>
      <w:r>
        <w:t>Stephen’s</w:t>
      </w:r>
      <w:r>
        <w:rPr>
          <w:spacing w:val="-5"/>
        </w:rPr>
        <w:t xml:space="preserve"> </w:t>
      </w:r>
      <w:r>
        <w:t>Green</w:t>
      </w:r>
      <w:r>
        <w:rPr>
          <w:spacing w:val="-5"/>
        </w:rPr>
        <w:t xml:space="preserve"> </w:t>
      </w:r>
      <w:r>
        <w:t>and Henry</w:t>
      </w:r>
      <w:r>
        <w:rPr>
          <w:spacing w:val="-4"/>
        </w:rPr>
        <w:t xml:space="preserve"> </w:t>
      </w:r>
      <w:r>
        <w:t>St.</w:t>
      </w:r>
      <w:r>
        <w:rPr>
          <w:spacing w:val="-2"/>
        </w:rPr>
        <w:t xml:space="preserve"> </w:t>
      </w:r>
      <w:r>
        <w:t>These</w:t>
      </w:r>
      <w:r>
        <w:rPr>
          <w:spacing w:val="-3"/>
        </w:rPr>
        <w:t xml:space="preserve"> </w:t>
      </w:r>
      <w:r>
        <w:t>show</w:t>
      </w:r>
      <w:r>
        <w:rPr>
          <w:spacing w:val="-4"/>
        </w:rPr>
        <w:t xml:space="preserve"> </w:t>
      </w:r>
      <w:r>
        <w:t>that</w:t>
      </w:r>
      <w:r>
        <w:rPr>
          <w:spacing w:val="-3"/>
        </w:rPr>
        <w:t xml:space="preserve"> </w:t>
      </w:r>
      <w:r>
        <w:t>footfall</w:t>
      </w:r>
      <w:r>
        <w:rPr>
          <w:spacing w:val="-3"/>
        </w:rPr>
        <w:t xml:space="preserve"> </w:t>
      </w:r>
      <w:r>
        <w:t>in</w:t>
      </w:r>
      <w:r>
        <w:rPr>
          <w:spacing w:val="-4"/>
        </w:rPr>
        <w:t xml:space="preserve"> </w:t>
      </w:r>
      <w:r>
        <w:t>this</w:t>
      </w:r>
      <w:r>
        <w:rPr>
          <w:spacing w:val="-4"/>
        </w:rPr>
        <w:t xml:space="preserve"> </w:t>
      </w:r>
      <w:r>
        <w:t>core</w:t>
      </w:r>
      <w:r>
        <w:rPr>
          <w:spacing w:val="-3"/>
        </w:rPr>
        <w:t xml:space="preserve"> </w:t>
      </w:r>
      <w:r>
        <w:t>area had reached a high of around 60%</w:t>
      </w:r>
      <w:r>
        <w:rPr>
          <w:spacing w:val="-2"/>
        </w:rPr>
        <w:t xml:space="preserve"> </w:t>
      </w:r>
      <w:r>
        <w:t>of</w:t>
      </w:r>
      <w:r>
        <w:rPr>
          <w:spacing w:val="-5"/>
        </w:rPr>
        <w:t xml:space="preserve"> </w:t>
      </w:r>
      <w:r>
        <w:t>pre-COVID</w:t>
      </w:r>
      <w:r>
        <w:rPr>
          <w:spacing w:val="-4"/>
        </w:rPr>
        <w:t xml:space="preserve"> </w:t>
      </w:r>
      <w:r>
        <w:t>levels. Footfall dropped when Level 5 restrictions were introduced, however, it has increased since the Level 3 restrictions came into effect on 1</w:t>
      </w:r>
      <w:r>
        <w:rPr>
          <w:vertAlign w:val="superscript"/>
        </w:rPr>
        <w:t xml:space="preserve"> </w:t>
      </w:r>
      <w:r>
        <w:t>December.</w:t>
      </w:r>
    </w:p>
    <w:p w:rsidR="00550966" w:rsidRDefault="00550966" w:rsidP="00550966">
      <w:pPr>
        <w:pStyle w:val="BodyText"/>
        <w:ind w:right="154"/>
        <w:jc w:val="both"/>
      </w:pPr>
    </w:p>
    <w:p w:rsidR="00550966" w:rsidRDefault="00550966" w:rsidP="00550966">
      <w:pPr>
        <w:pStyle w:val="BodyText"/>
        <w:ind w:right="154"/>
        <w:jc w:val="both"/>
      </w:pPr>
      <w:r>
        <w:lastRenderedPageBreak/>
        <w:t>A comparison of footfall between 2019 and 2020 is shown on the next page. Footfall in November 2020 was just 35% of its 2019 level.</w:t>
      </w:r>
    </w:p>
    <w:p w:rsidR="00550966" w:rsidRDefault="00550966" w:rsidP="00550966">
      <w:pPr>
        <w:pStyle w:val="BodyText"/>
        <w:ind w:right="154"/>
        <w:jc w:val="both"/>
      </w:pPr>
    </w:p>
    <w:p w:rsidR="00550966" w:rsidRDefault="00550966" w:rsidP="00550966">
      <w:pPr>
        <w:jc w:val="both"/>
        <w:rPr>
          <w:noProof/>
          <w:sz w:val="25"/>
          <w:szCs w:val="25"/>
          <w:lang w:val="en-IE" w:eastAsia="en-IE"/>
        </w:rPr>
      </w:pPr>
      <w:r>
        <w:rPr>
          <w:noProof/>
          <w:sz w:val="25"/>
          <w:szCs w:val="25"/>
          <w:lang w:val="en-IE" w:eastAsia="en-IE"/>
        </w:rPr>
        <w:t>The footfall figures for Grafton St and Henry St for the last month are shown below. Thre was a significant increase in footfall on Henry St on 1 Decemeber 2020 compared to 1 December 2019.</w:t>
      </w:r>
    </w:p>
    <w:p w:rsidR="00550966" w:rsidRDefault="00550966" w:rsidP="00550966">
      <w:pPr>
        <w:rPr>
          <w:noProof/>
          <w:sz w:val="25"/>
          <w:szCs w:val="25"/>
          <w:lang w:val="en-IE" w:eastAsia="en-IE"/>
        </w:rPr>
      </w:pPr>
    </w:p>
    <w:p w:rsidR="00550966" w:rsidRDefault="00550966" w:rsidP="00550966">
      <w:pPr>
        <w:pStyle w:val="Heading2"/>
        <w:tabs>
          <w:tab w:val="left" w:pos="567"/>
        </w:tabs>
        <w:ind w:left="567" w:hanging="567"/>
      </w:pPr>
      <w:bookmarkStart w:id="495" w:name="_Toc57992553"/>
      <w:r>
        <w:t>1.2</w:t>
      </w:r>
      <w:r>
        <w:tab/>
        <w:t>Cycling</w:t>
      </w:r>
      <w:r>
        <w:rPr>
          <w:spacing w:val="-2"/>
        </w:rPr>
        <w:t xml:space="preserve"> </w:t>
      </w:r>
      <w:r>
        <w:t>Volumes</w:t>
      </w:r>
      <w:bookmarkEnd w:id="495"/>
      <w:r>
        <w:t xml:space="preserve"> </w:t>
      </w:r>
    </w:p>
    <w:p w:rsidR="00550966" w:rsidRDefault="00550966" w:rsidP="00550966">
      <w:pPr>
        <w:pStyle w:val="BodyText"/>
        <w:ind w:right="150"/>
        <w:jc w:val="both"/>
      </w:pPr>
      <w:r>
        <w:t>Cycling</w:t>
      </w:r>
      <w:r>
        <w:rPr>
          <w:spacing w:val="-14"/>
        </w:rPr>
        <w:t xml:space="preserve"> </w:t>
      </w:r>
      <w:r>
        <w:t>volumes, which are continuously</w:t>
      </w:r>
      <w:r>
        <w:rPr>
          <w:spacing w:val="-13"/>
        </w:rPr>
        <w:t xml:space="preserve"> </w:t>
      </w:r>
      <w:r>
        <w:t>monitored</w:t>
      </w:r>
      <w:r>
        <w:rPr>
          <w:spacing w:val="-11"/>
        </w:rPr>
        <w:t xml:space="preserve"> </w:t>
      </w:r>
      <w:r>
        <w:t>by</w:t>
      </w:r>
      <w:r>
        <w:rPr>
          <w:spacing w:val="-15"/>
        </w:rPr>
        <w:t xml:space="preserve"> </w:t>
      </w:r>
      <w:r>
        <w:t>City</w:t>
      </w:r>
      <w:r>
        <w:rPr>
          <w:spacing w:val="-14"/>
        </w:rPr>
        <w:t xml:space="preserve"> </w:t>
      </w:r>
      <w:r>
        <w:t>Council’s</w:t>
      </w:r>
      <w:r>
        <w:rPr>
          <w:spacing w:val="-12"/>
        </w:rPr>
        <w:t xml:space="preserve"> </w:t>
      </w:r>
      <w:r>
        <w:t>counters (located</w:t>
      </w:r>
      <w:r>
        <w:rPr>
          <w:spacing w:val="-13"/>
        </w:rPr>
        <w:t xml:space="preserve"> </w:t>
      </w:r>
      <w:r>
        <w:t>at</w:t>
      </w:r>
      <w:r>
        <w:rPr>
          <w:spacing w:val="-11"/>
        </w:rPr>
        <w:t xml:space="preserve"> </w:t>
      </w:r>
      <w:r>
        <w:t>Grove Road, North Strand Road, Charleville Mall and Guild Street), show overall cycling numbers at approximately</w:t>
      </w:r>
      <w:r>
        <w:rPr>
          <w:spacing w:val="-9"/>
        </w:rPr>
        <w:t xml:space="preserve"> </w:t>
      </w:r>
      <w:r>
        <w:t>80%</w:t>
      </w:r>
      <w:r>
        <w:rPr>
          <w:spacing w:val="-6"/>
        </w:rPr>
        <w:t xml:space="preserve"> </w:t>
      </w:r>
      <w:r>
        <w:t>of</w:t>
      </w:r>
      <w:r>
        <w:rPr>
          <w:spacing w:val="-6"/>
        </w:rPr>
        <w:t xml:space="preserve"> </w:t>
      </w:r>
      <w:r>
        <w:t>pre-COVID</w:t>
      </w:r>
      <w:r>
        <w:rPr>
          <w:spacing w:val="-5"/>
        </w:rPr>
        <w:t xml:space="preserve"> </w:t>
      </w:r>
      <w:r>
        <w:t>numbers</w:t>
      </w:r>
      <w:r>
        <w:rPr>
          <w:spacing w:val="-6"/>
        </w:rPr>
        <w:t xml:space="preserve"> </w:t>
      </w:r>
      <w:r>
        <w:t>with</w:t>
      </w:r>
      <w:r>
        <w:rPr>
          <w:spacing w:val="-6"/>
        </w:rPr>
        <w:t xml:space="preserve"> </w:t>
      </w:r>
      <w:r>
        <w:t>this</w:t>
      </w:r>
      <w:r>
        <w:rPr>
          <w:spacing w:val="-6"/>
        </w:rPr>
        <w:t xml:space="preserve"> </w:t>
      </w:r>
      <w:r>
        <w:t>level</w:t>
      </w:r>
      <w:r>
        <w:rPr>
          <w:spacing w:val="-6"/>
        </w:rPr>
        <w:t xml:space="preserve"> </w:t>
      </w:r>
      <w:r>
        <w:t>holding</w:t>
      </w:r>
      <w:r>
        <w:rPr>
          <w:spacing w:val="-5"/>
        </w:rPr>
        <w:t xml:space="preserve"> </w:t>
      </w:r>
      <w:r>
        <w:t>steady</w:t>
      </w:r>
      <w:r>
        <w:rPr>
          <w:spacing w:val="-7"/>
        </w:rPr>
        <w:t xml:space="preserve"> </w:t>
      </w:r>
      <w:r>
        <w:t>since</w:t>
      </w:r>
      <w:r>
        <w:rPr>
          <w:spacing w:val="-6"/>
        </w:rPr>
        <w:t xml:space="preserve"> </w:t>
      </w:r>
      <w:r>
        <w:t>the</w:t>
      </w:r>
      <w:r>
        <w:rPr>
          <w:spacing w:val="-7"/>
        </w:rPr>
        <w:t xml:space="preserve"> </w:t>
      </w:r>
      <w:r>
        <w:t>start</w:t>
      </w:r>
      <w:r>
        <w:rPr>
          <w:spacing w:val="-5"/>
        </w:rPr>
        <w:t xml:space="preserve"> </w:t>
      </w:r>
      <w:r>
        <w:t>of</w:t>
      </w:r>
      <w:r>
        <w:rPr>
          <w:spacing w:val="-8"/>
        </w:rPr>
        <w:t xml:space="preserve"> </w:t>
      </w:r>
      <w:r>
        <w:t>June. Numbers had begun to increase again in September. As with the pedestrian figures, the numbers dropped when Level 5 restrictions came into force. They have recovered slightly over the past two weeks.</w:t>
      </w:r>
    </w:p>
    <w:p w:rsidR="00550966" w:rsidRDefault="00550966" w:rsidP="00550966">
      <w:pPr>
        <w:pStyle w:val="BodyText"/>
        <w:ind w:right="150"/>
        <w:jc w:val="both"/>
      </w:pPr>
    </w:p>
    <w:p w:rsidR="00550966" w:rsidRDefault="00550966" w:rsidP="00550966">
      <w:pPr>
        <w:pStyle w:val="BodyText"/>
        <w:ind w:right="149"/>
        <w:jc w:val="both"/>
      </w:pPr>
      <w:r>
        <w:t>During the peak morning time, 7am to 10am, cycling numbers are at approx. 35% of pre-COVID levels. Comparing February to November of this year, to last year, we can see that the</w:t>
      </w:r>
      <w:r>
        <w:rPr>
          <w:spacing w:val="-39"/>
        </w:rPr>
        <w:t xml:space="preserve"> </w:t>
      </w:r>
      <w:r>
        <w:t>morning commuter cycling numbers remain significantly</w:t>
      </w:r>
      <w:r>
        <w:rPr>
          <w:spacing w:val="-6"/>
        </w:rPr>
        <w:t xml:space="preserve"> </w:t>
      </w:r>
      <w:r>
        <w:t>reduced. In</w:t>
      </w:r>
      <w:r>
        <w:rPr>
          <w:spacing w:val="-10"/>
        </w:rPr>
        <w:t xml:space="preserve"> </w:t>
      </w:r>
      <w:r>
        <w:t>contrast,</w:t>
      </w:r>
      <w:r>
        <w:rPr>
          <w:spacing w:val="-9"/>
        </w:rPr>
        <w:t xml:space="preserve"> </w:t>
      </w:r>
      <w:r>
        <w:t>the</w:t>
      </w:r>
      <w:r>
        <w:rPr>
          <w:spacing w:val="-9"/>
        </w:rPr>
        <w:t xml:space="preserve"> </w:t>
      </w:r>
      <w:r>
        <w:t>off</w:t>
      </w:r>
      <w:r>
        <w:rPr>
          <w:spacing w:val="-10"/>
        </w:rPr>
        <w:t xml:space="preserve"> </w:t>
      </w:r>
      <w:r>
        <w:t>peak</w:t>
      </w:r>
      <w:r>
        <w:rPr>
          <w:spacing w:val="-9"/>
        </w:rPr>
        <w:t xml:space="preserve"> </w:t>
      </w:r>
      <w:r>
        <w:t>cycling</w:t>
      </w:r>
      <w:r>
        <w:rPr>
          <w:spacing w:val="-6"/>
        </w:rPr>
        <w:t xml:space="preserve"> </w:t>
      </w:r>
      <w:r>
        <w:t>figures</w:t>
      </w:r>
      <w:r>
        <w:rPr>
          <w:spacing w:val="-10"/>
        </w:rPr>
        <w:t xml:space="preserve"> </w:t>
      </w:r>
      <w:r>
        <w:t>are still exceeding 2019 figures.</w:t>
      </w:r>
    </w:p>
    <w:p w:rsidR="00550966" w:rsidRDefault="00550966" w:rsidP="00550966">
      <w:pPr>
        <w:rPr>
          <w:sz w:val="25"/>
          <w:szCs w:val="25"/>
        </w:rPr>
      </w:pPr>
    </w:p>
    <w:p w:rsidR="00550966" w:rsidRDefault="00550966" w:rsidP="00550966">
      <w:pPr>
        <w:pStyle w:val="Heading2"/>
        <w:tabs>
          <w:tab w:val="left" w:pos="567"/>
        </w:tabs>
        <w:ind w:left="0" w:firstLine="0"/>
      </w:pPr>
      <w:bookmarkStart w:id="496" w:name="_Toc57992554"/>
      <w:r>
        <w:t xml:space="preserve">1.3 </w:t>
      </w:r>
      <w:r>
        <w:tab/>
        <w:t>Bus Passenger</w:t>
      </w:r>
      <w:r>
        <w:rPr>
          <w:spacing w:val="-3"/>
        </w:rPr>
        <w:t xml:space="preserve"> </w:t>
      </w:r>
      <w:r>
        <w:t>Numbers</w:t>
      </w:r>
      <w:bookmarkEnd w:id="496"/>
      <w:r>
        <w:t xml:space="preserve"> </w:t>
      </w:r>
    </w:p>
    <w:p w:rsidR="00550966" w:rsidRDefault="00550966" w:rsidP="00550966">
      <w:pPr>
        <w:rPr>
          <w:sz w:val="25"/>
          <w:szCs w:val="25"/>
        </w:rPr>
      </w:pPr>
      <w:r>
        <w:rPr>
          <w:sz w:val="25"/>
          <w:szCs w:val="25"/>
        </w:rPr>
        <w:t>Bus passenger numbers increased slightly in the past week.</w:t>
      </w:r>
    </w:p>
    <w:p w:rsidR="00550966" w:rsidRDefault="00550966" w:rsidP="00550966">
      <w:pPr>
        <w:rPr>
          <w:sz w:val="25"/>
          <w:szCs w:val="25"/>
        </w:rPr>
      </w:pPr>
    </w:p>
    <w:p w:rsidR="00550966" w:rsidRDefault="00550966" w:rsidP="00550966">
      <w:pPr>
        <w:pStyle w:val="BodyText"/>
      </w:pPr>
    </w:p>
    <w:p w:rsidR="00550966" w:rsidRDefault="00550966" w:rsidP="00550966">
      <w:pPr>
        <w:pStyle w:val="Heading2"/>
        <w:tabs>
          <w:tab w:val="left" w:pos="567"/>
        </w:tabs>
        <w:ind w:left="0" w:firstLine="0"/>
      </w:pPr>
      <w:bookmarkStart w:id="497" w:name="_Toc57992555"/>
      <w:r>
        <w:t>1.4</w:t>
      </w:r>
      <w:r>
        <w:tab/>
        <w:t>General Traffic</w:t>
      </w:r>
      <w:r>
        <w:rPr>
          <w:spacing w:val="-3"/>
        </w:rPr>
        <w:t xml:space="preserve"> </w:t>
      </w:r>
      <w:r>
        <w:t>Volumes</w:t>
      </w:r>
      <w:bookmarkEnd w:id="497"/>
    </w:p>
    <w:p w:rsidR="00550966" w:rsidRDefault="00550966" w:rsidP="00550966">
      <w:pPr>
        <w:jc w:val="both"/>
        <w:rPr>
          <w:sz w:val="25"/>
          <w:szCs w:val="25"/>
        </w:rPr>
      </w:pPr>
      <w:r>
        <w:rPr>
          <w:sz w:val="25"/>
          <w:szCs w:val="25"/>
        </w:rPr>
        <w:t>Traffic levels, which remained at around 70% of pre-COVID levels since the introduction of Level 5 restrictions, have shown a slight increase in the past week.</w:t>
      </w:r>
    </w:p>
    <w:p w:rsidR="00550966" w:rsidRDefault="00550966" w:rsidP="00550966"/>
    <w:p w:rsidR="00550966" w:rsidRDefault="00550966" w:rsidP="00550966">
      <w:pPr>
        <w:pStyle w:val="Heading1"/>
        <w:numPr>
          <w:ilvl w:val="0"/>
          <w:numId w:val="30"/>
        </w:numPr>
        <w:tabs>
          <w:tab w:val="left" w:pos="567"/>
        </w:tabs>
        <w:ind w:left="567"/>
        <w:jc w:val="both"/>
      </w:pPr>
      <w:bookmarkStart w:id="498" w:name="_Toc57992556"/>
      <w:r>
        <w:t>Implementation of</w:t>
      </w:r>
      <w:r>
        <w:rPr>
          <w:spacing w:val="-4"/>
        </w:rPr>
        <w:t xml:space="preserve"> </w:t>
      </w:r>
      <w:r>
        <w:t>Measures</w:t>
      </w:r>
      <w:bookmarkEnd w:id="498"/>
    </w:p>
    <w:p w:rsidR="00550966" w:rsidRDefault="00550966" w:rsidP="00550966">
      <w:pPr>
        <w:pStyle w:val="BodyText"/>
        <w:rPr>
          <w:b/>
        </w:rPr>
      </w:pPr>
    </w:p>
    <w:p w:rsidR="00550966" w:rsidRDefault="00550966" w:rsidP="00550966">
      <w:pPr>
        <w:pStyle w:val="Heading2"/>
        <w:numPr>
          <w:ilvl w:val="1"/>
          <w:numId w:val="30"/>
        </w:numPr>
        <w:tabs>
          <w:tab w:val="left" w:pos="567"/>
        </w:tabs>
        <w:ind w:left="567" w:hanging="567"/>
        <w:jc w:val="both"/>
      </w:pPr>
      <w:bookmarkStart w:id="499" w:name="_Toc57992557"/>
      <w:r>
        <w:t>Grafton Street Area – Proposed Pedestrianisation of a Number of Streets in the Grafton Street Area</w:t>
      </w:r>
      <w:bookmarkEnd w:id="499"/>
    </w:p>
    <w:p w:rsidR="00550966" w:rsidRDefault="00550966" w:rsidP="00550966">
      <w:pPr>
        <w:widowControl/>
        <w:shd w:val="clear" w:color="auto" w:fill="FFFFFF"/>
        <w:autoSpaceDE/>
        <w:jc w:val="both"/>
        <w:rPr>
          <w:sz w:val="25"/>
          <w:szCs w:val="25"/>
        </w:rPr>
      </w:pPr>
      <w:r>
        <w:rPr>
          <w:sz w:val="25"/>
          <w:szCs w:val="25"/>
        </w:rPr>
        <w:t>An online survey for the proposed pedestrianisation of a number of streets in the Grafton Street area has been available on our Consultation Hub since 6 November. We have received 410 submissions to date. Only 11 of these submissions were from businesses. Our Business Liaison Officer has been in touch with Dublin Chamber, Dublin Town and ‘Dublin can be Heaven’ highlighting the consultation process. To provide an opportunity for more businesses to take part in the consultation we have extended the deadline for submissions until 11 December.</w:t>
      </w:r>
    </w:p>
    <w:p w:rsidR="00550966" w:rsidRDefault="00550966" w:rsidP="00550966">
      <w:pPr>
        <w:pStyle w:val="Heading2"/>
        <w:ind w:left="0" w:firstLine="0"/>
        <w:rPr>
          <w:b w:val="0"/>
          <w:bCs w:val="0"/>
        </w:rPr>
      </w:pPr>
    </w:p>
    <w:p w:rsidR="00550966" w:rsidRDefault="00550966" w:rsidP="00550966">
      <w:pPr>
        <w:pStyle w:val="Heading2"/>
        <w:ind w:left="0" w:firstLine="0"/>
      </w:pPr>
      <w:bookmarkStart w:id="500" w:name="_Toc57992558"/>
      <w:r>
        <w:t>2.2</w:t>
      </w:r>
      <w:r>
        <w:tab/>
        <w:t xml:space="preserve"> Footpath Extensions</w:t>
      </w:r>
      <w:bookmarkEnd w:id="500"/>
    </w:p>
    <w:p w:rsidR="00550966" w:rsidRDefault="00550966" w:rsidP="00550966">
      <w:pPr>
        <w:widowControl/>
        <w:shd w:val="clear" w:color="auto" w:fill="FFFFFF"/>
        <w:autoSpaceDE/>
        <w:jc w:val="both"/>
        <w:rPr>
          <w:sz w:val="25"/>
          <w:szCs w:val="25"/>
        </w:rPr>
      </w:pPr>
      <w:r>
        <w:rPr>
          <w:sz w:val="25"/>
          <w:szCs w:val="25"/>
        </w:rPr>
        <w:t>A footpath extension has been completed on South William Street allowing for extra space for pedestrians and space for outdoor dining.</w:t>
      </w:r>
    </w:p>
    <w:p w:rsidR="00550966" w:rsidRDefault="00550966" w:rsidP="00550966">
      <w:pPr>
        <w:widowControl/>
        <w:shd w:val="clear" w:color="auto" w:fill="FFFFFF"/>
        <w:autoSpaceDE/>
        <w:jc w:val="both"/>
        <w:rPr>
          <w:sz w:val="25"/>
          <w:szCs w:val="25"/>
        </w:rPr>
      </w:pPr>
    </w:p>
    <w:p w:rsidR="00550966" w:rsidRDefault="00550966" w:rsidP="00550966">
      <w:pPr>
        <w:widowControl/>
        <w:shd w:val="clear" w:color="auto" w:fill="FFFFFF"/>
        <w:autoSpaceDE/>
        <w:rPr>
          <w:sz w:val="25"/>
          <w:szCs w:val="25"/>
        </w:rPr>
      </w:pPr>
    </w:p>
    <w:p w:rsidR="00550966" w:rsidRDefault="00550966" w:rsidP="00550966">
      <w:pPr>
        <w:pStyle w:val="Heading2"/>
        <w:tabs>
          <w:tab w:val="left" w:pos="567"/>
        </w:tabs>
        <w:ind w:left="567" w:right="155" w:hanging="567"/>
      </w:pPr>
      <w:bookmarkStart w:id="501" w:name="_Toc57992559"/>
      <w:r>
        <w:t xml:space="preserve">2.2 </w:t>
      </w:r>
      <w:r>
        <w:tab/>
        <w:t>Protected Cycle Facilities, Contra-Flow Facilities, Cycle Parking and ‘Filtered Permeability’</w:t>
      </w:r>
      <w:bookmarkEnd w:id="501"/>
    </w:p>
    <w:p w:rsidR="00550966" w:rsidRDefault="00550966" w:rsidP="00550966">
      <w:pPr>
        <w:pStyle w:val="BodyText"/>
        <w:ind w:right="320"/>
        <w:jc w:val="both"/>
      </w:pPr>
    </w:p>
    <w:p w:rsidR="00550966" w:rsidRDefault="00550966" w:rsidP="00550966">
      <w:pPr>
        <w:jc w:val="both"/>
        <w:rPr>
          <w:b/>
          <w:i/>
          <w:sz w:val="25"/>
          <w:szCs w:val="25"/>
        </w:rPr>
      </w:pPr>
      <w:r>
        <w:rPr>
          <w:b/>
          <w:i/>
          <w:sz w:val="25"/>
          <w:szCs w:val="25"/>
        </w:rPr>
        <w:t>Strand Road Cycle Route</w:t>
      </w:r>
    </w:p>
    <w:p w:rsidR="00550966" w:rsidRDefault="00550966" w:rsidP="00550966">
      <w:pPr>
        <w:widowControl/>
        <w:shd w:val="clear" w:color="auto" w:fill="FFFFFF"/>
        <w:autoSpaceDE/>
        <w:jc w:val="both"/>
        <w:rPr>
          <w:sz w:val="25"/>
          <w:szCs w:val="25"/>
        </w:rPr>
      </w:pPr>
      <w:r>
        <w:rPr>
          <w:sz w:val="25"/>
          <w:szCs w:val="25"/>
        </w:rPr>
        <w:t>The Consultative Forum chaired by the Lord Mayor held its first meeting on 3 December.</w:t>
      </w:r>
    </w:p>
    <w:p w:rsidR="00550966" w:rsidRDefault="00550966" w:rsidP="00550966">
      <w:pPr>
        <w:widowControl/>
        <w:shd w:val="clear" w:color="auto" w:fill="FFFFFF"/>
        <w:autoSpaceDE/>
        <w:jc w:val="both"/>
        <w:rPr>
          <w:color w:val="000000"/>
          <w:sz w:val="25"/>
          <w:szCs w:val="25"/>
          <w:lang w:val="en" w:eastAsia="en-IE"/>
        </w:rPr>
      </w:pPr>
    </w:p>
    <w:p w:rsidR="00550966" w:rsidRDefault="00550966" w:rsidP="00550966">
      <w:pPr>
        <w:jc w:val="both"/>
        <w:rPr>
          <w:b/>
          <w:i/>
          <w:sz w:val="25"/>
          <w:szCs w:val="25"/>
        </w:rPr>
      </w:pPr>
      <w:r>
        <w:rPr>
          <w:b/>
          <w:i/>
          <w:sz w:val="25"/>
          <w:szCs w:val="25"/>
        </w:rPr>
        <w:t>Griffith Avenue Cycle Route</w:t>
      </w:r>
    </w:p>
    <w:p w:rsidR="00550966" w:rsidRDefault="00550966" w:rsidP="00550966">
      <w:pPr>
        <w:jc w:val="both"/>
        <w:rPr>
          <w:b/>
          <w:i/>
          <w:sz w:val="25"/>
          <w:szCs w:val="25"/>
          <w:highlight w:val="yellow"/>
        </w:rPr>
      </w:pPr>
      <w:r>
        <w:rPr>
          <w:color w:val="000000"/>
          <w:sz w:val="25"/>
          <w:szCs w:val="25"/>
          <w:lang w:val="en"/>
        </w:rPr>
        <w:t xml:space="preserve">Proposals for Section 5 of the scheme, between Turlough Parade and Malahide Road, were published on the </w:t>
      </w:r>
      <w:hyperlink r:id="rId168" w:history="1">
        <w:r>
          <w:rPr>
            <w:rStyle w:val="Hyperlink"/>
            <w:lang w:val="en"/>
          </w:rPr>
          <w:t>Consultation Hub</w:t>
        </w:r>
      </w:hyperlink>
      <w:r>
        <w:rPr>
          <w:color w:val="000000"/>
          <w:sz w:val="25"/>
          <w:szCs w:val="25"/>
          <w:lang w:val="en"/>
        </w:rPr>
        <w:t xml:space="preserve"> this week.  </w:t>
      </w:r>
    </w:p>
    <w:p w:rsidR="00550966" w:rsidRDefault="00550966" w:rsidP="00550966">
      <w:pPr>
        <w:rPr>
          <w:b/>
          <w:i/>
          <w:sz w:val="25"/>
          <w:szCs w:val="25"/>
        </w:rPr>
      </w:pPr>
    </w:p>
    <w:p w:rsidR="00550966" w:rsidRDefault="00550966" w:rsidP="00550966">
      <w:pPr>
        <w:rPr>
          <w:color w:val="000000"/>
          <w:sz w:val="25"/>
          <w:szCs w:val="25"/>
          <w:lang w:val="en"/>
        </w:rPr>
      </w:pPr>
      <w:r>
        <w:rPr>
          <w:color w:val="000000"/>
          <w:sz w:val="25"/>
          <w:szCs w:val="25"/>
          <w:lang w:val="en"/>
        </w:rPr>
        <w:t xml:space="preserve">If residents have particular concerns or suggestions regarding any of these proposals we would invite them to </w:t>
      </w:r>
      <w:r>
        <w:rPr>
          <w:color w:val="000000"/>
          <w:sz w:val="25"/>
          <w:szCs w:val="25"/>
          <w:lang w:val="en"/>
        </w:rPr>
        <w:lastRenderedPageBreak/>
        <w:t xml:space="preserve">send them to us at </w:t>
      </w:r>
      <w:hyperlink r:id="rId169" w:history="1">
        <w:r>
          <w:rPr>
            <w:rStyle w:val="Hyperlink"/>
            <w:lang w:val="en"/>
          </w:rPr>
          <w:t>covidmobility@dublincity.ie</w:t>
        </w:r>
      </w:hyperlink>
      <w:r>
        <w:rPr>
          <w:color w:val="000000"/>
          <w:sz w:val="25"/>
          <w:szCs w:val="25"/>
          <w:lang w:val="en"/>
        </w:rPr>
        <w:t xml:space="preserve"> (with Griffith Ave in the subject bar).</w:t>
      </w:r>
    </w:p>
    <w:p w:rsidR="00550966" w:rsidRDefault="00550966" w:rsidP="00550966">
      <w:pPr>
        <w:rPr>
          <w:b/>
          <w:i/>
          <w:sz w:val="25"/>
          <w:szCs w:val="25"/>
        </w:rPr>
      </w:pPr>
    </w:p>
    <w:p w:rsidR="00550966" w:rsidRDefault="00550966" w:rsidP="00550966">
      <w:pPr>
        <w:rPr>
          <w:b/>
          <w:i/>
          <w:sz w:val="25"/>
          <w:szCs w:val="25"/>
        </w:rPr>
      </w:pPr>
      <w:r>
        <w:rPr>
          <w:b/>
          <w:i/>
          <w:sz w:val="25"/>
          <w:szCs w:val="25"/>
        </w:rPr>
        <w:t>Resurfacing Works</w:t>
      </w:r>
    </w:p>
    <w:p w:rsidR="00550966" w:rsidRDefault="00550966" w:rsidP="00550966">
      <w:pPr>
        <w:jc w:val="both"/>
        <w:rPr>
          <w:sz w:val="25"/>
          <w:szCs w:val="25"/>
        </w:rPr>
      </w:pPr>
      <w:r>
        <w:rPr>
          <w:sz w:val="25"/>
          <w:szCs w:val="25"/>
        </w:rPr>
        <w:t>Resurfacing works are now complete on Drury Street and South William Street.</w:t>
      </w:r>
    </w:p>
    <w:p w:rsidR="00550966" w:rsidRDefault="00550966" w:rsidP="00550966">
      <w:pPr>
        <w:jc w:val="both"/>
        <w:rPr>
          <w:sz w:val="25"/>
          <w:szCs w:val="25"/>
        </w:rPr>
      </w:pPr>
    </w:p>
    <w:p w:rsidR="00550966" w:rsidRDefault="00550966" w:rsidP="00550966">
      <w:pPr>
        <w:jc w:val="both"/>
        <w:rPr>
          <w:b/>
          <w:i/>
          <w:sz w:val="25"/>
          <w:szCs w:val="25"/>
        </w:rPr>
      </w:pPr>
      <w:r>
        <w:rPr>
          <w:b/>
          <w:i/>
          <w:sz w:val="25"/>
          <w:szCs w:val="25"/>
        </w:rPr>
        <w:t>Cycle Parking</w:t>
      </w:r>
    </w:p>
    <w:p w:rsidR="00550966" w:rsidRDefault="00550966" w:rsidP="00550966">
      <w:pPr>
        <w:jc w:val="both"/>
        <w:rPr>
          <w:bCs/>
          <w:sz w:val="25"/>
          <w:szCs w:val="25"/>
        </w:rPr>
      </w:pPr>
      <w:r>
        <w:rPr>
          <w:sz w:val="25"/>
          <w:szCs w:val="25"/>
        </w:rPr>
        <w:t xml:space="preserve">A further 14 cycle stands were installed in the past week bringing the total installed this year to </w:t>
      </w:r>
      <w:r>
        <w:rPr>
          <w:bCs/>
          <w:sz w:val="25"/>
          <w:szCs w:val="25"/>
        </w:rPr>
        <w:t>689 stands at 140 locations.</w:t>
      </w:r>
    </w:p>
    <w:p w:rsidR="00550966" w:rsidRDefault="00550966" w:rsidP="00550966">
      <w:pPr>
        <w:jc w:val="both"/>
        <w:rPr>
          <w:sz w:val="25"/>
          <w:szCs w:val="25"/>
        </w:rPr>
      </w:pPr>
    </w:p>
    <w:p w:rsidR="00550966" w:rsidRDefault="00550966" w:rsidP="00550966">
      <w:pPr>
        <w:pStyle w:val="Heading2"/>
        <w:tabs>
          <w:tab w:val="left" w:pos="567"/>
        </w:tabs>
        <w:ind w:left="567" w:hanging="567"/>
      </w:pPr>
      <w:bookmarkStart w:id="502" w:name="_Toc57992560"/>
      <w:r>
        <w:t>2.3</w:t>
      </w:r>
      <w:r>
        <w:tab/>
        <w:t>School Mobility Programme</w:t>
      </w:r>
      <w:bookmarkEnd w:id="502"/>
    </w:p>
    <w:p w:rsidR="00550966" w:rsidRDefault="00550966" w:rsidP="00550966">
      <w:pPr>
        <w:pStyle w:val="BodyText"/>
        <w:ind w:right="149"/>
        <w:jc w:val="both"/>
        <w:rPr>
          <w:lang w:val="en-IE" w:eastAsia="en-IE"/>
        </w:rPr>
      </w:pPr>
      <w:r>
        <w:rPr>
          <w:lang w:val="en-IE" w:eastAsia="en-IE"/>
        </w:rPr>
        <w:t xml:space="preserve">We received one application for a </w:t>
      </w:r>
      <w:r>
        <w:rPr>
          <w:b/>
          <w:i/>
          <w:lang w:val="en-IE" w:eastAsia="en-IE"/>
        </w:rPr>
        <w:t>School Zone</w:t>
      </w:r>
      <w:r>
        <w:rPr>
          <w:lang w:val="en-IE" w:eastAsia="en-IE"/>
        </w:rPr>
        <w:t xml:space="preserve"> in the past week, bringing the total to 96. The COVID Mobility Technical Team are assessing all submissions for suitability and schools will be contacted with timelines, if it is deemed an appropriate intervention at the particular location. </w:t>
      </w:r>
    </w:p>
    <w:p w:rsidR="00550966" w:rsidRDefault="00550966" w:rsidP="00550966">
      <w:pPr>
        <w:pStyle w:val="BodyText"/>
        <w:ind w:right="149"/>
        <w:rPr>
          <w:i/>
          <w:lang w:val="en-IE" w:eastAsia="en-IE"/>
        </w:rPr>
      </w:pPr>
    </w:p>
    <w:p w:rsidR="00550966" w:rsidRDefault="00550966" w:rsidP="00550966">
      <w:pPr>
        <w:pStyle w:val="BodyText"/>
        <w:ind w:right="149"/>
        <w:rPr>
          <w:lang w:eastAsia="en-IE"/>
        </w:rPr>
      </w:pPr>
      <w:r>
        <w:rPr>
          <w:lang w:eastAsia="en-IE"/>
        </w:rPr>
        <w:t>Schools with works completed:</w:t>
      </w:r>
    </w:p>
    <w:p w:rsidR="00550966" w:rsidRDefault="00550966" w:rsidP="00550966">
      <w:pPr>
        <w:pStyle w:val="ListParagraph"/>
        <w:widowControl/>
        <w:numPr>
          <w:ilvl w:val="0"/>
          <w:numId w:val="31"/>
        </w:numPr>
        <w:tabs>
          <w:tab w:val="left" w:pos="1134"/>
        </w:tabs>
        <w:autoSpaceDE/>
        <w:spacing w:line="284" w:lineRule="exact"/>
        <w:ind w:left="1134" w:hanging="567"/>
        <w:jc w:val="both"/>
        <w:rPr>
          <w:sz w:val="25"/>
          <w:szCs w:val="25"/>
          <w:lang w:eastAsia="en-IE"/>
        </w:rPr>
      </w:pPr>
      <w:r>
        <w:rPr>
          <w:sz w:val="25"/>
          <w:szCs w:val="25"/>
        </w:rPr>
        <w:t xml:space="preserve">Drimnagh </w:t>
      </w:r>
      <w:r>
        <w:rPr>
          <w:sz w:val="25"/>
          <w:szCs w:val="25"/>
          <w:lang w:eastAsia="en-IE"/>
        </w:rPr>
        <w:t>Castle National School, Walkinstown, Dublin 12.</w:t>
      </w:r>
    </w:p>
    <w:p w:rsidR="00550966" w:rsidRDefault="00550966" w:rsidP="00550966">
      <w:pPr>
        <w:pStyle w:val="ListParagraph"/>
        <w:widowControl/>
        <w:numPr>
          <w:ilvl w:val="0"/>
          <w:numId w:val="31"/>
        </w:numPr>
        <w:tabs>
          <w:tab w:val="left" w:pos="1134"/>
        </w:tabs>
        <w:autoSpaceDE/>
        <w:spacing w:line="284" w:lineRule="exact"/>
        <w:ind w:left="1134" w:hanging="567"/>
        <w:jc w:val="both"/>
        <w:rPr>
          <w:sz w:val="25"/>
          <w:szCs w:val="25"/>
          <w:lang w:eastAsia="en-IE"/>
        </w:rPr>
      </w:pPr>
      <w:r>
        <w:rPr>
          <w:sz w:val="25"/>
          <w:szCs w:val="25"/>
          <w:lang w:eastAsia="en-IE"/>
        </w:rPr>
        <w:t>Shellybanks ETNS, Roslyn Park, Newgrove Ave, Sandymount, Dublin 4.</w:t>
      </w:r>
    </w:p>
    <w:p w:rsidR="00550966" w:rsidRDefault="00550966" w:rsidP="00550966">
      <w:pPr>
        <w:pStyle w:val="BodyText"/>
        <w:ind w:right="149"/>
        <w:rPr>
          <w:i/>
          <w:lang w:val="en-IE" w:eastAsia="en-IE"/>
        </w:rPr>
      </w:pPr>
    </w:p>
    <w:p w:rsidR="00550966" w:rsidRDefault="00550966" w:rsidP="00550966">
      <w:pPr>
        <w:widowControl/>
        <w:autoSpaceDE/>
        <w:rPr>
          <w:sz w:val="25"/>
          <w:szCs w:val="25"/>
          <w:lang w:eastAsia="en-IE"/>
        </w:rPr>
      </w:pPr>
      <w:r>
        <w:rPr>
          <w:sz w:val="25"/>
          <w:szCs w:val="25"/>
          <w:lang w:eastAsia="en-IE"/>
        </w:rPr>
        <w:t>The next Schools Zones will be implemented at:</w:t>
      </w:r>
    </w:p>
    <w:p w:rsidR="00550966" w:rsidRDefault="00550966" w:rsidP="00550966">
      <w:pPr>
        <w:pStyle w:val="ListParagraph"/>
        <w:widowControl/>
        <w:numPr>
          <w:ilvl w:val="0"/>
          <w:numId w:val="31"/>
        </w:numPr>
        <w:tabs>
          <w:tab w:val="left" w:pos="1134"/>
        </w:tabs>
        <w:autoSpaceDE/>
        <w:spacing w:line="284" w:lineRule="exact"/>
        <w:ind w:left="1134" w:hanging="567"/>
        <w:jc w:val="both"/>
        <w:rPr>
          <w:sz w:val="25"/>
          <w:szCs w:val="25"/>
          <w:lang w:eastAsia="en-IE"/>
        </w:rPr>
      </w:pPr>
      <w:r>
        <w:rPr>
          <w:sz w:val="25"/>
          <w:szCs w:val="25"/>
          <w:lang w:eastAsia="en-IE"/>
        </w:rPr>
        <w:t>Scoil Úna Naofa, Armagh Road, Crumlin, Dublin 12.</w:t>
      </w:r>
    </w:p>
    <w:p w:rsidR="00550966" w:rsidRDefault="00550966" w:rsidP="00550966">
      <w:pPr>
        <w:pStyle w:val="ListParagraph"/>
        <w:widowControl/>
        <w:numPr>
          <w:ilvl w:val="0"/>
          <w:numId w:val="31"/>
        </w:numPr>
        <w:tabs>
          <w:tab w:val="left" w:pos="1134"/>
        </w:tabs>
        <w:autoSpaceDE/>
        <w:spacing w:line="284" w:lineRule="exact"/>
        <w:ind w:left="1134" w:hanging="567"/>
        <w:jc w:val="both"/>
        <w:rPr>
          <w:sz w:val="25"/>
          <w:szCs w:val="25"/>
          <w:lang w:eastAsia="en-IE"/>
        </w:rPr>
      </w:pPr>
      <w:r>
        <w:rPr>
          <w:sz w:val="25"/>
          <w:szCs w:val="25"/>
        </w:rPr>
        <w:t>Scoil Tereasa Naofa, Petrie Road, Dublin 8.</w:t>
      </w:r>
    </w:p>
    <w:p w:rsidR="00550966" w:rsidRDefault="00550966" w:rsidP="00550966">
      <w:pPr>
        <w:pStyle w:val="ListParagraph"/>
        <w:widowControl/>
        <w:numPr>
          <w:ilvl w:val="0"/>
          <w:numId w:val="31"/>
        </w:numPr>
        <w:tabs>
          <w:tab w:val="left" w:pos="1134"/>
        </w:tabs>
        <w:autoSpaceDE/>
        <w:spacing w:line="284" w:lineRule="exact"/>
        <w:ind w:left="1134" w:hanging="567"/>
        <w:jc w:val="both"/>
        <w:rPr>
          <w:sz w:val="25"/>
          <w:szCs w:val="25"/>
          <w:lang w:eastAsia="en-IE"/>
        </w:rPr>
      </w:pPr>
      <w:r>
        <w:rPr>
          <w:sz w:val="25"/>
          <w:szCs w:val="25"/>
          <w:lang w:eastAsia="en-IE"/>
        </w:rPr>
        <w:t>Christ the King NS, Annaly Road, Cabra, Dublin 7.</w:t>
      </w:r>
    </w:p>
    <w:p w:rsidR="00550966" w:rsidRDefault="00550966" w:rsidP="00550966">
      <w:pPr>
        <w:pStyle w:val="ListParagraph"/>
        <w:widowControl/>
        <w:numPr>
          <w:ilvl w:val="0"/>
          <w:numId w:val="31"/>
        </w:numPr>
        <w:tabs>
          <w:tab w:val="left" w:pos="1134"/>
        </w:tabs>
        <w:autoSpaceDE/>
        <w:spacing w:line="284" w:lineRule="exact"/>
        <w:ind w:left="1134" w:hanging="567"/>
        <w:jc w:val="both"/>
        <w:rPr>
          <w:sz w:val="25"/>
          <w:szCs w:val="25"/>
          <w:lang w:eastAsia="en-IE"/>
        </w:rPr>
      </w:pPr>
      <w:r>
        <w:rPr>
          <w:sz w:val="25"/>
          <w:szCs w:val="25"/>
          <w:lang w:eastAsia="en-IE"/>
        </w:rPr>
        <w:t>Marian School, St Catherine’s and Casa Caterina, Dominican Campus, Ratoath Road, Cabra, Dublin 7.</w:t>
      </w:r>
    </w:p>
    <w:p w:rsidR="00550966" w:rsidRDefault="00550966" w:rsidP="00550966">
      <w:pPr>
        <w:pStyle w:val="ListParagraph"/>
        <w:widowControl/>
        <w:numPr>
          <w:ilvl w:val="0"/>
          <w:numId w:val="31"/>
        </w:numPr>
        <w:tabs>
          <w:tab w:val="left" w:pos="1134"/>
        </w:tabs>
        <w:autoSpaceDE/>
        <w:spacing w:line="284" w:lineRule="exact"/>
        <w:ind w:left="1134" w:hanging="567"/>
        <w:jc w:val="both"/>
        <w:rPr>
          <w:sz w:val="25"/>
          <w:szCs w:val="25"/>
          <w:lang w:eastAsia="en-IE"/>
        </w:rPr>
      </w:pPr>
      <w:r>
        <w:rPr>
          <w:sz w:val="25"/>
          <w:szCs w:val="25"/>
          <w:lang w:eastAsia="en-IE"/>
        </w:rPr>
        <w:t>Scoil Fhursa, Cromcastle Green, Kilmore West, Dublin 5.</w:t>
      </w:r>
    </w:p>
    <w:p w:rsidR="00550966" w:rsidRDefault="00550966" w:rsidP="00550966">
      <w:pPr>
        <w:pStyle w:val="ListParagraph"/>
        <w:widowControl/>
        <w:numPr>
          <w:ilvl w:val="0"/>
          <w:numId w:val="31"/>
        </w:numPr>
        <w:tabs>
          <w:tab w:val="left" w:pos="1134"/>
        </w:tabs>
        <w:autoSpaceDE/>
        <w:spacing w:line="284" w:lineRule="exact"/>
        <w:ind w:left="1134" w:hanging="567"/>
        <w:jc w:val="both"/>
        <w:rPr>
          <w:sz w:val="25"/>
          <w:szCs w:val="25"/>
          <w:lang w:eastAsia="en-IE"/>
        </w:rPr>
      </w:pPr>
      <w:r>
        <w:rPr>
          <w:sz w:val="25"/>
          <w:szCs w:val="25"/>
          <w:lang w:eastAsia="en-IE"/>
        </w:rPr>
        <w:t>Scoil Íde, GNS, Cromcastle Green, Kilmore West, Dublin 5.</w:t>
      </w:r>
    </w:p>
    <w:p w:rsidR="00550966" w:rsidRDefault="00550966" w:rsidP="00550966">
      <w:pPr>
        <w:pStyle w:val="ListParagraph"/>
        <w:widowControl/>
        <w:numPr>
          <w:ilvl w:val="0"/>
          <w:numId w:val="31"/>
        </w:numPr>
        <w:tabs>
          <w:tab w:val="left" w:pos="1134"/>
        </w:tabs>
        <w:autoSpaceDE/>
        <w:spacing w:line="284" w:lineRule="exact"/>
        <w:ind w:left="1134" w:hanging="567"/>
        <w:jc w:val="both"/>
        <w:rPr>
          <w:sz w:val="25"/>
          <w:szCs w:val="25"/>
          <w:lang w:eastAsia="en-IE"/>
        </w:rPr>
      </w:pPr>
      <w:r>
        <w:rPr>
          <w:sz w:val="25"/>
          <w:szCs w:val="25"/>
        </w:rPr>
        <w:t>Harrold’s Cross National School, Clareville Road, Dublin 6.</w:t>
      </w:r>
    </w:p>
    <w:p w:rsidR="00550966" w:rsidRDefault="00550966" w:rsidP="00550966">
      <w:pPr>
        <w:pStyle w:val="ListParagraph"/>
        <w:widowControl/>
        <w:numPr>
          <w:ilvl w:val="0"/>
          <w:numId w:val="31"/>
        </w:numPr>
        <w:tabs>
          <w:tab w:val="left" w:pos="1134"/>
        </w:tabs>
        <w:autoSpaceDE/>
        <w:spacing w:line="284" w:lineRule="exact"/>
        <w:ind w:left="1134" w:hanging="567"/>
        <w:jc w:val="both"/>
        <w:rPr>
          <w:sz w:val="25"/>
          <w:szCs w:val="25"/>
          <w:lang w:eastAsia="en-IE"/>
        </w:rPr>
      </w:pPr>
      <w:r>
        <w:rPr>
          <w:sz w:val="25"/>
          <w:szCs w:val="25"/>
        </w:rPr>
        <w:t>St. Clares Primary School, Harrold’s Cross Road, Dublin.</w:t>
      </w:r>
    </w:p>
    <w:p w:rsidR="00550966" w:rsidRDefault="00550966" w:rsidP="00550966">
      <w:pPr>
        <w:pStyle w:val="ListParagraph"/>
        <w:widowControl/>
        <w:numPr>
          <w:ilvl w:val="0"/>
          <w:numId w:val="31"/>
        </w:numPr>
        <w:tabs>
          <w:tab w:val="left" w:pos="1134"/>
        </w:tabs>
        <w:autoSpaceDE/>
        <w:spacing w:line="284" w:lineRule="exact"/>
        <w:ind w:left="1134" w:hanging="567"/>
        <w:jc w:val="both"/>
        <w:rPr>
          <w:sz w:val="25"/>
          <w:szCs w:val="25"/>
          <w:lang w:eastAsia="en-IE"/>
        </w:rPr>
      </w:pPr>
      <w:r>
        <w:rPr>
          <w:sz w:val="25"/>
          <w:szCs w:val="25"/>
        </w:rPr>
        <w:t>Harrold’s Cross Educate Together, Harrold’s Cross Road Dublin.</w:t>
      </w:r>
    </w:p>
    <w:p w:rsidR="00550966" w:rsidRDefault="00550966" w:rsidP="00550966">
      <w:pPr>
        <w:widowControl/>
        <w:tabs>
          <w:tab w:val="left" w:pos="1134"/>
        </w:tabs>
        <w:autoSpaceDE/>
        <w:rPr>
          <w:sz w:val="25"/>
          <w:szCs w:val="25"/>
          <w:lang w:eastAsia="en-IE"/>
        </w:rPr>
      </w:pPr>
    </w:p>
    <w:p w:rsidR="00550966" w:rsidRDefault="00550966" w:rsidP="00550966">
      <w:pPr>
        <w:widowControl/>
        <w:tabs>
          <w:tab w:val="left" w:pos="1134"/>
        </w:tabs>
        <w:autoSpaceDE/>
        <w:rPr>
          <w:sz w:val="25"/>
          <w:szCs w:val="25"/>
          <w:lang w:eastAsia="en-IE"/>
        </w:rPr>
      </w:pPr>
      <w:r>
        <w:rPr>
          <w:sz w:val="25"/>
          <w:szCs w:val="25"/>
          <w:lang w:eastAsia="en-IE"/>
        </w:rPr>
        <w:t>Preliminary designs have been completed for the following schools:</w:t>
      </w:r>
    </w:p>
    <w:p w:rsidR="00550966" w:rsidRDefault="00550966" w:rsidP="00550966">
      <w:pPr>
        <w:pStyle w:val="ListParagraph"/>
        <w:widowControl/>
        <w:numPr>
          <w:ilvl w:val="0"/>
          <w:numId w:val="31"/>
        </w:numPr>
        <w:tabs>
          <w:tab w:val="left" w:pos="1134"/>
        </w:tabs>
        <w:autoSpaceDE/>
        <w:spacing w:line="284" w:lineRule="exact"/>
        <w:ind w:left="1134" w:hanging="567"/>
        <w:jc w:val="both"/>
        <w:rPr>
          <w:sz w:val="25"/>
          <w:szCs w:val="25"/>
          <w:lang w:eastAsia="en-IE"/>
        </w:rPr>
      </w:pPr>
      <w:r>
        <w:rPr>
          <w:sz w:val="25"/>
          <w:szCs w:val="25"/>
        </w:rPr>
        <w:t>Glasnevin Educate Together National School, Griffith Ave, Glasnevin, Dublin 11</w:t>
      </w:r>
    </w:p>
    <w:p w:rsidR="00550966" w:rsidRDefault="00550966" w:rsidP="00550966">
      <w:pPr>
        <w:pStyle w:val="ListParagraph"/>
        <w:widowControl/>
        <w:numPr>
          <w:ilvl w:val="0"/>
          <w:numId w:val="31"/>
        </w:numPr>
        <w:tabs>
          <w:tab w:val="left" w:pos="1134"/>
        </w:tabs>
        <w:autoSpaceDE/>
        <w:spacing w:line="284" w:lineRule="exact"/>
        <w:ind w:left="1134" w:hanging="567"/>
        <w:jc w:val="both"/>
        <w:rPr>
          <w:sz w:val="25"/>
          <w:szCs w:val="25"/>
          <w:lang w:eastAsia="en-IE"/>
        </w:rPr>
      </w:pPr>
      <w:r>
        <w:rPr>
          <w:sz w:val="25"/>
          <w:szCs w:val="25"/>
        </w:rPr>
        <w:t>St Vincent’s Primary School , St Philomena’s Road, Glasnevin Dublin 11</w:t>
      </w:r>
    </w:p>
    <w:p w:rsidR="00550966" w:rsidRDefault="00550966" w:rsidP="00550966">
      <w:pPr>
        <w:pStyle w:val="ListParagraph"/>
        <w:widowControl/>
        <w:numPr>
          <w:ilvl w:val="0"/>
          <w:numId w:val="31"/>
        </w:numPr>
        <w:tabs>
          <w:tab w:val="left" w:pos="1134"/>
        </w:tabs>
        <w:autoSpaceDE/>
        <w:spacing w:line="284" w:lineRule="exact"/>
        <w:ind w:left="1134" w:hanging="567"/>
        <w:jc w:val="both"/>
        <w:rPr>
          <w:sz w:val="25"/>
          <w:szCs w:val="25"/>
          <w:lang w:eastAsia="en-IE"/>
        </w:rPr>
      </w:pPr>
      <w:r>
        <w:rPr>
          <w:sz w:val="25"/>
          <w:szCs w:val="25"/>
        </w:rPr>
        <w:t>St Joseph’s Senior National School, Balbutcher Lane, Ballymun</w:t>
      </w:r>
    </w:p>
    <w:p w:rsidR="00550966" w:rsidRDefault="00550966" w:rsidP="00550966">
      <w:pPr>
        <w:pStyle w:val="ListParagraph"/>
        <w:widowControl/>
        <w:numPr>
          <w:ilvl w:val="0"/>
          <w:numId w:val="31"/>
        </w:numPr>
        <w:tabs>
          <w:tab w:val="left" w:pos="1134"/>
        </w:tabs>
        <w:autoSpaceDE/>
        <w:spacing w:line="284" w:lineRule="exact"/>
        <w:ind w:left="1134" w:hanging="567"/>
        <w:jc w:val="both"/>
        <w:rPr>
          <w:sz w:val="25"/>
          <w:szCs w:val="25"/>
          <w:lang w:eastAsia="en-IE"/>
        </w:rPr>
      </w:pPr>
      <w:r>
        <w:rPr>
          <w:sz w:val="25"/>
          <w:szCs w:val="25"/>
        </w:rPr>
        <w:t>Broombridge Educate Together, Bannow Road, Cabra Dublin 7.</w:t>
      </w:r>
    </w:p>
    <w:p w:rsidR="00550966" w:rsidRDefault="00550966" w:rsidP="00550966">
      <w:pPr>
        <w:pStyle w:val="ListParagraph"/>
        <w:widowControl/>
        <w:numPr>
          <w:ilvl w:val="0"/>
          <w:numId w:val="31"/>
        </w:numPr>
        <w:tabs>
          <w:tab w:val="left" w:pos="1134"/>
        </w:tabs>
        <w:autoSpaceDE/>
        <w:spacing w:line="284" w:lineRule="exact"/>
        <w:ind w:left="1134" w:hanging="567"/>
        <w:jc w:val="both"/>
        <w:rPr>
          <w:sz w:val="25"/>
          <w:szCs w:val="25"/>
          <w:lang w:eastAsia="en-IE"/>
        </w:rPr>
      </w:pPr>
      <w:r>
        <w:rPr>
          <w:sz w:val="25"/>
          <w:szCs w:val="25"/>
        </w:rPr>
        <w:t>Scoil Mhuire GNS, Gilford Road, Sandymount, Dublin 4</w:t>
      </w:r>
    </w:p>
    <w:p w:rsidR="00550966" w:rsidRDefault="00550966" w:rsidP="00550966">
      <w:pPr>
        <w:widowControl/>
        <w:tabs>
          <w:tab w:val="left" w:pos="1134"/>
        </w:tabs>
        <w:autoSpaceDE/>
        <w:rPr>
          <w:sz w:val="25"/>
          <w:szCs w:val="25"/>
          <w:lang w:eastAsia="en-IE"/>
        </w:rPr>
      </w:pPr>
    </w:p>
    <w:p w:rsidR="00550966" w:rsidRDefault="00550966" w:rsidP="00550966">
      <w:pPr>
        <w:widowControl/>
        <w:tabs>
          <w:tab w:val="left" w:pos="1134"/>
        </w:tabs>
        <w:autoSpaceDE/>
        <w:rPr>
          <w:sz w:val="25"/>
          <w:szCs w:val="25"/>
          <w:lang w:eastAsia="en-IE"/>
        </w:rPr>
      </w:pPr>
      <w:r>
        <w:rPr>
          <w:sz w:val="25"/>
          <w:szCs w:val="25"/>
          <w:lang w:eastAsia="en-IE"/>
        </w:rPr>
        <w:t>Initial school liaison visits involving consultation with school principals, parents and residents as well as observations of travel to school behavior have been conducted at:</w:t>
      </w:r>
    </w:p>
    <w:p w:rsidR="00550966" w:rsidRDefault="00550966" w:rsidP="00550966">
      <w:pPr>
        <w:pStyle w:val="ListParagraph"/>
        <w:widowControl/>
        <w:numPr>
          <w:ilvl w:val="0"/>
          <w:numId w:val="32"/>
        </w:numPr>
        <w:tabs>
          <w:tab w:val="left" w:pos="1134"/>
        </w:tabs>
        <w:autoSpaceDE/>
        <w:spacing w:line="284" w:lineRule="exact"/>
        <w:ind w:left="1134" w:hanging="567"/>
        <w:jc w:val="both"/>
        <w:rPr>
          <w:sz w:val="25"/>
          <w:szCs w:val="25"/>
          <w:lang w:eastAsia="en-IE"/>
        </w:rPr>
      </w:pPr>
      <w:r>
        <w:rPr>
          <w:sz w:val="25"/>
          <w:szCs w:val="25"/>
          <w:lang w:eastAsia="en-IE"/>
        </w:rPr>
        <w:t>Scoil Mológa,</w:t>
      </w:r>
      <w:r>
        <w:t xml:space="preserve"> </w:t>
      </w:r>
      <w:r>
        <w:rPr>
          <w:sz w:val="25"/>
          <w:szCs w:val="25"/>
          <w:lang w:eastAsia="en-IE"/>
        </w:rPr>
        <w:t xml:space="preserve">Bóthar Thigh Chláir BÁC 6w, Clareville Road, Dublin 6 </w:t>
      </w:r>
    </w:p>
    <w:p w:rsidR="00550966" w:rsidRDefault="00550966" w:rsidP="00550966">
      <w:pPr>
        <w:pStyle w:val="ListParagraph"/>
        <w:widowControl/>
        <w:numPr>
          <w:ilvl w:val="0"/>
          <w:numId w:val="32"/>
        </w:numPr>
        <w:tabs>
          <w:tab w:val="left" w:pos="1134"/>
        </w:tabs>
        <w:autoSpaceDE/>
        <w:spacing w:line="284" w:lineRule="exact"/>
        <w:ind w:left="1134" w:hanging="567"/>
        <w:jc w:val="both"/>
        <w:rPr>
          <w:sz w:val="25"/>
          <w:szCs w:val="25"/>
          <w:lang w:eastAsia="en-IE"/>
        </w:rPr>
      </w:pPr>
      <w:r>
        <w:rPr>
          <w:sz w:val="25"/>
          <w:szCs w:val="25"/>
          <w:lang w:eastAsia="en-IE"/>
        </w:rPr>
        <w:t>St Louise De Marillac National School , Drumfinn Rd, Ballyfermot, Dublin 10</w:t>
      </w:r>
    </w:p>
    <w:p w:rsidR="00550966" w:rsidRDefault="00550966" w:rsidP="00550966">
      <w:pPr>
        <w:pStyle w:val="ListParagraph"/>
        <w:widowControl/>
        <w:numPr>
          <w:ilvl w:val="0"/>
          <w:numId w:val="32"/>
        </w:numPr>
        <w:tabs>
          <w:tab w:val="left" w:pos="1134"/>
        </w:tabs>
        <w:autoSpaceDE/>
        <w:spacing w:line="284" w:lineRule="exact"/>
        <w:ind w:left="1134" w:hanging="567"/>
        <w:jc w:val="both"/>
        <w:rPr>
          <w:sz w:val="25"/>
          <w:szCs w:val="25"/>
          <w:lang w:eastAsia="en-IE"/>
        </w:rPr>
      </w:pPr>
      <w:r>
        <w:rPr>
          <w:sz w:val="25"/>
          <w:szCs w:val="25"/>
          <w:lang w:eastAsia="en-IE"/>
        </w:rPr>
        <w:t>Mary Queen of Angels, Gureteen Rd, Drumfinn Rd, Ballyfermot, Dublin 10</w:t>
      </w:r>
    </w:p>
    <w:p w:rsidR="00550966" w:rsidRDefault="00550966" w:rsidP="00550966">
      <w:pPr>
        <w:widowControl/>
        <w:tabs>
          <w:tab w:val="left" w:pos="1134"/>
        </w:tabs>
        <w:autoSpaceDE/>
        <w:rPr>
          <w:sz w:val="25"/>
          <w:szCs w:val="25"/>
          <w:lang w:eastAsia="en-IE"/>
        </w:rPr>
      </w:pPr>
    </w:p>
    <w:p w:rsidR="00550966" w:rsidRDefault="00550966" w:rsidP="00550966">
      <w:pPr>
        <w:widowControl/>
        <w:tabs>
          <w:tab w:val="left" w:pos="1134"/>
        </w:tabs>
        <w:autoSpaceDE/>
        <w:rPr>
          <w:sz w:val="25"/>
          <w:szCs w:val="25"/>
          <w:lang w:eastAsia="en-IE"/>
        </w:rPr>
      </w:pPr>
      <w:r>
        <w:rPr>
          <w:sz w:val="25"/>
          <w:szCs w:val="25"/>
          <w:lang w:eastAsia="en-IE"/>
        </w:rPr>
        <w:t>Visits are planned for:</w:t>
      </w:r>
    </w:p>
    <w:p w:rsidR="00550966" w:rsidRDefault="00550966" w:rsidP="00550966">
      <w:pPr>
        <w:pStyle w:val="ListParagraph"/>
        <w:widowControl/>
        <w:numPr>
          <w:ilvl w:val="0"/>
          <w:numId w:val="33"/>
        </w:numPr>
        <w:tabs>
          <w:tab w:val="left" w:pos="1134"/>
        </w:tabs>
        <w:autoSpaceDE/>
        <w:spacing w:line="284" w:lineRule="exact"/>
        <w:ind w:left="1134" w:hanging="567"/>
        <w:jc w:val="both"/>
        <w:rPr>
          <w:sz w:val="25"/>
          <w:szCs w:val="25"/>
          <w:lang w:eastAsia="en-IE"/>
        </w:rPr>
      </w:pPr>
      <w:r>
        <w:rPr>
          <w:sz w:val="25"/>
          <w:szCs w:val="25"/>
          <w:lang w:eastAsia="en-IE"/>
        </w:rPr>
        <w:t>Scoil Áine, Girls School Raheny, Dublin 5</w:t>
      </w:r>
    </w:p>
    <w:p w:rsidR="00550966" w:rsidRDefault="00550966" w:rsidP="00550966">
      <w:pPr>
        <w:pStyle w:val="ListParagraph"/>
        <w:widowControl/>
        <w:numPr>
          <w:ilvl w:val="0"/>
          <w:numId w:val="33"/>
        </w:numPr>
        <w:tabs>
          <w:tab w:val="left" w:pos="1134"/>
        </w:tabs>
        <w:autoSpaceDE/>
        <w:spacing w:line="284" w:lineRule="exact"/>
        <w:ind w:left="1134" w:hanging="567"/>
        <w:jc w:val="both"/>
        <w:rPr>
          <w:sz w:val="25"/>
          <w:szCs w:val="25"/>
          <w:lang w:eastAsia="en-IE"/>
        </w:rPr>
      </w:pPr>
      <w:r>
        <w:rPr>
          <w:sz w:val="25"/>
          <w:szCs w:val="25"/>
          <w:lang w:eastAsia="en-IE"/>
        </w:rPr>
        <w:t>Nai-Scoil Íde, Raheny, Dublin 5</w:t>
      </w:r>
    </w:p>
    <w:p w:rsidR="00550966" w:rsidRDefault="00550966" w:rsidP="00550966">
      <w:pPr>
        <w:pStyle w:val="ListParagraph"/>
        <w:widowControl/>
        <w:numPr>
          <w:ilvl w:val="0"/>
          <w:numId w:val="33"/>
        </w:numPr>
        <w:tabs>
          <w:tab w:val="left" w:pos="1134"/>
        </w:tabs>
        <w:autoSpaceDE/>
        <w:spacing w:line="284" w:lineRule="exact"/>
        <w:ind w:left="1134" w:hanging="567"/>
        <w:jc w:val="both"/>
        <w:rPr>
          <w:sz w:val="25"/>
          <w:szCs w:val="25"/>
          <w:lang w:eastAsia="en-IE"/>
        </w:rPr>
      </w:pPr>
      <w:r>
        <w:rPr>
          <w:sz w:val="25"/>
          <w:szCs w:val="25"/>
          <w:lang w:eastAsia="en-IE"/>
        </w:rPr>
        <w:t>Scoil Assaim,  Boys National School , All Saints Drive, Raheny Dublin 5</w:t>
      </w:r>
    </w:p>
    <w:p w:rsidR="00550966" w:rsidRDefault="00550966" w:rsidP="00550966">
      <w:pPr>
        <w:widowControl/>
        <w:tabs>
          <w:tab w:val="left" w:pos="1134"/>
        </w:tabs>
        <w:autoSpaceDE/>
        <w:rPr>
          <w:sz w:val="25"/>
          <w:szCs w:val="25"/>
          <w:lang w:eastAsia="en-IE"/>
        </w:rPr>
      </w:pPr>
    </w:p>
    <w:p w:rsidR="00550966" w:rsidRDefault="00550966" w:rsidP="00550966">
      <w:pPr>
        <w:widowControl/>
        <w:tabs>
          <w:tab w:val="left" w:pos="1134"/>
        </w:tabs>
        <w:autoSpaceDE/>
        <w:jc w:val="both"/>
        <w:rPr>
          <w:sz w:val="25"/>
          <w:szCs w:val="25"/>
          <w:lang w:eastAsia="en-IE"/>
        </w:rPr>
      </w:pPr>
      <w:r>
        <w:rPr>
          <w:sz w:val="25"/>
          <w:szCs w:val="25"/>
          <w:lang w:eastAsia="en-IE"/>
        </w:rPr>
        <w:lastRenderedPageBreak/>
        <w:t>The interviews and observations during these visits will facilitate the co-design of supports and resource material with schools, communities and An Taisce Green-Schools. Schools within a proposed or completed school zone location will be encouraged to work together on community initiatives.</w:t>
      </w:r>
    </w:p>
    <w:p w:rsidR="00550966" w:rsidRDefault="00550966" w:rsidP="00550966">
      <w:pPr>
        <w:widowControl/>
        <w:tabs>
          <w:tab w:val="left" w:pos="1134"/>
        </w:tabs>
        <w:autoSpaceDE/>
        <w:jc w:val="both"/>
        <w:rPr>
          <w:sz w:val="25"/>
          <w:szCs w:val="25"/>
          <w:lang w:eastAsia="en-IE"/>
        </w:rPr>
      </w:pPr>
    </w:p>
    <w:p w:rsidR="00550966" w:rsidRDefault="00550966" w:rsidP="00550966">
      <w:pPr>
        <w:pStyle w:val="ListParagraph"/>
        <w:widowControl/>
        <w:autoSpaceDE/>
        <w:ind w:left="0" w:firstLine="0"/>
        <w:rPr>
          <w:sz w:val="25"/>
          <w:szCs w:val="25"/>
          <w:lang w:eastAsia="en-IE"/>
        </w:rPr>
      </w:pPr>
      <w:r>
        <w:rPr>
          <w:sz w:val="25"/>
          <w:szCs w:val="25"/>
          <w:lang w:eastAsia="en-IE"/>
        </w:rPr>
        <w:t>Note the works being undertaken on the Schools Zones are funded from the Government stimulus package for 2020. We are putting additional resources into this project at the moment to ensure maximum draw down of Government funding by year end.</w:t>
      </w:r>
    </w:p>
    <w:p w:rsidR="00550966" w:rsidRDefault="00550966" w:rsidP="00550966">
      <w:pPr>
        <w:rPr>
          <w:b/>
          <w:i/>
          <w:sz w:val="25"/>
          <w:szCs w:val="25"/>
        </w:rPr>
      </w:pPr>
    </w:p>
    <w:p w:rsidR="00550966" w:rsidRDefault="00550966" w:rsidP="00550966">
      <w:pPr>
        <w:rPr>
          <w:b/>
          <w:i/>
          <w:sz w:val="25"/>
          <w:szCs w:val="25"/>
        </w:rPr>
      </w:pPr>
      <w:r>
        <w:rPr>
          <w:b/>
          <w:i/>
          <w:sz w:val="25"/>
          <w:szCs w:val="25"/>
        </w:rPr>
        <w:t>School Cycle Parking</w:t>
      </w:r>
    </w:p>
    <w:p w:rsidR="00550966" w:rsidRDefault="00550966" w:rsidP="00550966">
      <w:pPr>
        <w:jc w:val="both"/>
        <w:rPr>
          <w:sz w:val="25"/>
          <w:szCs w:val="25"/>
        </w:rPr>
      </w:pPr>
      <w:r>
        <w:rPr>
          <w:sz w:val="25"/>
          <w:szCs w:val="25"/>
        </w:rPr>
        <w:t xml:space="preserve">Delivery of the next batch of cycle parking to schools is now complete. We have to date provided 1,530 cycle parking spaces to 71 schools across the city. </w:t>
      </w:r>
    </w:p>
    <w:p w:rsidR="00550966" w:rsidRDefault="00550966" w:rsidP="00550966">
      <w:pPr>
        <w:rPr>
          <w:b/>
          <w:i/>
          <w:sz w:val="25"/>
          <w:szCs w:val="25"/>
        </w:rPr>
      </w:pPr>
    </w:p>
    <w:p w:rsidR="00550966" w:rsidRDefault="00550966" w:rsidP="00550966">
      <w:pPr>
        <w:pStyle w:val="Heading1"/>
        <w:numPr>
          <w:ilvl w:val="0"/>
          <w:numId w:val="30"/>
        </w:numPr>
        <w:tabs>
          <w:tab w:val="left" w:pos="567"/>
        </w:tabs>
        <w:ind w:left="567"/>
        <w:jc w:val="both"/>
      </w:pPr>
      <w:bookmarkStart w:id="503" w:name="_Toc57992561"/>
      <w:r>
        <w:t>Communications</w:t>
      </w:r>
      <w:bookmarkEnd w:id="503"/>
    </w:p>
    <w:p w:rsidR="00550966" w:rsidRDefault="00550966" w:rsidP="00550966">
      <w:pPr>
        <w:pStyle w:val="Heading2"/>
        <w:tabs>
          <w:tab w:val="left" w:pos="567"/>
        </w:tabs>
        <w:ind w:left="0" w:firstLine="0"/>
      </w:pPr>
    </w:p>
    <w:p w:rsidR="00550966" w:rsidRDefault="00550966" w:rsidP="00550966">
      <w:pPr>
        <w:pStyle w:val="Heading2"/>
        <w:numPr>
          <w:ilvl w:val="1"/>
          <w:numId w:val="30"/>
        </w:numPr>
        <w:tabs>
          <w:tab w:val="left" w:pos="567"/>
        </w:tabs>
        <w:ind w:left="567" w:hanging="567"/>
        <w:jc w:val="both"/>
      </w:pPr>
      <w:bookmarkStart w:id="504" w:name="_Toc57992562"/>
      <w:r>
        <w:t>Website</w:t>
      </w:r>
      <w:bookmarkEnd w:id="504"/>
    </w:p>
    <w:p w:rsidR="00550966" w:rsidRDefault="00550966" w:rsidP="00550966">
      <w:pPr>
        <w:pStyle w:val="BodyText"/>
        <w:ind w:right="173"/>
        <w:jc w:val="both"/>
      </w:pPr>
      <w:r>
        <w:t xml:space="preserve">The COVID Mobility webpage, </w:t>
      </w:r>
      <w:hyperlink r:id="rId170" w:history="1">
        <w:r>
          <w:rPr>
            <w:rStyle w:val="Hyperlink"/>
            <w:color w:val="0462C1"/>
          </w:rPr>
          <w:t>www.dublincity.ie/COVID-19mobilityprogramme</w:t>
        </w:r>
      </w:hyperlink>
      <w:r>
        <w:rPr>
          <w:color w:val="0462C1"/>
        </w:rPr>
        <w:t xml:space="preserve"> </w:t>
      </w:r>
      <w:r>
        <w:t xml:space="preserve">is being updated regularly to keep the general public informed of COVID-19 mobility interventions. As previously advised we will be making more extensive use of the Consultation Hub in order to provide more information on measures. </w:t>
      </w:r>
    </w:p>
    <w:p w:rsidR="00550966" w:rsidRDefault="00550966" w:rsidP="00550966">
      <w:pPr>
        <w:pStyle w:val="Heading2"/>
        <w:tabs>
          <w:tab w:val="left" w:pos="567"/>
        </w:tabs>
        <w:ind w:left="0" w:right="155" w:firstLine="0"/>
      </w:pPr>
      <w:bookmarkStart w:id="505" w:name="_Toc57992563"/>
      <w:r>
        <w:t>3.2</w:t>
      </w:r>
      <w:r>
        <w:tab/>
        <w:t>DCC Consultation Hub/Citizen Space</w:t>
      </w:r>
      <w:bookmarkEnd w:id="505"/>
    </w:p>
    <w:p w:rsidR="00550966" w:rsidRDefault="00550966" w:rsidP="00550966">
      <w:pPr>
        <w:pStyle w:val="BodyText"/>
        <w:jc w:val="both"/>
      </w:pPr>
      <w:r>
        <w:t>Details of schemes on the Consultation Hub at present include:</w:t>
      </w:r>
    </w:p>
    <w:p w:rsidR="00550966" w:rsidRDefault="00550966" w:rsidP="00550966">
      <w:pPr>
        <w:pStyle w:val="BodyText"/>
      </w:pPr>
    </w:p>
    <w:p w:rsidR="00550966" w:rsidRDefault="00550966" w:rsidP="00550966">
      <w:pPr>
        <w:pStyle w:val="BodyText"/>
        <w:ind w:left="567" w:right="320"/>
        <w:rPr>
          <w:b/>
          <w:i/>
        </w:rPr>
      </w:pPr>
      <w:r>
        <w:t>Strand Road Cycle Route Trial,</w:t>
      </w:r>
      <w:r>
        <w:rPr>
          <w:b/>
          <w:i/>
        </w:rPr>
        <w:t xml:space="preserve"> </w:t>
      </w:r>
      <w:hyperlink r:id="rId171" w:history="1">
        <w:r>
          <w:rPr>
            <w:rStyle w:val="Hyperlink"/>
          </w:rPr>
          <w:t>https://consultation.dublincity.ie/traffic-and-transport/strand-road-trial-cycle-route/</w:t>
        </w:r>
      </w:hyperlink>
    </w:p>
    <w:p w:rsidR="00550966" w:rsidRDefault="00550966" w:rsidP="00550966">
      <w:pPr>
        <w:pStyle w:val="BodyText"/>
        <w:ind w:left="567"/>
      </w:pPr>
    </w:p>
    <w:p w:rsidR="00550966" w:rsidRDefault="00550966" w:rsidP="00550966">
      <w:pPr>
        <w:pStyle w:val="BodyText"/>
        <w:ind w:left="567"/>
        <w:rPr>
          <w:rStyle w:val="Hyperlink"/>
        </w:rPr>
      </w:pPr>
      <w:r>
        <w:t xml:space="preserve">Griffith Avenue, </w:t>
      </w:r>
      <w:hyperlink r:id="rId172" w:history="1">
        <w:r>
          <w:rPr>
            <w:rStyle w:val="Hyperlink"/>
          </w:rPr>
          <w:t>https://consultation.dublincity.ie/traffic-and-transport/griffith-avenue-protected-cycle-track/</w:t>
        </w:r>
      </w:hyperlink>
    </w:p>
    <w:p w:rsidR="00550966" w:rsidRDefault="00550966" w:rsidP="00550966">
      <w:pPr>
        <w:pStyle w:val="BodyText"/>
        <w:ind w:left="567"/>
        <w:rPr>
          <w:rStyle w:val="Hyperlink"/>
        </w:rPr>
      </w:pPr>
    </w:p>
    <w:p w:rsidR="00550966" w:rsidRDefault="00550966" w:rsidP="00550966">
      <w:pPr>
        <w:pStyle w:val="BodyText"/>
        <w:ind w:left="567"/>
        <w:rPr>
          <w:rStyle w:val="Hyperlink"/>
        </w:rPr>
      </w:pPr>
      <w:r>
        <w:rPr>
          <w:rStyle w:val="Hyperlink"/>
        </w:rPr>
        <w:t xml:space="preserve">Grafton Street Area Pedestrianisation, </w:t>
      </w:r>
      <w:hyperlink r:id="rId173" w:history="1">
        <w:r>
          <w:rPr>
            <w:rStyle w:val="Hyperlink"/>
          </w:rPr>
          <w:t>https://consultation.dublincity.ie/traffic-and-transport/pedestrianisation-of-grafton-street-area/</w:t>
        </w:r>
      </w:hyperlink>
    </w:p>
    <w:p w:rsidR="00550966" w:rsidRDefault="00550966" w:rsidP="00550966">
      <w:pPr>
        <w:pStyle w:val="BodyText"/>
        <w:ind w:left="567"/>
        <w:rPr>
          <w:rStyle w:val="Hyperlink"/>
        </w:rPr>
      </w:pPr>
    </w:p>
    <w:p w:rsidR="00550966" w:rsidRDefault="00550966" w:rsidP="00550966">
      <w:pPr>
        <w:pStyle w:val="BodyText"/>
        <w:ind w:left="567"/>
        <w:rPr>
          <w:rStyle w:val="Hyperlink"/>
        </w:rPr>
      </w:pPr>
      <w:r>
        <w:rPr>
          <w:rStyle w:val="Hyperlink"/>
        </w:rPr>
        <w:t xml:space="preserve">College Green, </w:t>
      </w:r>
      <w:hyperlink r:id="rId174" w:history="1">
        <w:r>
          <w:rPr>
            <w:rStyle w:val="Hyperlink"/>
          </w:rPr>
          <w:t>https://consultation.dublincity.ie/traffic-and-transport/proposed-extension-of-the-civic-plaza-at-college-g/</w:t>
        </w:r>
      </w:hyperlink>
    </w:p>
    <w:p w:rsidR="00550966" w:rsidRDefault="00550966" w:rsidP="00550966">
      <w:pPr>
        <w:pStyle w:val="BodyText"/>
      </w:pPr>
    </w:p>
    <w:p w:rsidR="00550966" w:rsidRDefault="00550966" w:rsidP="00550966">
      <w:pPr>
        <w:pStyle w:val="BodyText"/>
        <w:jc w:val="both"/>
      </w:pPr>
      <w:r>
        <w:t xml:space="preserve">Each week we will alert Members to any new proposals, which are available to view on the Consultation Hub and aim to have a more dynamic process for ensuring that support for projects, suggestions on how to improve them and concerns and issues, which may need to be addressed, can be better handled. Any feedback on this approach is welcome. </w:t>
      </w:r>
    </w:p>
    <w:p w:rsidR="00550966" w:rsidRDefault="00550966" w:rsidP="00550966">
      <w:pPr>
        <w:pStyle w:val="BodyText"/>
        <w:jc w:val="both"/>
      </w:pPr>
    </w:p>
    <w:p w:rsidR="00550966" w:rsidRDefault="00550966" w:rsidP="00550966">
      <w:pPr>
        <w:pStyle w:val="Heading2"/>
        <w:tabs>
          <w:tab w:val="left" w:pos="567"/>
        </w:tabs>
        <w:ind w:left="567" w:hanging="567"/>
      </w:pPr>
      <w:bookmarkStart w:id="506" w:name="_Toc57992564"/>
      <w:r>
        <w:t xml:space="preserve">3.3 </w:t>
      </w:r>
      <w:r>
        <w:tab/>
        <w:t>Dedicated COVID-19 Mobility Measure Request</w:t>
      </w:r>
      <w:r>
        <w:rPr>
          <w:spacing w:val="1"/>
        </w:rPr>
        <w:t xml:space="preserve"> </w:t>
      </w:r>
      <w:r>
        <w:t>Form</w:t>
      </w:r>
      <w:bookmarkEnd w:id="506"/>
    </w:p>
    <w:p w:rsidR="00550966" w:rsidRDefault="00550966" w:rsidP="00550966">
      <w:pPr>
        <w:pStyle w:val="BodyText"/>
        <w:ind w:right="150"/>
        <w:jc w:val="both"/>
      </w:pPr>
      <w:r>
        <w:t>In the past week, we have received 21 new requests for COVID Mobility Measures. This brings the total number of COVID Mobility requests to 5,069. A breakdown of these requests is given below.</w:t>
      </w:r>
    </w:p>
    <w:p w:rsidR="00550966" w:rsidRDefault="00550966" w:rsidP="00550966">
      <w:pPr>
        <w:pStyle w:val="BodyText"/>
        <w:ind w:right="150"/>
        <w:jc w:val="both"/>
      </w:pPr>
    </w:p>
    <w:p w:rsidR="00550966" w:rsidRDefault="00550966" w:rsidP="00550966">
      <w:pPr>
        <w:pStyle w:val="BodyText"/>
        <w:ind w:right="150"/>
        <w:jc w:val="both"/>
        <w:rPr>
          <w:b/>
        </w:rPr>
      </w:pPr>
      <w:r>
        <w:rPr>
          <w:b/>
        </w:rPr>
        <w:t>Mobility measure requested</w:t>
      </w:r>
      <w:r>
        <w:rPr>
          <w:b/>
        </w:rPr>
        <w:tab/>
      </w:r>
    </w:p>
    <w:p w:rsidR="00550966" w:rsidRDefault="00550966" w:rsidP="00550966">
      <w:pPr>
        <w:pStyle w:val="BodyText"/>
        <w:ind w:right="150"/>
        <w:jc w:val="both"/>
      </w:pPr>
      <w:r>
        <w:t>Footpath widening, 675 requests;</w:t>
      </w:r>
    </w:p>
    <w:p w:rsidR="00550966" w:rsidRDefault="00550966" w:rsidP="00550966">
      <w:pPr>
        <w:pStyle w:val="BodyText"/>
        <w:ind w:right="150"/>
        <w:jc w:val="both"/>
      </w:pPr>
      <w:r>
        <w:t>Increasing queuing space at bus stops, 132 requests;</w:t>
      </w:r>
    </w:p>
    <w:p w:rsidR="00550966" w:rsidRDefault="00550966" w:rsidP="00550966">
      <w:pPr>
        <w:pStyle w:val="BodyText"/>
        <w:ind w:right="150"/>
        <w:jc w:val="both"/>
      </w:pPr>
      <w:r>
        <w:t>Pedestrian area, 796 requests;</w:t>
      </w:r>
    </w:p>
    <w:p w:rsidR="00550966" w:rsidRDefault="00550966" w:rsidP="00550966">
      <w:pPr>
        <w:pStyle w:val="BodyText"/>
        <w:ind w:right="150"/>
        <w:jc w:val="both"/>
      </w:pPr>
      <w:r>
        <w:t>Protected cycle lanes, 1177 requests;</w:t>
      </w:r>
    </w:p>
    <w:p w:rsidR="00550966" w:rsidRDefault="00550966" w:rsidP="00550966">
      <w:pPr>
        <w:pStyle w:val="BodyText"/>
        <w:ind w:right="150"/>
        <w:jc w:val="both"/>
      </w:pPr>
      <w:r>
        <w:t>Contra-flow cycle lanes, 378 requests;</w:t>
      </w:r>
    </w:p>
    <w:p w:rsidR="00550966" w:rsidRDefault="00550966" w:rsidP="00550966">
      <w:pPr>
        <w:pStyle w:val="BodyText"/>
        <w:ind w:right="150"/>
        <w:jc w:val="both"/>
      </w:pPr>
      <w:r>
        <w:t>Cycle parking facilities, 498 requests;</w:t>
      </w:r>
    </w:p>
    <w:p w:rsidR="00550966" w:rsidRDefault="00550966" w:rsidP="00550966">
      <w:pPr>
        <w:pStyle w:val="BodyText"/>
        <w:ind w:right="150"/>
        <w:jc w:val="both"/>
      </w:pPr>
      <w:r>
        <w:t>Outdoor seating area, 582 requests;</w:t>
      </w:r>
    </w:p>
    <w:p w:rsidR="00550966" w:rsidRDefault="00550966" w:rsidP="00550966">
      <w:pPr>
        <w:pStyle w:val="BodyText"/>
        <w:ind w:right="150"/>
        <w:jc w:val="both"/>
      </w:pPr>
      <w:r>
        <w:lastRenderedPageBreak/>
        <w:t>Commercial / Retail deliveries support, 79 requests;</w:t>
      </w:r>
    </w:p>
    <w:p w:rsidR="00550966" w:rsidRDefault="00550966" w:rsidP="00550966">
      <w:pPr>
        <w:pStyle w:val="BodyText"/>
        <w:ind w:right="150"/>
        <w:jc w:val="both"/>
      </w:pPr>
      <w:r>
        <w:t>Support and advice for active travel (walking &amp; cycling), requests;296</w:t>
      </w:r>
    </w:p>
    <w:p w:rsidR="00550966" w:rsidRDefault="00550966" w:rsidP="00550966">
      <w:pPr>
        <w:pStyle w:val="BodyText"/>
        <w:ind w:right="150"/>
        <w:jc w:val="both"/>
      </w:pPr>
      <w:r>
        <w:t>Journey planning, 77 requests;</w:t>
      </w:r>
    </w:p>
    <w:p w:rsidR="00550966" w:rsidRDefault="00550966" w:rsidP="00550966">
      <w:pPr>
        <w:pStyle w:val="BodyText"/>
        <w:ind w:right="150"/>
        <w:jc w:val="both"/>
      </w:pPr>
      <w:r>
        <w:t>Other, 368 requests;</w:t>
      </w:r>
    </w:p>
    <w:p w:rsidR="00550966" w:rsidRDefault="00550966" w:rsidP="00550966">
      <w:pPr>
        <w:pStyle w:val="BodyText"/>
        <w:ind w:right="150"/>
        <w:jc w:val="both"/>
      </w:pPr>
      <w:r>
        <w:t>Not answered, 11</w:t>
      </w:r>
    </w:p>
    <w:p w:rsidR="00550966" w:rsidRDefault="00550966" w:rsidP="00550966">
      <w:pPr>
        <w:pStyle w:val="BodyText"/>
        <w:ind w:right="150"/>
        <w:jc w:val="both"/>
        <w:rPr>
          <w:b/>
        </w:rPr>
      </w:pPr>
      <w:r>
        <w:rPr>
          <w:b/>
        </w:rPr>
        <w:t>Total requests, 5,069</w:t>
      </w:r>
    </w:p>
    <w:p w:rsidR="00550966" w:rsidRDefault="00550966" w:rsidP="00550966">
      <w:pPr>
        <w:pStyle w:val="BodyText"/>
        <w:ind w:right="150"/>
        <w:jc w:val="center"/>
      </w:pPr>
    </w:p>
    <w:p w:rsidR="00550966" w:rsidRDefault="00550966" w:rsidP="00550966">
      <w:pPr>
        <w:pStyle w:val="Heading2"/>
        <w:ind w:left="0" w:firstLine="0"/>
      </w:pPr>
      <w:bookmarkStart w:id="507" w:name="_Toc57992565"/>
      <w:r>
        <w:t xml:space="preserve">3.4 </w:t>
      </w:r>
      <w:r>
        <w:tab/>
        <w:t>COVID-19 Mobility</w:t>
      </w:r>
      <w:r>
        <w:rPr>
          <w:spacing w:val="3"/>
        </w:rPr>
        <w:t xml:space="preserve"> </w:t>
      </w:r>
      <w:r>
        <w:t>E-Mail</w:t>
      </w:r>
      <w:bookmarkEnd w:id="507"/>
    </w:p>
    <w:p w:rsidR="00550966" w:rsidRDefault="00550966" w:rsidP="00550966">
      <w:pPr>
        <w:pStyle w:val="BodyText"/>
        <w:ind w:right="150"/>
        <w:jc w:val="both"/>
      </w:pPr>
      <w:r>
        <w:t>The dedicated e-mail address continues as the primary channel to contact the COVID Mobility Team. It is attracting huge volumes of queries and feedback. The intention is that the e-mail is for general queries and the COVID-19 Mobility Request Form should be used for specific requests at specific locations.</w:t>
      </w:r>
    </w:p>
    <w:p w:rsidR="00550966" w:rsidRDefault="00550966" w:rsidP="00550966">
      <w:pPr>
        <w:pStyle w:val="BodyText"/>
        <w:ind w:right="150"/>
        <w:jc w:val="both"/>
      </w:pPr>
    </w:p>
    <w:p w:rsidR="00550966" w:rsidRDefault="00550966" w:rsidP="00550966">
      <w:pPr>
        <w:pStyle w:val="Heading2"/>
        <w:ind w:left="0" w:firstLine="0"/>
      </w:pPr>
      <w:bookmarkStart w:id="508" w:name="_Toc57992566"/>
      <w:r>
        <w:t>3.5</w:t>
      </w:r>
      <w:r>
        <w:tab/>
        <w:t>Councillor</w:t>
      </w:r>
      <w:r>
        <w:rPr>
          <w:spacing w:val="-2"/>
        </w:rPr>
        <w:t xml:space="preserve"> </w:t>
      </w:r>
      <w:r>
        <w:t>Updates</w:t>
      </w:r>
      <w:bookmarkEnd w:id="508"/>
    </w:p>
    <w:p w:rsidR="00550966" w:rsidRDefault="00550966" w:rsidP="00550966">
      <w:pPr>
        <w:pStyle w:val="BodyText"/>
        <w:ind w:right="158"/>
        <w:jc w:val="both"/>
      </w:pPr>
      <w:r>
        <w:t>Updates on COVID-19 mobility measures are issued on a weekly basis to Elected Members. Updates via e-mail are also being issued to stakeholders via the Transport SPC and the NTA accessibility network.</w:t>
      </w:r>
    </w:p>
    <w:p w:rsidR="00550966" w:rsidRDefault="00550966" w:rsidP="00550966">
      <w:pPr>
        <w:pStyle w:val="Heading2"/>
        <w:ind w:left="0" w:firstLine="0"/>
      </w:pPr>
      <w:bookmarkStart w:id="509" w:name="_Toc57992567"/>
      <w:r>
        <w:t>3.6</w:t>
      </w:r>
      <w:r>
        <w:tab/>
        <w:t>Business Liaison</w:t>
      </w:r>
      <w:bookmarkEnd w:id="509"/>
    </w:p>
    <w:p w:rsidR="00550966" w:rsidRDefault="00550966" w:rsidP="00550966">
      <w:pPr>
        <w:rPr>
          <w:sz w:val="25"/>
          <w:szCs w:val="25"/>
        </w:rPr>
      </w:pPr>
      <w:r>
        <w:rPr>
          <w:sz w:val="25"/>
          <w:szCs w:val="25"/>
        </w:rPr>
        <w:t>The Business Liaison Officer continues to engage and consult with businesses on a number of COVID Mobility Measures citywide and provides advice to cafés, restaurants and bars, on the process for street furniture (tables and chairs) applications.</w:t>
      </w:r>
    </w:p>
    <w:p w:rsidR="00550966" w:rsidRDefault="00550966" w:rsidP="00550966">
      <w:pPr>
        <w:pStyle w:val="BodyText"/>
      </w:pPr>
    </w:p>
    <w:p w:rsidR="00550966" w:rsidRDefault="00550966" w:rsidP="00550966">
      <w:pPr>
        <w:pStyle w:val="Heading2"/>
        <w:tabs>
          <w:tab w:val="left" w:pos="567"/>
        </w:tabs>
        <w:ind w:left="0" w:firstLine="0"/>
      </w:pPr>
      <w:bookmarkStart w:id="510" w:name="_Toc57992568"/>
      <w:r>
        <w:t>3.7</w:t>
      </w:r>
      <w:r>
        <w:tab/>
        <w:t>Active Travel Promotion</w:t>
      </w:r>
      <w:bookmarkEnd w:id="510"/>
    </w:p>
    <w:p w:rsidR="00550966" w:rsidRDefault="00550966" w:rsidP="00550966">
      <w:pPr>
        <w:pStyle w:val="BodyText"/>
        <w:jc w:val="both"/>
      </w:pPr>
      <w:r>
        <w:t>We are continuing to utilise Dublin City Council Social Media Channels:</w:t>
      </w:r>
    </w:p>
    <w:p w:rsidR="00550966" w:rsidRDefault="00550966" w:rsidP="00550966">
      <w:pPr>
        <w:pStyle w:val="BodyText"/>
        <w:jc w:val="both"/>
      </w:pPr>
    </w:p>
    <w:p w:rsidR="00550966" w:rsidRDefault="00550966" w:rsidP="00550966">
      <w:pPr>
        <w:pStyle w:val="ListParagraph"/>
        <w:numPr>
          <w:ilvl w:val="2"/>
          <w:numId w:val="30"/>
        </w:numPr>
        <w:tabs>
          <w:tab w:val="left" w:pos="1134"/>
        </w:tabs>
        <w:ind w:left="1134"/>
        <w:rPr>
          <w:sz w:val="25"/>
          <w:szCs w:val="25"/>
        </w:rPr>
      </w:pPr>
      <w:r>
        <w:rPr>
          <w:sz w:val="25"/>
          <w:szCs w:val="25"/>
        </w:rPr>
        <w:t>to highlight COVID-19 mobility measures that have been</w:t>
      </w:r>
      <w:r>
        <w:rPr>
          <w:spacing w:val="-7"/>
          <w:sz w:val="25"/>
          <w:szCs w:val="25"/>
        </w:rPr>
        <w:t xml:space="preserve"> </w:t>
      </w:r>
      <w:r>
        <w:rPr>
          <w:sz w:val="25"/>
          <w:szCs w:val="25"/>
        </w:rPr>
        <w:t>implemented;</w:t>
      </w:r>
    </w:p>
    <w:p w:rsidR="00550966" w:rsidRDefault="00550966" w:rsidP="00550966">
      <w:pPr>
        <w:pStyle w:val="ListParagraph"/>
        <w:numPr>
          <w:ilvl w:val="2"/>
          <w:numId w:val="30"/>
        </w:numPr>
        <w:tabs>
          <w:tab w:val="left" w:pos="1134"/>
        </w:tabs>
        <w:ind w:left="1134"/>
        <w:rPr>
          <w:sz w:val="25"/>
          <w:szCs w:val="25"/>
        </w:rPr>
      </w:pPr>
      <w:r>
        <w:rPr>
          <w:sz w:val="25"/>
          <w:szCs w:val="25"/>
        </w:rPr>
        <w:t>to encourage the public to walk or cycle, where</w:t>
      </w:r>
      <w:r>
        <w:rPr>
          <w:spacing w:val="-3"/>
          <w:sz w:val="25"/>
          <w:szCs w:val="25"/>
        </w:rPr>
        <w:t xml:space="preserve"> </w:t>
      </w:r>
      <w:r>
        <w:rPr>
          <w:sz w:val="25"/>
          <w:szCs w:val="25"/>
        </w:rPr>
        <w:t>possible;</w:t>
      </w:r>
    </w:p>
    <w:p w:rsidR="00550966" w:rsidRDefault="00550966" w:rsidP="00550966">
      <w:pPr>
        <w:pStyle w:val="ListParagraph"/>
        <w:numPr>
          <w:ilvl w:val="2"/>
          <w:numId w:val="30"/>
        </w:numPr>
        <w:tabs>
          <w:tab w:val="left" w:pos="1134"/>
        </w:tabs>
        <w:ind w:left="1134"/>
        <w:rPr>
          <w:sz w:val="25"/>
          <w:szCs w:val="25"/>
        </w:rPr>
      </w:pPr>
      <w:r>
        <w:rPr>
          <w:sz w:val="25"/>
          <w:szCs w:val="25"/>
        </w:rPr>
        <w:t>to encourage social distancing as people move around the city</w:t>
      </w:r>
      <w:r>
        <w:rPr>
          <w:spacing w:val="-9"/>
          <w:sz w:val="25"/>
          <w:szCs w:val="25"/>
        </w:rPr>
        <w:t xml:space="preserve"> </w:t>
      </w:r>
      <w:r>
        <w:rPr>
          <w:sz w:val="25"/>
          <w:szCs w:val="25"/>
        </w:rPr>
        <w:t>and</w:t>
      </w:r>
    </w:p>
    <w:p w:rsidR="00550966" w:rsidRDefault="00550966" w:rsidP="00550966">
      <w:pPr>
        <w:pStyle w:val="ListParagraph"/>
        <w:numPr>
          <w:ilvl w:val="2"/>
          <w:numId w:val="30"/>
        </w:numPr>
        <w:tabs>
          <w:tab w:val="left" w:pos="1134"/>
        </w:tabs>
        <w:ind w:left="1134"/>
        <w:rPr>
          <w:sz w:val="25"/>
          <w:szCs w:val="25"/>
        </w:rPr>
      </w:pPr>
      <w:r>
        <w:rPr>
          <w:sz w:val="25"/>
          <w:szCs w:val="25"/>
        </w:rPr>
        <w:t>to encourage more respect for vulnerable road</w:t>
      </w:r>
      <w:r>
        <w:rPr>
          <w:spacing w:val="-5"/>
          <w:sz w:val="25"/>
          <w:szCs w:val="25"/>
        </w:rPr>
        <w:t xml:space="preserve"> </w:t>
      </w:r>
      <w:r>
        <w:rPr>
          <w:sz w:val="25"/>
          <w:szCs w:val="25"/>
        </w:rPr>
        <w:t>users</w:t>
      </w:r>
    </w:p>
    <w:p w:rsidR="00550966" w:rsidRDefault="00550966" w:rsidP="00550966">
      <w:pPr>
        <w:tabs>
          <w:tab w:val="left" w:pos="1306"/>
        </w:tabs>
        <w:rPr>
          <w:sz w:val="25"/>
          <w:szCs w:val="25"/>
        </w:rPr>
      </w:pPr>
    </w:p>
    <w:p w:rsidR="00550966" w:rsidRDefault="00550966" w:rsidP="00550966">
      <w:pPr>
        <w:pStyle w:val="BodyText"/>
        <w:ind w:right="153"/>
        <w:jc w:val="both"/>
      </w:pPr>
      <w:r>
        <w:t>We also continue to evolve our Active Travel Campaign in collaboration with key strategic partners (e.g. NTA Smarter Travel, Healthy Ireland, Green- Schools and third level institutions).</w:t>
      </w:r>
    </w:p>
    <w:p w:rsidR="00550966" w:rsidRDefault="00550966" w:rsidP="00550966">
      <w:pPr>
        <w:pStyle w:val="BodyText"/>
      </w:pPr>
    </w:p>
    <w:p w:rsidR="00550966" w:rsidRDefault="00550966" w:rsidP="00550966">
      <w:pPr>
        <w:pStyle w:val="BodyText"/>
      </w:pPr>
      <w:r>
        <w:t>Owen P Keegan</w:t>
      </w:r>
    </w:p>
    <w:p w:rsidR="00550966" w:rsidRDefault="00550966" w:rsidP="00550966">
      <w:pPr>
        <w:pStyle w:val="BodyText"/>
        <w:rPr>
          <w:b/>
        </w:rPr>
      </w:pPr>
      <w:r>
        <w:rPr>
          <w:b/>
        </w:rPr>
        <w:t>Chief Executive</w:t>
      </w: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550966" w:rsidRDefault="00550966">
      <w:pPr>
        <w:pStyle w:val="BodyText"/>
        <w:rPr>
          <w:sz w:val="22"/>
        </w:rPr>
      </w:pPr>
    </w:p>
    <w:p w:rsidR="003045B2" w:rsidRDefault="003045B2" w:rsidP="003045B2">
      <w:pPr>
        <w:tabs>
          <w:tab w:val="left" w:pos="6477"/>
        </w:tabs>
        <w:rPr>
          <w:sz w:val="20"/>
        </w:rPr>
      </w:pPr>
      <w:r>
        <w:rPr>
          <w:noProof/>
          <w:lang w:val="en-IE" w:eastAsia="en-IE"/>
        </w:rPr>
        <w:lastRenderedPageBreak/>
        <mc:AlternateContent>
          <mc:Choice Requires="wps">
            <w:drawing>
              <wp:anchor distT="0" distB="0" distL="114300" distR="114300" simplePos="0" relativeHeight="251691008" behindDoc="0" locked="0" layoutInCell="1" allowOverlap="1">
                <wp:simplePos x="0" y="0"/>
                <wp:positionH relativeFrom="column">
                  <wp:posOffset>3949700</wp:posOffset>
                </wp:positionH>
                <wp:positionV relativeFrom="paragraph">
                  <wp:posOffset>3810</wp:posOffset>
                </wp:positionV>
                <wp:extent cx="2141220" cy="857250"/>
                <wp:effectExtent l="0" t="0" r="11430" b="1905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8572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437C1" w:rsidRDefault="000437C1" w:rsidP="003045B2">
                            <w:pPr>
                              <w:ind w:left="147" w:right="506"/>
                              <w:rPr>
                                <w:b/>
                                <w:sz w:val="28"/>
                                <w:szCs w:val="28"/>
                              </w:rPr>
                            </w:pPr>
                            <w:r>
                              <w:rPr>
                                <w:b/>
                                <w:sz w:val="28"/>
                                <w:szCs w:val="28"/>
                              </w:rPr>
                              <w:t>Chief Executive’s Office Floor 4 Block 4</w:t>
                            </w:r>
                          </w:p>
                          <w:p w:rsidR="000437C1" w:rsidRDefault="000437C1" w:rsidP="003045B2">
                            <w:pPr>
                              <w:ind w:left="147" w:right="506"/>
                              <w:rPr>
                                <w:b/>
                                <w:sz w:val="28"/>
                                <w:szCs w:val="28"/>
                              </w:rPr>
                            </w:pPr>
                            <w:r>
                              <w:rPr>
                                <w:b/>
                                <w:sz w:val="28"/>
                                <w:szCs w:val="28"/>
                              </w:rPr>
                              <w:t>Civic Offices</w:t>
                            </w:r>
                          </w:p>
                          <w:p w:rsidR="000437C1" w:rsidRDefault="000437C1" w:rsidP="003045B2">
                            <w:pPr>
                              <w:ind w:left="147" w:right="1769"/>
                              <w:rPr>
                                <w:b/>
                                <w:sz w:val="28"/>
                                <w:szCs w:val="28"/>
                              </w:rPr>
                            </w:pPr>
                            <w:r>
                              <w:rPr>
                                <w:b/>
                                <w:sz w:val="28"/>
                                <w:szCs w:val="28"/>
                              </w:rPr>
                              <w:t>Wood Quay</w:t>
                            </w:r>
                          </w:p>
                          <w:p w:rsidR="000437C1" w:rsidRDefault="000437C1" w:rsidP="003045B2">
                            <w:pPr>
                              <w:spacing w:before="3"/>
                              <w:ind w:right="1769"/>
                              <w:rPr>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134" o:spid="_x0000_s1044" type="#_x0000_t202" style="position:absolute;margin-left:311pt;margin-top:.3pt;width:168.6pt;height:6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" filled="f">
                <v:textbox inset="0,0,0,0">
                  <w:txbxContent>
                    <w:p w:rsidR="000437C1" w:rsidRDefault="000437C1" w:rsidP="003045B2">
                      <w:pPr>
                        <w:ind w:left="147" w:right="506"/>
                        <w:rPr>
                          <w:b/>
                          <w:sz w:val="28"/>
                          <w:szCs w:val="28"/>
                        </w:rPr>
                      </w:pPr>
                      <w:r>
                        <w:rPr>
                          <w:b/>
                          <w:sz w:val="28"/>
                          <w:szCs w:val="28"/>
                        </w:rPr>
                        <w:t>Chief Executive’s Office Floor 4 Block 4</w:t>
                      </w:r>
                    </w:p>
                    <w:p w:rsidR="000437C1" w:rsidRDefault="000437C1" w:rsidP="003045B2">
                      <w:pPr>
                        <w:ind w:left="147" w:right="506"/>
                        <w:rPr>
                          <w:b/>
                          <w:sz w:val="28"/>
                          <w:szCs w:val="28"/>
                        </w:rPr>
                      </w:pPr>
                      <w:r>
                        <w:rPr>
                          <w:b/>
                          <w:sz w:val="28"/>
                          <w:szCs w:val="28"/>
                        </w:rPr>
                        <w:t>Civic Offices</w:t>
                      </w:r>
                    </w:p>
                    <w:p w:rsidR="000437C1" w:rsidRDefault="000437C1" w:rsidP="003045B2">
                      <w:pPr>
                        <w:ind w:left="147" w:right="1769"/>
                        <w:rPr>
                          <w:b/>
                          <w:sz w:val="28"/>
                          <w:szCs w:val="28"/>
                        </w:rPr>
                      </w:pPr>
                      <w:r>
                        <w:rPr>
                          <w:b/>
                          <w:sz w:val="28"/>
                          <w:szCs w:val="28"/>
                        </w:rPr>
                        <w:t>Wood Quay</w:t>
                      </w:r>
                    </w:p>
                    <w:p w:rsidR="000437C1" w:rsidRDefault="000437C1" w:rsidP="003045B2">
                      <w:pPr>
                        <w:spacing w:before="3"/>
                        <w:ind w:right="1769"/>
                        <w:rPr>
                          <w:b/>
                          <w:sz w:val="26"/>
                        </w:rPr>
                      </w:pPr>
                    </w:p>
                  </w:txbxContent>
                </v:textbox>
              </v:shape>
            </w:pict>
          </mc:Fallback>
        </mc:AlternateContent>
      </w:r>
      <w:r>
        <w:rPr>
          <w:noProof/>
          <w:position w:val="34"/>
          <w:sz w:val="20"/>
          <w:lang w:val="en-IE" w:eastAsia="en-IE"/>
        </w:rPr>
        <w:drawing>
          <wp:inline distT="0" distB="0" distL="0" distR="0">
            <wp:extent cx="1975485" cy="655320"/>
            <wp:effectExtent l="0" t="0" r="5715" b="0"/>
            <wp:docPr id="133" name="Picture 133" descr="DCC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descr="DCC_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5485" cy="655320"/>
                    </a:xfrm>
                    <a:prstGeom prst="rect">
                      <a:avLst/>
                    </a:prstGeom>
                    <a:noFill/>
                    <a:ln>
                      <a:noFill/>
                    </a:ln>
                  </pic:spPr>
                </pic:pic>
              </a:graphicData>
            </a:graphic>
          </wp:inline>
        </w:drawing>
      </w:r>
      <w:bookmarkStart w:id="511" w:name="_GoBack"/>
      <w:bookmarkEnd w:id="511"/>
    </w:p>
    <w:p w:rsidR="003045B2" w:rsidRDefault="003045B2" w:rsidP="003045B2">
      <w:pPr>
        <w:tabs>
          <w:tab w:val="left" w:pos="5954"/>
        </w:tabs>
        <w:rPr>
          <w:sz w:val="20"/>
        </w:rPr>
      </w:pPr>
    </w:p>
    <w:p w:rsidR="003045B2" w:rsidRDefault="003045B2" w:rsidP="003045B2">
      <w:pPr>
        <w:pStyle w:val="BodyText"/>
        <w:jc w:val="both"/>
      </w:pPr>
      <w:bookmarkStart w:id="512" w:name="p22Dec2020"/>
      <w:r>
        <w:t>22 December 2020</w:t>
      </w:r>
    </w:p>
    <w:bookmarkEnd w:id="512"/>
    <w:p w:rsidR="003045B2" w:rsidRDefault="003045B2" w:rsidP="003045B2">
      <w:pPr>
        <w:pStyle w:val="BodyText"/>
      </w:pPr>
    </w:p>
    <w:p w:rsidR="003045B2" w:rsidRDefault="003045B2" w:rsidP="003045B2">
      <w:pPr>
        <w:pStyle w:val="BodyText"/>
        <w:rPr>
          <w:b/>
          <w:sz w:val="26"/>
          <w:szCs w:val="26"/>
        </w:rPr>
      </w:pPr>
      <w:r>
        <w:rPr>
          <w:b/>
          <w:sz w:val="26"/>
          <w:szCs w:val="26"/>
        </w:rPr>
        <w:t>To the Lord Mayor and Elected Members of the City Council</w:t>
      </w:r>
    </w:p>
    <w:p w:rsidR="003045B2" w:rsidRDefault="003045B2" w:rsidP="003045B2">
      <w:pPr>
        <w:pStyle w:val="BodyText"/>
        <w:rPr>
          <w:sz w:val="26"/>
          <w:szCs w:val="26"/>
        </w:rPr>
      </w:pPr>
    </w:p>
    <w:p w:rsidR="003045B2" w:rsidRDefault="003045B2" w:rsidP="003045B2">
      <w:pPr>
        <w:ind w:right="47"/>
        <w:jc w:val="center"/>
        <w:rPr>
          <w:b/>
          <w:i/>
          <w:sz w:val="28"/>
          <w:szCs w:val="28"/>
        </w:rPr>
      </w:pPr>
      <w:r>
        <w:rPr>
          <w:b/>
          <w:i/>
          <w:sz w:val="28"/>
          <w:szCs w:val="28"/>
        </w:rPr>
        <w:t>COVID-19 Mobility Measures Update</w:t>
      </w:r>
    </w:p>
    <w:sdt>
      <w:sdtPr>
        <w:rPr>
          <w:rFonts w:ascii="Times New Roman" w:eastAsia="Times New Roman" w:hAnsi="Times New Roman" w:cs="Times New Roman"/>
          <w:color w:val="auto"/>
          <w:sz w:val="22"/>
          <w:szCs w:val="22"/>
        </w:rPr>
        <w:id w:val="-425731841"/>
        <w:docPartObj>
          <w:docPartGallery w:val="Table of Contents"/>
          <w:docPartUnique/>
        </w:docPartObj>
      </w:sdtPr>
      <w:sdtContent>
        <w:p w:rsidR="003045B2" w:rsidRDefault="003045B2" w:rsidP="003045B2">
          <w:pPr>
            <w:pStyle w:val="TOCHeading"/>
          </w:pPr>
          <w:r>
            <w:t>Contents</w:t>
          </w:r>
        </w:p>
        <w:p w:rsidR="003045B2" w:rsidRDefault="003045B2" w:rsidP="003045B2">
          <w:pPr>
            <w:pStyle w:val="TOC1"/>
            <w:tabs>
              <w:tab w:val="left" w:pos="440"/>
              <w:tab w:val="right" w:leader="dot" w:pos="9632"/>
            </w:tabs>
            <w:rPr>
              <w:rFonts w:asciiTheme="minorHAnsi" w:eastAsiaTheme="minorEastAsia" w:hAnsiTheme="minorHAnsi" w:cstheme="minorBidi"/>
              <w:noProof/>
              <w:lang w:val="en-IE" w:eastAsia="en-IE"/>
            </w:rPr>
          </w:pPr>
          <w:r>
            <w:fldChar w:fldCharType="begin"/>
          </w:r>
          <w:r>
            <w:instrText xml:space="preserve"> TOC \o "1-3" \h \z \u </w:instrText>
          </w:r>
          <w:r>
            <w:fldChar w:fldCharType="separate"/>
          </w:r>
          <w:hyperlink r:id="rId175" w:anchor="_Toc59523844" w:history="1">
            <w:r>
              <w:rPr>
                <w:rStyle w:val="Hyperlink"/>
                <w:noProof/>
              </w:rPr>
              <w:t>1.</w:t>
            </w:r>
            <w:r>
              <w:rPr>
                <w:rStyle w:val="Hyperlink"/>
                <w:rFonts w:asciiTheme="minorHAnsi" w:eastAsiaTheme="minorEastAsia" w:hAnsiTheme="minorHAnsi" w:cstheme="minorBidi"/>
                <w:noProof/>
                <w:lang w:val="en-IE" w:eastAsia="en-IE"/>
              </w:rPr>
              <w:tab/>
            </w:r>
            <w:r>
              <w:rPr>
                <w:rStyle w:val="Hyperlink"/>
                <w:noProof/>
              </w:rPr>
              <w:t>Introduction</w:t>
            </w:r>
            <w:r>
              <w:rPr>
                <w:rStyle w:val="Hyperlink"/>
                <w:noProof/>
                <w:webHidden/>
              </w:rPr>
              <w:tab/>
            </w:r>
            <w:r>
              <w:rPr>
                <w:rStyle w:val="Hyperlink"/>
                <w:noProof/>
                <w:webHidden/>
              </w:rPr>
              <w:fldChar w:fldCharType="begin"/>
            </w:r>
            <w:r>
              <w:rPr>
                <w:rStyle w:val="Hyperlink"/>
                <w:noProof/>
                <w:webHidden/>
              </w:rPr>
              <w:instrText xml:space="preserve"> PAGEREF _Toc59523844 \h </w:instrText>
            </w:r>
            <w:r>
              <w:rPr>
                <w:rStyle w:val="Hyperlink"/>
                <w:noProof/>
                <w:webHidden/>
              </w:rPr>
            </w:r>
            <w:r>
              <w:rPr>
                <w:rStyle w:val="Hyperlink"/>
                <w:noProof/>
                <w:webHidden/>
              </w:rPr>
              <w:fldChar w:fldCharType="separate"/>
            </w:r>
            <w:r w:rsidR="000437C1">
              <w:rPr>
                <w:rStyle w:val="Hyperlink"/>
                <w:noProof/>
                <w:webHidden/>
              </w:rPr>
              <w:t>128</w:t>
            </w:r>
            <w:r>
              <w:rPr>
                <w:rStyle w:val="Hyperlink"/>
                <w:noProof/>
                <w:webHidden/>
              </w:rPr>
              <w:fldChar w:fldCharType="end"/>
            </w:r>
          </w:hyperlink>
        </w:p>
        <w:p w:rsidR="003045B2" w:rsidRDefault="003045B2" w:rsidP="003045B2">
          <w:pPr>
            <w:pStyle w:val="TOC2"/>
            <w:tabs>
              <w:tab w:val="left" w:pos="880"/>
              <w:tab w:val="right" w:leader="dot" w:pos="9632"/>
            </w:tabs>
            <w:rPr>
              <w:rFonts w:asciiTheme="minorHAnsi" w:eastAsiaTheme="minorEastAsia" w:hAnsiTheme="minorHAnsi" w:cstheme="minorBidi"/>
              <w:noProof/>
              <w:lang w:val="en-IE" w:eastAsia="en-IE"/>
            </w:rPr>
          </w:pPr>
          <w:hyperlink r:id="rId176" w:anchor="_Toc59523845" w:history="1">
            <w:r>
              <w:rPr>
                <w:rStyle w:val="Hyperlink"/>
                <w:noProof/>
                <w:w w:val="99"/>
              </w:rPr>
              <w:t>1.1</w:t>
            </w:r>
            <w:r>
              <w:rPr>
                <w:rStyle w:val="Hyperlink"/>
                <w:rFonts w:asciiTheme="minorHAnsi" w:eastAsiaTheme="minorEastAsia" w:hAnsiTheme="minorHAnsi" w:cstheme="minorBidi"/>
                <w:noProof/>
                <w:lang w:val="en-IE" w:eastAsia="en-IE"/>
              </w:rPr>
              <w:tab/>
            </w:r>
            <w:r>
              <w:rPr>
                <w:rStyle w:val="Hyperlink"/>
                <w:noProof/>
              </w:rPr>
              <w:t>Pedestrian</w:t>
            </w:r>
            <w:r>
              <w:rPr>
                <w:rStyle w:val="Hyperlink"/>
                <w:noProof/>
                <w:spacing w:val="-2"/>
              </w:rPr>
              <w:t xml:space="preserve"> </w:t>
            </w:r>
            <w:r>
              <w:rPr>
                <w:rStyle w:val="Hyperlink"/>
                <w:noProof/>
              </w:rPr>
              <w:t>Volumes</w:t>
            </w:r>
            <w:r>
              <w:rPr>
                <w:rStyle w:val="Hyperlink"/>
                <w:noProof/>
                <w:webHidden/>
              </w:rPr>
              <w:tab/>
            </w:r>
            <w:r>
              <w:rPr>
                <w:rStyle w:val="Hyperlink"/>
                <w:noProof/>
                <w:webHidden/>
              </w:rPr>
              <w:fldChar w:fldCharType="begin"/>
            </w:r>
            <w:r>
              <w:rPr>
                <w:rStyle w:val="Hyperlink"/>
                <w:noProof/>
                <w:webHidden/>
              </w:rPr>
              <w:instrText xml:space="preserve"> PAGEREF _Toc59523845 \h </w:instrText>
            </w:r>
            <w:r>
              <w:rPr>
                <w:rStyle w:val="Hyperlink"/>
                <w:noProof/>
                <w:webHidden/>
              </w:rPr>
            </w:r>
            <w:r>
              <w:rPr>
                <w:rStyle w:val="Hyperlink"/>
                <w:noProof/>
                <w:webHidden/>
              </w:rPr>
              <w:fldChar w:fldCharType="separate"/>
            </w:r>
            <w:r w:rsidR="000437C1">
              <w:rPr>
                <w:rStyle w:val="Hyperlink"/>
                <w:noProof/>
                <w:webHidden/>
              </w:rPr>
              <w:t>128</w:t>
            </w:r>
            <w:r>
              <w:rPr>
                <w:rStyle w:val="Hyperlink"/>
                <w:noProof/>
                <w:webHidden/>
              </w:rPr>
              <w:fldChar w:fldCharType="end"/>
            </w:r>
          </w:hyperlink>
        </w:p>
        <w:p w:rsidR="003045B2" w:rsidRDefault="003045B2" w:rsidP="003045B2">
          <w:pPr>
            <w:pStyle w:val="TOC2"/>
            <w:tabs>
              <w:tab w:val="left" w:pos="880"/>
              <w:tab w:val="right" w:leader="dot" w:pos="9632"/>
            </w:tabs>
            <w:rPr>
              <w:rFonts w:asciiTheme="minorHAnsi" w:eastAsiaTheme="minorEastAsia" w:hAnsiTheme="minorHAnsi" w:cstheme="minorBidi"/>
              <w:noProof/>
              <w:lang w:val="en-IE" w:eastAsia="en-IE"/>
            </w:rPr>
          </w:pPr>
          <w:hyperlink r:id="rId177" w:anchor="_Toc59523846" w:history="1">
            <w:r>
              <w:rPr>
                <w:rStyle w:val="Hyperlink"/>
                <w:noProof/>
              </w:rPr>
              <w:t>1.2</w:t>
            </w:r>
            <w:r>
              <w:rPr>
                <w:rStyle w:val="Hyperlink"/>
                <w:rFonts w:asciiTheme="minorHAnsi" w:eastAsiaTheme="minorEastAsia" w:hAnsiTheme="minorHAnsi" w:cstheme="minorBidi"/>
                <w:noProof/>
                <w:lang w:val="en-IE" w:eastAsia="en-IE"/>
              </w:rPr>
              <w:tab/>
            </w:r>
            <w:r>
              <w:rPr>
                <w:rStyle w:val="Hyperlink"/>
                <w:noProof/>
              </w:rPr>
              <w:t>Cycling</w:t>
            </w:r>
            <w:r>
              <w:rPr>
                <w:rStyle w:val="Hyperlink"/>
                <w:noProof/>
                <w:spacing w:val="-2"/>
              </w:rPr>
              <w:t xml:space="preserve"> </w:t>
            </w:r>
            <w:r>
              <w:rPr>
                <w:rStyle w:val="Hyperlink"/>
                <w:noProof/>
              </w:rPr>
              <w:t>Volumes</w:t>
            </w:r>
            <w:r>
              <w:rPr>
                <w:rStyle w:val="Hyperlink"/>
                <w:noProof/>
                <w:webHidden/>
              </w:rPr>
              <w:tab/>
            </w:r>
            <w:r>
              <w:rPr>
                <w:rStyle w:val="Hyperlink"/>
                <w:noProof/>
                <w:webHidden/>
              </w:rPr>
              <w:fldChar w:fldCharType="begin"/>
            </w:r>
            <w:r>
              <w:rPr>
                <w:rStyle w:val="Hyperlink"/>
                <w:noProof/>
                <w:webHidden/>
              </w:rPr>
              <w:instrText xml:space="preserve"> PAGEREF _Toc59523846 \h </w:instrText>
            </w:r>
            <w:r>
              <w:rPr>
                <w:rStyle w:val="Hyperlink"/>
                <w:noProof/>
                <w:webHidden/>
              </w:rPr>
            </w:r>
            <w:r>
              <w:rPr>
                <w:rStyle w:val="Hyperlink"/>
                <w:noProof/>
                <w:webHidden/>
              </w:rPr>
              <w:fldChar w:fldCharType="separate"/>
            </w:r>
            <w:r w:rsidR="000437C1">
              <w:rPr>
                <w:rStyle w:val="Hyperlink"/>
                <w:noProof/>
                <w:webHidden/>
              </w:rPr>
              <w:t>129</w:t>
            </w:r>
            <w:r>
              <w:rPr>
                <w:rStyle w:val="Hyperlink"/>
                <w:noProof/>
                <w:webHidden/>
              </w:rPr>
              <w:fldChar w:fldCharType="end"/>
            </w:r>
          </w:hyperlink>
        </w:p>
        <w:p w:rsidR="003045B2" w:rsidRDefault="003045B2" w:rsidP="003045B2">
          <w:pPr>
            <w:pStyle w:val="TOC2"/>
            <w:tabs>
              <w:tab w:val="left" w:pos="880"/>
              <w:tab w:val="right" w:leader="dot" w:pos="9632"/>
            </w:tabs>
            <w:rPr>
              <w:rFonts w:asciiTheme="minorHAnsi" w:eastAsiaTheme="minorEastAsia" w:hAnsiTheme="minorHAnsi" w:cstheme="minorBidi"/>
              <w:noProof/>
              <w:lang w:val="en-IE" w:eastAsia="en-IE"/>
            </w:rPr>
          </w:pPr>
          <w:hyperlink r:id="rId178" w:anchor="_Toc59523847" w:history="1">
            <w:r>
              <w:rPr>
                <w:rStyle w:val="Hyperlink"/>
                <w:noProof/>
              </w:rPr>
              <w:t xml:space="preserve">1.3 </w:t>
            </w:r>
            <w:r>
              <w:rPr>
                <w:rStyle w:val="Hyperlink"/>
                <w:rFonts w:asciiTheme="minorHAnsi" w:eastAsiaTheme="minorEastAsia" w:hAnsiTheme="minorHAnsi" w:cstheme="minorBidi"/>
                <w:noProof/>
                <w:lang w:val="en-IE" w:eastAsia="en-IE"/>
              </w:rPr>
              <w:tab/>
            </w:r>
            <w:r>
              <w:rPr>
                <w:rStyle w:val="Hyperlink"/>
                <w:noProof/>
              </w:rPr>
              <w:t>Bus Passenger</w:t>
            </w:r>
            <w:r>
              <w:rPr>
                <w:rStyle w:val="Hyperlink"/>
                <w:noProof/>
                <w:spacing w:val="-3"/>
              </w:rPr>
              <w:t xml:space="preserve"> </w:t>
            </w:r>
            <w:r>
              <w:rPr>
                <w:rStyle w:val="Hyperlink"/>
                <w:noProof/>
              </w:rPr>
              <w:t>Numbers</w:t>
            </w:r>
            <w:r>
              <w:rPr>
                <w:rStyle w:val="Hyperlink"/>
                <w:noProof/>
                <w:webHidden/>
              </w:rPr>
              <w:tab/>
            </w:r>
            <w:r>
              <w:rPr>
                <w:rStyle w:val="Hyperlink"/>
                <w:noProof/>
                <w:webHidden/>
              </w:rPr>
              <w:fldChar w:fldCharType="begin"/>
            </w:r>
            <w:r>
              <w:rPr>
                <w:rStyle w:val="Hyperlink"/>
                <w:noProof/>
                <w:webHidden/>
              </w:rPr>
              <w:instrText xml:space="preserve"> PAGEREF _Toc59523847 \h </w:instrText>
            </w:r>
            <w:r>
              <w:rPr>
                <w:rStyle w:val="Hyperlink"/>
                <w:noProof/>
                <w:webHidden/>
              </w:rPr>
            </w:r>
            <w:r>
              <w:rPr>
                <w:rStyle w:val="Hyperlink"/>
                <w:noProof/>
                <w:webHidden/>
              </w:rPr>
              <w:fldChar w:fldCharType="separate"/>
            </w:r>
            <w:r w:rsidR="000437C1">
              <w:rPr>
                <w:rStyle w:val="Hyperlink"/>
                <w:noProof/>
                <w:webHidden/>
              </w:rPr>
              <w:t>129</w:t>
            </w:r>
            <w:r>
              <w:rPr>
                <w:rStyle w:val="Hyperlink"/>
                <w:noProof/>
                <w:webHidden/>
              </w:rPr>
              <w:fldChar w:fldCharType="end"/>
            </w:r>
          </w:hyperlink>
        </w:p>
        <w:p w:rsidR="003045B2" w:rsidRDefault="003045B2" w:rsidP="003045B2">
          <w:pPr>
            <w:pStyle w:val="TOC2"/>
            <w:tabs>
              <w:tab w:val="left" w:pos="880"/>
              <w:tab w:val="right" w:leader="dot" w:pos="9632"/>
            </w:tabs>
            <w:rPr>
              <w:rFonts w:asciiTheme="minorHAnsi" w:eastAsiaTheme="minorEastAsia" w:hAnsiTheme="minorHAnsi" w:cstheme="minorBidi"/>
              <w:noProof/>
              <w:lang w:val="en-IE" w:eastAsia="en-IE"/>
            </w:rPr>
          </w:pPr>
          <w:hyperlink r:id="rId179" w:anchor="_Toc59523848" w:history="1">
            <w:r>
              <w:rPr>
                <w:rStyle w:val="Hyperlink"/>
                <w:noProof/>
              </w:rPr>
              <w:t>1.4</w:t>
            </w:r>
            <w:r>
              <w:rPr>
                <w:rStyle w:val="Hyperlink"/>
                <w:rFonts w:asciiTheme="minorHAnsi" w:eastAsiaTheme="minorEastAsia" w:hAnsiTheme="minorHAnsi" w:cstheme="minorBidi"/>
                <w:noProof/>
                <w:lang w:val="en-IE" w:eastAsia="en-IE"/>
              </w:rPr>
              <w:tab/>
            </w:r>
            <w:r>
              <w:rPr>
                <w:rStyle w:val="Hyperlink"/>
                <w:noProof/>
              </w:rPr>
              <w:t>General Traffic</w:t>
            </w:r>
            <w:r>
              <w:rPr>
                <w:rStyle w:val="Hyperlink"/>
                <w:noProof/>
                <w:spacing w:val="-3"/>
              </w:rPr>
              <w:t xml:space="preserve"> </w:t>
            </w:r>
            <w:r>
              <w:rPr>
                <w:rStyle w:val="Hyperlink"/>
                <w:noProof/>
              </w:rPr>
              <w:t>Volumes</w:t>
            </w:r>
            <w:r>
              <w:rPr>
                <w:rStyle w:val="Hyperlink"/>
                <w:noProof/>
                <w:webHidden/>
              </w:rPr>
              <w:tab/>
            </w:r>
            <w:r>
              <w:rPr>
                <w:rStyle w:val="Hyperlink"/>
                <w:noProof/>
                <w:webHidden/>
              </w:rPr>
              <w:fldChar w:fldCharType="begin"/>
            </w:r>
            <w:r>
              <w:rPr>
                <w:rStyle w:val="Hyperlink"/>
                <w:noProof/>
                <w:webHidden/>
              </w:rPr>
              <w:instrText xml:space="preserve"> PAGEREF _Toc59523848 \h </w:instrText>
            </w:r>
            <w:r>
              <w:rPr>
                <w:rStyle w:val="Hyperlink"/>
                <w:noProof/>
                <w:webHidden/>
              </w:rPr>
            </w:r>
            <w:r>
              <w:rPr>
                <w:rStyle w:val="Hyperlink"/>
                <w:noProof/>
                <w:webHidden/>
              </w:rPr>
              <w:fldChar w:fldCharType="separate"/>
            </w:r>
            <w:r w:rsidR="000437C1">
              <w:rPr>
                <w:rStyle w:val="Hyperlink"/>
                <w:noProof/>
                <w:webHidden/>
              </w:rPr>
              <w:t>129</w:t>
            </w:r>
            <w:r>
              <w:rPr>
                <w:rStyle w:val="Hyperlink"/>
                <w:noProof/>
                <w:webHidden/>
              </w:rPr>
              <w:fldChar w:fldCharType="end"/>
            </w:r>
          </w:hyperlink>
        </w:p>
        <w:p w:rsidR="003045B2" w:rsidRDefault="003045B2" w:rsidP="003045B2">
          <w:pPr>
            <w:pStyle w:val="TOC1"/>
            <w:tabs>
              <w:tab w:val="left" w:pos="440"/>
              <w:tab w:val="right" w:leader="dot" w:pos="9632"/>
            </w:tabs>
            <w:rPr>
              <w:rFonts w:asciiTheme="minorHAnsi" w:eastAsiaTheme="minorEastAsia" w:hAnsiTheme="minorHAnsi" w:cstheme="minorBidi"/>
              <w:noProof/>
              <w:lang w:val="en-IE" w:eastAsia="en-IE"/>
            </w:rPr>
          </w:pPr>
          <w:hyperlink r:id="rId180" w:anchor="_Toc59523849" w:history="1">
            <w:r>
              <w:rPr>
                <w:rStyle w:val="Hyperlink"/>
                <w:noProof/>
              </w:rPr>
              <w:t>2.</w:t>
            </w:r>
            <w:r>
              <w:rPr>
                <w:rStyle w:val="Hyperlink"/>
                <w:rFonts w:asciiTheme="minorHAnsi" w:eastAsiaTheme="minorEastAsia" w:hAnsiTheme="minorHAnsi" w:cstheme="minorBidi"/>
                <w:noProof/>
                <w:lang w:val="en-IE" w:eastAsia="en-IE"/>
              </w:rPr>
              <w:tab/>
            </w:r>
            <w:r>
              <w:rPr>
                <w:rStyle w:val="Hyperlink"/>
                <w:noProof/>
              </w:rPr>
              <w:t>Implementation of</w:t>
            </w:r>
            <w:r>
              <w:rPr>
                <w:rStyle w:val="Hyperlink"/>
                <w:noProof/>
                <w:spacing w:val="-4"/>
              </w:rPr>
              <w:t xml:space="preserve"> </w:t>
            </w:r>
            <w:r>
              <w:rPr>
                <w:rStyle w:val="Hyperlink"/>
                <w:noProof/>
              </w:rPr>
              <w:t>Measures</w:t>
            </w:r>
            <w:r>
              <w:rPr>
                <w:rStyle w:val="Hyperlink"/>
                <w:noProof/>
                <w:webHidden/>
              </w:rPr>
              <w:tab/>
            </w:r>
            <w:r>
              <w:rPr>
                <w:rStyle w:val="Hyperlink"/>
                <w:noProof/>
                <w:webHidden/>
              </w:rPr>
              <w:fldChar w:fldCharType="begin"/>
            </w:r>
            <w:r>
              <w:rPr>
                <w:rStyle w:val="Hyperlink"/>
                <w:noProof/>
                <w:webHidden/>
              </w:rPr>
              <w:instrText xml:space="preserve"> PAGEREF _Toc59523849 \h </w:instrText>
            </w:r>
            <w:r>
              <w:rPr>
                <w:rStyle w:val="Hyperlink"/>
                <w:noProof/>
                <w:webHidden/>
              </w:rPr>
            </w:r>
            <w:r>
              <w:rPr>
                <w:rStyle w:val="Hyperlink"/>
                <w:noProof/>
                <w:webHidden/>
              </w:rPr>
              <w:fldChar w:fldCharType="separate"/>
            </w:r>
            <w:r w:rsidR="000437C1">
              <w:rPr>
                <w:rStyle w:val="Hyperlink"/>
                <w:noProof/>
                <w:webHidden/>
              </w:rPr>
              <w:t>129</w:t>
            </w:r>
            <w:r>
              <w:rPr>
                <w:rStyle w:val="Hyperlink"/>
                <w:noProof/>
                <w:webHidden/>
              </w:rPr>
              <w:fldChar w:fldCharType="end"/>
            </w:r>
          </w:hyperlink>
        </w:p>
        <w:p w:rsidR="003045B2" w:rsidRDefault="003045B2" w:rsidP="003045B2">
          <w:pPr>
            <w:pStyle w:val="TOC2"/>
            <w:tabs>
              <w:tab w:val="left" w:pos="880"/>
              <w:tab w:val="right" w:leader="dot" w:pos="9632"/>
            </w:tabs>
            <w:rPr>
              <w:rFonts w:asciiTheme="minorHAnsi" w:eastAsiaTheme="minorEastAsia" w:hAnsiTheme="minorHAnsi" w:cstheme="minorBidi"/>
              <w:noProof/>
              <w:lang w:val="en-IE" w:eastAsia="en-IE"/>
            </w:rPr>
          </w:pPr>
          <w:hyperlink r:id="rId181" w:anchor="_Toc59523850" w:history="1">
            <w:r>
              <w:rPr>
                <w:rStyle w:val="Hyperlink"/>
                <w:noProof/>
                <w:w w:val="99"/>
              </w:rPr>
              <w:t>2.1</w:t>
            </w:r>
            <w:r>
              <w:rPr>
                <w:rStyle w:val="Hyperlink"/>
                <w:rFonts w:asciiTheme="minorHAnsi" w:eastAsiaTheme="minorEastAsia" w:hAnsiTheme="minorHAnsi" w:cstheme="minorBidi"/>
                <w:noProof/>
                <w:lang w:val="en-IE" w:eastAsia="en-IE"/>
              </w:rPr>
              <w:tab/>
            </w:r>
            <w:r>
              <w:rPr>
                <w:rStyle w:val="Hyperlink"/>
                <w:noProof/>
              </w:rPr>
              <w:t>Grafton Street Area – Proposed Pedestrianisation of a Number of Streets in the Grafton Street Area</w:t>
            </w:r>
            <w:r>
              <w:rPr>
                <w:rStyle w:val="Hyperlink"/>
                <w:noProof/>
                <w:webHidden/>
              </w:rPr>
              <w:tab/>
            </w:r>
            <w:r>
              <w:rPr>
                <w:rStyle w:val="Hyperlink"/>
                <w:noProof/>
                <w:webHidden/>
              </w:rPr>
              <w:fldChar w:fldCharType="begin"/>
            </w:r>
            <w:r>
              <w:rPr>
                <w:rStyle w:val="Hyperlink"/>
                <w:noProof/>
                <w:webHidden/>
              </w:rPr>
              <w:instrText xml:space="preserve"> PAGEREF _Toc59523850 \h </w:instrText>
            </w:r>
            <w:r>
              <w:rPr>
                <w:rStyle w:val="Hyperlink"/>
                <w:noProof/>
                <w:webHidden/>
              </w:rPr>
            </w:r>
            <w:r>
              <w:rPr>
                <w:rStyle w:val="Hyperlink"/>
                <w:noProof/>
                <w:webHidden/>
              </w:rPr>
              <w:fldChar w:fldCharType="separate"/>
            </w:r>
            <w:r w:rsidR="000437C1">
              <w:rPr>
                <w:rStyle w:val="Hyperlink"/>
                <w:noProof/>
                <w:webHidden/>
              </w:rPr>
              <w:t>129</w:t>
            </w:r>
            <w:r>
              <w:rPr>
                <w:rStyle w:val="Hyperlink"/>
                <w:noProof/>
                <w:webHidden/>
              </w:rPr>
              <w:fldChar w:fldCharType="end"/>
            </w:r>
          </w:hyperlink>
        </w:p>
        <w:p w:rsidR="003045B2" w:rsidRDefault="003045B2" w:rsidP="003045B2">
          <w:pPr>
            <w:pStyle w:val="TOC2"/>
            <w:tabs>
              <w:tab w:val="left" w:pos="880"/>
              <w:tab w:val="right" w:leader="dot" w:pos="9632"/>
            </w:tabs>
            <w:rPr>
              <w:rFonts w:asciiTheme="minorHAnsi" w:eastAsiaTheme="minorEastAsia" w:hAnsiTheme="minorHAnsi" w:cstheme="minorBidi"/>
              <w:noProof/>
              <w:lang w:val="en-IE" w:eastAsia="en-IE"/>
            </w:rPr>
          </w:pPr>
          <w:hyperlink r:id="rId182" w:anchor="_Toc59523851" w:history="1">
            <w:r>
              <w:rPr>
                <w:rStyle w:val="Hyperlink"/>
                <w:noProof/>
              </w:rPr>
              <w:t xml:space="preserve">2.2 </w:t>
            </w:r>
            <w:r>
              <w:rPr>
                <w:rStyle w:val="Hyperlink"/>
                <w:rFonts w:asciiTheme="minorHAnsi" w:eastAsiaTheme="minorEastAsia" w:hAnsiTheme="minorHAnsi" w:cstheme="minorBidi"/>
                <w:noProof/>
                <w:lang w:val="en-IE" w:eastAsia="en-IE"/>
              </w:rPr>
              <w:tab/>
            </w:r>
            <w:r>
              <w:rPr>
                <w:rStyle w:val="Hyperlink"/>
                <w:noProof/>
              </w:rPr>
              <w:t>Protected Cycle Facilities, Contra-Flow Facilities, Cycle Parking and ‘Filtered Permeability’</w:t>
            </w:r>
            <w:r>
              <w:rPr>
                <w:rStyle w:val="Hyperlink"/>
                <w:noProof/>
                <w:webHidden/>
              </w:rPr>
              <w:tab/>
            </w:r>
            <w:r>
              <w:rPr>
                <w:rStyle w:val="Hyperlink"/>
                <w:noProof/>
                <w:webHidden/>
              </w:rPr>
              <w:fldChar w:fldCharType="begin"/>
            </w:r>
            <w:r>
              <w:rPr>
                <w:rStyle w:val="Hyperlink"/>
                <w:noProof/>
                <w:webHidden/>
              </w:rPr>
              <w:instrText xml:space="preserve"> PAGEREF _Toc59523851 \h </w:instrText>
            </w:r>
            <w:r>
              <w:rPr>
                <w:rStyle w:val="Hyperlink"/>
                <w:noProof/>
                <w:webHidden/>
              </w:rPr>
            </w:r>
            <w:r>
              <w:rPr>
                <w:rStyle w:val="Hyperlink"/>
                <w:noProof/>
                <w:webHidden/>
              </w:rPr>
              <w:fldChar w:fldCharType="separate"/>
            </w:r>
            <w:r w:rsidR="000437C1">
              <w:rPr>
                <w:rStyle w:val="Hyperlink"/>
                <w:noProof/>
                <w:webHidden/>
              </w:rPr>
              <w:t>130</w:t>
            </w:r>
            <w:r>
              <w:rPr>
                <w:rStyle w:val="Hyperlink"/>
                <w:noProof/>
                <w:webHidden/>
              </w:rPr>
              <w:fldChar w:fldCharType="end"/>
            </w:r>
          </w:hyperlink>
        </w:p>
        <w:p w:rsidR="003045B2" w:rsidRDefault="003045B2" w:rsidP="003045B2">
          <w:pPr>
            <w:pStyle w:val="TOC2"/>
            <w:tabs>
              <w:tab w:val="left" w:pos="880"/>
              <w:tab w:val="right" w:leader="dot" w:pos="9632"/>
            </w:tabs>
            <w:rPr>
              <w:rFonts w:asciiTheme="minorHAnsi" w:eastAsiaTheme="minorEastAsia" w:hAnsiTheme="minorHAnsi" w:cstheme="minorBidi"/>
              <w:noProof/>
              <w:lang w:val="en-IE" w:eastAsia="en-IE"/>
            </w:rPr>
          </w:pPr>
          <w:hyperlink r:id="rId183" w:anchor="_Toc59523852" w:history="1">
            <w:r>
              <w:rPr>
                <w:rStyle w:val="Hyperlink"/>
                <w:noProof/>
              </w:rPr>
              <w:t>2.3</w:t>
            </w:r>
            <w:r>
              <w:rPr>
                <w:rStyle w:val="Hyperlink"/>
                <w:rFonts w:asciiTheme="minorHAnsi" w:eastAsiaTheme="minorEastAsia" w:hAnsiTheme="minorHAnsi" w:cstheme="minorBidi"/>
                <w:noProof/>
                <w:lang w:val="en-IE" w:eastAsia="en-IE"/>
              </w:rPr>
              <w:tab/>
            </w:r>
            <w:r>
              <w:rPr>
                <w:rStyle w:val="Hyperlink"/>
                <w:noProof/>
              </w:rPr>
              <w:t>School Mobility Programme</w:t>
            </w:r>
            <w:r>
              <w:rPr>
                <w:rStyle w:val="Hyperlink"/>
                <w:noProof/>
                <w:webHidden/>
              </w:rPr>
              <w:tab/>
            </w:r>
            <w:r>
              <w:rPr>
                <w:rStyle w:val="Hyperlink"/>
                <w:noProof/>
                <w:webHidden/>
              </w:rPr>
              <w:fldChar w:fldCharType="begin"/>
            </w:r>
            <w:r>
              <w:rPr>
                <w:rStyle w:val="Hyperlink"/>
                <w:noProof/>
                <w:webHidden/>
              </w:rPr>
              <w:instrText xml:space="preserve"> PAGEREF _Toc59523852 \h </w:instrText>
            </w:r>
            <w:r>
              <w:rPr>
                <w:rStyle w:val="Hyperlink"/>
                <w:noProof/>
                <w:webHidden/>
              </w:rPr>
            </w:r>
            <w:r>
              <w:rPr>
                <w:rStyle w:val="Hyperlink"/>
                <w:noProof/>
                <w:webHidden/>
              </w:rPr>
              <w:fldChar w:fldCharType="separate"/>
            </w:r>
            <w:r w:rsidR="000437C1">
              <w:rPr>
                <w:rStyle w:val="Hyperlink"/>
                <w:noProof/>
                <w:webHidden/>
              </w:rPr>
              <w:t>130</w:t>
            </w:r>
            <w:r>
              <w:rPr>
                <w:rStyle w:val="Hyperlink"/>
                <w:noProof/>
                <w:webHidden/>
              </w:rPr>
              <w:fldChar w:fldCharType="end"/>
            </w:r>
          </w:hyperlink>
        </w:p>
        <w:p w:rsidR="003045B2" w:rsidRDefault="003045B2" w:rsidP="003045B2">
          <w:pPr>
            <w:pStyle w:val="TOC1"/>
            <w:tabs>
              <w:tab w:val="left" w:pos="440"/>
              <w:tab w:val="right" w:leader="dot" w:pos="9632"/>
            </w:tabs>
            <w:rPr>
              <w:rFonts w:asciiTheme="minorHAnsi" w:eastAsiaTheme="minorEastAsia" w:hAnsiTheme="minorHAnsi" w:cstheme="minorBidi"/>
              <w:noProof/>
              <w:lang w:val="en-IE" w:eastAsia="en-IE"/>
            </w:rPr>
          </w:pPr>
          <w:hyperlink r:id="rId184" w:anchor="_Toc59523853" w:history="1">
            <w:r>
              <w:rPr>
                <w:rStyle w:val="Hyperlink"/>
                <w:noProof/>
              </w:rPr>
              <w:t>3.</w:t>
            </w:r>
            <w:r>
              <w:rPr>
                <w:rStyle w:val="Hyperlink"/>
                <w:rFonts w:asciiTheme="minorHAnsi" w:eastAsiaTheme="minorEastAsia" w:hAnsiTheme="minorHAnsi" w:cstheme="minorBidi"/>
                <w:noProof/>
                <w:lang w:val="en-IE" w:eastAsia="en-IE"/>
              </w:rPr>
              <w:tab/>
            </w:r>
            <w:r>
              <w:rPr>
                <w:rStyle w:val="Hyperlink"/>
                <w:noProof/>
              </w:rPr>
              <w:t>Communications</w:t>
            </w:r>
            <w:r>
              <w:rPr>
                <w:rStyle w:val="Hyperlink"/>
                <w:noProof/>
                <w:webHidden/>
              </w:rPr>
              <w:tab/>
            </w:r>
            <w:r>
              <w:rPr>
                <w:rStyle w:val="Hyperlink"/>
                <w:noProof/>
                <w:webHidden/>
              </w:rPr>
              <w:fldChar w:fldCharType="begin"/>
            </w:r>
            <w:r>
              <w:rPr>
                <w:rStyle w:val="Hyperlink"/>
                <w:noProof/>
                <w:webHidden/>
              </w:rPr>
              <w:instrText xml:space="preserve"> PAGEREF _Toc59523853 \h </w:instrText>
            </w:r>
            <w:r>
              <w:rPr>
                <w:rStyle w:val="Hyperlink"/>
                <w:noProof/>
                <w:webHidden/>
              </w:rPr>
            </w:r>
            <w:r>
              <w:rPr>
                <w:rStyle w:val="Hyperlink"/>
                <w:noProof/>
                <w:webHidden/>
              </w:rPr>
              <w:fldChar w:fldCharType="separate"/>
            </w:r>
            <w:r w:rsidR="000437C1">
              <w:rPr>
                <w:rStyle w:val="Hyperlink"/>
                <w:noProof/>
                <w:webHidden/>
              </w:rPr>
              <w:t>132</w:t>
            </w:r>
            <w:r>
              <w:rPr>
                <w:rStyle w:val="Hyperlink"/>
                <w:noProof/>
                <w:webHidden/>
              </w:rPr>
              <w:fldChar w:fldCharType="end"/>
            </w:r>
          </w:hyperlink>
        </w:p>
        <w:p w:rsidR="003045B2" w:rsidRDefault="003045B2" w:rsidP="003045B2">
          <w:pPr>
            <w:pStyle w:val="TOC2"/>
            <w:tabs>
              <w:tab w:val="left" w:pos="880"/>
              <w:tab w:val="right" w:leader="dot" w:pos="9632"/>
            </w:tabs>
            <w:rPr>
              <w:rFonts w:asciiTheme="minorHAnsi" w:eastAsiaTheme="minorEastAsia" w:hAnsiTheme="minorHAnsi" w:cstheme="minorBidi"/>
              <w:noProof/>
              <w:lang w:val="en-IE" w:eastAsia="en-IE"/>
            </w:rPr>
          </w:pPr>
          <w:hyperlink r:id="rId185" w:anchor="_Toc59523854" w:history="1">
            <w:r>
              <w:rPr>
                <w:rStyle w:val="Hyperlink"/>
                <w:noProof/>
                <w:w w:val="99"/>
              </w:rPr>
              <w:t>3.1</w:t>
            </w:r>
            <w:r>
              <w:rPr>
                <w:rStyle w:val="Hyperlink"/>
                <w:rFonts w:asciiTheme="minorHAnsi" w:eastAsiaTheme="minorEastAsia" w:hAnsiTheme="minorHAnsi" w:cstheme="minorBidi"/>
                <w:noProof/>
                <w:lang w:val="en-IE" w:eastAsia="en-IE"/>
              </w:rPr>
              <w:tab/>
            </w:r>
            <w:r>
              <w:rPr>
                <w:rStyle w:val="Hyperlink"/>
                <w:noProof/>
              </w:rPr>
              <w:t>Website</w:t>
            </w:r>
            <w:r>
              <w:rPr>
                <w:rStyle w:val="Hyperlink"/>
                <w:noProof/>
                <w:webHidden/>
              </w:rPr>
              <w:tab/>
            </w:r>
            <w:r>
              <w:rPr>
                <w:rStyle w:val="Hyperlink"/>
                <w:noProof/>
                <w:webHidden/>
              </w:rPr>
              <w:fldChar w:fldCharType="begin"/>
            </w:r>
            <w:r>
              <w:rPr>
                <w:rStyle w:val="Hyperlink"/>
                <w:noProof/>
                <w:webHidden/>
              </w:rPr>
              <w:instrText xml:space="preserve"> PAGEREF _Toc59523854 \h </w:instrText>
            </w:r>
            <w:r>
              <w:rPr>
                <w:rStyle w:val="Hyperlink"/>
                <w:noProof/>
                <w:webHidden/>
              </w:rPr>
            </w:r>
            <w:r>
              <w:rPr>
                <w:rStyle w:val="Hyperlink"/>
                <w:noProof/>
                <w:webHidden/>
              </w:rPr>
              <w:fldChar w:fldCharType="separate"/>
            </w:r>
            <w:r w:rsidR="000437C1">
              <w:rPr>
                <w:rStyle w:val="Hyperlink"/>
                <w:noProof/>
                <w:webHidden/>
              </w:rPr>
              <w:t>132</w:t>
            </w:r>
            <w:r>
              <w:rPr>
                <w:rStyle w:val="Hyperlink"/>
                <w:noProof/>
                <w:webHidden/>
              </w:rPr>
              <w:fldChar w:fldCharType="end"/>
            </w:r>
          </w:hyperlink>
        </w:p>
        <w:p w:rsidR="003045B2" w:rsidRDefault="003045B2" w:rsidP="003045B2">
          <w:pPr>
            <w:pStyle w:val="TOC2"/>
            <w:tabs>
              <w:tab w:val="left" w:pos="880"/>
              <w:tab w:val="right" w:leader="dot" w:pos="9632"/>
            </w:tabs>
            <w:rPr>
              <w:rFonts w:asciiTheme="minorHAnsi" w:eastAsiaTheme="minorEastAsia" w:hAnsiTheme="minorHAnsi" w:cstheme="minorBidi"/>
              <w:noProof/>
              <w:lang w:val="en-IE" w:eastAsia="en-IE"/>
            </w:rPr>
          </w:pPr>
          <w:hyperlink r:id="rId186" w:anchor="_Toc59523855" w:history="1">
            <w:r>
              <w:rPr>
                <w:rStyle w:val="Hyperlink"/>
                <w:noProof/>
              </w:rPr>
              <w:t>3.2</w:t>
            </w:r>
            <w:r>
              <w:rPr>
                <w:rStyle w:val="Hyperlink"/>
                <w:rFonts w:asciiTheme="minorHAnsi" w:eastAsiaTheme="minorEastAsia" w:hAnsiTheme="minorHAnsi" w:cstheme="minorBidi"/>
                <w:noProof/>
                <w:lang w:val="en-IE" w:eastAsia="en-IE"/>
              </w:rPr>
              <w:tab/>
            </w:r>
            <w:r>
              <w:rPr>
                <w:rStyle w:val="Hyperlink"/>
                <w:noProof/>
              </w:rPr>
              <w:t>DCC Consultation Hub/Citizen Space</w:t>
            </w:r>
            <w:r>
              <w:rPr>
                <w:rStyle w:val="Hyperlink"/>
                <w:noProof/>
                <w:webHidden/>
              </w:rPr>
              <w:tab/>
            </w:r>
            <w:r>
              <w:rPr>
                <w:rStyle w:val="Hyperlink"/>
                <w:noProof/>
                <w:webHidden/>
              </w:rPr>
              <w:fldChar w:fldCharType="begin"/>
            </w:r>
            <w:r>
              <w:rPr>
                <w:rStyle w:val="Hyperlink"/>
                <w:noProof/>
                <w:webHidden/>
              </w:rPr>
              <w:instrText xml:space="preserve"> PAGEREF _Toc59523855 \h </w:instrText>
            </w:r>
            <w:r>
              <w:rPr>
                <w:rStyle w:val="Hyperlink"/>
                <w:noProof/>
                <w:webHidden/>
              </w:rPr>
            </w:r>
            <w:r>
              <w:rPr>
                <w:rStyle w:val="Hyperlink"/>
                <w:noProof/>
                <w:webHidden/>
              </w:rPr>
              <w:fldChar w:fldCharType="separate"/>
            </w:r>
            <w:r w:rsidR="000437C1">
              <w:rPr>
                <w:rStyle w:val="Hyperlink"/>
                <w:noProof/>
                <w:webHidden/>
              </w:rPr>
              <w:t>132</w:t>
            </w:r>
            <w:r>
              <w:rPr>
                <w:rStyle w:val="Hyperlink"/>
                <w:noProof/>
                <w:webHidden/>
              </w:rPr>
              <w:fldChar w:fldCharType="end"/>
            </w:r>
          </w:hyperlink>
        </w:p>
        <w:p w:rsidR="003045B2" w:rsidRDefault="003045B2" w:rsidP="003045B2">
          <w:pPr>
            <w:pStyle w:val="TOC2"/>
            <w:tabs>
              <w:tab w:val="left" w:pos="880"/>
              <w:tab w:val="right" w:leader="dot" w:pos="9632"/>
            </w:tabs>
            <w:rPr>
              <w:rFonts w:asciiTheme="minorHAnsi" w:eastAsiaTheme="minorEastAsia" w:hAnsiTheme="minorHAnsi" w:cstheme="minorBidi"/>
              <w:noProof/>
              <w:lang w:val="en-IE" w:eastAsia="en-IE"/>
            </w:rPr>
          </w:pPr>
          <w:hyperlink r:id="rId187" w:anchor="_Toc59523856" w:history="1">
            <w:r>
              <w:rPr>
                <w:rStyle w:val="Hyperlink"/>
                <w:noProof/>
              </w:rPr>
              <w:t xml:space="preserve">3.3 </w:t>
            </w:r>
            <w:r>
              <w:rPr>
                <w:rStyle w:val="Hyperlink"/>
                <w:rFonts w:asciiTheme="minorHAnsi" w:eastAsiaTheme="minorEastAsia" w:hAnsiTheme="minorHAnsi" w:cstheme="minorBidi"/>
                <w:noProof/>
                <w:lang w:val="en-IE" w:eastAsia="en-IE"/>
              </w:rPr>
              <w:tab/>
            </w:r>
            <w:r>
              <w:rPr>
                <w:rStyle w:val="Hyperlink"/>
                <w:noProof/>
              </w:rPr>
              <w:t>Dedicated COVID-19 Mobility Measure Request</w:t>
            </w:r>
            <w:r>
              <w:rPr>
                <w:rStyle w:val="Hyperlink"/>
                <w:noProof/>
                <w:spacing w:val="1"/>
              </w:rPr>
              <w:t xml:space="preserve"> </w:t>
            </w:r>
            <w:r>
              <w:rPr>
                <w:rStyle w:val="Hyperlink"/>
                <w:noProof/>
              </w:rPr>
              <w:t>Form</w:t>
            </w:r>
            <w:r>
              <w:rPr>
                <w:rStyle w:val="Hyperlink"/>
                <w:noProof/>
                <w:webHidden/>
              </w:rPr>
              <w:tab/>
            </w:r>
            <w:r>
              <w:rPr>
                <w:rStyle w:val="Hyperlink"/>
                <w:noProof/>
                <w:webHidden/>
              </w:rPr>
              <w:fldChar w:fldCharType="begin"/>
            </w:r>
            <w:r>
              <w:rPr>
                <w:rStyle w:val="Hyperlink"/>
                <w:noProof/>
                <w:webHidden/>
              </w:rPr>
              <w:instrText xml:space="preserve"> PAGEREF _Toc59523856 \h </w:instrText>
            </w:r>
            <w:r>
              <w:rPr>
                <w:rStyle w:val="Hyperlink"/>
                <w:noProof/>
                <w:webHidden/>
              </w:rPr>
            </w:r>
            <w:r>
              <w:rPr>
                <w:rStyle w:val="Hyperlink"/>
                <w:noProof/>
                <w:webHidden/>
              </w:rPr>
              <w:fldChar w:fldCharType="separate"/>
            </w:r>
            <w:r w:rsidR="000437C1">
              <w:rPr>
                <w:rStyle w:val="Hyperlink"/>
                <w:noProof/>
                <w:webHidden/>
              </w:rPr>
              <w:t>132</w:t>
            </w:r>
            <w:r>
              <w:rPr>
                <w:rStyle w:val="Hyperlink"/>
                <w:noProof/>
                <w:webHidden/>
              </w:rPr>
              <w:fldChar w:fldCharType="end"/>
            </w:r>
          </w:hyperlink>
        </w:p>
        <w:p w:rsidR="003045B2" w:rsidRDefault="003045B2" w:rsidP="003045B2">
          <w:pPr>
            <w:pStyle w:val="TOC2"/>
            <w:tabs>
              <w:tab w:val="left" w:pos="880"/>
              <w:tab w:val="right" w:leader="dot" w:pos="9632"/>
            </w:tabs>
            <w:rPr>
              <w:rFonts w:asciiTheme="minorHAnsi" w:eastAsiaTheme="minorEastAsia" w:hAnsiTheme="minorHAnsi" w:cstheme="minorBidi"/>
              <w:noProof/>
              <w:lang w:val="en-IE" w:eastAsia="en-IE"/>
            </w:rPr>
          </w:pPr>
          <w:hyperlink r:id="rId188" w:anchor="_Toc59523857" w:history="1">
            <w:r>
              <w:rPr>
                <w:rStyle w:val="Hyperlink"/>
                <w:noProof/>
              </w:rPr>
              <w:t xml:space="preserve">3.4 </w:t>
            </w:r>
            <w:r>
              <w:rPr>
                <w:rStyle w:val="Hyperlink"/>
                <w:rFonts w:asciiTheme="minorHAnsi" w:eastAsiaTheme="minorEastAsia" w:hAnsiTheme="minorHAnsi" w:cstheme="minorBidi"/>
                <w:noProof/>
                <w:lang w:val="en-IE" w:eastAsia="en-IE"/>
              </w:rPr>
              <w:tab/>
            </w:r>
            <w:r>
              <w:rPr>
                <w:rStyle w:val="Hyperlink"/>
                <w:noProof/>
              </w:rPr>
              <w:t>COVID-19 Mobility</w:t>
            </w:r>
            <w:r>
              <w:rPr>
                <w:rStyle w:val="Hyperlink"/>
                <w:noProof/>
                <w:spacing w:val="3"/>
              </w:rPr>
              <w:t xml:space="preserve"> </w:t>
            </w:r>
            <w:r>
              <w:rPr>
                <w:rStyle w:val="Hyperlink"/>
                <w:noProof/>
              </w:rPr>
              <w:t>E-Mail</w:t>
            </w:r>
            <w:r>
              <w:rPr>
                <w:rStyle w:val="Hyperlink"/>
                <w:noProof/>
                <w:webHidden/>
              </w:rPr>
              <w:tab/>
            </w:r>
            <w:r>
              <w:rPr>
                <w:rStyle w:val="Hyperlink"/>
                <w:noProof/>
                <w:webHidden/>
              </w:rPr>
              <w:fldChar w:fldCharType="begin"/>
            </w:r>
            <w:r>
              <w:rPr>
                <w:rStyle w:val="Hyperlink"/>
                <w:noProof/>
                <w:webHidden/>
              </w:rPr>
              <w:instrText xml:space="preserve"> PAGEREF _Toc59523857 \h </w:instrText>
            </w:r>
            <w:r>
              <w:rPr>
                <w:rStyle w:val="Hyperlink"/>
                <w:noProof/>
                <w:webHidden/>
              </w:rPr>
            </w:r>
            <w:r>
              <w:rPr>
                <w:rStyle w:val="Hyperlink"/>
                <w:noProof/>
                <w:webHidden/>
              </w:rPr>
              <w:fldChar w:fldCharType="separate"/>
            </w:r>
            <w:r w:rsidR="000437C1">
              <w:rPr>
                <w:rStyle w:val="Hyperlink"/>
                <w:noProof/>
                <w:webHidden/>
              </w:rPr>
              <w:t>133</w:t>
            </w:r>
            <w:r>
              <w:rPr>
                <w:rStyle w:val="Hyperlink"/>
                <w:noProof/>
                <w:webHidden/>
              </w:rPr>
              <w:fldChar w:fldCharType="end"/>
            </w:r>
          </w:hyperlink>
        </w:p>
        <w:p w:rsidR="003045B2" w:rsidRDefault="003045B2" w:rsidP="003045B2">
          <w:pPr>
            <w:pStyle w:val="TOC2"/>
            <w:tabs>
              <w:tab w:val="left" w:pos="880"/>
              <w:tab w:val="right" w:leader="dot" w:pos="9632"/>
            </w:tabs>
            <w:rPr>
              <w:rFonts w:asciiTheme="minorHAnsi" w:eastAsiaTheme="minorEastAsia" w:hAnsiTheme="minorHAnsi" w:cstheme="minorBidi"/>
              <w:noProof/>
              <w:lang w:val="en-IE" w:eastAsia="en-IE"/>
            </w:rPr>
          </w:pPr>
          <w:hyperlink r:id="rId189" w:anchor="_Toc59523858" w:history="1">
            <w:r>
              <w:rPr>
                <w:rStyle w:val="Hyperlink"/>
                <w:noProof/>
              </w:rPr>
              <w:t>3.5</w:t>
            </w:r>
            <w:r>
              <w:rPr>
                <w:rStyle w:val="Hyperlink"/>
                <w:rFonts w:asciiTheme="minorHAnsi" w:eastAsiaTheme="minorEastAsia" w:hAnsiTheme="minorHAnsi" w:cstheme="minorBidi"/>
                <w:noProof/>
                <w:lang w:val="en-IE" w:eastAsia="en-IE"/>
              </w:rPr>
              <w:tab/>
            </w:r>
            <w:r>
              <w:rPr>
                <w:rStyle w:val="Hyperlink"/>
                <w:noProof/>
              </w:rPr>
              <w:t>Councillor</w:t>
            </w:r>
            <w:r>
              <w:rPr>
                <w:rStyle w:val="Hyperlink"/>
                <w:noProof/>
                <w:spacing w:val="-2"/>
              </w:rPr>
              <w:t xml:space="preserve"> </w:t>
            </w:r>
            <w:r>
              <w:rPr>
                <w:rStyle w:val="Hyperlink"/>
                <w:noProof/>
              </w:rPr>
              <w:t>Updates</w:t>
            </w:r>
            <w:r>
              <w:rPr>
                <w:rStyle w:val="Hyperlink"/>
                <w:noProof/>
                <w:webHidden/>
              </w:rPr>
              <w:tab/>
            </w:r>
            <w:r>
              <w:rPr>
                <w:rStyle w:val="Hyperlink"/>
                <w:noProof/>
                <w:webHidden/>
              </w:rPr>
              <w:fldChar w:fldCharType="begin"/>
            </w:r>
            <w:r>
              <w:rPr>
                <w:rStyle w:val="Hyperlink"/>
                <w:noProof/>
                <w:webHidden/>
              </w:rPr>
              <w:instrText xml:space="preserve"> PAGEREF _Toc59523858 \h </w:instrText>
            </w:r>
            <w:r>
              <w:rPr>
                <w:rStyle w:val="Hyperlink"/>
                <w:noProof/>
                <w:webHidden/>
              </w:rPr>
            </w:r>
            <w:r>
              <w:rPr>
                <w:rStyle w:val="Hyperlink"/>
                <w:noProof/>
                <w:webHidden/>
              </w:rPr>
              <w:fldChar w:fldCharType="separate"/>
            </w:r>
            <w:r w:rsidR="000437C1">
              <w:rPr>
                <w:rStyle w:val="Hyperlink"/>
                <w:noProof/>
                <w:webHidden/>
              </w:rPr>
              <w:t>133</w:t>
            </w:r>
            <w:r>
              <w:rPr>
                <w:rStyle w:val="Hyperlink"/>
                <w:noProof/>
                <w:webHidden/>
              </w:rPr>
              <w:fldChar w:fldCharType="end"/>
            </w:r>
          </w:hyperlink>
        </w:p>
        <w:p w:rsidR="003045B2" w:rsidRDefault="003045B2" w:rsidP="003045B2">
          <w:pPr>
            <w:pStyle w:val="TOC2"/>
            <w:tabs>
              <w:tab w:val="left" w:pos="880"/>
              <w:tab w:val="right" w:leader="dot" w:pos="9632"/>
            </w:tabs>
            <w:rPr>
              <w:rFonts w:asciiTheme="minorHAnsi" w:eastAsiaTheme="minorEastAsia" w:hAnsiTheme="minorHAnsi" w:cstheme="minorBidi"/>
              <w:noProof/>
              <w:lang w:val="en-IE" w:eastAsia="en-IE"/>
            </w:rPr>
          </w:pPr>
          <w:hyperlink r:id="rId190" w:anchor="_Toc59523859" w:history="1">
            <w:r>
              <w:rPr>
                <w:rStyle w:val="Hyperlink"/>
                <w:noProof/>
              </w:rPr>
              <w:t>3.6</w:t>
            </w:r>
            <w:r>
              <w:rPr>
                <w:rStyle w:val="Hyperlink"/>
                <w:rFonts w:asciiTheme="minorHAnsi" w:eastAsiaTheme="minorEastAsia" w:hAnsiTheme="minorHAnsi" w:cstheme="minorBidi"/>
                <w:noProof/>
                <w:lang w:val="en-IE" w:eastAsia="en-IE"/>
              </w:rPr>
              <w:tab/>
            </w:r>
            <w:r>
              <w:rPr>
                <w:rStyle w:val="Hyperlink"/>
                <w:noProof/>
              </w:rPr>
              <w:t>Business Liaison</w:t>
            </w:r>
            <w:r>
              <w:rPr>
                <w:rStyle w:val="Hyperlink"/>
                <w:noProof/>
                <w:webHidden/>
              </w:rPr>
              <w:tab/>
            </w:r>
            <w:r>
              <w:rPr>
                <w:rStyle w:val="Hyperlink"/>
                <w:noProof/>
                <w:webHidden/>
              </w:rPr>
              <w:fldChar w:fldCharType="begin"/>
            </w:r>
            <w:r>
              <w:rPr>
                <w:rStyle w:val="Hyperlink"/>
                <w:noProof/>
                <w:webHidden/>
              </w:rPr>
              <w:instrText xml:space="preserve"> PAGEREF _Toc59523859 \h </w:instrText>
            </w:r>
            <w:r>
              <w:rPr>
                <w:rStyle w:val="Hyperlink"/>
                <w:noProof/>
                <w:webHidden/>
              </w:rPr>
            </w:r>
            <w:r>
              <w:rPr>
                <w:rStyle w:val="Hyperlink"/>
                <w:noProof/>
                <w:webHidden/>
              </w:rPr>
              <w:fldChar w:fldCharType="separate"/>
            </w:r>
            <w:r w:rsidR="000437C1">
              <w:rPr>
                <w:rStyle w:val="Hyperlink"/>
                <w:noProof/>
                <w:webHidden/>
              </w:rPr>
              <w:t>133</w:t>
            </w:r>
            <w:r>
              <w:rPr>
                <w:rStyle w:val="Hyperlink"/>
                <w:noProof/>
                <w:webHidden/>
              </w:rPr>
              <w:fldChar w:fldCharType="end"/>
            </w:r>
          </w:hyperlink>
        </w:p>
        <w:p w:rsidR="003045B2" w:rsidRDefault="003045B2" w:rsidP="003045B2">
          <w:pPr>
            <w:pStyle w:val="TOC2"/>
            <w:tabs>
              <w:tab w:val="left" w:pos="880"/>
              <w:tab w:val="right" w:leader="dot" w:pos="9632"/>
            </w:tabs>
            <w:rPr>
              <w:rFonts w:asciiTheme="minorHAnsi" w:eastAsiaTheme="minorEastAsia" w:hAnsiTheme="minorHAnsi" w:cstheme="minorBidi"/>
              <w:noProof/>
              <w:lang w:val="en-IE" w:eastAsia="en-IE"/>
            </w:rPr>
          </w:pPr>
          <w:hyperlink r:id="rId191" w:anchor="_Toc59523860" w:history="1">
            <w:r>
              <w:rPr>
                <w:rStyle w:val="Hyperlink"/>
                <w:noProof/>
              </w:rPr>
              <w:t>3.7</w:t>
            </w:r>
            <w:r>
              <w:rPr>
                <w:rStyle w:val="Hyperlink"/>
                <w:rFonts w:asciiTheme="minorHAnsi" w:eastAsiaTheme="minorEastAsia" w:hAnsiTheme="minorHAnsi" w:cstheme="minorBidi"/>
                <w:noProof/>
                <w:lang w:val="en-IE" w:eastAsia="en-IE"/>
              </w:rPr>
              <w:tab/>
            </w:r>
            <w:r>
              <w:rPr>
                <w:rStyle w:val="Hyperlink"/>
                <w:noProof/>
              </w:rPr>
              <w:t>Active Travel Promotion</w:t>
            </w:r>
            <w:r>
              <w:rPr>
                <w:rStyle w:val="Hyperlink"/>
                <w:noProof/>
                <w:webHidden/>
              </w:rPr>
              <w:tab/>
            </w:r>
            <w:r>
              <w:rPr>
                <w:rStyle w:val="Hyperlink"/>
                <w:noProof/>
                <w:webHidden/>
              </w:rPr>
              <w:fldChar w:fldCharType="begin"/>
            </w:r>
            <w:r>
              <w:rPr>
                <w:rStyle w:val="Hyperlink"/>
                <w:noProof/>
                <w:webHidden/>
              </w:rPr>
              <w:instrText xml:space="preserve"> PAGEREF _Toc59523860 \h </w:instrText>
            </w:r>
            <w:r>
              <w:rPr>
                <w:rStyle w:val="Hyperlink"/>
                <w:noProof/>
                <w:webHidden/>
              </w:rPr>
            </w:r>
            <w:r>
              <w:rPr>
                <w:rStyle w:val="Hyperlink"/>
                <w:noProof/>
                <w:webHidden/>
              </w:rPr>
              <w:fldChar w:fldCharType="separate"/>
            </w:r>
            <w:r w:rsidR="000437C1">
              <w:rPr>
                <w:rStyle w:val="Hyperlink"/>
                <w:noProof/>
                <w:webHidden/>
              </w:rPr>
              <w:t>133</w:t>
            </w:r>
            <w:r>
              <w:rPr>
                <w:rStyle w:val="Hyperlink"/>
                <w:noProof/>
                <w:webHidden/>
              </w:rPr>
              <w:fldChar w:fldCharType="end"/>
            </w:r>
          </w:hyperlink>
        </w:p>
        <w:p w:rsidR="003045B2" w:rsidRDefault="003045B2" w:rsidP="003045B2">
          <w:r>
            <w:rPr>
              <w:b/>
              <w:bCs/>
              <w:noProof/>
            </w:rPr>
            <w:fldChar w:fldCharType="end"/>
          </w:r>
        </w:p>
      </w:sdtContent>
    </w:sdt>
    <w:p w:rsidR="003045B2" w:rsidRDefault="003045B2" w:rsidP="003045B2">
      <w:pPr>
        <w:pStyle w:val="Heading1"/>
        <w:tabs>
          <w:tab w:val="left" w:pos="567"/>
        </w:tabs>
        <w:ind w:left="567" w:hanging="567"/>
      </w:pPr>
      <w:bookmarkStart w:id="513" w:name="_Toc59523844"/>
      <w:r>
        <w:t>1.</w:t>
      </w:r>
      <w:r>
        <w:tab/>
        <w:t>Introduction</w:t>
      </w:r>
      <w:bookmarkEnd w:id="513"/>
    </w:p>
    <w:p w:rsidR="003045B2" w:rsidRDefault="003045B2" w:rsidP="003045B2">
      <w:pPr>
        <w:pStyle w:val="BodyText"/>
        <w:ind w:right="156"/>
        <w:jc w:val="both"/>
      </w:pPr>
      <w:r>
        <w:t xml:space="preserve">Implementation of the COVID Mobility Programme for the City Council area continues with an emphasis on schools and safe zones. </w:t>
      </w:r>
    </w:p>
    <w:p w:rsidR="003045B2" w:rsidRDefault="003045B2" w:rsidP="003045B2">
      <w:pPr>
        <w:pStyle w:val="BodyText"/>
        <w:ind w:right="156"/>
        <w:jc w:val="both"/>
      </w:pPr>
    </w:p>
    <w:p w:rsidR="003045B2" w:rsidRDefault="003045B2" w:rsidP="003045B2">
      <w:pPr>
        <w:pStyle w:val="BodyText"/>
        <w:ind w:right="156"/>
        <w:jc w:val="both"/>
      </w:pPr>
      <w:r>
        <w:t>A report on progress to date under the COVID Mobility Programme, plans for 2021 together with proposals to restart the TAG service, was circulated and noted at the December City Council meeting.</w:t>
      </w:r>
    </w:p>
    <w:p w:rsidR="003045B2" w:rsidRDefault="003045B2" w:rsidP="003045B2">
      <w:pPr>
        <w:pStyle w:val="BodyText"/>
      </w:pPr>
    </w:p>
    <w:p w:rsidR="003045B2" w:rsidRDefault="003045B2" w:rsidP="003045B2">
      <w:pPr>
        <w:pStyle w:val="Heading2"/>
        <w:numPr>
          <w:ilvl w:val="1"/>
          <w:numId w:val="34"/>
        </w:numPr>
        <w:tabs>
          <w:tab w:val="left" w:pos="567"/>
        </w:tabs>
        <w:ind w:left="567" w:hanging="567"/>
        <w:jc w:val="both"/>
      </w:pPr>
      <w:bookmarkStart w:id="514" w:name="_Toc59523845"/>
      <w:r>
        <w:t>Pedestrian</w:t>
      </w:r>
      <w:r>
        <w:rPr>
          <w:spacing w:val="-2"/>
        </w:rPr>
        <w:t xml:space="preserve"> </w:t>
      </w:r>
      <w:r>
        <w:t>Volumes</w:t>
      </w:r>
      <w:bookmarkEnd w:id="514"/>
    </w:p>
    <w:p w:rsidR="003045B2" w:rsidRDefault="003045B2" w:rsidP="003045B2">
      <w:pPr>
        <w:pStyle w:val="BodyText"/>
        <w:ind w:right="154"/>
        <w:jc w:val="both"/>
      </w:pPr>
      <w:r>
        <w:t>The footfall counters count continuously</w:t>
      </w:r>
      <w:r>
        <w:rPr>
          <w:spacing w:val="-8"/>
        </w:rPr>
        <w:t xml:space="preserve"> </w:t>
      </w:r>
      <w:r>
        <w:t>and</w:t>
      </w:r>
      <w:r>
        <w:rPr>
          <w:spacing w:val="-5"/>
        </w:rPr>
        <w:t xml:space="preserve"> </w:t>
      </w:r>
      <w:r>
        <w:t>provide</w:t>
      </w:r>
      <w:r>
        <w:rPr>
          <w:spacing w:val="-5"/>
        </w:rPr>
        <w:t xml:space="preserve"> </w:t>
      </w:r>
      <w:r>
        <w:t>24</w:t>
      </w:r>
      <w:r>
        <w:rPr>
          <w:spacing w:val="-5"/>
        </w:rPr>
        <w:t xml:space="preserve"> </w:t>
      </w:r>
      <w:r>
        <w:t>hour</w:t>
      </w:r>
      <w:r>
        <w:rPr>
          <w:spacing w:val="-4"/>
        </w:rPr>
        <w:t xml:space="preserve"> </w:t>
      </w:r>
      <w:r>
        <w:t>data.</w:t>
      </w:r>
      <w:r>
        <w:rPr>
          <w:spacing w:val="-6"/>
        </w:rPr>
        <w:t xml:space="preserve"> </w:t>
      </w:r>
      <w:r>
        <w:t>These</w:t>
      </w:r>
      <w:r>
        <w:rPr>
          <w:spacing w:val="-5"/>
        </w:rPr>
        <w:t xml:space="preserve"> </w:t>
      </w:r>
      <w:r>
        <w:t>counters</w:t>
      </w:r>
      <w:r>
        <w:rPr>
          <w:spacing w:val="-5"/>
        </w:rPr>
        <w:t xml:space="preserve"> </w:t>
      </w:r>
      <w:r>
        <w:t>are</w:t>
      </w:r>
      <w:r>
        <w:rPr>
          <w:spacing w:val="-5"/>
        </w:rPr>
        <w:t xml:space="preserve"> </w:t>
      </w:r>
      <w:r>
        <w:t>located</w:t>
      </w:r>
      <w:r>
        <w:rPr>
          <w:spacing w:val="-5"/>
        </w:rPr>
        <w:t xml:space="preserve"> </w:t>
      </w:r>
      <w:r>
        <w:t>between</w:t>
      </w:r>
      <w:r>
        <w:rPr>
          <w:spacing w:val="-5"/>
        </w:rPr>
        <w:t xml:space="preserve"> </w:t>
      </w:r>
      <w:r>
        <w:t>Stephen’s</w:t>
      </w:r>
      <w:r>
        <w:rPr>
          <w:spacing w:val="-5"/>
        </w:rPr>
        <w:t xml:space="preserve"> </w:t>
      </w:r>
      <w:r>
        <w:t>Green</w:t>
      </w:r>
      <w:r>
        <w:rPr>
          <w:spacing w:val="-5"/>
        </w:rPr>
        <w:t xml:space="preserve"> </w:t>
      </w:r>
      <w:r>
        <w:t>and Henry</w:t>
      </w:r>
      <w:r>
        <w:rPr>
          <w:spacing w:val="-4"/>
        </w:rPr>
        <w:t xml:space="preserve"> </w:t>
      </w:r>
      <w:r>
        <w:t>St.</w:t>
      </w:r>
      <w:r>
        <w:rPr>
          <w:spacing w:val="-2"/>
        </w:rPr>
        <w:t xml:space="preserve"> </w:t>
      </w:r>
      <w:r>
        <w:t>These</w:t>
      </w:r>
      <w:r>
        <w:rPr>
          <w:spacing w:val="-3"/>
        </w:rPr>
        <w:t xml:space="preserve"> </w:t>
      </w:r>
      <w:r>
        <w:t>show</w:t>
      </w:r>
      <w:r>
        <w:rPr>
          <w:spacing w:val="-4"/>
        </w:rPr>
        <w:t xml:space="preserve"> </w:t>
      </w:r>
      <w:r>
        <w:t>that</w:t>
      </w:r>
      <w:r>
        <w:rPr>
          <w:spacing w:val="-3"/>
        </w:rPr>
        <w:t xml:space="preserve"> </w:t>
      </w:r>
      <w:r>
        <w:t>footfall</w:t>
      </w:r>
      <w:r>
        <w:rPr>
          <w:spacing w:val="-3"/>
        </w:rPr>
        <w:t xml:space="preserve"> </w:t>
      </w:r>
      <w:r>
        <w:t>in</w:t>
      </w:r>
      <w:r>
        <w:rPr>
          <w:spacing w:val="-4"/>
        </w:rPr>
        <w:t xml:space="preserve"> </w:t>
      </w:r>
      <w:r>
        <w:t>this</w:t>
      </w:r>
      <w:r>
        <w:rPr>
          <w:spacing w:val="-4"/>
        </w:rPr>
        <w:t xml:space="preserve"> </w:t>
      </w:r>
      <w:r>
        <w:t>core</w:t>
      </w:r>
      <w:r>
        <w:rPr>
          <w:spacing w:val="-3"/>
        </w:rPr>
        <w:t xml:space="preserve"> </w:t>
      </w:r>
      <w:r>
        <w:t>area had reached a high of around 60%</w:t>
      </w:r>
      <w:r>
        <w:rPr>
          <w:spacing w:val="-2"/>
        </w:rPr>
        <w:t xml:space="preserve"> </w:t>
      </w:r>
      <w:r>
        <w:t>of</w:t>
      </w:r>
      <w:r>
        <w:rPr>
          <w:spacing w:val="-5"/>
        </w:rPr>
        <w:t xml:space="preserve"> </w:t>
      </w:r>
      <w:r>
        <w:t>pre-COVID</w:t>
      </w:r>
      <w:r>
        <w:rPr>
          <w:spacing w:val="-4"/>
        </w:rPr>
        <w:t xml:space="preserve"> </w:t>
      </w:r>
      <w:r>
        <w:t>levels. Footfall dropped when Level 5 restrictions were introduced, however, it has increased since the Level 3 restrictions came into effect on 1</w:t>
      </w:r>
      <w:r>
        <w:rPr>
          <w:vertAlign w:val="superscript"/>
        </w:rPr>
        <w:t xml:space="preserve"> </w:t>
      </w:r>
      <w:r>
        <w:t>December.</w:t>
      </w:r>
    </w:p>
    <w:p w:rsidR="003045B2" w:rsidRDefault="003045B2" w:rsidP="003045B2">
      <w:pPr>
        <w:pStyle w:val="BodyText"/>
        <w:ind w:right="154"/>
        <w:jc w:val="both"/>
      </w:pPr>
    </w:p>
    <w:p w:rsidR="003045B2" w:rsidRDefault="003045B2" w:rsidP="003045B2">
      <w:pPr>
        <w:jc w:val="both"/>
        <w:rPr>
          <w:noProof/>
          <w:sz w:val="25"/>
          <w:szCs w:val="25"/>
          <w:lang w:val="en-IE" w:eastAsia="en-IE"/>
        </w:rPr>
      </w:pPr>
      <w:r>
        <w:rPr>
          <w:noProof/>
          <w:sz w:val="25"/>
          <w:szCs w:val="25"/>
          <w:lang w:val="en-IE" w:eastAsia="en-IE"/>
        </w:rPr>
        <w:t xml:space="preserve">The footfall figures for Grafton St and Henry St from 2 November 2020 and 2019 show a significant increase in footfall on Henry Street from 1 December 2020 with footfall since early December slightly higher than typical </w:t>
      </w:r>
      <w:r>
        <w:rPr>
          <w:noProof/>
          <w:sz w:val="25"/>
          <w:szCs w:val="25"/>
          <w:lang w:val="en-IE" w:eastAsia="en-IE"/>
        </w:rPr>
        <w:lastRenderedPageBreak/>
        <w:t>for December. Footfall also increased on Grafton Street though not as much.</w:t>
      </w:r>
    </w:p>
    <w:p w:rsidR="003045B2" w:rsidRDefault="003045B2" w:rsidP="003045B2">
      <w:pPr>
        <w:pStyle w:val="BodyText"/>
        <w:ind w:right="154"/>
        <w:rPr>
          <w:noProof/>
          <w:lang w:val="en-IE" w:eastAsia="en-IE"/>
        </w:rPr>
      </w:pPr>
    </w:p>
    <w:p w:rsidR="003045B2" w:rsidRDefault="003045B2" w:rsidP="003045B2">
      <w:pPr>
        <w:pStyle w:val="Heading2"/>
        <w:tabs>
          <w:tab w:val="left" w:pos="567"/>
        </w:tabs>
        <w:ind w:left="567" w:hanging="567"/>
      </w:pPr>
      <w:bookmarkStart w:id="515" w:name="_Toc59523846"/>
      <w:r>
        <w:t>1.2</w:t>
      </w:r>
      <w:r>
        <w:tab/>
        <w:t>Cycling</w:t>
      </w:r>
      <w:r>
        <w:rPr>
          <w:spacing w:val="-2"/>
        </w:rPr>
        <w:t xml:space="preserve"> </w:t>
      </w:r>
      <w:r>
        <w:t>Volumes</w:t>
      </w:r>
      <w:bookmarkEnd w:id="515"/>
    </w:p>
    <w:p w:rsidR="003045B2" w:rsidRDefault="003045B2" w:rsidP="003045B2">
      <w:pPr>
        <w:pStyle w:val="BodyText"/>
        <w:ind w:right="150"/>
        <w:jc w:val="both"/>
      </w:pPr>
      <w:r>
        <w:t>Cycling</w:t>
      </w:r>
      <w:r>
        <w:rPr>
          <w:spacing w:val="-14"/>
        </w:rPr>
        <w:t xml:space="preserve"> </w:t>
      </w:r>
      <w:r>
        <w:t>volumes, which are continuously</w:t>
      </w:r>
      <w:r>
        <w:rPr>
          <w:spacing w:val="-13"/>
        </w:rPr>
        <w:t xml:space="preserve"> </w:t>
      </w:r>
      <w:r>
        <w:t>monitored</w:t>
      </w:r>
      <w:r>
        <w:rPr>
          <w:spacing w:val="-11"/>
        </w:rPr>
        <w:t xml:space="preserve"> </w:t>
      </w:r>
      <w:r>
        <w:t>by</w:t>
      </w:r>
      <w:r>
        <w:rPr>
          <w:spacing w:val="-15"/>
        </w:rPr>
        <w:t xml:space="preserve"> </w:t>
      </w:r>
      <w:r>
        <w:t>City</w:t>
      </w:r>
      <w:r>
        <w:rPr>
          <w:spacing w:val="-14"/>
        </w:rPr>
        <w:t xml:space="preserve"> </w:t>
      </w:r>
      <w:r>
        <w:t>Council’s</w:t>
      </w:r>
      <w:r>
        <w:rPr>
          <w:spacing w:val="-12"/>
        </w:rPr>
        <w:t xml:space="preserve"> </w:t>
      </w:r>
      <w:r>
        <w:t>counters (located</w:t>
      </w:r>
      <w:r>
        <w:rPr>
          <w:spacing w:val="-13"/>
        </w:rPr>
        <w:t xml:space="preserve"> </w:t>
      </w:r>
      <w:r>
        <w:t>at</w:t>
      </w:r>
      <w:r>
        <w:rPr>
          <w:spacing w:val="-11"/>
        </w:rPr>
        <w:t xml:space="preserve"> </w:t>
      </w:r>
      <w:r>
        <w:t>Grove Road, North Strand Road, Charleville Mall and Guild Street), show overall cycling numbers at approximately</w:t>
      </w:r>
      <w:r>
        <w:rPr>
          <w:spacing w:val="-9"/>
        </w:rPr>
        <w:t xml:space="preserve"> </w:t>
      </w:r>
      <w:r>
        <w:t>80%</w:t>
      </w:r>
      <w:r>
        <w:rPr>
          <w:spacing w:val="-6"/>
        </w:rPr>
        <w:t xml:space="preserve"> </w:t>
      </w:r>
      <w:r>
        <w:t>of</w:t>
      </w:r>
      <w:r>
        <w:rPr>
          <w:spacing w:val="-6"/>
        </w:rPr>
        <w:t xml:space="preserve"> </w:t>
      </w:r>
      <w:r>
        <w:t>pre-COVID</w:t>
      </w:r>
      <w:r>
        <w:rPr>
          <w:spacing w:val="-5"/>
        </w:rPr>
        <w:t xml:space="preserve"> </w:t>
      </w:r>
      <w:r>
        <w:t>numbers</w:t>
      </w:r>
      <w:r>
        <w:rPr>
          <w:spacing w:val="-6"/>
        </w:rPr>
        <w:t xml:space="preserve"> </w:t>
      </w:r>
      <w:r>
        <w:t>with</w:t>
      </w:r>
      <w:r>
        <w:rPr>
          <w:spacing w:val="-6"/>
        </w:rPr>
        <w:t xml:space="preserve"> </w:t>
      </w:r>
      <w:r>
        <w:t>this</w:t>
      </w:r>
      <w:r>
        <w:rPr>
          <w:spacing w:val="-6"/>
        </w:rPr>
        <w:t xml:space="preserve"> </w:t>
      </w:r>
      <w:r>
        <w:t>level</w:t>
      </w:r>
      <w:r>
        <w:rPr>
          <w:spacing w:val="-6"/>
        </w:rPr>
        <w:t xml:space="preserve"> </w:t>
      </w:r>
      <w:r>
        <w:t>holding</w:t>
      </w:r>
      <w:r>
        <w:rPr>
          <w:spacing w:val="-5"/>
        </w:rPr>
        <w:t xml:space="preserve"> </w:t>
      </w:r>
      <w:r>
        <w:t>steady</w:t>
      </w:r>
      <w:r>
        <w:rPr>
          <w:spacing w:val="-7"/>
        </w:rPr>
        <w:t xml:space="preserve"> </w:t>
      </w:r>
      <w:r>
        <w:t>since</w:t>
      </w:r>
      <w:r>
        <w:rPr>
          <w:spacing w:val="-6"/>
        </w:rPr>
        <w:t xml:space="preserve"> </w:t>
      </w:r>
      <w:r>
        <w:t>the</w:t>
      </w:r>
      <w:r>
        <w:rPr>
          <w:spacing w:val="-7"/>
        </w:rPr>
        <w:t xml:space="preserve"> </w:t>
      </w:r>
      <w:r>
        <w:t>start</w:t>
      </w:r>
      <w:r>
        <w:rPr>
          <w:spacing w:val="-5"/>
        </w:rPr>
        <w:t xml:space="preserve"> </w:t>
      </w:r>
      <w:r>
        <w:t>of</w:t>
      </w:r>
      <w:r>
        <w:rPr>
          <w:spacing w:val="-8"/>
        </w:rPr>
        <w:t xml:space="preserve"> </w:t>
      </w:r>
      <w:r>
        <w:t>June. Numbers had begun to increase again in September. As with the pedestrian figures, the numbers dropped when Level 5 restrictions came into force. They have recovered slightly over the past two weeks.</w:t>
      </w:r>
    </w:p>
    <w:p w:rsidR="003045B2" w:rsidRDefault="003045B2" w:rsidP="003045B2">
      <w:pPr>
        <w:pStyle w:val="BodyText"/>
        <w:ind w:right="150"/>
        <w:jc w:val="both"/>
      </w:pPr>
    </w:p>
    <w:p w:rsidR="003045B2" w:rsidRDefault="003045B2" w:rsidP="003045B2">
      <w:pPr>
        <w:pStyle w:val="BodyText"/>
        <w:ind w:right="149"/>
        <w:jc w:val="both"/>
      </w:pPr>
      <w:r>
        <w:t>During the peak morning time, 7am to 10am, cycling numbers are at approx. 35% of pre-COVID levels. Comparing February to November of this year, to last year, we can see that the</w:t>
      </w:r>
      <w:r>
        <w:rPr>
          <w:spacing w:val="-39"/>
        </w:rPr>
        <w:t xml:space="preserve"> </w:t>
      </w:r>
      <w:r>
        <w:t>morning commuter cycling numbers remain significantly</w:t>
      </w:r>
      <w:r>
        <w:rPr>
          <w:spacing w:val="-6"/>
        </w:rPr>
        <w:t xml:space="preserve"> </w:t>
      </w:r>
      <w:r>
        <w:t>reduced. In</w:t>
      </w:r>
      <w:r>
        <w:rPr>
          <w:spacing w:val="-10"/>
        </w:rPr>
        <w:t xml:space="preserve"> </w:t>
      </w:r>
      <w:r>
        <w:t>contrast,</w:t>
      </w:r>
      <w:r>
        <w:rPr>
          <w:spacing w:val="-9"/>
        </w:rPr>
        <w:t xml:space="preserve"> </w:t>
      </w:r>
      <w:r>
        <w:t>the</w:t>
      </w:r>
      <w:r>
        <w:rPr>
          <w:spacing w:val="-9"/>
        </w:rPr>
        <w:t xml:space="preserve"> </w:t>
      </w:r>
      <w:r>
        <w:t>off</w:t>
      </w:r>
      <w:r>
        <w:rPr>
          <w:spacing w:val="-10"/>
        </w:rPr>
        <w:t xml:space="preserve"> </w:t>
      </w:r>
      <w:r>
        <w:t>peak</w:t>
      </w:r>
      <w:r>
        <w:rPr>
          <w:spacing w:val="-9"/>
        </w:rPr>
        <w:t xml:space="preserve"> </w:t>
      </w:r>
      <w:r>
        <w:t>cycling</w:t>
      </w:r>
      <w:r>
        <w:rPr>
          <w:spacing w:val="-6"/>
        </w:rPr>
        <w:t xml:space="preserve"> </w:t>
      </w:r>
      <w:r>
        <w:t>figures</w:t>
      </w:r>
      <w:r>
        <w:rPr>
          <w:spacing w:val="-10"/>
        </w:rPr>
        <w:t xml:space="preserve"> </w:t>
      </w:r>
      <w:r>
        <w:t>are still exceeding 2019 figures.</w:t>
      </w:r>
    </w:p>
    <w:p w:rsidR="003045B2" w:rsidRDefault="003045B2" w:rsidP="003045B2">
      <w:pPr>
        <w:pStyle w:val="BodyText"/>
        <w:ind w:right="151"/>
      </w:pPr>
    </w:p>
    <w:p w:rsidR="003045B2" w:rsidRDefault="003045B2" w:rsidP="003045B2">
      <w:pPr>
        <w:pStyle w:val="Heading2"/>
        <w:tabs>
          <w:tab w:val="left" w:pos="567"/>
        </w:tabs>
        <w:ind w:left="567" w:hanging="567"/>
      </w:pPr>
      <w:bookmarkStart w:id="516" w:name="_Toc59523847"/>
      <w:r>
        <w:t xml:space="preserve">1.3 </w:t>
      </w:r>
      <w:r>
        <w:tab/>
        <w:t>Bus Passenger</w:t>
      </w:r>
      <w:r>
        <w:rPr>
          <w:spacing w:val="-3"/>
        </w:rPr>
        <w:t xml:space="preserve"> </w:t>
      </w:r>
      <w:r>
        <w:t>Numbers</w:t>
      </w:r>
      <w:bookmarkEnd w:id="516"/>
      <w:r>
        <w:t xml:space="preserve"> </w:t>
      </w:r>
    </w:p>
    <w:p w:rsidR="003045B2" w:rsidRDefault="003045B2" w:rsidP="003045B2">
      <w:pPr>
        <w:rPr>
          <w:sz w:val="25"/>
          <w:szCs w:val="25"/>
        </w:rPr>
      </w:pPr>
      <w:r>
        <w:rPr>
          <w:sz w:val="25"/>
          <w:szCs w:val="25"/>
        </w:rPr>
        <w:t>Bus passenger numbers increased again slightly in the past week.</w:t>
      </w:r>
    </w:p>
    <w:p w:rsidR="003045B2" w:rsidRDefault="003045B2" w:rsidP="003045B2">
      <w:pPr>
        <w:rPr>
          <w:sz w:val="25"/>
          <w:szCs w:val="25"/>
        </w:rPr>
      </w:pPr>
    </w:p>
    <w:p w:rsidR="003045B2" w:rsidRDefault="003045B2" w:rsidP="003045B2">
      <w:pPr>
        <w:pStyle w:val="Heading2"/>
        <w:tabs>
          <w:tab w:val="left" w:pos="567"/>
        </w:tabs>
        <w:ind w:left="0" w:firstLine="0"/>
      </w:pPr>
      <w:bookmarkStart w:id="517" w:name="_Toc59523848"/>
      <w:r>
        <w:t>1.4</w:t>
      </w:r>
      <w:r>
        <w:tab/>
        <w:t>General Traffic</w:t>
      </w:r>
      <w:r>
        <w:rPr>
          <w:spacing w:val="-3"/>
        </w:rPr>
        <w:t xml:space="preserve"> </w:t>
      </w:r>
      <w:r>
        <w:t>Volumes</w:t>
      </w:r>
      <w:bookmarkEnd w:id="517"/>
    </w:p>
    <w:p w:rsidR="003045B2" w:rsidRDefault="003045B2" w:rsidP="003045B2">
      <w:pPr>
        <w:jc w:val="both"/>
      </w:pPr>
      <w:r>
        <w:rPr>
          <w:sz w:val="25"/>
          <w:szCs w:val="25"/>
        </w:rPr>
        <w:t>Since moving from Level 5 to Level 3 restrictions, traffic volumes crossing the cordon have increased by approximately 18%. They are now at approximately 86% of pre-COVID levels for both inbound and outbound</w:t>
      </w:r>
      <w:r>
        <w:t>.</w:t>
      </w:r>
    </w:p>
    <w:p w:rsidR="003045B2" w:rsidRDefault="003045B2" w:rsidP="003045B2">
      <w:pPr>
        <w:jc w:val="both"/>
        <w:rPr>
          <w:sz w:val="25"/>
          <w:szCs w:val="25"/>
        </w:rPr>
      </w:pPr>
    </w:p>
    <w:p w:rsidR="003045B2" w:rsidRDefault="003045B2" w:rsidP="003045B2">
      <w:pPr>
        <w:pStyle w:val="Heading1"/>
        <w:numPr>
          <w:ilvl w:val="0"/>
          <w:numId w:val="34"/>
        </w:numPr>
        <w:tabs>
          <w:tab w:val="left" w:pos="567"/>
        </w:tabs>
        <w:ind w:left="567"/>
        <w:jc w:val="both"/>
      </w:pPr>
      <w:bookmarkStart w:id="518" w:name="_Toc59523849"/>
      <w:r>
        <w:t>Implementation of</w:t>
      </w:r>
      <w:r>
        <w:rPr>
          <w:spacing w:val="-4"/>
        </w:rPr>
        <w:t xml:space="preserve"> </w:t>
      </w:r>
      <w:r>
        <w:t>Measures</w:t>
      </w:r>
      <w:bookmarkEnd w:id="518"/>
    </w:p>
    <w:p w:rsidR="003045B2" w:rsidRDefault="003045B2" w:rsidP="003045B2">
      <w:pPr>
        <w:pStyle w:val="BodyText"/>
        <w:rPr>
          <w:b/>
        </w:rPr>
      </w:pPr>
    </w:p>
    <w:p w:rsidR="003045B2" w:rsidRDefault="003045B2" w:rsidP="003045B2">
      <w:pPr>
        <w:pStyle w:val="Heading2"/>
        <w:numPr>
          <w:ilvl w:val="1"/>
          <w:numId w:val="34"/>
        </w:numPr>
        <w:tabs>
          <w:tab w:val="left" w:pos="567"/>
        </w:tabs>
        <w:ind w:left="567" w:hanging="567"/>
        <w:jc w:val="both"/>
      </w:pPr>
      <w:bookmarkStart w:id="519" w:name="_Toc59523850"/>
      <w:r>
        <w:t>Grafton Street Area – Proposed Pedestrianisation of a Number of Streets in the Grafton Street Area</w:t>
      </w:r>
      <w:bookmarkEnd w:id="519"/>
    </w:p>
    <w:p w:rsidR="003045B2" w:rsidRDefault="003045B2" w:rsidP="003045B2">
      <w:pPr>
        <w:jc w:val="both"/>
        <w:rPr>
          <w:sz w:val="25"/>
          <w:szCs w:val="25"/>
        </w:rPr>
      </w:pPr>
      <w:r>
        <w:rPr>
          <w:sz w:val="25"/>
          <w:szCs w:val="25"/>
        </w:rPr>
        <w:t>An online survey for the proposed pedestrianisation of a number of streets in the Grafton Street area has been available on our Consultation Hub since 6 November. We have received 583 submissions to date. Only 24 of these submissions were from businesses (12 from affected streets, 12 from adjoining streets). Our Business Liaison Officer has been in touch with Dublin Chamber, Dublin Town and ‘Dublin can be Heaven’ highlighting the consultation process and has also engaged with a number of businesses on the affected streets directly.</w:t>
      </w:r>
    </w:p>
    <w:p w:rsidR="003045B2" w:rsidRDefault="003045B2" w:rsidP="003045B2">
      <w:pPr>
        <w:widowControl/>
        <w:shd w:val="clear" w:color="auto" w:fill="FFFFFF"/>
        <w:autoSpaceDE/>
        <w:jc w:val="both"/>
        <w:rPr>
          <w:sz w:val="25"/>
          <w:szCs w:val="25"/>
        </w:rPr>
      </w:pPr>
    </w:p>
    <w:p w:rsidR="003045B2" w:rsidRDefault="003045B2" w:rsidP="003045B2">
      <w:pPr>
        <w:widowControl/>
        <w:shd w:val="clear" w:color="auto" w:fill="FFFFFF"/>
        <w:autoSpaceDE/>
        <w:jc w:val="both"/>
        <w:rPr>
          <w:sz w:val="25"/>
          <w:szCs w:val="25"/>
        </w:rPr>
      </w:pPr>
      <w:r>
        <w:rPr>
          <w:sz w:val="25"/>
          <w:szCs w:val="25"/>
        </w:rPr>
        <w:t>The submissions to-date from the businesses on the affected streets, reveal that 60% are in favour of the proposed pedestrianisation. Of those on the adjacent streets, 67% are in favour. The response from the general public was that 97% are in favour of pedestrainsiation.</w:t>
      </w:r>
    </w:p>
    <w:p w:rsidR="003045B2" w:rsidRDefault="003045B2" w:rsidP="003045B2">
      <w:pPr>
        <w:pStyle w:val="BodyText"/>
      </w:pPr>
    </w:p>
    <w:p w:rsidR="003045B2" w:rsidRDefault="003045B2" w:rsidP="003045B2">
      <w:pPr>
        <w:pStyle w:val="BodyText"/>
        <w:jc w:val="both"/>
      </w:pPr>
      <w:r>
        <w:t>A report on the consultation and the proposed date for implementation of measures will be issued early January, 2021.</w:t>
      </w:r>
    </w:p>
    <w:p w:rsidR="003045B2" w:rsidRDefault="003045B2" w:rsidP="003045B2">
      <w:pPr>
        <w:rPr>
          <w:sz w:val="25"/>
          <w:szCs w:val="25"/>
        </w:rPr>
      </w:pPr>
      <w:r>
        <w:rPr>
          <w:sz w:val="25"/>
          <w:szCs w:val="25"/>
        </w:rPr>
        <w:br w:type="page"/>
      </w:r>
    </w:p>
    <w:p w:rsidR="003045B2" w:rsidRDefault="003045B2" w:rsidP="003045B2">
      <w:pPr>
        <w:pStyle w:val="Heading2"/>
        <w:tabs>
          <w:tab w:val="left" w:pos="567"/>
        </w:tabs>
        <w:ind w:left="567" w:right="155" w:hanging="567"/>
      </w:pPr>
      <w:bookmarkStart w:id="520" w:name="_Toc59523851"/>
      <w:r>
        <w:lastRenderedPageBreak/>
        <w:t xml:space="preserve">2.2 </w:t>
      </w:r>
      <w:r>
        <w:tab/>
        <w:t>Protected Cycle Facilities, Contra-Flow Facilities, Cycle Parking and ‘Filtered Permeability’</w:t>
      </w:r>
      <w:bookmarkEnd w:id="520"/>
    </w:p>
    <w:p w:rsidR="003045B2" w:rsidRDefault="003045B2" w:rsidP="003045B2">
      <w:pPr>
        <w:pStyle w:val="BodyText"/>
        <w:ind w:right="320"/>
        <w:jc w:val="both"/>
      </w:pPr>
    </w:p>
    <w:p w:rsidR="003045B2" w:rsidRDefault="003045B2" w:rsidP="003045B2">
      <w:pPr>
        <w:jc w:val="both"/>
        <w:rPr>
          <w:b/>
          <w:i/>
          <w:sz w:val="25"/>
          <w:szCs w:val="25"/>
        </w:rPr>
      </w:pPr>
      <w:r>
        <w:rPr>
          <w:b/>
          <w:i/>
          <w:sz w:val="25"/>
          <w:szCs w:val="25"/>
        </w:rPr>
        <w:t>Strand Road Cycle Route</w:t>
      </w:r>
    </w:p>
    <w:p w:rsidR="003045B2" w:rsidRDefault="003045B2" w:rsidP="003045B2">
      <w:pPr>
        <w:widowControl/>
        <w:shd w:val="clear" w:color="auto" w:fill="FFFFFF"/>
        <w:autoSpaceDE/>
        <w:jc w:val="both"/>
        <w:rPr>
          <w:color w:val="000000"/>
          <w:sz w:val="25"/>
          <w:szCs w:val="25"/>
          <w:lang w:val="en" w:eastAsia="en-IE"/>
        </w:rPr>
      </w:pPr>
      <w:r>
        <w:rPr>
          <w:color w:val="000000"/>
          <w:sz w:val="25"/>
          <w:szCs w:val="25"/>
          <w:lang w:val="en" w:eastAsia="en-IE"/>
        </w:rPr>
        <w:t xml:space="preserve">Proposals for the Beach Road section of the trial was published on the </w:t>
      </w:r>
      <w:hyperlink r:id="rId192" w:history="1">
        <w:r>
          <w:rPr>
            <w:rStyle w:val="Hyperlink"/>
            <w:lang w:val="en" w:eastAsia="en-IE"/>
          </w:rPr>
          <w:t>Consultation Hub</w:t>
        </w:r>
      </w:hyperlink>
      <w:r>
        <w:rPr>
          <w:color w:val="000000"/>
          <w:sz w:val="25"/>
          <w:szCs w:val="25"/>
          <w:lang w:val="en" w:eastAsia="en-IE"/>
        </w:rPr>
        <w:t xml:space="preserve"> this week. </w:t>
      </w:r>
    </w:p>
    <w:p w:rsidR="003045B2" w:rsidRDefault="003045B2" w:rsidP="003045B2">
      <w:pPr>
        <w:widowControl/>
        <w:shd w:val="clear" w:color="auto" w:fill="FFFFFF"/>
        <w:autoSpaceDE/>
        <w:jc w:val="both"/>
        <w:rPr>
          <w:color w:val="000000"/>
          <w:sz w:val="25"/>
          <w:szCs w:val="25"/>
          <w:lang w:val="en" w:eastAsia="en-IE"/>
        </w:rPr>
      </w:pPr>
    </w:p>
    <w:p w:rsidR="003045B2" w:rsidRDefault="003045B2" w:rsidP="003045B2">
      <w:pPr>
        <w:jc w:val="both"/>
        <w:rPr>
          <w:b/>
          <w:i/>
          <w:sz w:val="25"/>
          <w:szCs w:val="25"/>
        </w:rPr>
      </w:pPr>
      <w:r>
        <w:rPr>
          <w:b/>
          <w:i/>
          <w:sz w:val="25"/>
          <w:szCs w:val="25"/>
        </w:rPr>
        <w:t>Griffith Avenue Cycle Route</w:t>
      </w:r>
    </w:p>
    <w:p w:rsidR="003045B2" w:rsidRDefault="003045B2" w:rsidP="003045B2">
      <w:pPr>
        <w:jc w:val="both"/>
        <w:rPr>
          <w:color w:val="000000"/>
          <w:sz w:val="25"/>
          <w:szCs w:val="25"/>
          <w:lang w:val="en"/>
        </w:rPr>
      </w:pPr>
      <w:r>
        <w:rPr>
          <w:color w:val="000000"/>
          <w:sz w:val="25"/>
          <w:szCs w:val="25"/>
          <w:lang w:val="en"/>
        </w:rPr>
        <w:t xml:space="preserve">Proposals for Section 5 of the scheme, between Turlough Parade and Malahide Road, were published on the </w:t>
      </w:r>
      <w:hyperlink r:id="rId193" w:history="1">
        <w:r>
          <w:rPr>
            <w:rStyle w:val="Hyperlink"/>
            <w:lang w:val="en"/>
          </w:rPr>
          <w:t>Consultation Hub</w:t>
        </w:r>
      </w:hyperlink>
      <w:r>
        <w:rPr>
          <w:color w:val="000000"/>
          <w:sz w:val="25"/>
          <w:szCs w:val="25"/>
          <w:lang w:val="en"/>
        </w:rPr>
        <w:t xml:space="preserve"> last week. If residents have particular concerns or suggestions regarding any of these proposals we would invite them to send them to us at </w:t>
      </w:r>
      <w:hyperlink r:id="rId194" w:history="1">
        <w:r>
          <w:rPr>
            <w:rStyle w:val="Hyperlink"/>
            <w:lang w:val="en"/>
          </w:rPr>
          <w:t>covidmobility@dublincity.ie</w:t>
        </w:r>
      </w:hyperlink>
      <w:r>
        <w:rPr>
          <w:color w:val="000000"/>
          <w:sz w:val="25"/>
          <w:szCs w:val="25"/>
          <w:lang w:val="en"/>
        </w:rPr>
        <w:t xml:space="preserve"> (with Griffith Ave in the subject bar).</w:t>
      </w:r>
    </w:p>
    <w:p w:rsidR="003045B2" w:rsidRDefault="003045B2" w:rsidP="003045B2">
      <w:pPr>
        <w:rPr>
          <w:color w:val="000000"/>
          <w:sz w:val="25"/>
          <w:szCs w:val="25"/>
          <w:lang w:val="en"/>
        </w:rPr>
      </w:pPr>
    </w:p>
    <w:p w:rsidR="003045B2" w:rsidRDefault="003045B2" w:rsidP="003045B2">
      <w:pPr>
        <w:rPr>
          <w:b/>
          <w:i/>
          <w:color w:val="000000"/>
          <w:sz w:val="25"/>
          <w:szCs w:val="25"/>
          <w:lang w:val="en"/>
        </w:rPr>
      </w:pPr>
      <w:r>
        <w:rPr>
          <w:b/>
          <w:i/>
          <w:color w:val="000000"/>
          <w:sz w:val="25"/>
          <w:szCs w:val="25"/>
          <w:lang w:val="en"/>
        </w:rPr>
        <w:t>Bull Wall</w:t>
      </w:r>
    </w:p>
    <w:p w:rsidR="003045B2" w:rsidRDefault="003045B2" w:rsidP="003045B2">
      <w:pPr>
        <w:jc w:val="both"/>
        <w:rPr>
          <w:color w:val="000000" w:themeColor="text1"/>
          <w:sz w:val="25"/>
          <w:szCs w:val="25"/>
        </w:rPr>
      </w:pPr>
      <w:r>
        <w:rPr>
          <w:color w:val="000000" w:themeColor="text1"/>
          <w:sz w:val="25"/>
          <w:szCs w:val="25"/>
        </w:rPr>
        <w:t>The first section of works at the Bull Wall are now complete. Bollards have been installed between the Happy Out Café and the Golf Club Access Road to protect the footpaths. The cycle stands and disabled parking are now complete. In the New Year we intend on continuing with the protection of the footpath working towards the Wooden Bridge.</w:t>
      </w:r>
    </w:p>
    <w:p w:rsidR="003045B2" w:rsidRDefault="003045B2" w:rsidP="003045B2">
      <w:pPr>
        <w:rPr>
          <w:sz w:val="25"/>
          <w:szCs w:val="25"/>
        </w:rPr>
      </w:pPr>
    </w:p>
    <w:p w:rsidR="003045B2" w:rsidRDefault="003045B2" w:rsidP="003045B2">
      <w:pPr>
        <w:jc w:val="both"/>
        <w:rPr>
          <w:b/>
          <w:i/>
          <w:sz w:val="25"/>
          <w:szCs w:val="25"/>
        </w:rPr>
      </w:pPr>
      <w:r>
        <w:rPr>
          <w:b/>
          <w:i/>
          <w:sz w:val="25"/>
          <w:szCs w:val="25"/>
        </w:rPr>
        <w:t>Cycle Parking</w:t>
      </w:r>
    </w:p>
    <w:p w:rsidR="003045B2" w:rsidRDefault="003045B2" w:rsidP="003045B2">
      <w:pPr>
        <w:jc w:val="both"/>
        <w:rPr>
          <w:bCs/>
          <w:sz w:val="25"/>
          <w:szCs w:val="25"/>
        </w:rPr>
      </w:pPr>
      <w:r>
        <w:rPr>
          <w:sz w:val="25"/>
          <w:szCs w:val="25"/>
        </w:rPr>
        <w:t xml:space="preserve">A further 26 cycle stands at 5 new locations were installed in the past week bringing the total installed this year to </w:t>
      </w:r>
      <w:r>
        <w:rPr>
          <w:bCs/>
          <w:sz w:val="25"/>
          <w:szCs w:val="25"/>
        </w:rPr>
        <w:t>715 stands at 145 locations.  Between December 3</w:t>
      </w:r>
      <w:r>
        <w:rPr>
          <w:bCs/>
          <w:sz w:val="25"/>
          <w:szCs w:val="25"/>
          <w:vertAlign w:val="superscript"/>
        </w:rPr>
        <w:t>rd</w:t>
      </w:r>
      <w:r>
        <w:rPr>
          <w:bCs/>
          <w:sz w:val="25"/>
          <w:szCs w:val="25"/>
        </w:rPr>
        <w:t xml:space="preserve"> and 10</w:t>
      </w:r>
      <w:r>
        <w:rPr>
          <w:bCs/>
          <w:sz w:val="25"/>
          <w:szCs w:val="25"/>
          <w:vertAlign w:val="superscript"/>
        </w:rPr>
        <w:t>th</w:t>
      </w:r>
      <w:r>
        <w:rPr>
          <w:bCs/>
          <w:sz w:val="25"/>
          <w:szCs w:val="25"/>
        </w:rPr>
        <w:t>, cycle parking was installed at the following locations:</w:t>
      </w:r>
    </w:p>
    <w:p w:rsidR="003045B2" w:rsidRDefault="003045B2" w:rsidP="003045B2">
      <w:pPr>
        <w:jc w:val="both"/>
        <w:rPr>
          <w:bCs/>
          <w:sz w:val="25"/>
          <w:szCs w:val="25"/>
        </w:rPr>
      </w:pPr>
      <w:r>
        <w:rPr>
          <w:bCs/>
          <w:sz w:val="25"/>
          <w:szCs w:val="25"/>
        </w:rPr>
        <w:t>RMDS, Old Mountpleasant, 9 stands</w:t>
      </w:r>
    </w:p>
    <w:p w:rsidR="003045B2" w:rsidRDefault="003045B2" w:rsidP="003045B2">
      <w:pPr>
        <w:jc w:val="both"/>
        <w:rPr>
          <w:bCs/>
          <w:sz w:val="25"/>
          <w:szCs w:val="25"/>
        </w:rPr>
      </w:pPr>
      <w:r>
        <w:rPr>
          <w:bCs/>
          <w:sz w:val="25"/>
          <w:szCs w:val="25"/>
        </w:rPr>
        <w:t>Ellis Street, 7 stands</w:t>
      </w:r>
    </w:p>
    <w:p w:rsidR="003045B2" w:rsidRDefault="003045B2" w:rsidP="003045B2">
      <w:pPr>
        <w:jc w:val="both"/>
        <w:rPr>
          <w:bCs/>
          <w:sz w:val="25"/>
          <w:szCs w:val="25"/>
        </w:rPr>
      </w:pPr>
      <w:r>
        <w:rPr>
          <w:bCs/>
          <w:sz w:val="25"/>
          <w:szCs w:val="25"/>
        </w:rPr>
        <w:t>Mount Pleasant Square, 5 stands</w:t>
      </w:r>
    </w:p>
    <w:p w:rsidR="003045B2" w:rsidRDefault="003045B2" w:rsidP="003045B2">
      <w:pPr>
        <w:jc w:val="both"/>
        <w:rPr>
          <w:bCs/>
          <w:sz w:val="25"/>
          <w:szCs w:val="25"/>
        </w:rPr>
      </w:pPr>
      <w:r>
        <w:rPr>
          <w:bCs/>
          <w:sz w:val="25"/>
          <w:szCs w:val="25"/>
        </w:rPr>
        <w:t>Richmond Street North, 5 stands</w:t>
      </w:r>
    </w:p>
    <w:p w:rsidR="003045B2" w:rsidRDefault="003045B2" w:rsidP="003045B2">
      <w:pPr>
        <w:jc w:val="both"/>
        <w:rPr>
          <w:bCs/>
          <w:sz w:val="25"/>
          <w:szCs w:val="25"/>
        </w:rPr>
      </w:pPr>
      <w:r>
        <w:rPr>
          <w:bCs/>
          <w:sz w:val="25"/>
          <w:szCs w:val="25"/>
        </w:rPr>
        <w:t>Total, 26 stands</w:t>
      </w:r>
    </w:p>
    <w:p w:rsidR="003045B2" w:rsidRDefault="003045B2" w:rsidP="003045B2">
      <w:pPr>
        <w:jc w:val="both"/>
        <w:rPr>
          <w:bCs/>
          <w:sz w:val="25"/>
          <w:szCs w:val="25"/>
        </w:rPr>
      </w:pPr>
      <w:r>
        <w:rPr>
          <w:bCs/>
          <w:sz w:val="25"/>
          <w:szCs w:val="25"/>
        </w:rPr>
        <w:t>In addition, temporary cycle stands, catering for 10 bicycles have been placed on South William Street.</w:t>
      </w:r>
    </w:p>
    <w:p w:rsidR="003045B2" w:rsidRDefault="003045B2" w:rsidP="003045B2">
      <w:pPr>
        <w:jc w:val="both"/>
        <w:rPr>
          <w:bCs/>
          <w:sz w:val="25"/>
          <w:szCs w:val="25"/>
        </w:rPr>
      </w:pPr>
    </w:p>
    <w:p w:rsidR="003045B2" w:rsidRDefault="003045B2" w:rsidP="003045B2">
      <w:pPr>
        <w:pStyle w:val="Heading2"/>
        <w:tabs>
          <w:tab w:val="left" w:pos="567"/>
        </w:tabs>
        <w:ind w:left="567" w:hanging="567"/>
      </w:pPr>
      <w:bookmarkStart w:id="521" w:name="_Toc59523852"/>
      <w:r>
        <w:t>2.3</w:t>
      </w:r>
      <w:r>
        <w:tab/>
        <w:t>School Mobility Programme</w:t>
      </w:r>
      <w:bookmarkEnd w:id="521"/>
    </w:p>
    <w:p w:rsidR="003045B2" w:rsidRDefault="003045B2" w:rsidP="003045B2">
      <w:pPr>
        <w:pStyle w:val="BodyText"/>
        <w:ind w:right="149"/>
        <w:jc w:val="both"/>
        <w:rPr>
          <w:b/>
          <w:lang w:val="en-IE" w:eastAsia="en-IE"/>
        </w:rPr>
      </w:pPr>
      <w:r>
        <w:rPr>
          <w:lang w:val="en-IE" w:eastAsia="en-IE"/>
        </w:rPr>
        <w:t xml:space="preserve">The application list for a </w:t>
      </w:r>
      <w:r>
        <w:rPr>
          <w:b/>
          <w:i/>
          <w:lang w:val="en-IE" w:eastAsia="en-IE"/>
        </w:rPr>
        <w:t xml:space="preserve">School Zone </w:t>
      </w:r>
      <w:r>
        <w:rPr>
          <w:lang w:val="en-IE" w:eastAsia="en-IE"/>
        </w:rPr>
        <w:t>stands at 97 schools. The COVID Mobility Technical Team are assessing all submissions for suitability and schools will be contacted with timelines, if it is deemed an appropriate intervention at the particular location.</w:t>
      </w:r>
    </w:p>
    <w:p w:rsidR="003045B2" w:rsidRDefault="003045B2" w:rsidP="003045B2">
      <w:pPr>
        <w:pStyle w:val="BodyText"/>
        <w:ind w:right="149"/>
        <w:jc w:val="both"/>
        <w:rPr>
          <w:lang w:val="en-IE" w:eastAsia="en-IE"/>
        </w:rPr>
      </w:pPr>
    </w:p>
    <w:p w:rsidR="003045B2" w:rsidRDefault="003045B2" w:rsidP="003045B2">
      <w:pPr>
        <w:pStyle w:val="BodyText"/>
        <w:ind w:right="149"/>
        <w:rPr>
          <w:lang w:eastAsia="en-IE"/>
        </w:rPr>
      </w:pPr>
      <w:r>
        <w:rPr>
          <w:lang w:eastAsia="en-IE"/>
        </w:rPr>
        <w:t>Installation of School Zones are underway at:</w:t>
      </w:r>
    </w:p>
    <w:p w:rsidR="003045B2" w:rsidRDefault="003045B2" w:rsidP="003045B2">
      <w:pPr>
        <w:pStyle w:val="BodyText"/>
        <w:ind w:right="149"/>
        <w:rPr>
          <w:lang w:eastAsia="en-IE"/>
        </w:rPr>
      </w:pPr>
    </w:p>
    <w:p w:rsidR="003045B2" w:rsidRDefault="003045B2" w:rsidP="003045B2">
      <w:pPr>
        <w:pStyle w:val="ListParagraph"/>
        <w:widowControl/>
        <w:numPr>
          <w:ilvl w:val="0"/>
          <w:numId w:val="35"/>
        </w:numPr>
        <w:tabs>
          <w:tab w:val="left" w:pos="1134"/>
        </w:tabs>
        <w:autoSpaceDE/>
        <w:spacing w:line="284" w:lineRule="exact"/>
        <w:ind w:left="1134" w:hanging="567"/>
        <w:jc w:val="both"/>
        <w:rPr>
          <w:sz w:val="25"/>
          <w:szCs w:val="25"/>
          <w:lang w:eastAsia="en-IE"/>
        </w:rPr>
      </w:pPr>
      <w:r>
        <w:rPr>
          <w:sz w:val="25"/>
          <w:szCs w:val="25"/>
          <w:lang w:eastAsia="en-IE"/>
        </w:rPr>
        <w:t>Gaelscoil Bharra, Faussagh Ave, Cabra Dublin 7</w:t>
      </w:r>
    </w:p>
    <w:p w:rsidR="003045B2" w:rsidRDefault="003045B2" w:rsidP="003045B2">
      <w:pPr>
        <w:pStyle w:val="ListParagraph"/>
        <w:widowControl/>
        <w:numPr>
          <w:ilvl w:val="0"/>
          <w:numId w:val="35"/>
        </w:numPr>
        <w:tabs>
          <w:tab w:val="left" w:pos="1134"/>
        </w:tabs>
        <w:autoSpaceDE/>
        <w:spacing w:line="284" w:lineRule="exact"/>
        <w:ind w:left="1134" w:hanging="567"/>
        <w:jc w:val="both"/>
        <w:rPr>
          <w:sz w:val="25"/>
          <w:szCs w:val="25"/>
          <w:lang w:eastAsia="en-IE"/>
        </w:rPr>
      </w:pPr>
      <w:r>
        <w:rPr>
          <w:sz w:val="25"/>
          <w:szCs w:val="25"/>
          <w:lang w:eastAsia="en-IE"/>
        </w:rPr>
        <w:t>Christ the King NS, Annaly Road, Cabra, Dublin 7</w:t>
      </w:r>
    </w:p>
    <w:p w:rsidR="003045B2" w:rsidRDefault="003045B2" w:rsidP="003045B2">
      <w:pPr>
        <w:pStyle w:val="ListParagraph"/>
        <w:widowControl/>
        <w:numPr>
          <w:ilvl w:val="0"/>
          <w:numId w:val="35"/>
        </w:numPr>
        <w:tabs>
          <w:tab w:val="left" w:pos="1134"/>
        </w:tabs>
        <w:autoSpaceDE/>
        <w:spacing w:line="284" w:lineRule="exact"/>
        <w:ind w:left="1134" w:hanging="567"/>
        <w:jc w:val="both"/>
        <w:rPr>
          <w:sz w:val="25"/>
          <w:szCs w:val="25"/>
          <w:lang w:eastAsia="en-IE"/>
        </w:rPr>
      </w:pPr>
      <w:r>
        <w:rPr>
          <w:sz w:val="25"/>
          <w:szCs w:val="25"/>
          <w:lang w:eastAsia="en-IE"/>
        </w:rPr>
        <w:t>Scoil Eoin, Greendale Road, Dublin 5</w:t>
      </w:r>
    </w:p>
    <w:p w:rsidR="003045B2" w:rsidRDefault="003045B2" w:rsidP="003045B2">
      <w:pPr>
        <w:widowControl/>
        <w:tabs>
          <w:tab w:val="left" w:pos="1134"/>
        </w:tabs>
        <w:autoSpaceDE/>
        <w:rPr>
          <w:sz w:val="25"/>
          <w:szCs w:val="25"/>
          <w:lang w:eastAsia="en-IE"/>
        </w:rPr>
      </w:pPr>
    </w:p>
    <w:p w:rsidR="003045B2" w:rsidRDefault="003045B2" w:rsidP="003045B2">
      <w:pPr>
        <w:widowControl/>
        <w:autoSpaceDE/>
        <w:rPr>
          <w:sz w:val="25"/>
          <w:szCs w:val="25"/>
          <w:lang w:eastAsia="en-IE"/>
        </w:rPr>
      </w:pPr>
      <w:r>
        <w:rPr>
          <w:sz w:val="25"/>
          <w:szCs w:val="25"/>
          <w:lang w:eastAsia="en-IE"/>
        </w:rPr>
        <w:t>The next Schools Zones will be implemented at:</w:t>
      </w:r>
    </w:p>
    <w:p w:rsidR="003045B2" w:rsidRDefault="003045B2" w:rsidP="003045B2">
      <w:pPr>
        <w:widowControl/>
        <w:autoSpaceDE/>
        <w:rPr>
          <w:sz w:val="25"/>
          <w:szCs w:val="25"/>
          <w:lang w:eastAsia="en-IE"/>
        </w:rPr>
      </w:pPr>
    </w:p>
    <w:p w:rsidR="003045B2" w:rsidRDefault="003045B2" w:rsidP="003045B2">
      <w:pPr>
        <w:pStyle w:val="ListParagraph"/>
        <w:widowControl/>
        <w:numPr>
          <w:ilvl w:val="0"/>
          <w:numId w:val="35"/>
        </w:numPr>
        <w:tabs>
          <w:tab w:val="left" w:pos="1134"/>
        </w:tabs>
        <w:autoSpaceDE/>
        <w:spacing w:line="284" w:lineRule="exact"/>
        <w:ind w:left="1134" w:hanging="567"/>
        <w:jc w:val="both"/>
        <w:rPr>
          <w:sz w:val="25"/>
          <w:szCs w:val="25"/>
          <w:lang w:eastAsia="en-IE"/>
        </w:rPr>
      </w:pPr>
      <w:r>
        <w:rPr>
          <w:sz w:val="25"/>
          <w:szCs w:val="25"/>
          <w:lang w:eastAsia="en-IE"/>
        </w:rPr>
        <w:t>Our Lady of Good Counsel GNS, Mourne Road, Drimnagh, D12</w:t>
      </w:r>
    </w:p>
    <w:p w:rsidR="003045B2" w:rsidRDefault="003045B2" w:rsidP="003045B2">
      <w:pPr>
        <w:pStyle w:val="ListParagraph"/>
        <w:widowControl/>
        <w:numPr>
          <w:ilvl w:val="0"/>
          <w:numId w:val="35"/>
        </w:numPr>
        <w:tabs>
          <w:tab w:val="left" w:pos="1134"/>
        </w:tabs>
        <w:autoSpaceDE/>
        <w:spacing w:line="284" w:lineRule="exact"/>
        <w:ind w:left="1134" w:hanging="567"/>
        <w:jc w:val="both"/>
        <w:rPr>
          <w:sz w:val="25"/>
          <w:szCs w:val="25"/>
          <w:lang w:eastAsia="en-IE"/>
        </w:rPr>
      </w:pPr>
      <w:r>
        <w:rPr>
          <w:sz w:val="25"/>
          <w:szCs w:val="25"/>
          <w:lang w:eastAsia="en-IE"/>
        </w:rPr>
        <w:t>Scoil Úna Naofa, Armagh Road, Crumlin, Dublin 12</w:t>
      </w:r>
    </w:p>
    <w:p w:rsidR="003045B2" w:rsidRDefault="003045B2" w:rsidP="003045B2">
      <w:pPr>
        <w:pStyle w:val="ListParagraph"/>
        <w:widowControl/>
        <w:numPr>
          <w:ilvl w:val="0"/>
          <w:numId w:val="35"/>
        </w:numPr>
        <w:tabs>
          <w:tab w:val="left" w:pos="1134"/>
        </w:tabs>
        <w:autoSpaceDE/>
        <w:spacing w:line="284" w:lineRule="exact"/>
        <w:ind w:left="1134" w:hanging="567"/>
        <w:jc w:val="both"/>
        <w:rPr>
          <w:sz w:val="25"/>
          <w:szCs w:val="25"/>
          <w:lang w:eastAsia="en-IE"/>
        </w:rPr>
      </w:pPr>
      <w:r>
        <w:rPr>
          <w:sz w:val="25"/>
          <w:szCs w:val="25"/>
        </w:rPr>
        <w:t>Scoil Tereasa Naofa, Petrie Road, Dublin 8</w:t>
      </w:r>
    </w:p>
    <w:p w:rsidR="003045B2" w:rsidRDefault="003045B2" w:rsidP="003045B2">
      <w:pPr>
        <w:pStyle w:val="ListParagraph"/>
        <w:widowControl/>
        <w:numPr>
          <w:ilvl w:val="0"/>
          <w:numId w:val="35"/>
        </w:numPr>
        <w:tabs>
          <w:tab w:val="left" w:pos="1134"/>
        </w:tabs>
        <w:autoSpaceDE/>
        <w:spacing w:line="284" w:lineRule="exact"/>
        <w:ind w:left="1134" w:hanging="567"/>
        <w:jc w:val="both"/>
        <w:rPr>
          <w:sz w:val="25"/>
          <w:szCs w:val="25"/>
          <w:lang w:eastAsia="en-IE"/>
        </w:rPr>
      </w:pPr>
      <w:r>
        <w:rPr>
          <w:sz w:val="25"/>
          <w:szCs w:val="25"/>
          <w:lang w:eastAsia="en-IE"/>
        </w:rPr>
        <w:t>Marian School, St Catherine’s and Casa Caterina, Dominican Campus, Ratoath Road, Cabra, Dublin 7</w:t>
      </w:r>
    </w:p>
    <w:p w:rsidR="003045B2" w:rsidRDefault="003045B2" w:rsidP="003045B2">
      <w:pPr>
        <w:pStyle w:val="ListParagraph"/>
        <w:widowControl/>
        <w:numPr>
          <w:ilvl w:val="0"/>
          <w:numId w:val="35"/>
        </w:numPr>
        <w:tabs>
          <w:tab w:val="left" w:pos="1134"/>
        </w:tabs>
        <w:autoSpaceDE/>
        <w:spacing w:line="284" w:lineRule="exact"/>
        <w:ind w:left="1134" w:hanging="567"/>
        <w:jc w:val="both"/>
        <w:rPr>
          <w:sz w:val="25"/>
          <w:szCs w:val="25"/>
          <w:lang w:eastAsia="en-IE"/>
        </w:rPr>
      </w:pPr>
      <w:r>
        <w:rPr>
          <w:sz w:val="25"/>
          <w:szCs w:val="25"/>
        </w:rPr>
        <w:t>Harold’s Cross National School, Clareville Road, Dublin 6</w:t>
      </w:r>
    </w:p>
    <w:p w:rsidR="003045B2" w:rsidRDefault="003045B2" w:rsidP="003045B2">
      <w:pPr>
        <w:pStyle w:val="ListParagraph"/>
        <w:widowControl/>
        <w:numPr>
          <w:ilvl w:val="0"/>
          <w:numId w:val="35"/>
        </w:numPr>
        <w:tabs>
          <w:tab w:val="left" w:pos="1134"/>
        </w:tabs>
        <w:autoSpaceDE/>
        <w:spacing w:line="284" w:lineRule="exact"/>
        <w:ind w:left="1134" w:hanging="567"/>
        <w:jc w:val="both"/>
        <w:rPr>
          <w:sz w:val="25"/>
          <w:szCs w:val="25"/>
          <w:lang w:eastAsia="en-IE"/>
        </w:rPr>
      </w:pPr>
      <w:r>
        <w:rPr>
          <w:sz w:val="25"/>
          <w:szCs w:val="25"/>
        </w:rPr>
        <w:t>St. Clares Primary School, Harrold’s Cross Road, Dublin 6</w:t>
      </w:r>
    </w:p>
    <w:p w:rsidR="003045B2" w:rsidRDefault="003045B2" w:rsidP="003045B2">
      <w:pPr>
        <w:pStyle w:val="ListParagraph"/>
        <w:widowControl/>
        <w:numPr>
          <w:ilvl w:val="0"/>
          <w:numId w:val="35"/>
        </w:numPr>
        <w:tabs>
          <w:tab w:val="left" w:pos="1134"/>
        </w:tabs>
        <w:autoSpaceDE/>
        <w:spacing w:line="284" w:lineRule="exact"/>
        <w:ind w:left="1134" w:hanging="567"/>
        <w:jc w:val="both"/>
        <w:rPr>
          <w:sz w:val="25"/>
          <w:szCs w:val="25"/>
          <w:lang w:eastAsia="en-IE"/>
        </w:rPr>
      </w:pPr>
      <w:r>
        <w:rPr>
          <w:sz w:val="25"/>
          <w:szCs w:val="25"/>
        </w:rPr>
        <w:t>Harrold’s Cross Educate Together, Harrold’s Cross Road, Dublin 6</w:t>
      </w:r>
    </w:p>
    <w:p w:rsidR="003045B2" w:rsidRDefault="003045B2" w:rsidP="003045B2">
      <w:pPr>
        <w:pStyle w:val="ListParagraph"/>
        <w:widowControl/>
        <w:numPr>
          <w:ilvl w:val="0"/>
          <w:numId w:val="35"/>
        </w:numPr>
        <w:tabs>
          <w:tab w:val="left" w:pos="1134"/>
        </w:tabs>
        <w:autoSpaceDE/>
        <w:spacing w:line="284" w:lineRule="exact"/>
        <w:ind w:left="1134" w:hanging="567"/>
        <w:jc w:val="both"/>
        <w:rPr>
          <w:sz w:val="25"/>
          <w:szCs w:val="25"/>
          <w:lang w:eastAsia="en-IE"/>
        </w:rPr>
      </w:pPr>
      <w:r>
        <w:rPr>
          <w:sz w:val="25"/>
          <w:szCs w:val="25"/>
          <w:lang w:eastAsia="en-IE"/>
        </w:rPr>
        <w:t>Scoil Fhursa, Cromcastle Green, Kilmore West, Dublin 5</w:t>
      </w:r>
    </w:p>
    <w:p w:rsidR="003045B2" w:rsidRDefault="003045B2" w:rsidP="003045B2">
      <w:pPr>
        <w:pStyle w:val="ListParagraph"/>
        <w:widowControl/>
        <w:numPr>
          <w:ilvl w:val="0"/>
          <w:numId w:val="35"/>
        </w:numPr>
        <w:tabs>
          <w:tab w:val="left" w:pos="1134"/>
        </w:tabs>
        <w:autoSpaceDE/>
        <w:spacing w:line="284" w:lineRule="exact"/>
        <w:ind w:left="1134" w:hanging="567"/>
        <w:jc w:val="both"/>
        <w:rPr>
          <w:sz w:val="25"/>
          <w:szCs w:val="25"/>
          <w:lang w:eastAsia="en-IE"/>
        </w:rPr>
      </w:pPr>
      <w:r>
        <w:rPr>
          <w:sz w:val="25"/>
          <w:szCs w:val="25"/>
          <w:lang w:eastAsia="en-IE"/>
        </w:rPr>
        <w:t>Scoil Íde, GNS, Cromcastle Green, Kilmore West, Dublin 5</w:t>
      </w:r>
    </w:p>
    <w:p w:rsidR="003045B2" w:rsidRDefault="003045B2" w:rsidP="003045B2">
      <w:pPr>
        <w:widowControl/>
        <w:tabs>
          <w:tab w:val="left" w:pos="1134"/>
        </w:tabs>
        <w:autoSpaceDE/>
        <w:rPr>
          <w:sz w:val="25"/>
          <w:szCs w:val="25"/>
          <w:lang w:eastAsia="en-IE"/>
        </w:rPr>
      </w:pPr>
    </w:p>
    <w:p w:rsidR="003045B2" w:rsidRDefault="003045B2" w:rsidP="003045B2">
      <w:pPr>
        <w:widowControl/>
        <w:tabs>
          <w:tab w:val="left" w:pos="1134"/>
        </w:tabs>
        <w:autoSpaceDE/>
        <w:rPr>
          <w:sz w:val="25"/>
          <w:szCs w:val="25"/>
          <w:lang w:eastAsia="en-IE"/>
        </w:rPr>
      </w:pPr>
      <w:r>
        <w:rPr>
          <w:sz w:val="25"/>
          <w:szCs w:val="25"/>
          <w:lang w:eastAsia="en-IE"/>
        </w:rPr>
        <w:t>Preliminary designs have been completed for the following schools:</w:t>
      </w:r>
    </w:p>
    <w:p w:rsidR="003045B2" w:rsidRDefault="003045B2" w:rsidP="003045B2">
      <w:pPr>
        <w:widowControl/>
        <w:tabs>
          <w:tab w:val="left" w:pos="1134"/>
        </w:tabs>
        <w:autoSpaceDE/>
        <w:rPr>
          <w:sz w:val="25"/>
          <w:szCs w:val="25"/>
          <w:lang w:eastAsia="en-IE"/>
        </w:rPr>
      </w:pPr>
    </w:p>
    <w:p w:rsidR="003045B2" w:rsidRDefault="003045B2" w:rsidP="003045B2">
      <w:pPr>
        <w:pStyle w:val="ListParagraph"/>
        <w:widowControl/>
        <w:numPr>
          <w:ilvl w:val="0"/>
          <w:numId w:val="35"/>
        </w:numPr>
        <w:tabs>
          <w:tab w:val="left" w:pos="1134"/>
        </w:tabs>
        <w:autoSpaceDE/>
        <w:spacing w:line="284" w:lineRule="exact"/>
        <w:ind w:left="1134" w:hanging="567"/>
        <w:jc w:val="both"/>
        <w:rPr>
          <w:sz w:val="25"/>
          <w:szCs w:val="25"/>
          <w:lang w:eastAsia="en-IE"/>
        </w:rPr>
      </w:pPr>
      <w:r>
        <w:rPr>
          <w:sz w:val="25"/>
          <w:szCs w:val="25"/>
        </w:rPr>
        <w:t>Glasnevin Educate Together National School, Griffith Ave, Glasnevin, Dublin 11</w:t>
      </w:r>
    </w:p>
    <w:p w:rsidR="003045B2" w:rsidRDefault="003045B2" w:rsidP="003045B2">
      <w:pPr>
        <w:pStyle w:val="ListParagraph"/>
        <w:widowControl/>
        <w:numPr>
          <w:ilvl w:val="0"/>
          <w:numId w:val="35"/>
        </w:numPr>
        <w:tabs>
          <w:tab w:val="left" w:pos="1134"/>
        </w:tabs>
        <w:autoSpaceDE/>
        <w:spacing w:line="284" w:lineRule="exact"/>
        <w:ind w:left="1134" w:hanging="567"/>
        <w:jc w:val="both"/>
        <w:rPr>
          <w:sz w:val="25"/>
          <w:szCs w:val="25"/>
          <w:lang w:eastAsia="en-IE"/>
        </w:rPr>
      </w:pPr>
      <w:r>
        <w:rPr>
          <w:sz w:val="25"/>
          <w:szCs w:val="25"/>
        </w:rPr>
        <w:t>St Vincent’s Primary School , St Philomena’s Road, Glasnevin, Dublin 11</w:t>
      </w:r>
    </w:p>
    <w:p w:rsidR="003045B2" w:rsidRDefault="003045B2" w:rsidP="003045B2">
      <w:pPr>
        <w:pStyle w:val="ListParagraph"/>
        <w:widowControl/>
        <w:numPr>
          <w:ilvl w:val="0"/>
          <w:numId w:val="35"/>
        </w:numPr>
        <w:tabs>
          <w:tab w:val="left" w:pos="1134"/>
        </w:tabs>
        <w:autoSpaceDE/>
        <w:spacing w:line="284" w:lineRule="exact"/>
        <w:ind w:left="1134" w:hanging="567"/>
        <w:jc w:val="both"/>
        <w:rPr>
          <w:sz w:val="25"/>
          <w:szCs w:val="25"/>
          <w:lang w:eastAsia="en-IE"/>
        </w:rPr>
      </w:pPr>
      <w:r>
        <w:rPr>
          <w:sz w:val="25"/>
          <w:szCs w:val="25"/>
        </w:rPr>
        <w:t>St Joseph’s Senior National School, Balbutcher Lane, Ballymun, Dublin 9</w:t>
      </w:r>
    </w:p>
    <w:p w:rsidR="003045B2" w:rsidRDefault="003045B2" w:rsidP="003045B2">
      <w:pPr>
        <w:pStyle w:val="ListParagraph"/>
        <w:widowControl/>
        <w:numPr>
          <w:ilvl w:val="0"/>
          <w:numId w:val="35"/>
        </w:numPr>
        <w:tabs>
          <w:tab w:val="left" w:pos="1134"/>
        </w:tabs>
        <w:autoSpaceDE/>
        <w:spacing w:line="284" w:lineRule="exact"/>
        <w:ind w:left="1134" w:hanging="567"/>
        <w:jc w:val="both"/>
        <w:rPr>
          <w:sz w:val="25"/>
          <w:szCs w:val="25"/>
          <w:lang w:eastAsia="en-IE"/>
        </w:rPr>
      </w:pPr>
      <w:r>
        <w:rPr>
          <w:sz w:val="25"/>
          <w:szCs w:val="25"/>
        </w:rPr>
        <w:t>Broombridge Educate Together, Bannow Road, Cabra, Dublin 7</w:t>
      </w:r>
    </w:p>
    <w:p w:rsidR="003045B2" w:rsidRDefault="003045B2" w:rsidP="003045B2">
      <w:pPr>
        <w:widowControl/>
        <w:tabs>
          <w:tab w:val="left" w:pos="1134"/>
        </w:tabs>
        <w:autoSpaceDE/>
        <w:rPr>
          <w:sz w:val="25"/>
          <w:szCs w:val="25"/>
          <w:lang w:eastAsia="en-IE"/>
        </w:rPr>
      </w:pPr>
    </w:p>
    <w:p w:rsidR="003045B2" w:rsidRDefault="003045B2" w:rsidP="003045B2">
      <w:pPr>
        <w:widowControl/>
        <w:tabs>
          <w:tab w:val="left" w:pos="1134"/>
        </w:tabs>
        <w:autoSpaceDE/>
        <w:jc w:val="both"/>
        <w:rPr>
          <w:b/>
          <w:i/>
          <w:sz w:val="25"/>
          <w:szCs w:val="25"/>
          <w:lang w:eastAsia="en-IE"/>
        </w:rPr>
      </w:pPr>
      <w:r>
        <w:rPr>
          <w:b/>
          <w:i/>
          <w:sz w:val="25"/>
          <w:szCs w:val="25"/>
        </w:rPr>
        <w:t>Scoil Mhuire GNS, Gilford Road, Sandymount, Dublin 4</w:t>
      </w:r>
    </w:p>
    <w:p w:rsidR="003045B2" w:rsidRDefault="003045B2" w:rsidP="003045B2">
      <w:pPr>
        <w:widowControl/>
        <w:tabs>
          <w:tab w:val="left" w:pos="1134"/>
        </w:tabs>
        <w:autoSpaceDE/>
        <w:jc w:val="both"/>
        <w:rPr>
          <w:sz w:val="25"/>
          <w:szCs w:val="25"/>
          <w:lang w:eastAsia="en-IE"/>
        </w:rPr>
      </w:pPr>
      <w:r>
        <w:rPr>
          <w:sz w:val="25"/>
          <w:szCs w:val="25"/>
          <w:lang w:eastAsia="en-IE"/>
        </w:rPr>
        <w:t>Following telephone consultations with the school principal and a representative from the Parents Association regarding proposed School Zone installation, a site visit was organized by the Covid Mobility Schools Outreach Officer on December 8.  During this site visit the Outreach Officer held a meeting with the principal and a representative from the Schools Board of Management.</w:t>
      </w:r>
    </w:p>
    <w:p w:rsidR="003045B2" w:rsidRDefault="003045B2" w:rsidP="003045B2">
      <w:pPr>
        <w:widowControl/>
        <w:tabs>
          <w:tab w:val="left" w:pos="1134"/>
        </w:tabs>
        <w:autoSpaceDE/>
        <w:jc w:val="both"/>
        <w:rPr>
          <w:sz w:val="25"/>
          <w:szCs w:val="25"/>
          <w:lang w:eastAsia="en-IE"/>
        </w:rPr>
      </w:pPr>
    </w:p>
    <w:p w:rsidR="003045B2" w:rsidRDefault="003045B2" w:rsidP="003045B2">
      <w:pPr>
        <w:widowControl/>
        <w:tabs>
          <w:tab w:val="left" w:pos="1134"/>
        </w:tabs>
        <w:autoSpaceDE/>
        <w:jc w:val="both"/>
        <w:rPr>
          <w:sz w:val="25"/>
          <w:szCs w:val="25"/>
          <w:lang w:eastAsia="en-IE"/>
        </w:rPr>
      </w:pPr>
      <w:r>
        <w:rPr>
          <w:sz w:val="25"/>
          <w:szCs w:val="25"/>
          <w:lang w:eastAsia="en-IE"/>
        </w:rPr>
        <w:t>They reviewed the design and were advised that due to concerns in the neighborhood about traffic issues and the aesthetics of the design (pencils and colourful circles) they did not wish to proceed with the installation at this time. They were supportive of the school road signage to alert road users that they were entering the area and they listed their continuing concerns about safety on the road. They are willing to organize and host further online consultation with their neighbors and DCC as needed.</w:t>
      </w:r>
    </w:p>
    <w:p w:rsidR="003045B2" w:rsidRDefault="003045B2" w:rsidP="003045B2">
      <w:pPr>
        <w:widowControl/>
        <w:tabs>
          <w:tab w:val="left" w:pos="1134"/>
        </w:tabs>
        <w:autoSpaceDE/>
        <w:jc w:val="both"/>
        <w:rPr>
          <w:sz w:val="25"/>
          <w:szCs w:val="25"/>
          <w:lang w:eastAsia="en-IE"/>
        </w:rPr>
      </w:pPr>
    </w:p>
    <w:p w:rsidR="003045B2" w:rsidRDefault="003045B2" w:rsidP="003045B2">
      <w:pPr>
        <w:widowControl/>
        <w:tabs>
          <w:tab w:val="left" w:pos="1134"/>
        </w:tabs>
        <w:autoSpaceDE/>
        <w:jc w:val="both"/>
        <w:rPr>
          <w:sz w:val="25"/>
          <w:szCs w:val="25"/>
          <w:lang w:eastAsia="en-IE"/>
        </w:rPr>
      </w:pPr>
      <w:r>
        <w:rPr>
          <w:sz w:val="25"/>
          <w:szCs w:val="25"/>
          <w:lang w:eastAsia="en-IE"/>
        </w:rPr>
        <w:t>During this site visit, the Outreach Officer also engaged a number of residents of Gilford Road, some of whom were also parents of the school children. They expressed opposition to the installation of the School Zone because of their understanding of other traffic measures in the area, their perception of effects on off street parking, the aesthetics of the design and the need for further consultation with them directly on all measures for the road. They were supportive of safety measures for children at the entrances. It was agreed to put the proposed programme of works for a School Zone on hold.</w:t>
      </w:r>
    </w:p>
    <w:p w:rsidR="003045B2" w:rsidRDefault="003045B2" w:rsidP="003045B2">
      <w:pPr>
        <w:widowControl/>
        <w:tabs>
          <w:tab w:val="left" w:pos="1134"/>
        </w:tabs>
        <w:autoSpaceDE/>
        <w:rPr>
          <w:sz w:val="25"/>
          <w:szCs w:val="25"/>
          <w:lang w:eastAsia="en-IE"/>
        </w:rPr>
      </w:pPr>
    </w:p>
    <w:p w:rsidR="003045B2" w:rsidRDefault="003045B2" w:rsidP="003045B2">
      <w:pPr>
        <w:widowControl/>
        <w:tabs>
          <w:tab w:val="left" w:pos="1134"/>
        </w:tabs>
        <w:autoSpaceDE/>
        <w:rPr>
          <w:b/>
          <w:i/>
          <w:sz w:val="25"/>
          <w:szCs w:val="25"/>
          <w:lang w:eastAsia="en-IE"/>
        </w:rPr>
      </w:pPr>
      <w:r>
        <w:rPr>
          <w:b/>
          <w:i/>
          <w:sz w:val="25"/>
          <w:szCs w:val="25"/>
          <w:lang w:eastAsia="en-IE"/>
        </w:rPr>
        <w:t>Raheny Site Visit</w:t>
      </w:r>
    </w:p>
    <w:p w:rsidR="003045B2" w:rsidRDefault="003045B2" w:rsidP="003045B2">
      <w:pPr>
        <w:widowControl/>
        <w:tabs>
          <w:tab w:val="left" w:pos="1134"/>
        </w:tabs>
        <w:autoSpaceDE/>
        <w:rPr>
          <w:sz w:val="25"/>
          <w:szCs w:val="25"/>
          <w:lang w:eastAsia="en-IE"/>
        </w:rPr>
      </w:pPr>
      <w:r>
        <w:rPr>
          <w:sz w:val="25"/>
          <w:szCs w:val="25"/>
          <w:lang w:eastAsia="en-IE"/>
        </w:rPr>
        <w:t>Initial school liaison visits involving consultation with school principals, parents and residents, local Gardaí and school wardens as well as observations of travel to school behavior have been conducted at:</w:t>
      </w:r>
    </w:p>
    <w:p w:rsidR="003045B2" w:rsidRDefault="003045B2" w:rsidP="003045B2">
      <w:pPr>
        <w:widowControl/>
        <w:tabs>
          <w:tab w:val="left" w:pos="1134"/>
        </w:tabs>
        <w:autoSpaceDE/>
        <w:rPr>
          <w:sz w:val="25"/>
          <w:szCs w:val="25"/>
          <w:lang w:eastAsia="en-IE"/>
        </w:rPr>
      </w:pPr>
    </w:p>
    <w:p w:rsidR="003045B2" w:rsidRDefault="003045B2" w:rsidP="003045B2">
      <w:pPr>
        <w:pStyle w:val="ListParagraph"/>
        <w:widowControl/>
        <w:numPr>
          <w:ilvl w:val="0"/>
          <w:numId w:val="36"/>
        </w:numPr>
        <w:tabs>
          <w:tab w:val="left" w:pos="1134"/>
        </w:tabs>
        <w:autoSpaceDE/>
        <w:spacing w:line="284" w:lineRule="exact"/>
        <w:ind w:left="1134" w:hanging="567"/>
        <w:jc w:val="both"/>
        <w:rPr>
          <w:sz w:val="25"/>
          <w:szCs w:val="25"/>
          <w:lang w:eastAsia="en-IE"/>
        </w:rPr>
      </w:pPr>
      <w:r>
        <w:rPr>
          <w:sz w:val="25"/>
          <w:szCs w:val="25"/>
          <w:lang w:eastAsia="en-IE"/>
        </w:rPr>
        <w:t>Scoil Áine, Girls School Raheny, Dublin 5</w:t>
      </w:r>
    </w:p>
    <w:p w:rsidR="003045B2" w:rsidRDefault="003045B2" w:rsidP="003045B2">
      <w:pPr>
        <w:pStyle w:val="ListParagraph"/>
        <w:widowControl/>
        <w:numPr>
          <w:ilvl w:val="0"/>
          <w:numId w:val="36"/>
        </w:numPr>
        <w:tabs>
          <w:tab w:val="left" w:pos="1134"/>
        </w:tabs>
        <w:autoSpaceDE/>
        <w:spacing w:line="284" w:lineRule="exact"/>
        <w:ind w:left="1134" w:hanging="567"/>
        <w:jc w:val="both"/>
        <w:rPr>
          <w:sz w:val="25"/>
          <w:szCs w:val="25"/>
          <w:lang w:eastAsia="en-IE"/>
        </w:rPr>
      </w:pPr>
      <w:r>
        <w:rPr>
          <w:sz w:val="25"/>
          <w:szCs w:val="25"/>
          <w:lang w:eastAsia="en-IE"/>
        </w:rPr>
        <w:t>Nai-Scoil Íde, Raheny, Dublin 5</w:t>
      </w:r>
    </w:p>
    <w:p w:rsidR="003045B2" w:rsidRDefault="003045B2" w:rsidP="003045B2">
      <w:pPr>
        <w:pStyle w:val="ListParagraph"/>
        <w:widowControl/>
        <w:numPr>
          <w:ilvl w:val="0"/>
          <w:numId w:val="36"/>
        </w:numPr>
        <w:tabs>
          <w:tab w:val="left" w:pos="1134"/>
        </w:tabs>
        <w:autoSpaceDE/>
        <w:spacing w:line="284" w:lineRule="exact"/>
        <w:ind w:left="1134" w:hanging="567"/>
        <w:jc w:val="both"/>
        <w:rPr>
          <w:sz w:val="25"/>
          <w:szCs w:val="25"/>
          <w:lang w:eastAsia="en-IE"/>
        </w:rPr>
      </w:pPr>
      <w:r>
        <w:rPr>
          <w:sz w:val="25"/>
          <w:szCs w:val="25"/>
          <w:lang w:eastAsia="en-IE"/>
        </w:rPr>
        <w:t>Scoil Assaim, Boys National School, All Saints Drive, Raheny Dublin 5</w:t>
      </w:r>
    </w:p>
    <w:p w:rsidR="003045B2" w:rsidRDefault="003045B2" w:rsidP="003045B2">
      <w:pPr>
        <w:pStyle w:val="BodyText"/>
        <w:ind w:right="149"/>
        <w:rPr>
          <w:i/>
          <w:lang w:eastAsia="en-IE"/>
        </w:rPr>
      </w:pPr>
    </w:p>
    <w:p w:rsidR="003045B2" w:rsidRDefault="003045B2" w:rsidP="003045B2">
      <w:pPr>
        <w:widowControl/>
        <w:tabs>
          <w:tab w:val="left" w:pos="1134"/>
        </w:tabs>
        <w:autoSpaceDE/>
        <w:jc w:val="both"/>
        <w:rPr>
          <w:sz w:val="25"/>
          <w:szCs w:val="25"/>
          <w:lang w:eastAsia="en-IE"/>
        </w:rPr>
      </w:pPr>
      <w:r>
        <w:rPr>
          <w:sz w:val="25"/>
          <w:szCs w:val="25"/>
          <w:lang w:eastAsia="en-IE"/>
        </w:rPr>
        <w:t>The Parents Associations are committed to work on a joint programme of raising awareness with parents and the community on the use of the school zone. Further meetings are planned for the coming weeks as the parking and the traffic flow in the area at school times needs to be addressed by all schools together.</w:t>
      </w:r>
    </w:p>
    <w:p w:rsidR="003045B2" w:rsidRDefault="003045B2" w:rsidP="003045B2">
      <w:pPr>
        <w:widowControl/>
        <w:tabs>
          <w:tab w:val="left" w:pos="1134"/>
        </w:tabs>
        <w:autoSpaceDE/>
        <w:rPr>
          <w:sz w:val="25"/>
          <w:szCs w:val="25"/>
          <w:lang w:eastAsia="en-IE"/>
        </w:rPr>
      </w:pPr>
    </w:p>
    <w:p w:rsidR="003045B2" w:rsidRDefault="003045B2" w:rsidP="003045B2">
      <w:pPr>
        <w:widowControl/>
        <w:tabs>
          <w:tab w:val="left" w:pos="1134"/>
        </w:tabs>
        <w:autoSpaceDE/>
        <w:rPr>
          <w:sz w:val="25"/>
          <w:szCs w:val="25"/>
          <w:lang w:eastAsia="en-IE"/>
        </w:rPr>
      </w:pPr>
      <w:r>
        <w:rPr>
          <w:sz w:val="25"/>
          <w:szCs w:val="25"/>
          <w:lang w:eastAsia="en-IE"/>
        </w:rPr>
        <w:t xml:space="preserve">Future consultation and site visit meetings scheduled for </w:t>
      </w:r>
    </w:p>
    <w:p w:rsidR="003045B2" w:rsidRDefault="003045B2" w:rsidP="003045B2">
      <w:pPr>
        <w:widowControl/>
        <w:tabs>
          <w:tab w:val="left" w:pos="1134"/>
        </w:tabs>
        <w:autoSpaceDE/>
        <w:rPr>
          <w:sz w:val="25"/>
          <w:szCs w:val="25"/>
          <w:lang w:eastAsia="en-IE"/>
        </w:rPr>
      </w:pPr>
    </w:p>
    <w:p w:rsidR="003045B2" w:rsidRDefault="003045B2" w:rsidP="003045B2">
      <w:pPr>
        <w:pStyle w:val="ListParagraph"/>
        <w:widowControl/>
        <w:numPr>
          <w:ilvl w:val="0"/>
          <w:numId w:val="35"/>
        </w:numPr>
        <w:tabs>
          <w:tab w:val="left" w:pos="1134"/>
        </w:tabs>
        <w:autoSpaceDE/>
        <w:spacing w:line="284" w:lineRule="exact"/>
        <w:ind w:left="1134" w:hanging="567"/>
        <w:jc w:val="both"/>
        <w:rPr>
          <w:sz w:val="25"/>
          <w:szCs w:val="25"/>
          <w:lang w:eastAsia="en-IE"/>
        </w:rPr>
      </w:pPr>
      <w:r>
        <w:rPr>
          <w:sz w:val="25"/>
          <w:szCs w:val="25"/>
          <w:lang w:eastAsia="en-IE"/>
        </w:rPr>
        <w:t>Our Lady of Good Counsel GNS, Mourne Road, Drimnagh,D12</w:t>
      </w:r>
    </w:p>
    <w:p w:rsidR="003045B2" w:rsidRDefault="003045B2" w:rsidP="003045B2">
      <w:pPr>
        <w:pStyle w:val="ListParagraph"/>
        <w:widowControl/>
        <w:numPr>
          <w:ilvl w:val="0"/>
          <w:numId w:val="35"/>
        </w:numPr>
        <w:tabs>
          <w:tab w:val="left" w:pos="1134"/>
        </w:tabs>
        <w:autoSpaceDE/>
        <w:spacing w:line="284" w:lineRule="exact"/>
        <w:ind w:left="1134" w:hanging="567"/>
        <w:jc w:val="both"/>
        <w:rPr>
          <w:sz w:val="25"/>
          <w:szCs w:val="25"/>
          <w:lang w:eastAsia="en-IE"/>
        </w:rPr>
      </w:pPr>
      <w:r>
        <w:rPr>
          <w:sz w:val="25"/>
          <w:szCs w:val="25"/>
        </w:rPr>
        <w:t>Scoil Tereasa Naofa, Petrie Road, Dublin 8</w:t>
      </w:r>
    </w:p>
    <w:p w:rsidR="003045B2" w:rsidRDefault="003045B2" w:rsidP="003045B2">
      <w:pPr>
        <w:pStyle w:val="ListParagraph"/>
        <w:widowControl/>
        <w:numPr>
          <w:ilvl w:val="0"/>
          <w:numId w:val="35"/>
        </w:numPr>
        <w:tabs>
          <w:tab w:val="left" w:pos="1134"/>
        </w:tabs>
        <w:autoSpaceDE/>
        <w:spacing w:line="284" w:lineRule="exact"/>
        <w:ind w:left="1134" w:hanging="567"/>
        <w:jc w:val="both"/>
        <w:rPr>
          <w:sz w:val="25"/>
          <w:szCs w:val="25"/>
          <w:lang w:eastAsia="en-IE"/>
        </w:rPr>
      </w:pPr>
      <w:r>
        <w:rPr>
          <w:sz w:val="25"/>
          <w:szCs w:val="25"/>
          <w:lang w:eastAsia="en-IE"/>
        </w:rPr>
        <w:t>St Vincents School Chareville Mall</w:t>
      </w:r>
    </w:p>
    <w:p w:rsidR="003045B2" w:rsidRDefault="003045B2" w:rsidP="003045B2">
      <w:pPr>
        <w:pStyle w:val="ListParagraph"/>
        <w:widowControl/>
        <w:numPr>
          <w:ilvl w:val="0"/>
          <w:numId w:val="35"/>
        </w:numPr>
        <w:tabs>
          <w:tab w:val="left" w:pos="1134"/>
        </w:tabs>
        <w:autoSpaceDE/>
        <w:spacing w:line="284" w:lineRule="exact"/>
        <w:ind w:left="1134" w:hanging="567"/>
        <w:jc w:val="both"/>
        <w:rPr>
          <w:sz w:val="25"/>
          <w:szCs w:val="25"/>
          <w:lang w:eastAsia="en-IE"/>
        </w:rPr>
      </w:pPr>
      <w:r>
        <w:rPr>
          <w:sz w:val="25"/>
          <w:szCs w:val="25"/>
          <w:lang w:eastAsia="en-IE"/>
        </w:rPr>
        <w:t>City Quay Gloucester Street South, Dublin 2</w:t>
      </w:r>
    </w:p>
    <w:p w:rsidR="003045B2" w:rsidRDefault="003045B2" w:rsidP="003045B2">
      <w:pPr>
        <w:pStyle w:val="ListParagraph"/>
        <w:widowControl/>
        <w:numPr>
          <w:ilvl w:val="0"/>
          <w:numId w:val="35"/>
        </w:numPr>
        <w:tabs>
          <w:tab w:val="left" w:pos="1134"/>
        </w:tabs>
        <w:autoSpaceDE/>
        <w:spacing w:line="284" w:lineRule="exact"/>
        <w:ind w:left="1134" w:hanging="567"/>
        <w:jc w:val="both"/>
        <w:rPr>
          <w:sz w:val="25"/>
          <w:szCs w:val="25"/>
          <w:lang w:eastAsia="en-IE"/>
        </w:rPr>
      </w:pPr>
      <w:r>
        <w:rPr>
          <w:sz w:val="25"/>
          <w:szCs w:val="25"/>
          <w:lang w:eastAsia="en-IE"/>
        </w:rPr>
        <w:t>Rutland Street National School, Lower Gloucester Place, Dublin 1</w:t>
      </w:r>
    </w:p>
    <w:p w:rsidR="003045B2" w:rsidRDefault="003045B2" w:rsidP="003045B2">
      <w:pPr>
        <w:widowControl/>
        <w:tabs>
          <w:tab w:val="left" w:pos="1134"/>
        </w:tabs>
        <w:autoSpaceDE/>
        <w:rPr>
          <w:sz w:val="25"/>
          <w:szCs w:val="25"/>
          <w:lang w:eastAsia="en-IE"/>
        </w:rPr>
      </w:pPr>
    </w:p>
    <w:p w:rsidR="003045B2" w:rsidRDefault="003045B2" w:rsidP="003045B2">
      <w:pPr>
        <w:widowControl/>
        <w:tabs>
          <w:tab w:val="left" w:pos="1134"/>
        </w:tabs>
        <w:autoSpaceDE/>
        <w:jc w:val="both"/>
        <w:rPr>
          <w:sz w:val="25"/>
          <w:szCs w:val="25"/>
          <w:lang w:eastAsia="en-IE"/>
        </w:rPr>
      </w:pPr>
      <w:r>
        <w:rPr>
          <w:sz w:val="25"/>
          <w:szCs w:val="25"/>
          <w:lang w:eastAsia="en-IE"/>
        </w:rPr>
        <w:t>The interviews and observations during these visits will facilitate the co-design of supports and resource material with schools, communities and An Taisce Green-Schools. Schools within a proposed or completed school zone location will be encouraged to work together on active travel initiatives.</w:t>
      </w:r>
    </w:p>
    <w:p w:rsidR="003045B2" w:rsidRDefault="003045B2" w:rsidP="003045B2">
      <w:pPr>
        <w:widowControl/>
        <w:tabs>
          <w:tab w:val="left" w:pos="1134"/>
        </w:tabs>
        <w:autoSpaceDE/>
        <w:jc w:val="both"/>
        <w:rPr>
          <w:sz w:val="25"/>
          <w:szCs w:val="25"/>
          <w:lang w:eastAsia="en-IE"/>
        </w:rPr>
      </w:pPr>
    </w:p>
    <w:p w:rsidR="003045B2" w:rsidRDefault="003045B2" w:rsidP="003045B2">
      <w:pPr>
        <w:pStyle w:val="ListParagraph"/>
        <w:widowControl/>
        <w:autoSpaceDE/>
        <w:ind w:left="0" w:firstLine="0"/>
        <w:rPr>
          <w:sz w:val="25"/>
          <w:szCs w:val="25"/>
          <w:lang w:eastAsia="en-IE"/>
        </w:rPr>
      </w:pPr>
      <w:r>
        <w:rPr>
          <w:sz w:val="25"/>
          <w:szCs w:val="25"/>
          <w:lang w:eastAsia="en-IE"/>
        </w:rPr>
        <w:t>Note the works being undertaken on the School Zones are funded from the Government stimulus package for 2020. We are putting additional resources into this project at the moment to ensure maximum draw down of Government funding by year end.</w:t>
      </w:r>
    </w:p>
    <w:p w:rsidR="003045B2" w:rsidRDefault="003045B2" w:rsidP="003045B2">
      <w:pPr>
        <w:pStyle w:val="ListParagraph"/>
        <w:widowControl/>
        <w:autoSpaceDE/>
        <w:ind w:left="0" w:firstLine="0"/>
        <w:rPr>
          <w:sz w:val="25"/>
          <w:szCs w:val="25"/>
          <w:lang w:eastAsia="en-IE"/>
        </w:rPr>
      </w:pPr>
    </w:p>
    <w:p w:rsidR="003045B2" w:rsidRDefault="003045B2" w:rsidP="003045B2">
      <w:pPr>
        <w:pStyle w:val="ListParagraph"/>
        <w:widowControl/>
        <w:autoSpaceDE/>
        <w:ind w:left="0" w:firstLine="0"/>
        <w:rPr>
          <w:sz w:val="25"/>
          <w:szCs w:val="25"/>
          <w:lang w:eastAsia="en-IE"/>
        </w:rPr>
      </w:pPr>
    </w:p>
    <w:p w:rsidR="003045B2" w:rsidRDefault="003045B2" w:rsidP="003045B2">
      <w:pPr>
        <w:pStyle w:val="Heading1"/>
        <w:numPr>
          <w:ilvl w:val="0"/>
          <w:numId w:val="34"/>
        </w:numPr>
        <w:tabs>
          <w:tab w:val="left" w:pos="567"/>
        </w:tabs>
        <w:ind w:left="567"/>
        <w:jc w:val="both"/>
      </w:pPr>
      <w:bookmarkStart w:id="522" w:name="_Toc59523853"/>
      <w:r>
        <w:t>Communications</w:t>
      </w:r>
      <w:bookmarkEnd w:id="522"/>
    </w:p>
    <w:p w:rsidR="003045B2" w:rsidRDefault="003045B2" w:rsidP="003045B2">
      <w:pPr>
        <w:pStyle w:val="Heading2"/>
        <w:tabs>
          <w:tab w:val="left" w:pos="567"/>
        </w:tabs>
        <w:ind w:left="0" w:firstLine="0"/>
      </w:pPr>
    </w:p>
    <w:p w:rsidR="003045B2" w:rsidRDefault="003045B2" w:rsidP="003045B2">
      <w:pPr>
        <w:pStyle w:val="Heading2"/>
        <w:numPr>
          <w:ilvl w:val="1"/>
          <w:numId w:val="34"/>
        </w:numPr>
        <w:tabs>
          <w:tab w:val="left" w:pos="567"/>
        </w:tabs>
        <w:ind w:left="567" w:hanging="567"/>
        <w:jc w:val="both"/>
      </w:pPr>
      <w:bookmarkStart w:id="523" w:name="_Toc59523854"/>
      <w:r>
        <w:t>Website</w:t>
      </w:r>
      <w:bookmarkEnd w:id="523"/>
    </w:p>
    <w:p w:rsidR="003045B2" w:rsidRDefault="003045B2" w:rsidP="003045B2">
      <w:pPr>
        <w:pStyle w:val="BodyText"/>
        <w:ind w:right="173"/>
        <w:jc w:val="both"/>
      </w:pPr>
      <w:r>
        <w:t xml:space="preserve">The COVID Mobility webpage, </w:t>
      </w:r>
      <w:hyperlink r:id="rId195" w:history="1">
        <w:r>
          <w:rPr>
            <w:rStyle w:val="Hyperlink"/>
            <w:color w:val="0462C1"/>
          </w:rPr>
          <w:t>www.dublincity.ie/COVID-19mobilityprogramme</w:t>
        </w:r>
      </w:hyperlink>
      <w:r>
        <w:rPr>
          <w:color w:val="0462C1"/>
        </w:rPr>
        <w:t xml:space="preserve"> </w:t>
      </w:r>
      <w:r>
        <w:t xml:space="preserve">is being updated regularly to keep the general public informed of COVID-19 mobility interventions. As previously advised we will be making more extensive use of the Consultation Hub in order to provide more information on measures. </w:t>
      </w:r>
    </w:p>
    <w:p w:rsidR="003045B2" w:rsidRDefault="003045B2" w:rsidP="003045B2">
      <w:pPr>
        <w:pStyle w:val="Heading2"/>
        <w:tabs>
          <w:tab w:val="left" w:pos="567"/>
        </w:tabs>
        <w:ind w:left="0" w:right="155" w:firstLine="0"/>
      </w:pPr>
    </w:p>
    <w:p w:rsidR="003045B2" w:rsidRDefault="003045B2" w:rsidP="003045B2">
      <w:pPr>
        <w:pStyle w:val="Heading2"/>
        <w:tabs>
          <w:tab w:val="left" w:pos="567"/>
        </w:tabs>
        <w:ind w:left="0" w:right="155" w:firstLine="0"/>
      </w:pPr>
      <w:bookmarkStart w:id="524" w:name="_Toc59523855"/>
      <w:r>
        <w:t>3.2</w:t>
      </w:r>
      <w:r>
        <w:tab/>
        <w:t>DCC Consultation Hub/Citizen Space</w:t>
      </w:r>
      <w:bookmarkEnd w:id="524"/>
    </w:p>
    <w:p w:rsidR="003045B2" w:rsidRDefault="003045B2" w:rsidP="003045B2">
      <w:pPr>
        <w:pStyle w:val="BodyText"/>
        <w:jc w:val="both"/>
      </w:pPr>
      <w:r>
        <w:t>Details of schemes on the Consultation Hub at present include:</w:t>
      </w:r>
    </w:p>
    <w:p w:rsidR="003045B2" w:rsidRDefault="003045B2" w:rsidP="003045B2">
      <w:pPr>
        <w:pStyle w:val="BodyText"/>
      </w:pPr>
    </w:p>
    <w:p w:rsidR="003045B2" w:rsidRDefault="003045B2" w:rsidP="003045B2">
      <w:pPr>
        <w:pStyle w:val="BodyText"/>
        <w:ind w:left="567" w:right="320"/>
        <w:rPr>
          <w:b/>
        </w:rPr>
      </w:pPr>
      <w:hyperlink r:id="rId196" w:history="1">
        <w:r>
          <w:rPr>
            <w:rStyle w:val="Hyperlink"/>
          </w:rPr>
          <w:t>Strand Road Cycle Route Trial -</w:t>
        </w:r>
        <w:r>
          <w:rPr>
            <w:rStyle w:val="Hyperlink"/>
            <w:rFonts w:cs="Arial"/>
            <w:lang w:val="en"/>
          </w:rPr>
          <w:t xml:space="preserve"> Beach Road options</w:t>
        </w:r>
      </w:hyperlink>
    </w:p>
    <w:p w:rsidR="003045B2" w:rsidRDefault="003045B2" w:rsidP="003045B2">
      <w:pPr>
        <w:pStyle w:val="BodyText"/>
        <w:ind w:left="567"/>
        <w:rPr>
          <w:rStyle w:val="Hyperlink"/>
        </w:rPr>
      </w:pPr>
      <w:hyperlink r:id="rId197" w:history="1">
        <w:r>
          <w:rPr>
            <w:rStyle w:val="Hyperlink"/>
          </w:rPr>
          <w:t>Griffith Avenue Protected Cycle Track</w:t>
        </w:r>
      </w:hyperlink>
    </w:p>
    <w:p w:rsidR="003045B2" w:rsidRDefault="003045B2" w:rsidP="003045B2">
      <w:pPr>
        <w:pStyle w:val="BodyText"/>
        <w:ind w:left="567"/>
        <w:rPr>
          <w:rStyle w:val="Hyperlink"/>
        </w:rPr>
      </w:pPr>
      <w:hyperlink r:id="rId198" w:history="1">
        <w:r>
          <w:rPr>
            <w:rStyle w:val="Hyperlink"/>
          </w:rPr>
          <w:t>College Green</w:t>
        </w:r>
      </w:hyperlink>
    </w:p>
    <w:p w:rsidR="003045B2" w:rsidRDefault="003045B2" w:rsidP="003045B2">
      <w:pPr>
        <w:pStyle w:val="BodyText"/>
      </w:pPr>
    </w:p>
    <w:p w:rsidR="003045B2" w:rsidRDefault="003045B2" w:rsidP="003045B2">
      <w:pPr>
        <w:pStyle w:val="BodyText"/>
        <w:jc w:val="both"/>
      </w:pPr>
      <w:r>
        <w:t>Each week we will alert Members to any new proposals, which are available to view on the Consultation Hub and aim to have a more dynamic process for ensuring that support for projects, suggestions on how to improve them and concerns and issues, which may need to be addressed, can be better handled. Any feedback on this approach is welcome.</w:t>
      </w:r>
    </w:p>
    <w:p w:rsidR="003045B2" w:rsidRDefault="003045B2" w:rsidP="003045B2">
      <w:pPr>
        <w:pStyle w:val="BodyText"/>
        <w:jc w:val="both"/>
      </w:pPr>
    </w:p>
    <w:p w:rsidR="003045B2" w:rsidRDefault="003045B2" w:rsidP="003045B2">
      <w:pPr>
        <w:pStyle w:val="Heading2"/>
        <w:tabs>
          <w:tab w:val="left" w:pos="567"/>
        </w:tabs>
        <w:ind w:left="567" w:hanging="567"/>
      </w:pPr>
      <w:bookmarkStart w:id="525" w:name="_Toc59523856"/>
      <w:r>
        <w:t xml:space="preserve">3.3 </w:t>
      </w:r>
      <w:r>
        <w:tab/>
        <w:t>Dedicated COVID-19 Mobility Measure Request</w:t>
      </w:r>
      <w:r>
        <w:rPr>
          <w:spacing w:val="1"/>
        </w:rPr>
        <w:t xml:space="preserve"> </w:t>
      </w:r>
      <w:r>
        <w:t>Form</w:t>
      </w:r>
      <w:bookmarkEnd w:id="525"/>
    </w:p>
    <w:p w:rsidR="003045B2" w:rsidRDefault="003045B2" w:rsidP="003045B2">
      <w:pPr>
        <w:pStyle w:val="BodyText"/>
        <w:ind w:right="150"/>
        <w:jc w:val="both"/>
      </w:pPr>
      <w:r>
        <w:t>In the past week, we have received 7 new requests for COVID Mobility Measures. This brings the total number of COVID Mobility requests to 5,081. A breakdown of these requests is given below.</w:t>
      </w:r>
    </w:p>
    <w:p w:rsidR="003045B2" w:rsidRDefault="003045B2" w:rsidP="003045B2">
      <w:pPr>
        <w:pStyle w:val="BodyText"/>
        <w:ind w:right="150"/>
        <w:jc w:val="both"/>
      </w:pPr>
    </w:p>
    <w:p w:rsidR="003045B2" w:rsidRDefault="003045B2" w:rsidP="003045B2">
      <w:pPr>
        <w:pStyle w:val="BodyText"/>
        <w:ind w:right="150"/>
        <w:jc w:val="both"/>
      </w:pPr>
      <w:r>
        <w:t>Mobility measure requested</w:t>
      </w:r>
    </w:p>
    <w:p w:rsidR="003045B2" w:rsidRDefault="003045B2" w:rsidP="003045B2">
      <w:pPr>
        <w:pStyle w:val="BodyText"/>
        <w:ind w:right="150"/>
        <w:jc w:val="both"/>
      </w:pPr>
      <w:r>
        <w:t>Footpath widening, 678 requests;</w:t>
      </w:r>
      <w:r>
        <w:tab/>
      </w:r>
    </w:p>
    <w:p w:rsidR="003045B2" w:rsidRDefault="003045B2" w:rsidP="003045B2">
      <w:pPr>
        <w:pStyle w:val="BodyText"/>
        <w:ind w:right="150"/>
        <w:jc w:val="both"/>
      </w:pPr>
      <w:r>
        <w:t>Increasing queuing space at bus stops, 132 requests;</w:t>
      </w:r>
    </w:p>
    <w:p w:rsidR="003045B2" w:rsidRDefault="003045B2" w:rsidP="003045B2">
      <w:pPr>
        <w:pStyle w:val="BodyText"/>
        <w:ind w:right="150"/>
        <w:jc w:val="both"/>
      </w:pPr>
      <w:r>
        <w:t>Pedestrian area, 798 requests;</w:t>
      </w:r>
    </w:p>
    <w:p w:rsidR="003045B2" w:rsidRDefault="003045B2" w:rsidP="003045B2">
      <w:pPr>
        <w:pStyle w:val="BodyText"/>
        <w:ind w:right="150"/>
        <w:jc w:val="both"/>
      </w:pPr>
      <w:r>
        <w:t>Protected cycle lanes, 1180 requests;</w:t>
      </w:r>
    </w:p>
    <w:p w:rsidR="003045B2" w:rsidRDefault="003045B2" w:rsidP="003045B2">
      <w:pPr>
        <w:pStyle w:val="BodyText"/>
        <w:ind w:right="150"/>
        <w:jc w:val="both"/>
      </w:pPr>
      <w:r>
        <w:t>Contra-flow cycle lanes, 379 requests;</w:t>
      </w:r>
      <w:r>
        <w:tab/>
      </w:r>
    </w:p>
    <w:p w:rsidR="003045B2" w:rsidRDefault="003045B2" w:rsidP="003045B2">
      <w:pPr>
        <w:pStyle w:val="BodyText"/>
        <w:ind w:right="150"/>
        <w:jc w:val="both"/>
      </w:pPr>
      <w:r>
        <w:t>Cycle parking facilities, 499 requests;</w:t>
      </w:r>
      <w:r>
        <w:tab/>
      </w:r>
    </w:p>
    <w:p w:rsidR="003045B2" w:rsidRDefault="003045B2" w:rsidP="003045B2">
      <w:pPr>
        <w:pStyle w:val="BodyText"/>
        <w:ind w:right="150"/>
        <w:jc w:val="both"/>
      </w:pPr>
      <w:r>
        <w:t>Outdoor seating area, 582 requests;</w:t>
      </w:r>
      <w:r>
        <w:tab/>
      </w:r>
    </w:p>
    <w:p w:rsidR="003045B2" w:rsidRDefault="003045B2" w:rsidP="003045B2">
      <w:pPr>
        <w:pStyle w:val="BodyText"/>
        <w:ind w:right="150"/>
        <w:jc w:val="both"/>
      </w:pPr>
      <w:r>
        <w:t>Commercial / Retail deliveries support, 79</w:t>
      </w:r>
      <w:r>
        <w:tab/>
        <w:t>requests;</w:t>
      </w:r>
    </w:p>
    <w:p w:rsidR="003045B2" w:rsidRDefault="003045B2" w:rsidP="003045B2">
      <w:pPr>
        <w:pStyle w:val="BodyText"/>
        <w:ind w:right="150"/>
        <w:jc w:val="both"/>
      </w:pPr>
      <w:r>
        <w:t>Support and advice for active travel (walking &amp; cycling), 296 requests;</w:t>
      </w:r>
      <w:r>
        <w:tab/>
      </w:r>
    </w:p>
    <w:p w:rsidR="003045B2" w:rsidRDefault="003045B2" w:rsidP="003045B2">
      <w:pPr>
        <w:pStyle w:val="BodyText"/>
        <w:ind w:right="150"/>
        <w:jc w:val="both"/>
      </w:pPr>
      <w:r>
        <w:t>Journey planning, 77</w:t>
      </w:r>
      <w:r>
        <w:tab/>
        <w:t>requests;</w:t>
      </w:r>
    </w:p>
    <w:p w:rsidR="003045B2" w:rsidRDefault="003045B2" w:rsidP="003045B2">
      <w:pPr>
        <w:pStyle w:val="BodyText"/>
        <w:ind w:right="150"/>
        <w:jc w:val="both"/>
      </w:pPr>
      <w:r>
        <w:t>Other, 370 requests;</w:t>
      </w:r>
      <w:r>
        <w:tab/>
      </w:r>
    </w:p>
    <w:p w:rsidR="003045B2" w:rsidRDefault="003045B2" w:rsidP="003045B2">
      <w:pPr>
        <w:pStyle w:val="BodyText"/>
        <w:ind w:right="150"/>
        <w:jc w:val="both"/>
      </w:pPr>
      <w:r>
        <w:t>Not answered, 11</w:t>
      </w:r>
      <w:r>
        <w:tab/>
      </w:r>
    </w:p>
    <w:p w:rsidR="003045B2" w:rsidRDefault="003045B2" w:rsidP="003045B2">
      <w:pPr>
        <w:pStyle w:val="BodyText"/>
        <w:ind w:right="150"/>
        <w:jc w:val="both"/>
      </w:pPr>
      <w:r>
        <w:t>Total requests, 5081</w:t>
      </w:r>
      <w:r>
        <w:tab/>
      </w:r>
    </w:p>
    <w:p w:rsidR="003045B2" w:rsidRDefault="003045B2" w:rsidP="003045B2">
      <w:pPr>
        <w:pStyle w:val="BodyText"/>
        <w:ind w:right="150"/>
        <w:jc w:val="center"/>
      </w:pPr>
      <w:r>
        <w:rPr>
          <w:noProof/>
          <w:lang w:val="en-IE" w:eastAsia="en-IE"/>
        </w:rPr>
        <w:lastRenderedPageBreak/>
        <w:drawing>
          <wp:inline distT="0" distB="0" distL="0" distR="0">
            <wp:extent cx="4632325" cy="3493770"/>
            <wp:effectExtent l="0" t="0" r="0" b="0"/>
            <wp:docPr id="132" name="Picture 132" descr="cid:image005.png@01D6D3D1.EF72EB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png@01D6D3D1.EF72EBC0"/>
                    <pic:cNvPicPr>
                      <a:picLocks noChangeAspect="1" noChangeArrowheads="1"/>
                    </pic:cNvPicPr>
                  </pic:nvPicPr>
                  <pic:blipFill>
                    <a:blip r:embed="rId199" r:link="rId200">
                      <a:extLst>
                        <a:ext uri="{28A0092B-C50C-407E-A947-70E740481C1C}">
                          <a14:useLocalDpi xmlns:a14="http://schemas.microsoft.com/office/drawing/2010/main" val="0"/>
                        </a:ext>
                      </a:extLst>
                    </a:blip>
                    <a:srcRect/>
                    <a:stretch>
                      <a:fillRect/>
                    </a:stretch>
                  </pic:blipFill>
                  <pic:spPr bwMode="auto">
                    <a:xfrm>
                      <a:off x="0" y="0"/>
                      <a:ext cx="4632325" cy="3493770"/>
                    </a:xfrm>
                    <a:prstGeom prst="rect">
                      <a:avLst/>
                    </a:prstGeom>
                    <a:noFill/>
                    <a:ln>
                      <a:noFill/>
                    </a:ln>
                  </pic:spPr>
                </pic:pic>
              </a:graphicData>
            </a:graphic>
          </wp:inline>
        </w:drawing>
      </w:r>
    </w:p>
    <w:p w:rsidR="003045B2" w:rsidRDefault="003045B2" w:rsidP="003045B2">
      <w:pPr>
        <w:pStyle w:val="BodyText"/>
        <w:ind w:right="150"/>
        <w:jc w:val="center"/>
      </w:pPr>
    </w:p>
    <w:p w:rsidR="003045B2" w:rsidRDefault="003045B2" w:rsidP="003045B2">
      <w:pPr>
        <w:pStyle w:val="BodyText"/>
        <w:ind w:right="150"/>
        <w:jc w:val="center"/>
      </w:pPr>
    </w:p>
    <w:p w:rsidR="003045B2" w:rsidRDefault="003045B2" w:rsidP="003045B2">
      <w:pPr>
        <w:pStyle w:val="Heading2"/>
        <w:ind w:left="0" w:firstLine="0"/>
      </w:pPr>
      <w:bookmarkStart w:id="526" w:name="_Toc59523857"/>
      <w:r>
        <w:t xml:space="preserve">3.4 </w:t>
      </w:r>
      <w:r>
        <w:tab/>
        <w:t>COVID-19 Mobility</w:t>
      </w:r>
      <w:r>
        <w:rPr>
          <w:spacing w:val="3"/>
        </w:rPr>
        <w:t xml:space="preserve"> </w:t>
      </w:r>
      <w:r>
        <w:t>E-Mail</w:t>
      </w:r>
      <w:bookmarkEnd w:id="526"/>
    </w:p>
    <w:p w:rsidR="003045B2" w:rsidRDefault="003045B2" w:rsidP="003045B2">
      <w:pPr>
        <w:pStyle w:val="BodyText"/>
        <w:ind w:right="150"/>
        <w:jc w:val="both"/>
      </w:pPr>
      <w:r>
        <w:t>The dedicated e-mail address continues as the primary channel to contact the COVID Mobility Team. It is attracting huge volumes of queries and feedback. The intention is that the e-mail is for general queries and the COVID-19 Mobility Request Form should be used for specific requests at specific locations.</w:t>
      </w:r>
    </w:p>
    <w:p w:rsidR="003045B2" w:rsidRDefault="003045B2" w:rsidP="003045B2">
      <w:pPr>
        <w:pStyle w:val="BodyText"/>
        <w:ind w:right="150"/>
        <w:jc w:val="both"/>
      </w:pPr>
    </w:p>
    <w:p w:rsidR="003045B2" w:rsidRDefault="003045B2" w:rsidP="003045B2">
      <w:pPr>
        <w:pStyle w:val="Heading2"/>
        <w:ind w:left="0" w:firstLine="0"/>
      </w:pPr>
      <w:bookmarkStart w:id="527" w:name="_Toc59523858"/>
      <w:r>
        <w:t>3.5</w:t>
      </w:r>
      <w:r>
        <w:tab/>
        <w:t>Councillor</w:t>
      </w:r>
      <w:r>
        <w:rPr>
          <w:spacing w:val="-2"/>
        </w:rPr>
        <w:t xml:space="preserve"> </w:t>
      </w:r>
      <w:r>
        <w:t>Updates</w:t>
      </w:r>
      <w:bookmarkEnd w:id="527"/>
    </w:p>
    <w:p w:rsidR="003045B2" w:rsidRDefault="003045B2" w:rsidP="003045B2">
      <w:pPr>
        <w:pStyle w:val="BodyText"/>
        <w:ind w:right="158"/>
        <w:jc w:val="both"/>
      </w:pPr>
      <w:r>
        <w:t>Updates on COVID-19 mobility measures are issued on a weekly basis to Elected Members. Updates via e-mail are also being issued to stakeholders via the Transport SPC and the NTA accessibility network.</w:t>
      </w:r>
    </w:p>
    <w:p w:rsidR="003045B2" w:rsidRDefault="003045B2" w:rsidP="003045B2">
      <w:pPr>
        <w:pStyle w:val="BodyText"/>
        <w:ind w:right="158"/>
        <w:jc w:val="both"/>
      </w:pPr>
    </w:p>
    <w:p w:rsidR="003045B2" w:rsidRDefault="003045B2" w:rsidP="003045B2">
      <w:pPr>
        <w:pStyle w:val="Heading2"/>
        <w:ind w:left="0" w:firstLine="0"/>
      </w:pPr>
      <w:bookmarkStart w:id="528" w:name="_Toc59523859"/>
      <w:r>
        <w:t>3.6</w:t>
      </w:r>
      <w:r>
        <w:tab/>
        <w:t>Business Liaison</w:t>
      </w:r>
      <w:bookmarkEnd w:id="528"/>
    </w:p>
    <w:p w:rsidR="003045B2" w:rsidRDefault="003045B2" w:rsidP="003045B2">
      <w:pPr>
        <w:rPr>
          <w:sz w:val="25"/>
          <w:szCs w:val="25"/>
        </w:rPr>
      </w:pPr>
      <w:r>
        <w:rPr>
          <w:sz w:val="25"/>
          <w:szCs w:val="25"/>
        </w:rPr>
        <w:t>The Business Liaison Officer continues to engage and consult with businesses on a number of COVID Mobility Measures citywide and provides advice to cafés, restaurants and bars, on the process for street furniture (tables and chairs) applications.</w:t>
      </w:r>
    </w:p>
    <w:p w:rsidR="003045B2" w:rsidRDefault="003045B2" w:rsidP="003045B2">
      <w:pPr>
        <w:pStyle w:val="BodyText"/>
      </w:pPr>
    </w:p>
    <w:p w:rsidR="003045B2" w:rsidRDefault="003045B2" w:rsidP="003045B2">
      <w:pPr>
        <w:pStyle w:val="Heading2"/>
        <w:tabs>
          <w:tab w:val="left" w:pos="567"/>
        </w:tabs>
        <w:ind w:left="0" w:firstLine="0"/>
      </w:pPr>
      <w:bookmarkStart w:id="529" w:name="_Toc59523860"/>
      <w:r>
        <w:t>3.7</w:t>
      </w:r>
      <w:r>
        <w:tab/>
        <w:t>Active Travel Promotion</w:t>
      </w:r>
      <w:bookmarkEnd w:id="529"/>
    </w:p>
    <w:p w:rsidR="003045B2" w:rsidRDefault="003045B2" w:rsidP="003045B2">
      <w:pPr>
        <w:pStyle w:val="BodyText"/>
        <w:jc w:val="both"/>
      </w:pPr>
      <w:r>
        <w:t>We are continuing to utilise Dublin City Council Social Media Channels:</w:t>
      </w:r>
    </w:p>
    <w:p w:rsidR="003045B2" w:rsidRDefault="003045B2" w:rsidP="003045B2">
      <w:pPr>
        <w:pStyle w:val="BodyText"/>
        <w:jc w:val="both"/>
      </w:pPr>
    </w:p>
    <w:p w:rsidR="003045B2" w:rsidRDefault="003045B2" w:rsidP="003045B2">
      <w:pPr>
        <w:pStyle w:val="ListParagraph"/>
        <w:numPr>
          <w:ilvl w:val="2"/>
          <w:numId w:val="34"/>
        </w:numPr>
        <w:tabs>
          <w:tab w:val="left" w:pos="1134"/>
        </w:tabs>
        <w:ind w:left="1134"/>
        <w:rPr>
          <w:sz w:val="25"/>
          <w:szCs w:val="25"/>
        </w:rPr>
      </w:pPr>
      <w:r>
        <w:rPr>
          <w:sz w:val="25"/>
          <w:szCs w:val="25"/>
        </w:rPr>
        <w:t>to highlight COVID-19 mobility measures that have been</w:t>
      </w:r>
      <w:r>
        <w:rPr>
          <w:spacing w:val="-7"/>
          <w:sz w:val="25"/>
          <w:szCs w:val="25"/>
        </w:rPr>
        <w:t xml:space="preserve"> </w:t>
      </w:r>
      <w:r>
        <w:rPr>
          <w:sz w:val="25"/>
          <w:szCs w:val="25"/>
        </w:rPr>
        <w:t>implemented;</w:t>
      </w:r>
    </w:p>
    <w:p w:rsidR="003045B2" w:rsidRDefault="003045B2" w:rsidP="003045B2">
      <w:pPr>
        <w:pStyle w:val="ListParagraph"/>
        <w:numPr>
          <w:ilvl w:val="2"/>
          <w:numId w:val="34"/>
        </w:numPr>
        <w:tabs>
          <w:tab w:val="left" w:pos="1134"/>
        </w:tabs>
        <w:ind w:left="1134"/>
        <w:rPr>
          <w:sz w:val="25"/>
          <w:szCs w:val="25"/>
        </w:rPr>
      </w:pPr>
      <w:r>
        <w:rPr>
          <w:sz w:val="25"/>
          <w:szCs w:val="25"/>
        </w:rPr>
        <w:t>to encourage the public to walk or cycle, where</w:t>
      </w:r>
      <w:r>
        <w:rPr>
          <w:spacing w:val="-3"/>
          <w:sz w:val="25"/>
          <w:szCs w:val="25"/>
        </w:rPr>
        <w:t xml:space="preserve"> </w:t>
      </w:r>
      <w:r>
        <w:rPr>
          <w:sz w:val="25"/>
          <w:szCs w:val="25"/>
        </w:rPr>
        <w:t>possible;</w:t>
      </w:r>
    </w:p>
    <w:p w:rsidR="003045B2" w:rsidRDefault="003045B2" w:rsidP="003045B2">
      <w:pPr>
        <w:pStyle w:val="ListParagraph"/>
        <w:numPr>
          <w:ilvl w:val="2"/>
          <w:numId w:val="34"/>
        </w:numPr>
        <w:tabs>
          <w:tab w:val="left" w:pos="1134"/>
        </w:tabs>
        <w:ind w:left="1134"/>
        <w:rPr>
          <w:sz w:val="25"/>
          <w:szCs w:val="25"/>
        </w:rPr>
      </w:pPr>
      <w:r>
        <w:rPr>
          <w:sz w:val="25"/>
          <w:szCs w:val="25"/>
        </w:rPr>
        <w:t>to encourage social distancing as people move around the city</w:t>
      </w:r>
      <w:r>
        <w:rPr>
          <w:spacing w:val="-9"/>
          <w:sz w:val="25"/>
          <w:szCs w:val="25"/>
        </w:rPr>
        <w:t xml:space="preserve"> </w:t>
      </w:r>
      <w:r>
        <w:rPr>
          <w:sz w:val="25"/>
          <w:szCs w:val="25"/>
        </w:rPr>
        <w:t>and</w:t>
      </w:r>
    </w:p>
    <w:p w:rsidR="003045B2" w:rsidRDefault="003045B2" w:rsidP="003045B2">
      <w:pPr>
        <w:pStyle w:val="ListParagraph"/>
        <w:numPr>
          <w:ilvl w:val="2"/>
          <w:numId w:val="34"/>
        </w:numPr>
        <w:tabs>
          <w:tab w:val="left" w:pos="1134"/>
        </w:tabs>
        <w:ind w:left="1134"/>
        <w:rPr>
          <w:sz w:val="25"/>
          <w:szCs w:val="25"/>
        </w:rPr>
      </w:pPr>
      <w:r>
        <w:rPr>
          <w:sz w:val="25"/>
          <w:szCs w:val="25"/>
        </w:rPr>
        <w:t>to encourage more respect for vulnerable road</w:t>
      </w:r>
      <w:r>
        <w:rPr>
          <w:spacing w:val="-5"/>
          <w:sz w:val="25"/>
          <w:szCs w:val="25"/>
        </w:rPr>
        <w:t xml:space="preserve"> </w:t>
      </w:r>
      <w:r>
        <w:rPr>
          <w:sz w:val="25"/>
          <w:szCs w:val="25"/>
        </w:rPr>
        <w:t>users</w:t>
      </w:r>
    </w:p>
    <w:p w:rsidR="003045B2" w:rsidRDefault="003045B2" w:rsidP="003045B2">
      <w:pPr>
        <w:tabs>
          <w:tab w:val="left" w:pos="1306"/>
        </w:tabs>
        <w:rPr>
          <w:sz w:val="25"/>
          <w:szCs w:val="25"/>
        </w:rPr>
      </w:pPr>
    </w:p>
    <w:p w:rsidR="003045B2" w:rsidRDefault="003045B2" w:rsidP="003045B2">
      <w:pPr>
        <w:pStyle w:val="BodyText"/>
        <w:ind w:right="153"/>
        <w:jc w:val="both"/>
      </w:pPr>
      <w:r>
        <w:t>We also continue to evolve our Active Travel Campaign in collaboration with key strategic partners (e.g. NTA Smarter Travel, Healthy Ireland, Green- Schools and third level institutions).</w:t>
      </w:r>
    </w:p>
    <w:p w:rsidR="003045B2" w:rsidRDefault="003045B2" w:rsidP="003045B2">
      <w:pPr>
        <w:pStyle w:val="BodyText"/>
      </w:pPr>
    </w:p>
    <w:p w:rsidR="003045B2" w:rsidRDefault="003045B2" w:rsidP="003045B2">
      <w:pPr>
        <w:pStyle w:val="BodyText"/>
      </w:pPr>
      <w:r>
        <w:t>Owen P Keegan</w:t>
      </w:r>
    </w:p>
    <w:p w:rsidR="003045B2" w:rsidRDefault="003045B2" w:rsidP="003045B2">
      <w:pPr>
        <w:pStyle w:val="BodyText"/>
        <w:rPr>
          <w:b/>
        </w:rPr>
      </w:pPr>
      <w:r>
        <w:rPr>
          <w:b/>
        </w:rPr>
        <w:t>Chief Executive</w:t>
      </w:r>
    </w:p>
    <w:p w:rsidR="00550966" w:rsidRDefault="00550966">
      <w:pPr>
        <w:pStyle w:val="BodyText"/>
        <w:rPr>
          <w:sz w:val="22"/>
        </w:rPr>
      </w:pPr>
    </w:p>
    <w:sectPr w:rsidR="00550966">
      <w:pgSz w:w="11900" w:h="16840"/>
      <w:pgMar w:top="1580" w:right="280" w:bottom="280" w:left="4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1F0F" w:rsidRDefault="00F11F0F">
      <w:r>
        <w:separator/>
      </w:r>
    </w:p>
  </w:endnote>
  <w:endnote w:type="continuationSeparator" w:id="0">
    <w:p w:rsidR="00F11F0F" w:rsidRDefault="00F11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altName w:val="Franklin Gothic Medium Con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font>
  <w:font w:name="Carlito">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7C1" w:rsidRDefault="000437C1">
    <w:pPr>
      <w:pStyle w:val="BodyText"/>
      <w:spacing w:line="14" w:lineRule="auto"/>
      <w:rPr>
        <w:sz w:val="20"/>
      </w:rPr>
    </w:pPr>
    <w:r>
      <w:rPr>
        <w:noProof/>
        <w:lang w:val="en-IE" w:eastAsia="en-IE"/>
      </w:rPr>
      <mc:AlternateContent>
        <mc:Choice Requires="wps">
          <w:drawing>
            <wp:anchor distT="0" distB="0" distL="114300" distR="114300" simplePos="0" relativeHeight="251659264" behindDoc="1" locked="0" layoutInCell="1" allowOverlap="1" wp14:anchorId="7420C8CB" wp14:editId="28C4093C">
              <wp:simplePos x="0" y="0"/>
              <wp:positionH relativeFrom="page">
                <wp:posOffset>6220460</wp:posOffset>
              </wp:positionH>
              <wp:positionV relativeFrom="page">
                <wp:posOffset>10180955</wp:posOffset>
              </wp:positionV>
              <wp:extent cx="593725" cy="152400"/>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7C1" w:rsidRDefault="000437C1">
                          <w:pPr>
                            <w:spacing w:line="223" w:lineRule="exact"/>
                            <w:ind w:left="60"/>
                            <w:rPr>
                              <w:rFonts w:ascii="Carlito"/>
                              <w:sz w:val="20"/>
                            </w:rPr>
                          </w:pPr>
                          <w:r>
                            <w:fldChar w:fldCharType="begin"/>
                          </w:r>
                          <w:r>
                            <w:rPr>
                              <w:rFonts w:ascii="Carlito"/>
                              <w:sz w:val="20"/>
                            </w:rPr>
                            <w:instrText xml:space="preserve"> PAGE </w:instrText>
                          </w:r>
                          <w:r>
                            <w:fldChar w:fldCharType="separate"/>
                          </w:r>
                          <w:r w:rsidR="00021C57">
                            <w:rPr>
                              <w:rFonts w:ascii="Carlito"/>
                              <w:noProof/>
                              <w:sz w:val="20"/>
                            </w:rPr>
                            <w:t>1</w:t>
                          </w:r>
                          <w:r>
                            <w:fldChar w:fldCharType="end"/>
                          </w:r>
                          <w:r>
                            <w:rPr>
                              <w:rFonts w:ascii="Carlito"/>
                              <w:sz w:val="20"/>
                            </w:rPr>
                            <w:t xml:space="preserve"> | </w:t>
                          </w:r>
                          <w:r>
                            <w:rPr>
                              <w:rFonts w:ascii="Carlito"/>
                              <w:color w:val="7E7E7E"/>
                              <w:sz w:val="20"/>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20C8CB" id="_x0000_t202" coordsize="21600,21600" o:spt="202" path="m,l,21600r21600,l21600,xe">
              <v:stroke joinstyle="miter"/>
              <v:path gradientshapeok="t" o:connecttype="rect"/>
            </v:shapetype>
            <v:shape id="Text Box 3" o:spid="_x0000_s1045" type="#_x0000_t202" style="position:absolute;margin-left:489.8pt;margin-top:801.65pt;width:46.75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" filled="f" stroked="f">
              <v:textbox inset="0,0,0,0">
                <w:txbxContent>
                  <w:p w:rsidR="000437C1" w:rsidRDefault="000437C1">
                    <w:pPr>
                      <w:spacing w:line="223" w:lineRule="exact"/>
                      <w:ind w:left="60"/>
                      <w:rPr>
                        <w:rFonts w:ascii="Carlito"/>
                        <w:sz w:val="20"/>
                      </w:rPr>
                    </w:pPr>
                    <w:r>
                      <w:fldChar w:fldCharType="begin"/>
                    </w:r>
                    <w:r>
                      <w:rPr>
                        <w:rFonts w:ascii="Carlito"/>
                        <w:sz w:val="20"/>
                      </w:rPr>
                      <w:instrText xml:space="preserve"> PAGE </w:instrText>
                    </w:r>
                    <w:r>
                      <w:fldChar w:fldCharType="separate"/>
                    </w:r>
                    <w:r w:rsidR="00021C57">
                      <w:rPr>
                        <w:rFonts w:ascii="Carlito"/>
                        <w:noProof/>
                        <w:sz w:val="20"/>
                      </w:rPr>
                      <w:t>1</w:t>
                    </w:r>
                    <w:r>
                      <w:fldChar w:fldCharType="end"/>
                    </w:r>
                    <w:r>
                      <w:rPr>
                        <w:rFonts w:ascii="Carlito"/>
                        <w:sz w:val="20"/>
                      </w:rPr>
                      <w:t xml:space="preserve"> | </w:t>
                    </w:r>
                    <w:r>
                      <w:rPr>
                        <w:rFonts w:ascii="Carlito"/>
                        <w:color w:val="7E7E7E"/>
                        <w:sz w:val="20"/>
                      </w:rPr>
                      <w:t>P a g 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7C1" w:rsidRDefault="000437C1">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1F0F" w:rsidRDefault="00F11F0F">
      <w:r>
        <w:separator/>
      </w:r>
    </w:p>
  </w:footnote>
  <w:footnote w:type="continuationSeparator" w:id="0">
    <w:p w:rsidR="00F11F0F" w:rsidRDefault="00F11F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B4A74"/>
    <w:multiLevelType w:val="hybridMultilevel"/>
    <w:tmpl w:val="F8CAE4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70C0B6C"/>
    <w:multiLevelType w:val="hybridMultilevel"/>
    <w:tmpl w:val="B56209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8455D93"/>
    <w:multiLevelType w:val="multilevel"/>
    <w:tmpl w:val="82E2B2F4"/>
    <w:lvl w:ilvl="0">
      <w:start w:val="1"/>
      <w:numFmt w:val="decimal"/>
      <w:lvlText w:val="%1."/>
      <w:lvlJc w:val="left"/>
      <w:pPr>
        <w:ind w:left="759" w:hanging="567"/>
        <w:jc w:val="left"/>
      </w:pPr>
      <w:rPr>
        <w:rFonts w:ascii="Times New Roman" w:eastAsia="Times New Roman" w:hAnsi="Times New Roman" w:cs="Times New Roman" w:hint="default"/>
        <w:b/>
        <w:bCs/>
        <w:w w:val="100"/>
        <w:sz w:val="28"/>
        <w:szCs w:val="28"/>
        <w:lang w:val="en-US" w:eastAsia="en-US" w:bidi="ar-SA"/>
      </w:rPr>
    </w:lvl>
    <w:lvl w:ilvl="1">
      <w:start w:val="1"/>
      <w:numFmt w:val="decimal"/>
      <w:lvlText w:val="%1.%2"/>
      <w:lvlJc w:val="left"/>
      <w:pPr>
        <w:ind w:left="759" w:hanging="567"/>
        <w:jc w:val="left"/>
      </w:pPr>
      <w:rPr>
        <w:rFonts w:ascii="Times New Roman" w:eastAsia="Times New Roman" w:hAnsi="Times New Roman" w:cs="Times New Roman" w:hint="default"/>
        <w:b/>
        <w:bCs/>
        <w:w w:val="99"/>
        <w:sz w:val="25"/>
        <w:szCs w:val="25"/>
        <w:lang w:val="en-US" w:eastAsia="en-US" w:bidi="ar-SA"/>
      </w:rPr>
    </w:lvl>
    <w:lvl w:ilvl="2">
      <w:numFmt w:val="bullet"/>
      <w:lvlText w:val=""/>
      <w:lvlJc w:val="left"/>
      <w:pPr>
        <w:ind w:left="1326" w:hanging="567"/>
      </w:pPr>
      <w:rPr>
        <w:rFonts w:ascii="Symbol" w:eastAsia="Symbol" w:hAnsi="Symbol" w:cs="Symbol" w:hint="default"/>
        <w:w w:val="99"/>
        <w:sz w:val="25"/>
        <w:szCs w:val="25"/>
        <w:lang w:val="en-US" w:eastAsia="en-US" w:bidi="ar-SA"/>
      </w:rPr>
    </w:lvl>
    <w:lvl w:ilvl="3">
      <w:numFmt w:val="bullet"/>
      <w:lvlText w:val="•"/>
      <w:lvlJc w:val="left"/>
      <w:pPr>
        <w:ind w:left="3245" w:hanging="567"/>
      </w:pPr>
      <w:rPr>
        <w:rFonts w:hint="default"/>
        <w:lang w:val="en-US" w:eastAsia="en-US" w:bidi="ar-SA"/>
      </w:rPr>
    </w:lvl>
    <w:lvl w:ilvl="4">
      <w:numFmt w:val="bullet"/>
      <w:lvlText w:val="•"/>
      <w:lvlJc w:val="left"/>
      <w:pPr>
        <w:ind w:left="4208" w:hanging="567"/>
      </w:pPr>
      <w:rPr>
        <w:rFonts w:hint="default"/>
        <w:lang w:val="en-US" w:eastAsia="en-US" w:bidi="ar-SA"/>
      </w:rPr>
    </w:lvl>
    <w:lvl w:ilvl="5">
      <w:numFmt w:val="bullet"/>
      <w:lvlText w:val="•"/>
      <w:lvlJc w:val="left"/>
      <w:pPr>
        <w:ind w:left="5171" w:hanging="567"/>
      </w:pPr>
      <w:rPr>
        <w:rFonts w:hint="default"/>
        <w:lang w:val="en-US" w:eastAsia="en-US" w:bidi="ar-SA"/>
      </w:rPr>
    </w:lvl>
    <w:lvl w:ilvl="6">
      <w:numFmt w:val="bullet"/>
      <w:lvlText w:val="•"/>
      <w:lvlJc w:val="left"/>
      <w:pPr>
        <w:ind w:left="6134" w:hanging="567"/>
      </w:pPr>
      <w:rPr>
        <w:rFonts w:hint="default"/>
        <w:lang w:val="en-US" w:eastAsia="en-US" w:bidi="ar-SA"/>
      </w:rPr>
    </w:lvl>
    <w:lvl w:ilvl="7">
      <w:numFmt w:val="bullet"/>
      <w:lvlText w:val="•"/>
      <w:lvlJc w:val="left"/>
      <w:pPr>
        <w:ind w:left="7097" w:hanging="567"/>
      </w:pPr>
      <w:rPr>
        <w:rFonts w:hint="default"/>
        <w:lang w:val="en-US" w:eastAsia="en-US" w:bidi="ar-SA"/>
      </w:rPr>
    </w:lvl>
    <w:lvl w:ilvl="8">
      <w:numFmt w:val="bullet"/>
      <w:lvlText w:val="•"/>
      <w:lvlJc w:val="left"/>
      <w:pPr>
        <w:ind w:left="8060" w:hanging="567"/>
      </w:pPr>
      <w:rPr>
        <w:rFonts w:hint="default"/>
        <w:lang w:val="en-US" w:eastAsia="en-US" w:bidi="ar-SA"/>
      </w:rPr>
    </w:lvl>
  </w:abstractNum>
  <w:abstractNum w:abstractNumId="3" w15:restartNumberingAfterBreak="0">
    <w:nsid w:val="0AF507BD"/>
    <w:multiLevelType w:val="hybridMultilevel"/>
    <w:tmpl w:val="20AE06CC"/>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4" w15:restartNumberingAfterBreak="0">
    <w:nsid w:val="14D31355"/>
    <w:multiLevelType w:val="multilevel"/>
    <w:tmpl w:val="BAE44868"/>
    <w:lvl w:ilvl="0">
      <w:start w:val="3"/>
      <w:numFmt w:val="decimal"/>
      <w:lvlText w:val="%1."/>
      <w:lvlJc w:val="left"/>
      <w:pPr>
        <w:ind w:left="686" w:hanging="567"/>
        <w:jc w:val="left"/>
      </w:pPr>
      <w:rPr>
        <w:rFonts w:ascii="Times New Roman" w:eastAsia="Times New Roman" w:hAnsi="Times New Roman" w:cs="Times New Roman" w:hint="default"/>
        <w:b/>
        <w:bCs/>
        <w:spacing w:val="0"/>
        <w:w w:val="100"/>
        <w:sz w:val="28"/>
        <w:szCs w:val="28"/>
        <w:lang w:val="en-US" w:eastAsia="en-US" w:bidi="ar-SA"/>
      </w:rPr>
    </w:lvl>
    <w:lvl w:ilvl="1">
      <w:start w:val="1"/>
      <w:numFmt w:val="decimal"/>
      <w:lvlText w:val="%1.%2"/>
      <w:lvlJc w:val="left"/>
      <w:pPr>
        <w:ind w:left="686" w:hanging="579"/>
        <w:jc w:val="left"/>
      </w:pPr>
      <w:rPr>
        <w:rFonts w:ascii="Times New Roman" w:eastAsia="Times New Roman" w:hAnsi="Times New Roman" w:cs="Times New Roman" w:hint="default"/>
        <w:b/>
        <w:bCs/>
        <w:w w:val="97"/>
        <w:sz w:val="25"/>
        <w:szCs w:val="25"/>
        <w:lang w:val="en-US" w:eastAsia="en-US" w:bidi="ar-SA"/>
      </w:rPr>
    </w:lvl>
    <w:lvl w:ilvl="2">
      <w:numFmt w:val="bullet"/>
      <w:lvlText w:val=""/>
      <w:lvlJc w:val="left"/>
      <w:pPr>
        <w:ind w:left="1426" w:hanging="567"/>
      </w:pPr>
      <w:rPr>
        <w:rFonts w:ascii="Symbol" w:eastAsia="Symbol" w:hAnsi="Symbol" w:cs="Symbol" w:hint="default"/>
        <w:w w:val="98"/>
        <w:sz w:val="25"/>
        <w:szCs w:val="25"/>
        <w:lang w:val="en-US" w:eastAsia="en-US" w:bidi="ar-SA"/>
      </w:rPr>
    </w:lvl>
    <w:lvl w:ilvl="3">
      <w:numFmt w:val="bullet"/>
      <w:lvlText w:val="•"/>
      <w:lvlJc w:val="left"/>
      <w:pPr>
        <w:ind w:left="3382" w:hanging="567"/>
      </w:pPr>
      <w:rPr>
        <w:rFonts w:hint="default"/>
        <w:lang w:val="en-US" w:eastAsia="en-US" w:bidi="ar-SA"/>
      </w:rPr>
    </w:lvl>
    <w:lvl w:ilvl="4">
      <w:numFmt w:val="bullet"/>
      <w:lvlText w:val="•"/>
      <w:lvlJc w:val="left"/>
      <w:pPr>
        <w:ind w:left="4363" w:hanging="567"/>
      </w:pPr>
      <w:rPr>
        <w:rFonts w:hint="default"/>
        <w:lang w:val="en-US" w:eastAsia="en-US" w:bidi="ar-SA"/>
      </w:rPr>
    </w:lvl>
    <w:lvl w:ilvl="5">
      <w:numFmt w:val="bullet"/>
      <w:lvlText w:val="•"/>
      <w:lvlJc w:val="left"/>
      <w:pPr>
        <w:ind w:left="5344" w:hanging="567"/>
      </w:pPr>
      <w:rPr>
        <w:rFonts w:hint="default"/>
        <w:lang w:val="en-US" w:eastAsia="en-US" w:bidi="ar-SA"/>
      </w:rPr>
    </w:lvl>
    <w:lvl w:ilvl="6">
      <w:numFmt w:val="bullet"/>
      <w:lvlText w:val="•"/>
      <w:lvlJc w:val="left"/>
      <w:pPr>
        <w:ind w:left="6326" w:hanging="567"/>
      </w:pPr>
      <w:rPr>
        <w:rFonts w:hint="default"/>
        <w:lang w:val="en-US" w:eastAsia="en-US" w:bidi="ar-SA"/>
      </w:rPr>
    </w:lvl>
    <w:lvl w:ilvl="7">
      <w:numFmt w:val="bullet"/>
      <w:lvlText w:val="•"/>
      <w:lvlJc w:val="left"/>
      <w:pPr>
        <w:ind w:left="7307" w:hanging="567"/>
      </w:pPr>
      <w:rPr>
        <w:rFonts w:hint="default"/>
        <w:lang w:val="en-US" w:eastAsia="en-US" w:bidi="ar-SA"/>
      </w:rPr>
    </w:lvl>
    <w:lvl w:ilvl="8">
      <w:numFmt w:val="bullet"/>
      <w:lvlText w:val="•"/>
      <w:lvlJc w:val="left"/>
      <w:pPr>
        <w:ind w:left="8288" w:hanging="567"/>
      </w:pPr>
      <w:rPr>
        <w:rFonts w:hint="default"/>
        <w:lang w:val="en-US" w:eastAsia="en-US" w:bidi="ar-SA"/>
      </w:rPr>
    </w:lvl>
  </w:abstractNum>
  <w:abstractNum w:abstractNumId="5" w15:restartNumberingAfterBreak="0">
    <w:nsid w:val="190E532E"/>
    <w:multiLevelType w:val="hybridMultilevel"/>
    <w:tmpl w:val="90F48E90"/>
    <w:lvl w:ilvl="0" w:tplc="18090001">
      <w:start w:val="1"/>
      <w:numFmt w:val="bullet"/>
      <w:lvlText w:val=""/>
      <w:lvlJc w:val="left"/>
      <w:pPr>
        <w:ind w:left="1704" w:hanging="57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6" w15:restartNumberingAfterBreak="0">
    <w:nsid w:val="1E696A46"/>
    <w:multiLevelType w:val="hybridMultilevel"/>
    <w:tmpl w:val="ADE6D5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5D22C09"/>
    <w:multiLevelType w:val="hybridMultilevel"/>
    <w:tmpl w:val="0DBA0AD4"/>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8" w15:restartNumberingAfterBreak="0">
    <w:nsid w:val="266109EB"/>
    <w:multiLevelType w:val="hybridMultilevel"/>
    <w:tmpl w:val="507CFC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DD040A3"/>
    <w:multiLevelType w:val="hybridMultilevel"/>
    <w:tmpl w:val="F8E88B3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0" w15:restartNumberingAfterBreak="0">
    <w:nsid w:val="30183E81"/>
    <w:multiLevelType w:val="hybridMultilevel"/>
    <w:tmpl w:val="2D767B4C"/>
    <w:lvl w:ilvl="0" w:tplc="18090001">
      <w:start w:val="1"/>
      <w:numFmt w:val="bullet"/>
      <w:lvlText w:val=""/>
      <w:lvlJc w:val="left"/>
      <w:pPr>
        <w:ind w:left="1287" w:hanging="360"/>
      </w:pPr>
      <w:rPr>
        <w:rFonts w:ascii="Symbol" w:hAnsi="Symbol" w:hint="default"/>
      </w:rPr>
    </w:lvl>
    <w:lvl w:ilvl="1" w:tplc="18090003">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11" w15:restartNumberingAfterBreak="0">
    <w:nsid w:val="360A48F4"/>
    <w:multiLevelType w:val="multilevel"/>
    <w:tmpl w:val="974CC08A"/>
    <w:lvl w:ilvl="0">
      <w:start w:val="1"/>
      <w:numFmt w:val="decimal"/>
      <w:lvlText w:val="%1."/>
      <w:lvlJc w:val="left"/>
      <w:pPr>
        <w:ind w:left="1239" w:hanging="567"/>
      </w:pPr>
      <w:rPr>
        <w:rFonts w:ascii="Times New Roman" w:eastAsia="Times New Roman" w:hAnsi="Times New Roman" w:cs="Times New Roman" w:hint="default"/>
        <w:b/>
        <w:bCs/>
        <w:spacing w:val="0"/>
        <w:w w:val="100"/>
        <w:sz w:val="28"/>
        <w:szCs w:val="28"/>
        <w:lang w:val="en-US" w:eastAsia="en-US" w:bidi="ar-SA"/>
      </w:rPr>
    </w:lvl>
    <w:lvl w:ilvl="1">
      <w:start w:val="1"/>
      <w:numFmt w:val="decimal"/>
      <w:lvlText w:val="%1.%2"/>
      <w:lvlJc w:val="left"/>
      <w:pPr>
        <w:ind w:left="1220" w:hanging="541"/>
      </w:pPr>
      <w:rPr>
        <w:rFonts w:ascii="Times New Roman" w:eastAsia="Times New Roman" w:hAnsi="Times New Roman" w:cs="Times New Roman" w:hint="default"/>
        <w:b/>
        <w:bCs/>
        <w:w w:val="99"/>
        <w:sz w:val="25"/>
        <w:szCs w:val="25"/>
        <w:lang w:val="en-US" w:eastAsia="en-US" w:bidi="ar-SA"/>
      </w:rPr>
    </w:lvl>
    <w:lvl w:ilvl="2">
      <w:numFmt w:val="bullet"/>
      <w:lvlText w:val=""/>
      <w:lvlJc w:val="left"/>
      <w:pPr>
        <w:ind w:left="1806" w:hanging="567"/>
      </w:pPr>
      <w:rPr>
        <w:rFonts w:ascii="Symbol" w:eastAsia="Symbol" w:hAnsi="Symbol" w:cs="Symbol" w:hint="default"/>
        <w:w w:val="99"/>
        <w:sz w:val="25"/>
        <w:szCs w:val="25"/>
        <w:lang w:val="en-US" w:eastAsia="en-US" w:bidi="ar-SA"/>
      </w:rPr>
    </w:lvl>
    <w:lvl w:ilvl="3">
      <w:numFmt w:val="bullet"/>
      <w:lvlText w:val="•"/>
      <w:lvlJc w:val="left"/>
      <w:pPr>
        <w:ind w:left="2969" w:hanging="567"/>
      </w:pPr>
      <w:rPr>
        <w:rFonts w:hint="default"/>
        <w:lang w:val="en-US" w:eastAsia="en-US" w:bidi="ar-SA"/>
      </w:rPr>
    </w:lvl>
    <w:lvl w:ilvl="4">
      <w:numFmt w:val="bullet"/>
      <w:lvlText w:val="•"/>
      <w:lvlJc w:val="left"/>
      <w:pPr>
        <w:ind w:left="4139" w:hanging="567"/>
      </w:pPr>
      <w:rPr>
        <w:rFonts w:hint="default"/>
        <w:lang w:val="en-US" w:eastAsia="en-US" w:bidi="ar-SA"/>
      </w:rPr>
    </w:lvl>
    <w:lvl w:ilvl="5">
      <w:numFmt w:val="bullet"/>
      <w:lvlText w:val="•"/>
      <w:lvlJc w:val="left"/>
      <w:pPr>
        <w:ind w:left="5309" w:hanging="567"/>
      </w:pPr>
      <w:rPr>
        <w:rFonts w:hint="default"/>
        <w:lang w:val="en-US" w:eastAsia="en-US" w:bidi="ar-SA"/>
      </w:rPr>
    </w:lvl>
    <w:lvl w:ilvl="6">
      <w:numFmt w:val="bullet"/>
      <w:lvlText w:val="•"/>
      <w:lvlJc w:val="left"/>
      <w:pPr>
        <w:ind w:left="6479" w:hanging="567"/>
      </w:pPr>
      <w:rPr>
        <w:rFonts w:hint="default"/>
        <w:lang w:val="en-US" w:eastAsia="en-US" w:bidi="ar-SA"/>
      </w:rPr>
    </w:lvl>
    <w:lvl w:ilvl="7">
      <w:numFmt w:val="bullet"/>
      <w:lvlText w:val="•"/>
      <w:lvlJc w:val="left"/>
      <w:pPr>
        <w:ind w:left="7649" w:hanging="567"/>
      </w:pPr>
      <w:rPr>
        <w:rFonts w:hint="default"/>
        <w:lang w:val="en-US" w:eastAsia="en-US" w:bidi="ar-SA"/>
      </w:rPr>
    </w:lvl>
    <w:lvl w:ilvl="8">
      <w:numFmt w:val="bullet"/>
      <w:lvlText w:val="•"/>
      <w:lvlJc w:val="left"/>
      <w:pPr>
        <w:ind w:left="8819" w:hanging="567"/>
      </w:pPr>
      <w:rPr>
        <w:rFonts w:hint="default"/>
        <w:lang w:val="en-US" w:eastAsia="en-US" w:bidi="ar-SA"/>
      </w:rPr>
    </w:lvl>
  </w:abstractNum>
  <w:abstractNum w:abstractNumId="12" w15:restartNumberingAfterBreak="0">
    <w:nsid w:val="38AA02D0"/>
    <w:multiLevelType w:val="hybridMultilevel"/>
    <w:tmpl w:val="4B487BE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3" w15:restartNumberingAfterBreak="0">
    <w:nsid w:val="4006600E"/>
    <w:multiLevelType w:val="hybridMultilevel"/>
    <w:tmpl w:val="84AAD0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41214D24"/>
    <w:multiLevelType w:val="multilevel"/>
    <w:tmpl w:val="F7983BF8"/>
    <w:lvl w:ilvl="0">
      <w:start w:val="1"/>
      <w:numFmt w:val="decimal"/>
      <w:lvlText w:val="%1."/>
      <w:lvlJc w:val="left"/>
      <w:pPr>
        <w:ind w:left="739" w:hanging="567"/>
      </w:pPr>
      <w:rPr>
        <w:rFonts w:ascii="Times New Roman" w:eastAsia="Times New Roman" w:hAnsi="Times New Roman" w:cs="Times New Roman" w:hint="default"/>
        <w:b/>
        <w:bCs/>
        <w:w w:val="100"/>
        <w:sz w:val="28"/>
        <w:szCs w:val="28"/>
        <w:lang w:val="en-US" w:eastAsia="en-US" w:bidi="ar-SA"/>
      </w:rPr>
    </w:lvl>
    <w:lvl w:ilvl="1">
      <w:start w:val="1"/>
      <w:numFmt w:val="decimal"/>
      <w:lvlText w:val="%1.%2"/>
      <w:lvlJc w:val="left"/>
      <w:pPr>
        <w:ind w:left="893" w:hanging="721"/>
      </w:pPr>
      <w:rPr>
        <w:rFonts w:ascii="Times New Roman" w:eastAsia="Times New Roman" w:hAnsi="Times New Roman" w:cs="Times New Roman" w:hint="default"/>
        <w:b/>
        <w:bCs/>
        <w:w w:val="99"/>
        <w:sz w:val="25"/>
        <w:szCs w:val="25"/>
        <w:lang w:val="en-US" w:eastAsia="en-US" w:bidi="ar-SA"/>
      </w:rPr>
    </w:lvl>
    <w:lvl w:ilvl="2">
      <w:numFmt w:val="bullet"/>
      <w:lvlText w:val=""/>
      <w:lvlJc w:val="left"/>
      <w:pPr>
        <w:ind w:left="1306" w:hanging="567"/>
      </w:pPr>
      <w:rPr>
        <w:rFonts w:ascii="Symbol" w:eastAsia="Symbol" w:hAnsi="Symbol" w:cs="Symbol" w:hint="default"/>
        <w:w w:val="99"/>
        <w:sz w:val="25"/>
        <w:szCs w:val="25"/>
        <w:lang w:val="en-US" w:eastAsia="en-US" w:bidi="ar-SA"/>
      </w:rPr>
    </w:lvl>
    <w:lvl w:ilvl="3">
      <w:numFmt w:val="bullet"/>
      <w:lvlText w:val="•"/>
      <w:lvlJc w:val="left"/>
      <w:pPr>
        <w:ind w:left="2383" w:hanging="567"/>
      </w:pPr>
      <w:rPr>
        <w:rFonts w:hint="default"/>
        <w:lang w:val="en-US" w:eastAsia="en-US" w:bidi="ar-SA"/>
      </w:rPr>
    </w:lvl>
    <w:lvl w:ilvl="4">
      <w:numFmt w:val="bullet"/>
      <w:lvlText w:val="•"/>
      <w:lvlJc w:val="left"/>
      <w:pPr>
        <w:ind w:left="3466" w:hanging="567"/>
      </w:pPr>
      <w:rPr>
        <w:rFonts w:hint="default"/>
        <w:lang w:val="en-US" w:eastAsia="en-US" w:bidi="ar-SA"/>
      </w:rPr>
    </w:lvl>
    <w:lvl w:ilvl="5">
      <w:numFmt w:val="bullet"/>
      <w:lvlText w:val="•"/>
      <w:lvlJc w:val="left"/>
      <w:pPr>
        <w:ind w:left="4549" w:hanging="567"/>
      </w:pPr>
      <w:rPr>
        <w:rFonts w:hint="default"/>
        <w:lang w:val="en-US" w:eastAsia="en-US" w:bidi="ar-SA"/>
      </w:rPr>
    </w:lvl>
    <w:lvl w:ilvl="6">
      <w:numFmt w:val="bullet"/>
      <w:lvlText w:val="•"/>
      <w:lvlJc w:val="left"/>
      <w:pPr>
        <w:ind w:left="5633" w:hanging="567"/>
      </w:pPr>
      <w:rPr>
        <w:rFonts w:hint="default"/>
        <w:lang w:val="en-US" w:eastAsia="en-US" w:bidi="ar-SA"/>
      </w:rPr>
    </w:lvl>
    <w:lvl w:ilvl="7">
      <w:numFmt w:val="bullet"/>
      <w:lvlText w:val="•"/>
      <w:lvlJc w:val="left"/>
      <w:pPr>
        <w:ind w:left="6716" w:hanging="567"/>
      </w:pPr>
      <w:rPr>
        <w:rFonts w:hint="default"/>
        <w:lang w:val="en-US" w:eastAsia="en-US" w:bidi="ar-SA"/>
      </w:rPr>
    </w:lvl>
    <w:lvl w:ilvl="8">
      <w:numFmt w:val="bullet"/>
      <w:lvlText w:val="•"/>
      <w:lvlJc w:val="left"/>
      <w:pPr>
        <w:ind w:left="7799" w:hanging="567"/>
      </w:pPr>
      <w:rPr>
        <w:rFonts w:hint="default"/>
        <w:lang w:val="en-US" w:eastAsia="en-US" w:bidi="ar-SA"/>
      </w:rPr>
    </w:lvl>
  </w:abstractNum>
  <w:abstractNum w:abstractNumId="15" w15:restartNumberingAfterBreak="0">
    <w:nsid w:val="41441594"/>
    <w:multiLevelType w:val="multilevel"/>
    <w:tmpl w:val="E3501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0676EC"/>
    <w:multiLevelType w:val="hybridMultilevel"/>
    <w:tmpl w:val="1528E9C2"/>
    <w:lvl w:ilvl="0" w:tplc="18090001">
      <w:start w:val="1"/>
      <w:numFmt w:val="bullet"/>
      <w:lvlText w:val=""/>
      <w:lvlJc w:val="left"/>
      <w:pPr>
        <w:ind w:left="1440" w:hanging="360"/>
      </w:pPr>
      <w:rPr>
        <w:rFonts w:ascii="Symbol" w:hAnsi="Symbol" w:hint="default"/>
      </w:rPr>
    </w:lvl>
    <w:lvl w:ilvl="1" w:tplc="18090003">
      <w:start w:val="1"/>
      <w:numFmt w:val="bullet"/>
      <w:lvlText w:val="o"/>
      <w:lvlJc w:val="left"/>
      <w:pPr>
        <w:ind w:left="2160" w:hanging="360"/>
      </w:pPr>
      <w:rPr>
        <w:rFonts w:ascii="Courier New" w:hAnsi="Courier New" w:cs="Courier New" w:hint="default"/>
      </w:rPr>
    </w:lvl>
    <w:lvl w:ilvl="2" w:tplc="18090005">
      <w:start w:val="1"/>
      <w:numFmt w:val="bullet"/>
      <w:lvlText w:val=""/>
      <w:lvlJc w:val="left"/>
      <w:pPr>
        <w:ind w:left="2880" w:hanging="360"/>
      </w:pPr>
      <w:rPr>
        <w:rFonts w:ascii="Wingdings" w:hAnsi="Wingdings" w:hint="default"/>
      </w:rPr>
    </w:lvl>
    <w:lvl w:ilvl="3" w:tplc="18090001">
      <w:start w:val="1"/>
      <w:numFmt w:val="bullet"/>
      <w:lvlText w:val=""/>
      <w:lvlJc w:val="left"/>
      <w:pPr>
        <w:ind w:left="3600" w:hanging="360"/>
      </w:pPr>
      <w:rPr>
        <w:rFonts w:ascii="Symbol" w:hAnsi="Symbol" w:hint="default"/>
      </w:rPr>
    </w:lvl>
    <w:lvl w:ilvl="4" w:tplc="18090003">
      <w:start w:val="1"/>
      <w:numFmt w:val="bullet"/>
      <w:lvlText w:val="o"/>
      <w:lvlJc w:val="left"/>
      <w:pPr>
        <w:ind w:left="4320" w:hanging="360"/>
      </w:pPr>
      <w:rPr>
        <w:rFonts w:ascii="Courier New" w:hAnsi="Courier New" w:cs="Courier New" w:hint="default"/>
      </w:rPr>
    </w:lvl>
    <w:lvl w:ilvl="5" w:tplc="18090005">
      <w:start w:val="1"/>
      <w:numFmt w:val="bullet"/>
      <w:lvlText w:val=""/>
      <w:lvlJc w:val="left"/>
      <w:pPr>
        <w:ind w:left="5040" w:hanging="360"/>
      </w:pPr>
      <w:rPr>
        <w:rFonts w:ascii="Wingdings" w:hAnsi="Wingdings" w:hint="default"/>
      </w:rPr>
    </w:lvl>
    <w:lvl w:ilvl="6" w:tplc="18090001">
      <w:start w:val="1"/>
      <w:numFmt w:val="bullet"/>
      <w:lvlText w:val=""/>
      <w:lvlJc w:val="left"/>
      <w:pPr>
        <w:ind w:left="5760" w:hanging="360"/>
      </w:pPr>
      <w:rPr>
        <w:rFonts w:ascii="Symbol" w:hAnsi="Symbol" w:hint="default"/>
      </w:rPr>
    </w:lvl>
    <w:lvl w:ilvl="7" w:tplc="18090003">
      <w:start w:val="1"/>
      <w:numFmt w:val="bullet"/>
      <w:lvlText w:val="o"/>
      <w:lvlJc w:val="left"/>
      <w:pPr>
        <w:ind w:left="6480" w:hanging="360"/>
      </w:pPr>
      <w:rPr>
        <w:rFonts w:ascii="Courier New" w:hAnsi="Courier New" w:cs="Courier New" w:hint="default"/>
      </w:rPr>
    </w:lvl>
    <w:lvl w:ilvl="8" w:tplc="18090005">
      <w:start w:val="1"/>
      <w:numFmt w:val="bullet"/>
      <w:lvlText w:val=""/>
      <w:lvlJc w:val="left"/>
      <w:pPr>
        <w:ind w:left="7200" w:hanging="360"/>
      </w:pPr>
      <w:rPr>
        <w:rFonts w:ascii="Wingdings" w:hAnsi="Wingdings" w:hint="default"/>
      </w:rPr>
    </w:lvl>
  </w:abstractNum>
  <w:abstractNum w:abstractNumId="17" w15:restartNumberingAfterBreak="0">
    <w:nsid w:val="451C0C6A"/>
    <w:multiLevelType w:val="hybridMultilevel"/>
    <w:tmpl w:val="F13C2FD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8" w15:restartNumberingAfterBreak="0">
    <w:nsid w:val="480521C9"/>
    <w:multiLevelType w:val="hybridMultilevel"/>
    <w:tmpl w:val="886E5504"/>
    <w:lvl w:ilvl="0" w:tplc="F8766730">
      <w:numFmt w:val="bullet"/>
      <w:lvlText w:val=""/>
      <w:lvlJc w:val="left"/>
      <w:pPr>
        <w:ind w:left="959" w:hanging="567"/>
      </w:pPr>
      <w:rPr>
        <w:rFonts w:ascii="Symbol" w:eastAsia="Symbol" w:hAnsi="Symbol" w:cs="Symbol" w:hint="default"/>
        <w:w w:val="99"/>
        <w:sz w:val="25"/>
        <w:szCs w:val="25"/>
        <w:lang w:val="en-US" w:eastAsia="en-US" w:bidi="ar-SA"/>
      </w:rPr>
    </w:lvl>
    <w:lvl w:ilvl="1" w:tplc="FBC43B78">
      <w:numFmt w:val="bullet"/>
      <w:lvlText w:val="•"/>
      <w:lvlJc w:val="left"/>
      <w:pPr>
        <w:ind w:left="1906" w:hanging="567"/>
      </w:pPr>
      <w:rPr>
        <w:rFonts w:hint="default"/>
        <w:lang w:val="en-US" w:eastAsia="en-US" w:bidi="ar-SA"/>
      </w:rPr>
    </w:lvl>
    <w:lvl w:ilvl="2" w:tplc="E2462642">
      <w:numFmt w:val="bullet"/>
      <w:lvlText w:val="•"/>
      <w:lvlJc w:val="left"/>
      <w:pPr>
        <w:ind w:left="2853" w:hanging="567"/>
      </w:pPr>
      <w:rPr>
        <w:rFonts w:hint="default"/>
        <w:lang w:val="en-US" w:eastAsia="en-US" w:bidi="ar-SA"/>
      </w:rPr>
    </w:lvl>
    <w:lvl w:ilvl="3" w:tplc="3D66DD1A">
      <w:numFmt w:val="bullet"/>
      <w:lvlText w:val="•"/>
      <w:lvlJc w:val="left"/>
      <w:pPr>
        <w:ind w:left="3799" w:hanging="567"/>
      </w:pPr>
      <w:rPr>
        <w:rFonts w:hint="default"/>
        <w:lang w:val="en-US" w:eastAsia="en-US" w:bidi="ar-SA"/>
      </w:rPr>
    </w:lvl>
    <w:lvl w:ilvl="4" w:tplc="F0B2609E">
      <w:numFmt w:val="bullet"/>
      <w:lvlText w:val="•"/>
      <w:lvlJc w:val="left"/>
      <w:pPr>
        <w:ind w:left="4746" w:hanging="567"/>
      </w:pPr>
      <w:rPr>
        <w:rFonts w:hint="default"/>
        <w:lang w:val="en-US" w:eastAsia="en-US" w:bidi="ar-SA"/>
      </w:rPr>
    </w:lvl>
    <w:lvl w:ilvl="5" w:tplc="0ED2F45E">
      <w:numFmt w:val="bullet"/>
      <w:lvlText w:val="•"/>
      <w:lvlJc w:val="left"/>
      <w:pPr>
        <w:ind w:left="5693" w:hanging="567"/>
      </w:pPr>
      <w:rPr>
        <w:rFonts w:hint="default"/>
        <w:lang w:val="en-US" w:eastAsia="en-US" w:bidi="ar-SA"/>
      </w:rPr>
    </w:lvl>
    <w:lvl w:ilvl="6" w:tplc="3A1A7970">
      <w:numFmt w:val="bullet"/>
      <w:lvlText w:val="•"/>
      <w:lvlJc w:val="left"/>
      <w:pPr>
        <w:ind w:left="6639" w:hanging="567"/>
      </w:pPr>
      <w:rPr>
        <w:rFonts w:hint="default"/>
        <w:lang w:val="en-US" w:eastAsia="en-US" w:bidi="ar-SA"/>
      </w:rPr>
    </w:lvl>
    <w:lvl w:ilvl="7" w:tplc="1FB0F092">
      <w:numFmt w:val="bullet"/>
      <w:lvlText w:val="•"/>
      <w:lvlJc w:val="left"/>
      <w:pPr>
        <w:ind w:left="7586" w:hanging="567"/>
      </w:pPr>
      <w:rPr>
        <w:rFonts w:hint="default"/>
        <w:lang w:val="en-US" w:eastAsia="en-US" w:bidi="ar-SA"/>
      </w:rPr>
    </w:lvl>
    <w:lvl w:ilvl="8" w:tplc="ADFE8708">
      <w:numFmt w:val="bullet"/>
      <w:lvlText w:val="•"/>
      <w:lvlJc w:val="left"/>
      <w:pPr>
        <w:ind w:left="8533" w:hanging="567"/>
      </w:pPr>
      <w:rPr>
        <w:rFonts w:hint="default"/>
        <w:lang w:val="en-US" w:eastAsia="en-US" w:bidi="ar-SA"/>
      </w:rPr>
    </w:lvl>
  </w:abstractNum>
  <w:abstractNum w:abstractNumId="19" w15:restartNumberingAfterBreak="0">
    <w:nsid w:val="4AFD13E3"/>
    <w:multiLevelType w:val="multilevel"/>
    <w:tmpl w:val="39C4A484"/>
    <w:lvl w:ilvl="0">
      <w:start w:val="1"/>
      <w:numFmt w:val="decimal"/>
      <w:lvlText w:val="%1."/>
      <w:lvlJc w:val="left"/>
      <w:pPr>
        <w:ind w:left="686" w:hanging="567"/>
        <w:jc w:val="left"/>
      </w:pPr>
      <w:rPr>
        <w:rFonts w:ascii="Times New Roman" w:eastAsia="Times New Roman" w:hAnsi="Times New Roman" w:cs="Times New Roman" w:hint="default"/>
        <w:b/>
        <w:bCs/>
        <w:spacing w:val="0"/>
        <w:w w:val="100"/>
        <w:sz w:val="28"/>
        <w:szCs w:val="28"/>
        <w:lang w:val="en-US" w:eastAsia="en-US" w:bidi="ar-SA"/>
      </w:rPr>
    </w:lvl>
    <w:lvl w:ilvl="1">
      <w:start w:val="1"/>
      <w:numFmt w:val="decimal"/>
      <w:lvlText w:val="%1.%2"/>
      <w:lvlJc w:val="left"/>
      <w:pPr>
        <w:ind w:left="686" w:hanging="567"/>
        <w:jc w:val="right"/>
      </w:pPr>
      <w:rPr>
        <w:rFonts w:ascii="Times New Roman" w:eastAsia="Times New Roman" w:hAnsi="Times New Roman" w:cs="Times New Roman" w:hint="default"/>
        <w:b/>
        <w:bCs/>
        <w:w w:val="97"/>
        <w:sz w:val="25"/>
        <w:szCs w:val="25"/>
        <w:lang w:val="en-US" w:eastAsia="en-US" w:bidi="ar-SA"/>
      </w:rPr>
    </w:lvl>
    <w:lvl w:ilvl="2">
      <w:numFmt w:val="bullet"/>
      <w:lvlText w:val="•"/>
      <w:lvlJc w:val="left"/>
      <w:pPr>
        <w:ind w:left="2594" w:hanging="567"/>
      </w:pPr>
      <w:rPr>
        <w:rFonts w:hint="default"/>
        <w:lang w:val="en-US" w:eastAsia="en-US" w:bidi="ar-SA"/>
      </w:rPr>
    </w:lvl>
    <w:lvl w:ilvl="3">
      <w:numFmt w:val="bullet"/>
      <w:lvlText w:val="•"/>
      <w:lvlJc w:val="left"/>
      <w:pPr>
        <w:ind w:left="3551" w:hanging="567"/>
      </w:pPr>
      <w:rPr>
        <w:rFonts w:hint="default"/>
        <w:lang w:val="en-US" w:eastAsia="en-US" w:bidi="ar-SA"/>
      </w:rPr>
    </w:lvl>
    <w:lvl w:ilvl="4">
      <w:numFmt w:val="bullet"/>
      <w:lvlText w:val="•"/>
      <w:lvlJc w:val="left"/>
      <w:pPr>
        <w:ind w:left="4508" w:hanging="567"/>
      </w:pPr>
      <w:rPr>
        <w:rFonts w:hint="default"/>
        <w:lang w:val="en-US" w:eastAsia="en-US" w:bidi="ar-SA"/>
      </w:rPr>
    </w:lvl>
    <w:lvl w:ilvl="5">
      <w:numFmt w:val="bullet"/>
      <w:lvlText w:val="•"/>
      <w:lvlJc w:val="left"/>
      <w:pPr>
        <w:ind w:left="5465" w:hanging="567"/>
      </w:pPr>
      <w:rPr>
        <w:rFonts w:hint="default"/>
        <w:lang w:val="en-US" w:eastAsia="en-US" w:bidi="ar-SA"/>
      </w:rPr>
    </w:lvl>
    <w:lvl w:ilvl="6">
      <w:numFmt w:val="bullet"/>
      <w:lvlText w:val="•"/>
      <w:lvlJc w:val="left"/>
      <w:pPr>
        <w:ind w:left="6422" w:hanging="567"/>
      </w:pPr>
      <w:rPr>
        <w:rFonts w:hint="default"/>
        <w:lang w:val="en-US" w:eastAsia="en-US" w:bidi="ar-SA"/>
      </w:rPr>
    </w:lvl>
    <w:lvl w:ilvl="7">
      <w:numFmt w:val="bullet"/>
      <w:lvlText w:val="•"/>
      <w:lvlJc w:val="left"/>
      <w:pPr>
        <w:ind w:left="7379" w:hanging="567"/>
      </w:pPr>
      <w:rPr>
        <w:rFonts w:hint="default"/>
        <w:lang w:val="en-US" w:eastAsia="en-US" w:bidi="ar-SA"/>
      </w:rPr>
    </w:lvl>
    <w:lvl w:ilvl="8">
      <w:numFmt w:val="bullet"/>
      <w:lvlText w:val="•"/>
      <w:lvlJc w:val="left"/>
      <w:pPr>
        <w:ind w:left="8336" w:hanging="567"/>
      </w:pPr>
      <w:rPr>
        <w:rFonts w:hint="default"/>
        <w:lang w:val="en-US" w:eastAsia="en-US" w:bidi="ar-SA"/>
      </w:rPr>
    </w:lvl>
  </w:abstractNum>
  <w:abstractNum w:abstractNumId="20" w15:restartNumberingAfterBreak="0">
    <w:nsid w:val="53D445A1"/>
    <w:multiLevelType w:val="hybridMultilevel"/>
    <w:tmpl w:val="0A3A94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53B117C"/>
    <w:multiLevelType w:val="hybridMultilevel"/>
    <w:tmpl w:val="ED46336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2" w15:restartNumberingAfterBreak="0">
    <w:nsid w:val="55944AF9"/>
    <w:multiLevelType w:val="hybridMultilevel"/>
    <w:tmpl w:val="13A04932"/>
    <w:lvl w:ilvl="0" w:tplc="18090001">
      <w:start w:val="1"/>
      <w:numFmt w:val="bullet"/>
      <w:lvlText w:val=""/>
      <w:lvlJc w:val="left"/>
      <w:pPr>
        <w:ind w:left="99" w:hanging="360"/>
      </w:pPr>
      <w:rPr>
        <w:rFonts w:ascii="Symbol" w:hAnsi="Symbol" w:hint="default"/>
      </w:rPr>
    </w:lvl>
    <w:lvl w:ilvl="1" w:tplc="18090003" w:tentative="1">
      <w:start w:val="1"/>
      <w:numFmt w:val="bullet"/>
      <w:lvlText w:val="o"/>
      <w:lvlJc w:val="left"/>
      <w:pPr>
        <w:ind w:left="819" w:hanging="360"/>
      </w:pPr>
      <w:rPr>
        <w:rFonts w:ascii="Courier New" w:hAnsi="Courier New" w:cs="Courier New" w:hint="default"/>
      </w:rPr>
    </w:lvl>
    <w:lvl w:ilvl="2" w:tplc="18090005" w:tentative="1">
      <w:start w:val="1"/>
      <w:numFmt w:val="bullet"/>
      <w:lvlText w:val=""/>
      <w:lvlJc w:val="left"/>
      <w:pPr>
        <w:ind w:left="1539" w:hanging="360"/>
      </w:pPr>
      <w:rPr>
        <w:rFonts w:ascii="Wingdings" w:hAnsi="Wingdings" w:hint="default"/>
      </w:rPr>
    </w:lvl>
    <w:lvl w:ilvl="3" w:tplc="18090001" w:tentative="1">
      <w:start w:val="1"/>
      <w:numFmt w:val="bullet"/>
      <w:lvlText w:val=""/>
      <w:lvlJc w:val="left"/>
      <w:pPr>
        <w:ind w:left="2259" w:hanging="360"/>
      </w:pPr>
      <w:rPr>
        <w:rFonts w:ascii="Symbol" w:hAnsi="Symbol" w:hint="default"/>
      </w:rPr>
    </w:lvl>
    <w:lvl w:ilvl="4" w:tplc="18090003" w:tentative="1">
      <w:start w:val="1"/>
      <w:numFmt w:val="bullet"/>
      <w:lvlText w:val="o"/>
      <w:lvlJc w:val="left"/>
      <w:pPr>
        <w:ind w:left="2979" w:hanging="360"/>
      </w:pPr>
      <w:rPr>
        <w:rFonts w:ascii="Courier New" w:hAnsi="Courier New" w:cs="Courier New" w:hint="default"/>
      </w:rPr>
    </w:lvl>
    <w:lvl w:ilvl="5" w:tplc="18090005" w:tentative="1">
      <w:start w:val="1"/>
      <w:numFmt w:val="bullet"/>
      <w:lvlText w:val=""/>
      <w:lvlJc w:val="left"/>
      <w:pPr>
        <w:ind w:left="3699" w:hanging="360"/>
      </w:pPr>
      <w:rPr>
        <w:rFonts w:ascii="Wingdings" w:hAnsi="Wingdings" w:hint="default"/>
      </w:rPr>
    </w:lvl>
    <w:lvl w:ilvl="6" w:tplc="18090001" w:tentative="1">
      <w:start w:val="1"/>
      <w:numFmt w:val="bullet"/>
      <w:lvlText w:val=""/>
      <w:lvlJc w:val="left"/>
      <w:pPr>
        <w:ind w:left="4419" w:hanging="360"/>
      </w:pPr>
      <w:rPr>
        <w:rFonts w:ascii="Symbol" w:hAnsi="Symbol" w:hint="default"/>
      </w:rPr>
    </w:lvl>
    <w:lvl w:ilvl="7" w:tplc="18090003" w:tentative="1">
      <w:start w:val="1"/>
      <w:numFmt w:val="bullet"/>
      <w:lvlText w:val="o"/>
      <w:lvlJc w:val="left"/>
      <w:pPr>
        <w:ind w:left="5139" w:hanging="360"/>
      </w:pPr>
      <w:rPr>
        <w:rFonts w:ascii="Courier New" w:hAnsi="Courier New" w:cs="Courier New" w:hint="default"/>
      </w:rPr>
    </w:lvl>
    <w:lvl w:ilvl="8" w:tplc="18090005" w:tentative="1">
      <w:start w:val="1"/>
      <w:numFmt w:val="bullet"/>
      <w:lvlText w:val=""/>
      <w:lvlJc w:val="left"/>
      <w:pPr>
        <w:ind w:left="5859" w:hanging="360"/>
      </w:pPr>
      <w:rPr>
        <w:rFonts w:ascii="Wingdings" w:hAnsi="Wingdings" w:hint="default"/>
      </w:rPr>
    </w:lvl>
  </w:abstractNum>
  <w:abstractNum w:abstractNumId="23" w15:restartNumberingAfterBreak="0">
    <w:nsid w:val="55CF2D9B"/>
    <w:multiLevelType w:val="hybridMultilevel"/>
    <w:tmpl w:val="B8669096"/>
    <w:lvl w:ilvl="0" w:tplc="3B582B58">
      <w:start w:val="1"/>
      <w:numFmt w:val="decimal"/>
      <w:lvlText w:val="%1."/>
      <w:lvlJc w:val="left"/>
      <w:pPr>
        <w:ind w:left="370" w:hanging="251"/>
        <w:jc w:val="left"/>
      </w:pPr>
      <w:rPr>
        <w:rFonts w:ascii="Times New Roman" w:eastAsia="Times New Roman" w:hAnsi="Times New Roman" w:cs="Times New Roman" w:hint="default"/>
        <w:w w:val="99"/>
        <w:sz w:val="25"/>
        <w:szCs w:val="25"/>
        <w:lang w:val="en-US" w:eastAsia="en-US" w:bidi="ar-SA"/>
      </w:rPr>
    </w:lvl>
    <w:lvl w:ilvl="1" w:tplc="4CF85892">
      <w:numFmt w:val="bullet"/>
      <w:lvlText w:val=""/>
      <w:lvlJc w:val="left"/>
      <w:pPr>
        <w:ind w:left="1253" w:hanging="567"/>
      </w:pPr>
      <w:rPr>
        <w:rFonts w:ascii="Symbol" w:eastAsia="Symbol" w:hAnsi="Symbol" w:cs="Symbol" w:hint="default"/>
        <w:w w:val="99"/>
        <w:sz w:val="25"/>
        <w:szCs w:val="25"/>
        <w:lang w:val="en-US" w:eastAsia="en-US" w:bidi="ar-SA"/>
      </w:rPr>
    </w:lvl>
    <w:lvl w:ilvl="2" w:tplc="44D61790">
      <w:numFmt w:val="bullet"/>
      <w:lvlText w:val="•"/>
      <w:lvlJc w:val="left"/>
      <w:pPr>
        <w:ind w:left="2259" w:hanging="567"/>
      </w:pPr>
      <w:rPr>
        <w:rFonts w:hint="default"/>
        <w:lang w:val="en-US" w:eastAsia="en-US" w:bidi="ar-SA"/>
      </w:rPr>
    </w:lvl>
    <w:lvl w:ilvl="3" w:tplc="49BC27CA">
      <w:numFmt w:val="bullet"/>
      <w:lvlText w:val="•"/>
      <w:lvlJc w:val="left"/>
      <w:pPr>
        <w:ind w:left="3258" w:hanging="567"/>
      </w:pPr>
      <w:rPr>
        <w:rFonts w:hint="default"/>
        <w:lang w:val="en-US" w:eastAsia="en-US" w:bidi="ar-SA"/>
      </w:rPr>
    </w:lvl>
    <w:lvl w:ilvl="4" w:tplc="F41EE600">
      <w:numFmt w:val="bullet"/>
      <w:lvlText w:val="•"/>
      <w:lvlJc w:val="left"/>
      <w:pPr>
        <w:ind w:left="4257" w:hanging="567"/>
      </w:pPr>
      <w:rPr>
        <w:rFonts w:hint="default"/>
        <w:lang w:val="en-US" w:eastAsia="en-US" w:bidi="ar-SA"/>
      </w:rPr>
    </w:lvl>
    <w:lvl w:ilvl="5" w:tplc="0EF06CC8">
      <w:numFmt w:val="bullet"/>
      <w:lvlText w:val="•"/>
      <w:lvlJc w:val="left"/>
      <w:pPr>
        <w:ind w:left="5256" w:hanging="567"/>
      </w:pPr>
      <w:rPr>
        <w:rFonts w:hint="default"/>
        <w:lang w:val="en-US" w:eastAsia="en-US" w:bidi="ar-SA"/>
      </w:rPr>
    </w:lvl>
    <w:lvl w:ilvl="6" w:tplc="AD8A24C0">
      <w:numFmt w:val="bullet"/>
      <w:lvlText w:val="•"/>
      <w:lvlJc w:val="left"/>
      <w:pPr>
        <w:ind w:left="6255" w:hanging="567"/>
      </w:pPr>
      <w:rPr>
        <w:rFonts w:hint="default"/>
        <w:lang w:val="en-US" w:eastAsia="en-US" w:bidi="ar-SA"/>
      </w:rPr>
    </w:lvl>
    <w:lvl w:ilvl="7" w:tplc="64546F36">
      <w:numFmt w:val="bullet"/>
      <w:lvlText w:val="•"/>
      <w:lvlJc w:val="left"/>
      <w:pPr>
        <w:ind w:left="7254" w:hanging="567"/>
      </w:pPr>
      <w:rPr>
        <w:rFonts w:hint="default"/>
        <w:lang w:val="en-US" w:eastAsia="en-US" w:bidi="ar-SA"/>
      </w:rPr>
    </w:lvl>
    <w:lvl w:ilvl="8" w:tplc="EFEAA59A">
      <w:numFmt w:val="bullet"/>
      <w:lvlText w:val="•"/>
      <w:lvlJc w:val="left"/>
      <w:pPr>
        <w:ind w:left="8253" w:hanging="567"/>
      </w:pPr>
      <w:rPr>
        <w:rFonts w:hint="default"/>
        <w:lang w:val="en-US" w:eastAsia="en-US" w:bidi="ar-SA"/>
      </w:rPr>
    </w:lvl>
  </w:abstractNum>
  <w:abstractNum w:abstractNumId="24" w15:restartNumberingAfterBreak="0">
    <w:nsid w:val="5D960522"/>
    <w:multiLevelType w:val="hybridMultilevel"/>
    <w:tmpl w:val="4EA22DCE"/>
    <w:lvl w:ilvl="0" w:tplc="94226AFC">
      <w:numFmt w:val="bullet"/>
      <w:lvlText w:val="-"/>
      <w:lvlJc w:val="left"/>
      <w:pPr>
        <w:ind w:left="959" w:hanging="567"/>
      </w:pPr>
      <w:rPr>
        <w:rFonts w:ascii="Times New Roman" w:eastAsia="Times New Roman" w:hAnsi="Times New Roman" w:cs="Times New Roman" w:hint="default"/>
        <w:w w:val="99"/>
        <w:sz w:val="25"/>
        <w:szCs w:val="25"/>
        <w:lang w:val="en-US" w:eastAsia="en-US" w:bidi="ar-SA"/>
      </w:rPr>
    </w:lvl>
    <w:lvl w:ilvl="1" w:tplc="BD40BC04">
      <w:numFmt w:val="bullet"/>
      <w:lvlText w:val="•"/>
      <w:lvlJc w:val="left"/>
      <w:pPr>
        <w:ind w:left="1906" w:hanging="567"/>
      </w:pPr>
      <w:rPr>
        <w:rFonts w:hint="default"/>
        <w:lang w:val="en-US" w:eastAsia="en-US" w:bidi="ar-SA"/>
      </w:rPr>
    </w:lvl>
    <w:lvl w:ilvl="2" w:tplc="7A86FEAE">
      <w:numFmt w:val="bullet"/>
      <w:lvlText w:val="•"/>
      <w:lvlJc w:val="left"/>
      <w:pPr>
        <w:ind w:left="2853" w:hanging="567"/>
      </w:pPr>
      <w:rPr>
        <w:rFonts w:hint="default"/>
        <w:lang w:val="en-US" w:eastAsia="en-US" w:bidi="ar-SA"/>
      </w:rPr>
    </w:lvl>
    <w:lvl w:ilvl="3" w:tplc="F5D69DEE">
      <w:numFmt w:val="bullet"/>
      <w:lvlText w:val="•"/>
      <w:lvlJc w:val="left"/>
      <w:pPr>
        <w:ind w:left="3799" w:hanging="567"/>
      </w:pPr>
      <w:rPr>
        <w:rFonts w:hint="default"/>
        <w:lang w:val="en-US" w:eastAsia="en-US" w:bidi="ar-SA"/>
      </w:rPr>
    </w:lvl>
    <w:lvl w:ilvl="4" w:tplc="50261D88">
      <w:numFmt w:val="bullet"/>
      <w:lvlText w:val="•"/>
      <w:lvlJc w:val="left"/>
      <w:pPr>
        <w:ind w:left="4746" w:hanging="567"/>
      </w:pPr>
      <w:rPr>
        <w:rFonts w:hint="default"/>
        <w:lang w:val="en-US" w:eastAsia="en-US" w:bidi="ar-SA"/>
      </w:rPr>
    </w:lvl>
    <w:lvl w:ilvl="5" w:tplc="3188AE42">
      <w:numFmt w:val="bullet"/>
      <w:lvlText w:val="•"/>
      <w:lvlJc w:val="left"/>
      <w:pPr>
        <w:ind w:left="5693" w:hanging="567"/>
      </w:pPr>
      <w:rPr>
        <w:rFonts w:hint="default"/>
        <w:lang w:val="en-US" w:eastAsia="en-US" w:bidi="ar-SA"/>
      </w:rPr>
    </w:lvl>
    <w:lvl w:ilvl="6" w:tplc="B0BC98CC">
      <w:numFmt w:val="bullet"/>
      <w:lvlText w:val="•"/>
      <w:lvlJc w:val="left"/>
      <w:pPr>
        <w:ind w:left="6639" w:hanging="567"/>
      </w:pPr>
      <w:rPr>
        <w:rFonts w:hint="default"/>
        <w:lang w:val="en-US" w:eastAsia="en-US" w:bidi="ar-SA"/>
      </w:rPr>
    </w:lvl>
    <w:lvl w:ilvl="7" w:tplc="4E1601B0">
      <w:numFmt w:val="bullet"/>
      <w:lvlText w:val="•"/>
      <w:lvlJc w:val="left"/>
      <w:pPr>
        <w:ind w:left="7586" w:hanging="567"/>
      </w:pPr>
      <w:rPr>
        <w:rFonts w:hint="default"/>
        <w:lang w:val="en-US" w:eastAsia="en-US" w:bidi="ar-SA"/>
      </w:rPr>
    </w:lvl>
    <w:lvl w:ilvl="8" w:tplc="29307850">
      <w:numFmt w:val="bullet"/>
      <w:lvlText w:val="•"/>
      <w:lvlJc w:val="left"/>
      <w:pPr>
        <w:ind w:left="8533" w:hanging="567"/>
      </w:pPr>
      <w:rPr>
        <w:rFonts w:hint="default"/>
        <w:lang w:val="en-US" w:eastAsia="en-US" w:bidi="ar-SA"/>
      </w:rPr>
    </w:lvl>
  </w:abstractNum>
  <w:abstractNum w:abstractNumId="25" w15:restartNumberingAfterBreak="0">
    <w:nsid w:val="65BD5ED3"/>
    <w:multiLevelType w:val="hybridMultilevel"/>
    <w:tmpl w:val="214CB5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69B75020"/>
    <w:multiLevelType w:val="hybridMultilevel"/>
    <w:tmpl w:val="439C297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714B2D8B"/>
    <w:multiLevelType w:val="hybridMultilevel"/>
    <w:tmpl w:val="AEC8A124"/>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8" w15:restartNumberingAfterBreak="0">
    <w:nsid w:val="738A52CF"/>
    <w:multiLevelType w:val="hybridMultilevel"/>
    <w:tmpl w:val="3F423770"/>
    <w:lvl w:ilvl="0" w:tplc="18090001">
      <w:start w:val="1"/>
      <w:numFmt w:val="bullet"/>
      <w:lvlText w:val=""/>
      <w:lvlJc w:val="left"/>
      <w:pPr>
        <w:ind w:left="1040" w:hanging="360"/>
      </w:pPr>
      <w:rPr>
        <w:rFonts w:ascii="Symbol" w:hAnsi="Symbol" w:hint="default"/>
      </w:rPr>
    </w:lvl>
    <w:lvl w:ilvl="1" w:tplc="18090003" w:tentative="1">
      <w:start w:val="1"/>
      <w:numFmt w:val="bullet"/>
      <w:lvlText w:val="o"/>
      <w:lvlJc w:val="left"/>
      <w:pPr>
        <w:ind w:left="1760" w:hanging="360"/>
      </w:pPr>
      <w:rPr>
        <w:rFonts w:ascii="Courier New" w:hAnsi="Courier New" w:cs="Courier New" w:hint="default"/>
      </w:rPr>
    </w:lvl>
    <w:lvl w:ilvl="2" w:tplc="18090005" w:tentative="1">
      <w:start w:val="1"/>
      <w:numFmt w:val="bullet"/>
      <w:lvlText w:val=""/>
      <w:lvlJc w:val="left"/>
      <w:pPr>
        <w:ind w:left="2480" w:hanging="360"/>
      </w:pPr>
      <w:rPr>
        <w:rFonts w:ascii="Wingdings" w:hAnsi="Wingdings" w:hint="default"/>
      </w:rPr>
    </w:lvl>
    <w:lvl w:ilvl="3" w:tplc="18090001" w:tentative="1">
      <w:start w:val="1"/>
      <w:numFmt w:val="bullet"/>
      <w:lvlText w:val=""/>
      <w:lvlJc w:val="left"/>
      <w:pPr>
        <w:ind w:left="3200" w:hanging="360"/>
      </w:pPr>
      <w:rPr>
        <w:rFonts w:ascii="Symbol" w:hAnsi="Symbol" w:hint="default"/>
      </w:rPr>
    </w:lvl>
    <w:lvl w:ilvl="4" w:tplc="18090003" w:tentative="1">
      <w:start w:val="1"/>
      <w:numFmt w:val="bullet"/>
      <w:lvlText w:val="o"/>
      <w:lvlJc w:val="left"/>
      <w:pPr>
        <w:ind w:left="3920" w:hanging="360"/>
      </w:pPr>
      <w:rPr>
        <w:rFonts w:ascii="Courier New" w:hAnsi="Courier New" w:cs="Courier New" w:hint="default"/>
      </w:rPr>
    </w:lvl>
    <w:lvl w:ilvl="5" w:tplc="18090005" w:tentative="1">
      <w:start w:val="1"/>
      <w:numFmt w:val="bullet"/>
      <w:lvlText w:val=""/>
      <w:lvlJc w:val="left"/>
      <w:pPr>
        <w:ind w:left="4640" w:hanging="360"/>
      </w:pPr>
      <w:rPr>
        <w:rFonts w:ascii="Wingdings" w:hAnsi="Wingdings" w:hint="default"/>
      </w:rPr>
    </w:lvl>
    <w:lvl w:ilvl="6" w:tplc="18090001" w:tentative="1">
      <w:start w:val="1"/>
      <w:numFmt w:val="bullet"/>
      <w:lvlText w:val=""/>
      <w:lvlJc w:val="left"/>
      <w:pPr>
        <w:ind w:left="5360" w:hanging="360"/>
      </w:pPr>
      <w:rPr>
        <w:rFonts w:ascii="Symbol" w:hAnsi="Symbol" w:hint="default"/>
      </w:rPr>
    </w:lvl>
    <w:lvl w:ilvl="7" w:tplc="18090003" w:tentative="1">
      <w:start w:val="1"/>
      <w:numFmt w:val="bullet"/>
      <w:lvlText w:val="o"/>
      <w:lvlJc w:val="left"/>
      <w:pPr>
        <w:ind w:left="6080" w:hanging="360"/>
      </w:pPr>
      <w:rPr>
        <w:rFonts w:ascii="Courier New" w:hAnsi="Courier New" w:cs="Courier New" w:hint="default"/>
      </w:rPr>
    </w:lvl>
    <w:lvl w:ilvl="8" w:tplc="18090005" w:tentative="1">
      <w:start w:val="1"/>
      <w:numFmt w:val="bullet"/>
      <w:lvlText w:val=""/>
      <w:lvlJc w:val="left"/>
      <w:pPr>
        <w:ind w:left="6800" w:hanging="360"/>
      </w:pPr>
      <w:rPr>
        <w:rFonts w:ascii="Wingdings" w:hAnsi="Wingdings" w:hint="default"/>
      </w:rPr>
    </w:lvl>
  </w:abstractNum>
  <w:abstractNum w:abstractNumId="29" w15:restartNumberingAfterBreak="0">
    <w:nsid w:val="799C2DDD"/>
    <w:multiLevelType w:val="hybridMultilevel"/>
    <w:tmpl w:val="7982ED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7B62410E"/>
    <w:multiLevelType w:val="hybridMultilevel"/>
    <w:tmpl w:val="B58C3DFA"/>
    <w:lvl w:ilvl="0" w:tplc="5A36589C">
      <w:start w:val="3"/>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1"/>
  </w:num>
  <w:num w:numId="2">
    <w:abstractNumId w:val="28"/>
  </w:num>
  <w:num w:numId="3">
    <w:abstractNumId w:val="18"/>
  </w:num>
  <w:num w:numId="4">
    <w:abstractNumId w:val="24"/>
  </w:num>
  <w:num w:numId="5">
    <w:abstractNumId w:val="26"/>
  </w:num>
  <w:num w:numId="6">
    <w:abstractNumId w:val="20"/>
  </w:num>
  <w:num w:numId="7">
    <w:abstractNumId w:val="5"/>
  </w:num>
  <w:num w:numId="8">
    <w:abstractNumId w:val="3"/>
  </w:num>
  <w:num w:numId="9">
    <w:abstractNumId w:val="7"/>
  </w:num>
  <w:num w:numId="10">
    <w:abstractNumId w:val="10"/>
  </w:num>
  <w:num w:numId="11">
    <w:abstractNumId w:val="1"/>
  </w:num>
  <w:num w:numId="12">
    <w:abstractNumId w:val="27"/>
  </w:num>
  <w:num w:numId="13">
    <w:abstractNumId w:val="12"/>
  </w:num>
  <w:num w:numId="14">
    <w:abstractNumId w:val="15"/>
  </w:num>
  <w:num w:numId="15">
    <w:abstractNumId w:val="2"/>
  </w:num>
  <w:num w:numId="16">
    <w:abstractNumId w:val="14"/>
  </w:num>
  <w:num w:numId="17">
    <w:abstractNumId w:val="4"/>
  </w:num>
  <w:num w:numId="18">
    <w:abstractNumId w:val="23"/>
  </w:num>
  <w:num w:numId="19">
    <w:abstractNumId w:val="19"/>
  </w:num>
  <w:num w:numId="20">
    <w:abstractNumId w:val="16"/>
  </w:num>
  <w:num w:numId="21">
    <w:abstractNumId w:val="30"/>
  </w:num>
  <w:num w:numId="22">
    <w:abstractNumId w:val="13"/>
  </w:num>
  <w:num w:numId="23">
    <w:abstractNumId w:val="29"/>
  </w:num>
  <w:num w:numId="24">
    <w:abstractNumId w:val="8"/>
  </w:num>
  <w:num w:numId="25">
    <w:abstractNumId w:val="22"/>
  </w:num>
  <w:num w:numId="26">
    <w:abstractNumId w:val="21"/>
  </w:num>
  <w:num w:numId="27">
    <w:abstractNumId w:val="6"/>
  </w:num>
  <w:num w:numId="28">
    <w:abstractNumId w:val="0"/>
  </w:num>
  <w:num w:numId="29">
    <w:abstractNumId w:val="25"/>
  </w:num>
  <w:num w:numId="30">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31">
    <w:abstractNumId w:val="22"/>
  </w:num>
  <w:num w:numId="32">
    <w:abstractNumId w:val="9"/>
  </w:num>
  <w:num w:numId="33">
    <w:abstractNumId w:val="17"/>
  </w:num>
  <w:num w:numId="34">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35">
    <w:abstractNumId w:val="22"/>
    <w:lvlOverride w:ilvl="0"/>
    <w:lvlOverride w:ilvl="1"/>
    <w:lvlOverride w:ilvl="2"/>
    <w:lvlOverride w:ilvl="3"/>
    <w:lvlOverride w:ilvl="4"/>
    <w:lvlOverride w:ilvl="5"/>
    <w:lvlOverride w:ilvl="6"/>
    <w:lvlOverride w:ilvl="7"/>
    <w:lvlOverride w:ilvl="8"/>
  </w:num>
  <w:num w:numId="36">
    <w:abstractNumId w:val="1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0E5"/>
    <w:rsid w:val="00021C57"/>
    <w:rsid w:val="000437C1"/>
    <w:rsid w:val="001E42C1"/>
    <w:rsid w:val="003045B2"/>
    <w:rsid w:val="00340807"/>
    <w:rsid w:val="00360134"/>
    <w:rsid w:val="003951A0"/>
    <w:rsid w:val="003D4F72"/>
    <w:rsid w:val="003D62DC"/>
    <w:rsid w:val="00410A85"/>
    <w:rsid w:val="0044550C"/>
    <w:rsid w:val="00452D5B"/>
    <w:rsid w:val="0048584D"/>
    <w:rsid w:val="004A609F"/>
    <w:rsid w:val="004C1474"/>
    <w:rsid w:val="005332D7"/>
    <w:rsid w:val="00550966"/>
    <w:rsid w:val="005901FE"/>
    <w:rsid w:val="005C2095"/>
    <w:rsid w:val="00727DF4"/>
    <w:rsid w:val="0073496E"/>
    <w:rsid w:val="00784F5F"/>
    <w:rsid w:val="007956EF"/>
    <w:rsid w:val="00841519"/>
    <w:rsid w:val="00893CB3"/>
    <w:rsid w:val="008D1944"/>
    <w:rsid w:val="008E656D"/>
    <w:rsid w:val="00904981"/>
    <w:rsid w:val="0092777B"/>
    <w:rsid w:val="0096788D"/>
    <w:rsid w:val="00982DEE"/>
    <w:rsid w:val="00B47F86"/>
    <w:rsid w:val="00B708A4"/>
    <w:rsid w:val="00C20B7E"/>
    <w:rsid w:val="00C433DC"/>
    <w:rsid w:val="00CA5F2B"/>
    <w:rsid w:val="00D070E5"/>
    <w:rsid w:val="00E76272"/>
    <w:rsid w:val="00EC2370"/>
    <w:rsid w:val="00EE044A"/>
    <w:rsid w:val="00F10807"/>
    <w:rsid w:val="00F11F0F"/>
    <w:rsid w:val="00F22F21"/>
    <w:rsid w:val="00F26D6E"/>
    <w:rsid w:val="00F9290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6A161"/>
  <w15:docId w15:val="{9C5E2312-700D-49BF-8AA5-EFC2E912D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rsid w:val="00C433DC"/>
    <w:pPr>
      <w:ind w:left="1239" w:hanging="568"/>
      <w:outlineLvl w:val="0"/>
    </w:pPr>
    <w:rPr>
      <w:b/>
      <w:bCs/>
      <w:sz w:val="28"/>
      <w:szCs w:val="28"/>
    </w:rPr>
  </w:style>
  <w:style w:type="paragraph" w:styleId="Heading2">
    <w:name w:val="heading 2"/>
    <w:basedOn w:val="Normal"/>
    <w:link w:val="Heading2Char"/>
    <w:uiPriority w:val="1"/>
    <w:qFormat/>
    <w:pPr>
      <w:ind w:left="1220" w:hanging="541"/>
      <w:outlineLvl w:val="1"/>
    </w:pPr>
    <w:rPr>
      <w:b/>
      <w:bCs/>
      <w:sz w:val="25"/>
      <w:szCs w:val="25"/>
    </w:rPr>
  </w:style>
  <w:style w:type="paragraph" w:styleId="Heading3">
    <w:name w:val="heading 3"/>
    <w:basedOn w:val="Normal"/>
    <w:uiPriority w:val="1"/>
    <w:qFormat/>
    <w:pPr>
      <w:spacing w:line="284" w:lineRule="exact"/>
      <w:ind w:left="1239"/>
      <w:jc w:val="both"/>
      <w:outlineLvl w:val="2"/>
    </w:pPr>
    <w:rPr>
      <w:b/>
      <w:bCs/>
      <w:i/>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5"/>
      <w:szCs w:val="25"/>
    </w:rPr>
  </w:style>
  <w:style w:type="paragraph" w:styleId="ListParagraph">
    <w:name w:val="List Paragraph"/>
    <w:basedOn w:val="Normal"/>
    <w:uiPriority w:val="34"/>
    <w:qFormat/>
    <w:pPr>
      <w:ind w:left="1239" w:hanging="567"/>
    </w:pPr>
  </w:style>
  <w:style w:type="paragraph" w:customStyle="1" w:styleId="TableParagraph">
    <w:name w:val="Table Paragraph"/>
    <w:basedOn w:val="Normal"/>
    <w:uiPriority w:val="1"/>
    <w:qFormat/>
    <w:pPr>
      <w:ind w:left="100"/>
    </w:pPr>
  </w:style>
  <w:style w:type="paragraph" w:styleId="TOCHeading">
    <w:name w:val="TOC Heading"/>
    <w:basedOn w:val="Heading1"/>
    <w:next w:val="Normal"/>
    <w:uiPriority w:val="39"/>
    <w:unhideWhenUsed/>
    <w:qFormat/>
    <w:rsid w:val="00E76272"/>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E76272"/>
    <w:pPr>
      <w:spacing w:after="100"/>
    </w:pPr>
  </w:style>
  <w:style w:type="paragraph" w:styleId="TOC2">
    <w:name w:val="toc 2"/>
    <w:basedOn w:val="Normal"/>
    <w:next w:val="Normal"/>
    <w:autoRedefine/>
    <w:uiPriority w:val="39"/>
    <w:unhideWhenUsed/>
    <w:rsid w:val="00E76272"/>
    <w:pPr>
      <w:spacing w:after="100"/>
      <w:ind w:left="220"/>
    </w:pPr>
  </w:style>
  <w:style w:type="paragraph" w:styleId="TOC3">
    <w:name w:val="toc 3"/>
    <w:basedOn w:val="Normal"/>
    <w:next w:val="Normal"/>
    <w:autoRedefine/>
    <w:uiPriority w:val="39"/>
    <w:unhideWhenUsed/>
    <w:rsid w:val="00E76272"/>
    <w:pPr>
      <w:spacing w:after="100"/>
      <w:ind w:left="440"/>
    </w:pPr>
  </w:style>
  <w:style w:type="character" w:styleId="Hyperlink">
    <w:name w:val="Hyperlink"/>
    <w:basedOn w:val="DefaultParagraphFont"/>
    <w:uiPriority w:val="99"/>
    <w:unhideWhenUsed/>
    <w:rsid w:val="00E76272"/>
    <w:rPr>
      <w:color w:val="0000FF" w:themeColor="hyperlink"/>
      <w:u w:val="single"/>
    </w:rPr>
  </w:style>
  <w:style w:type="character" w:customStyle="1" w:styleId="BodyTextChar">
    <w:name w:val="Body Text Char"/>
    <w:basedOn w:val="DefaultParagraphFont"/>
    <w:link w:val="BodyText"/>
    <w:uiPriority w:val="1"/>
    <w:rsid w:val="00F22F21"/>
    <w:rPr>
      <w:rFonts w:ascii="Times New Roman" w:eastAsia="Times New Roman" w:hAnsi="Times New Roman" w:cs="Times New Roman"/>
      <w:sz w:val="25"/>
      <w:szCs w:val="25"/>
    </w:rPr>
  </w:style>
  <w:style w:type="character" w:customStyle="1" w:styleId="Heading2Char">
    <w:name w:val="Heading 2 Char"/>
    <w:basedOn w:val="DefaultParagraphFont"/>
    <w:link w:val="Heading2"/>
    <w:uiPriority w:val="1"/>
    <w:rsid w:val="00F22F21"/>
    <w:rPr>
      <w:rFonts w:ascii="Times New Roman" w:eastAsia="Times New Roman" w:hAnsi="Times New Roman" w:cs="Times New Roman"/>
      <w:b/>
      <w:bCs/>
      <w:sz w:val="25"/>
      <w:szCs w:val="25"/>
    </w:rPr>
  </w:style>
  <w:style w:type="paragraph" w:styleId="NoSpacing">
    <w:name w:val="No Spacing"/>
    <w:link w:val="NoSpacingChar"/>
    <w:uiPriority w:val="1"/>
    <w:qFormat/>
    <w:rsid w:val="00F22F21"/>
    <w:pPr>
      <w:widowControl/>
      <w:autoSpaceDE/>
      <w:autoSpaceDN/>
    </w:pPr>
    <w:rPr>
      <w:rFonts w:ascii="Calibri" w:eastAsia="Calibri" w:hAnsi="Calibri" w:cs="Times New Roman"/>
      <w:lang w:val="en-IE"/>
    </w:rPr>
  </w:style>
  <w:style w:type="character" w:customStyle="1" w:styleId="NoSpacingChar">
    <w:name w:val="No Spacing Char"/>
    <w:link w:val="NoSpacing"/>
    <w:uiPriority w:val="1"/>
    <w:rsid w:val="00F22F21"/>
    <w:rPr>
      <w:rFonts w:ascii="Calibri" w:eastAsia="Calibri" w:hAnsi="Calibri" w:cs="Times New Roman"/>
      <w:lang w:val="en-IE"/>
    </w:rPr>
  </w:style>
  <w:style w:type="paragraph" w:styleId="NormalWeb">
    <w:name w:val="Normal (Web)"/>
    <w:basedOn w:val="Normal"/>
    <w:uiPriority w:val="99"/>
    <w:unhideWhenUsed/>
    <w:rsid w:val="00340807"/>
    <w:pPr>
      <w:widowControl/>
      <w:autoSpaceDE/>
      <w:autoSpaceDN/>
      <w:spacing w:after="150"/>
    </w:pPr>
    <w:rPr>
      <w:sz w:val="24"/>
      <w:szCs w:val="24"/>
      <w:lang w:val="en-IE" w:eastAsia="en-IE"/>
    </w:rPr>
  </w:style>
  <w:style w:type="character" w:customStyle="1" w:styleId="A12">
    <w:name w:val="A12"/>
    <w:uiPriority w:val="99"/>
    <w:rsid w:val="00340807"/>
    <w:rPr>
      <w:rFonts w:cs="Open Sans"/>
      <w:b/>
      <w:bCs/>
      <w:color w:val="000000"/>
      <w:sz w:val="22"/>
      <w:szCs w:val="22"/>
    </w:rPr>
  </w:style>
  <w:style w:type="character" w:styleId="Strong">
    <w:name w:val="Strong"/>
    <w:basedOn w:val="DefaultParagraphFont"/>
    <w:uiPriority w:val="22"/>
    <w:qFormat/>
    <w:rsid w:val="0044550C"/>
    <w:rPr>
      <w:b/>
      <w:bCs/>
    </w:rPr>
  </w:style>
  <w:style w:type="paragraph" w:styleId="PlainText">
    <w:name w:val="Plain Text"/>
    <w:basedOn w:val="Normal"/>
    <w:link w:val="PlainTextChar"/>
    <w:uiPriority w:val="99"/>
    <w:unhideWhenUsed/>
    <w:rsid w:val="003D62DC"/>
    <w:pPr>
      <w:widowControl/>
      <w:autoSpaceDE/>
      <w:autoSpaceDN/>
    </w:pPr>
    <w:rPr>
      <w:rFonts w:ascii="Calibri" w:eastAsiaTheme="minorHAnsi" w:hAnsi="Calibri"/>
      <w:lang w:val="en-IE"/>
    </w:rPr>
  </w:style>
  <w:style w:type="character" w:customStyle="1" w:styleId="PlainTextChar">
    <w:name w:val="Plain Text Char"/>
    <w:basedOn w:val="DefaultParagraphFont"/>
    <w:link w:val="PlainText"/>
    <w:uiPriority w:val="99"/>
    <w:rsid w:val="003D62DC"/>
    <w:rPr>
      <w:rFonts w:ascii="Calibri" w:hAnsi="Calibri" w:cs="Times New Roman"/>
      <w:lang w:val="en-IE"/>
    </w:rPr>
  </w:style>
  <w:style w:type="character" w:styleId="FollowedHyperlink">
    <w:name w:val="FollowedHyperlink"/>
    <w:basedOn w:val="DefaultParagraphFont"/>
    <w:uiPriority w:val="99"/>
    <w:semiHidden/>
    <w:unhideWhenUsed/>
    <w:rsid w:val="0096788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7801237">
      <w:bodyDiv w:val="1"/>
      <w:marLeft w:val="0"/>
      <w:marRight w:val="0"/>
      <w:marTop w:val="0"/>
      <w:marBottom w:val="0"/>
      <w:divBdr>
        <w:top w:val="none" w:sz="0" w:space="0" w:color="auto"/>
        <w:left w:val="none" w:sz="0" w:space="0" w:color="auto"/>
        <w:bottom w:val="none" w:sz="0" w:space="0" w:color="auto"/>
        <w:right w:val="none" w:sz="0" w:space="0" w:color="auto"/>
      </w:divBdr>
    </w:div>
    <w:div w:id="14951462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consultation.dublincity.ie/traffic-and-transport/grangegorman-filtered-permeability-trial/" TargetMode="External"/><Relationship Id="rId21" Type="http://schemas.openxmlformats.org/officeDocument/2006/relationships/hyperlink" Target="https://consultation.dublincity.ie/traffic-and-transport/consultation-proposed-special-speed-limit-2020/" TargetMode="External"/><Relationship Id="rId42" Type="http://schemas.openxmlformats.org/officeDocument/2006/relationships/image" Target="media/image5.jpeg"/><Relationship Id="rId63" Type="http://schemas.openxmlformats.org/officeDocument/2006/relationships/hyperlink" Target="mailto:covidmobility@dublincity.ie" TargetMode="External"/><Relationship Id="rId84" Type="http://schemas.openxmlformats.org/officeDocument/2006/relationships/image" Target="media/image13.png"/><Relationship Id="rId138" Type="http://schemas.openxmlformats.org/officeDocument/2006/relationships/hyperlink" Target="http://www.dublincity.ie/COVID-19mobilityprogramme" TargetMode="External"/><Relationship Id="rId159" Type="http://schemas.openxmlformats.org/officeDocument/2006/relationships/hyperlink" Target="file:///C:\Users\50994\Documents\New%20Site\covid\covid%20mobility\reports\Accessible\Dec\(Accessible)%20Report%20to%20the%20LM%20and%20Elected%20Members%20re%20Covid%20Mobility%20Measures%2004122020.docx" TargetMode="External"/><Relationship Id="rId170" Type="http://schemas.openxmlformats.org/officeDocument/2006/relationships/hyperlink" Target="http://www.dublincity.ie/COVID-19mobilityprogramme" TargetMode="External"/><Relationship Id="rId191" Type="http://schemas.openxmlformats.org/officeDocument/2006/relationships/hyperlink" Target="file:///C:\Users\50994\Documents\New%20Site\covid\covid%20mobility\reports\Accessible\Dec\(Accessible)%20Memo%20to%20LM%20and%20Elected%20Members%20re%20COVID%20Mobility%20Measures%2022122020.docx" TargetMode="External"/><Relationship Id="rId196" Type="http://schemas.openxmlformats.org/officeDocument/2006/relationships/hyperlink" Target="https://consultation.dublincity.ie/traffic-and-transport/strand-road-cycle-trial-beach-road-options/" TargetMode="External"/><Relationship Id="rId200" Type="http://schemas.openxmlformats.org/officeDocument/2006/relationships/image" Target="cid:image005.png@01D6D3D1.EF72EBC0" TargetMode="External"/><Relationship Id="rId16" Type="http://schemas.openxmlformats.org/officeDocument/2006/relationships/image" Target="media/image2.png"/><Relationship Id="rId107" Type="http://schemas.openxmlformats.org/officeDocument/2006/relationships/hyperlink" Target="mailto:covidmobility@dublincity.ie" TargetMode="External"/><Relationship Id="rId11" Type="http://schemas.openxmlformats.org/officeDocument/2006/relationships/hyperlink" Target="http://www.dublincity.ie/COVID-19mobilityprogramme" TargetMode="External"/><Relationship Id="rId32" Type="http://schemas.openxmlformats.org/officeDocument/2006/relationships/footer" Target="footer1.xml"/><Relationship Id="rId37" Type="http://schemas.openxmlformats.org/officeDocument/2006/relationships/image" Target="media/image3.jpeg"/><Relationship Id="rId53" Type="http://schemas.openxmlformats.org/officeDocument/2006/relationships/hyperlink" Target="https://consultation.dublincity.ie/traffic-and-transport/werburgh-street-cycle-route-phase-1/" TargetMode="External"/><Relationship Id="rId58" Type="http://schemas.openxmlformats.org/officeDocument/2006/relationships/hyperlink" Target="https://consultation.dublincity.ie/traffic-and-transport/griffith-avenue-protected-cycle-track/" TargetMode="External"/><Relationship Id="rId74" Type="http://schemas.openxmlformats.org/officeDocument/2006/relationships/hyperlink" Target="https://consultation.dublincity.ie/traffic-and-transport/griffith-avenue-protected-cycle-track/" TargetMode="External"/><Relationship Id="rId79" Type="http://schemas.openxmlformats.org/officeDocument/2006/relationships/image" Target="media/image9.png"/><Relationship Id="rId102" Type="http://schemas.openxmlformats.org/officeDocument/2006/relationships/hyperlink" Target="https://consultation.dublincity.ie/traffic-and-transport/strand-road-trial-cycle-route/" TargetMode="External"/><Relationship Id="rId123" Type="http://schemas.openxmlformats.org/officeDocument/2006/relationships/hyperlink" Target="http://www.dublincity.ie/COVID-19mobilityprogramme" TargetMode="External"/><Relationship Id="rId128" Type="http://schemas.openxmlformats.org/officeDocument/2006/relationships/hyperlink" Target="https://consultation.dublincity.ie/traffic-and-transport/pedestrianisation-of-grafton-street-area/%20" TargetMode="External"/><Relationship Id="rId144" Type="http://schemas.openxmlformats.org/officeDocument/2006/relationships/hyperlink" Target="http://www.dublincity.ie/COVID-19mobilityprogramme" TargetMode="External"/><Relationship Id="rId149" Type="http://schemas.openxmlformats.org/officeDocument/2006/relationships/hyperlink" Target="https://consultation.dublincity.ie/traffic-and-transport/proposed-extension-of-the-civic-plaza-at-college-g/%20" TargetMode="External"/><Relationship Id="rId5" Type="http://schemas.openxmlformats.org/officeDocument/2006/relationships/webSettings" Target="webSettings.xml"/><Relationship Id="rId90" Type="http://schemas.openxmlformats.org/officeDocument/2006/relationships/hyperlink" Target="https://consultation.dublincity.ie/traffic-and-transport/strand-road-trial-cycle-route/" TargetMode="External"/><Relationship Id="rId95" Type="http://schemas.openxmlformats.org/officeDocument/2006/relationships/image" Target="media/image20.jpeg"/><Relationship Id="rId160" Type="http://schemas.openxmlformats.org/officeDocument/2006/relationships/hyperlink" Target="file:///C:\Users\50994\Documents\New%20Site\covid\covid%20mobility\reports\Accessible\Dec\(Accessible)%20Report%20to%20the%20LM%20and%20Elected%20Members%20re%20Covid%20Mobility%20Measures%2004122020.docx" TargetMode="External"/><Relationship Id="rId165" Type="http://schemas.openxmlformats.org/officeDocument/2006/relationships/hyperlink" Target="file:///C:\Users\50994\Documents\New%20Site\covid\covid%20mobility\reports\Accessible\Dec\(Accessible)%20Report%20to%20the%20LM%20and%20Elected%20Members%20re%20Covid%20Mobility%20Measures%2004122020.docx" TargetMode="External"/><Relationship Id="rId181" Type="http://schemas.openxmlformats.org/officeDocument/2006/relationships/hyperlink" Target="file:///C:\Users\50994\Documents\New%20Site\covid\covid%20mobility\reports\Accessible\Dec\(Accessible)%20Memo%20to%20LM%20and%20Elected%20Members%20re%20COVID%20Mobility%20Measures%2022122020.docx" TargetMode="External"/><Relationship Id="rId186" Type="http://schemas.openxmlformats.org/officeDocument/2006/relationships/hyperlink" Target="file:///C:\Users\50994\Documents\New%20Site\covid\covid%20mobility\reports\Accessible\Dec\(Accessible)%20Memo%20to%20LM%20and%20Elected%20Members%20re%20COVID%20Mobility%20Measures%2022122020.docx" TargetMode="External"/><Relationship Id="rId22" Type="http://schemas.openxmlformats.org/officeDocument/2006/relationships/hyperlink" Target="http://www.dublincity.ie/COVID-19mobilityprogramme%20" TargetMode="External"/><Relationship Id="rId27" Type="http://schemas.openxmlformats.org/officeDocument/2006/relationships/hyperlink" Target="http://www.dublincity.ie/main-menu-services-roads-and-traffic-dublin-city-covid-mobility-programme/grafton-street-area" TargetMode="External"/><Relationship Id="rId43" Type="http://schemas.openxmlformats.org/officeDocument/2006/relationships/image" Target="media/image6.jpeg"/><Relationship Id="rId48" Type="http://schemas.openxmlformats.org/officeDocument/2006/relationships/hyperlink" Target="https://www.dublincity.ie/main-menu-services-roads-and-traffic-dublin-city-covid-mobility-programme/make-school-gate-safe-tips" TargetMode="External"/><Relationship Id="rId64" Type="http://schemas.openxmlformats.org/officeDocument/2006/relationships/hyperlink" Target="https://consultation.dublincity.ie/traffic-and-transport/griffith-avenue-protected-cycle-track/" TargetMode="External"/><Relationship Id="rId69" Type="http://schemas.openxmlformats.org/officeDocument/2006/relationships/hyperlink" Target="https://consultation.dublincity.ie/traffic-and-transport/strand-road-trial-cycle-route/" TargetMode="External"/><Relationship Id="rId113" Type="http://schemas.openxmlformats.org/officeDocument/2006/relationships/hyperlink" Target="https://consultation.dublincity.ie/traffic-and-transport/griffith-avenue-protected-cycle-track/" TargetMode="External"/><Relationship Id="rId118" Type="http://schemas.openxmlformats.org/officeDocument/2006/relationships/hyperlink" Target="https://consultation.dublincity.ie/traffic-and-transport/strand-road-trial-cycle-route/" TargetMode="External"/><Relationship Id="rId134" Type="http://schemas.openxmlformats.org/officeDocument/2006/relationships/hyperlink" Target="https://consultation.dublincity.ie/traffic-and-transport/strand-road-trial-cycle-route/" TargetMode="External"/><Relationship Id="rId139" Type="http://schemas.openxmlformats.org/officeDocument/2006/relationships/hyperlink" Target="https://consultation.dublincity.ie/traffic-and-transport/grangegorman-filtered-permeability-trial/" TargetMode="External"/><Relationship Id="rId80" Type="http://schemas.openxmlformats.org/officeDocument/2006/relationships/image" Target="media/image10.png"/><Relationship Id="rId85" Type="http://schemas.openxmlformats.org/officeDocument/2006/relationships/image" Target="media/image14.png"/><Relationship Id="rId150" Type="http://schemas.openxmlformats.org/officeDocument/2006/relationships/hyperlink" Target="file:///C:\Users\50994\Documents\New%20Site\covid\covid%20mobility\reports\Accessible\Dec\(Accessible)%20Report%20to%20the%20LM%20and%20Elected%20Members%20re%20Covid%20Mobility%20Measures%2004122020.docx" TargetMode="External"/><Relationship Id="rId155" Type="http://schemas.openxmlformats.org/officeDocument/2006/relationships/hyperlink" Target="file:///C:\Users\50994\Documents\New%20Site\covid\covid%20mobility\reports\Accessible\Dec\(Accessible)%20Report%20to%20the%20LM%20and%20Elected%20Members%20re%20Covid%20Mobility%20Measures%2004122020.docx" TargetMode="External"/><Relationship Id="rId171" Type="http://schemas.openxmlformats.org/officeDocument/2006/relationships/hyperlink" Target="https://consultation.dublincity.ie/traffic-and-transport/strand-road-trial-cycle-route/" TargetMode="External"/><Relationship Id="rId176" Type="http://schemas.openxmlformats.org/officeDocument/2006/relationships/hyperlink" Target="file:///C:\Users\50994\Documents\New%20Site\covid\covid%20mobility\reports\Accessible\Dec\(Accessible)%20Memo%20to%20LM%20and%20Elected%20Members%20re%20COVID%20Mobility%20Measures%2022122020.docx" TargetMode="External"/><Relationship Id="rId192" Type="http://schemas.openxmlformats.org/officeDocument/2006/relationships/hyperlink" Target="https://consultation.dublincity.ie/traffic-and-transport/strand-road-cycle-trial-beach-road-options/" TargetMode="External"/><Relationship Id="rId197" Type="http://schemas.openxmlformats.org/officeDocument/2006/relationships/hyperlink" Target="https://consultation.dublincity.ie/traffic-and-transport/griffith-avenue-protected-cycle-track/" TargetMode="External"/><Relationship Id="rId201" Type="http://schemas.openxmlformats.org/officeDocument/2006/relationships/fontTable" Target="fontTable.xml"/><Relationship Id="rId12" Type="http://schemas.openxmlformats.org/officeDocument/2006/relationships/hyperlink" Target="https://consultation.dublincity.ie/traffic-and-transport/consultation-proposed-special-speed-limit-2020/" TargetMode="External"/><Relationship Id="rId17" Type="http://schemas.openxmlformats.org/officeDocument/2006/relationships/hyperlink" Target="https://consultation.dublincity.ie/traffic-and-transport/consultation-proposed-special-speed-limit-2020/" TargetMode="External"/><Relationship Id="rId33" Type="http://schemas.openxmlformats.org/officeDocument/2006/relationships/footer" Target="footer2.xml"/><Relationship Id="rId38" Type="http://schemas.openxmlformats.org/officeDocument/2006/relationships/image" Target="media/image4.jpeg"/><Relationship Id="rId59" Type="http://schemas.openxmlformats.org/officeDocument/2006/relationships/hyperlink" Target="http://www.dublincity.ie/COVID-19mobilityprogramme" TargetMode="External"/><Relationship Id="rId103" Type="http://schemas.openxmlformats.org/officeDocument/2006/relationships/hyperlink" Target="https://consultation.dublincity.ie/traffic-and-transport/griffith-avenue-protected-cycle-track/" TargetMode="External"/><Relationship Id="rId108" Type="http://schemas.openxmlformats.org/officeDocument/2006/relationships/hyperlink" Target="http://www.dublincity.ie/COVID-19mobilityprogramme" TargetMode="External"/><Relationship Id="rId124" Type="http://schemas.openxmlformats.org/officeDocument/2006/relationships/hyperlink" Target="https://consultation.dublincity.ie/traffic-and-transport/grangegorman-filtered-permeability-trial/" TargetMode="External"/><Relationship Id="rId129" Type="http://schemas.openxmlformats.org/officeDocument/2006/relationships/hyperlink" Target="https://consultation.dublincity.ie/traffic-and-transport/pedestrianisation-of-grafton-street-area/" TargetMode="External"/><Relationship Id="rId54" Type="http://schemas.openxmlformats.org/officeDocument/2006/relationships/hyperlink" Target="mailto:covidmobility@dublincity.ie" TargetMode="External"/><Relationship Id="rId70" Type="http://schemas.openxmlformats.org/officeDocument/2006/relationships/hyperlink" Target="https://consultation.dublincity.ie/traffic-and-transport/griffith-avenue-protected-cycle-track/" TargetMode="External"/><Relationship Id="rId75" Type="http://schemas.openxmlformats.org/officeDocument/2006/relationships/hyperlink" Target="https://consultation.dublincity.ie/traffic-and-transport/pedestrian-crossing-at-mountjoy-square/" TargetMode="External"/><Relationship Id="rId91" Type="http://schemas.openxmlformats.org/officeDocument/2006/relationships/hyperlink" Target="https://consultation.dublincity.ie/traffic-and-transport/griffith-avenue-protected-cycle-track/" TargetMode="External"/><Relationship Id="rId96" Type="http://schemas.openxmlformats.org/officeDocument/2006/relationships/image" Target="media/image21.jpeg"/><Relationship Id="rId140" Type="http://schemas.openxmlformats.org/officeDocument/2006/relationships/hyperlink" Target="https://consultation.dublincity.ie/traffic-and-transport/strand-road-trial-cycle-route/" TargetMode="External"/><Relationship Id="rId145" Type="http://schemas.openxmlformats.org/officeDocument/2006/relationships/hyperlink" Target="https://consultation.dublincity.ie/traffic-and-transport/grangegorman-filtered-permeability-trial/" TargetMode="External"/><Relationship Id="rId161" Type="http://schemas.openxmlformats.org/officeDocument/2006/relationships/hyperlink" Target="file:///C:\Users\50994\Documents\New%20Site\covid\covid%20mobility\reports\Accessible\Dec\(Accessible)%20Report%20to%20the%20LM%20and%20Elected%20Members%20re%20Covid%20Mobility%20Measures%2004122020.docx" TargetMode="External"/><Relationship Id="rId166" Type="http://schemas.openxmlformats.org/officeDocument/2006/relationships/hyperlink" Target="file:///C:\Users\50994\Documents\New%20Site\covid\covid%20mobility\reports\Accessible\Dec\(Accessible)%20Report%20to%20the%20LM%20and%20Elected%20Members%20re%20Covid%20Mobility%20Measures%2004122020.docx" TargetMode="External"/><Relationship Id="rId182" Type="http://schemas.openxmlformats.org/officeDocument/2006/relationships/hyperlink" Target="file:///C:\Users\50994\Documents\New%20Site\covid\covid%20mobility\reports\Accessible\Dec\(Accessible)%20Memo%20to%20LM%20and%20Elected%20Members%20re%20COVID%20Mobility%20Measures%2022122020.docx" TargetMode="External"/><Relationship Id="rId187" Type="http://schemas.openxmlformats.org/officeDocument/2006/relationships/hyperlink" Target="file:///C:\Users\50994\Documents\New%20Site\covid\covid%20mobility\reports\Accessible\Dec\(Accessible)%20Memo%20to%20LM%20and%20Elected%20Members%20re%20COVID%20Mobility%20Measures%2022122020.docx"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facebook.com/watch/?v=609238513312629" TargetMode="External"/><Relationship Id="rId28" Type="http://schemas.openxmlformats.org/officeDocument/2006/relationships/hyperlink" Target="http://www.dublincity.ie/COVID-19mobilityprogramme" TargetMode="External"/><Relationship Id="rId49" Type="http://schemas.openxmlformats.org/officeDocument/2006/relationships/hyperlink" Target="https://consultation.dublincity.ie/traffic-and-transport/griffith-avenue-protected-cycle-track/" TargetMode="External"/><Relationship Id="rId114" Type="http://schemas.openxmlformats.org/officeDocument/2006/relationships/hyperlink" Target="https://consultation.dublincity.ie/traffic-and-transport/parnell-square-east-contraflow/" TargetMode="External"/><Relationship Id="rId119" Type="http://schemas.openxmlformats.org/officeDocument/2006/relationships/hyperlink" Target="https://consultation.dublincity.ie/traffic-and-transport/griffith-avenue-protected-cycle-track/" TargetMode="External"/><Relationship Id="rId44" Type="http://schemas.openxmlformats.org/officeDocument/2006/relationships/hyperlink" Target="https://www.dublincity.ie/main-menu-services-roads-and-traffic-dublin-city-covid-mobility-programme/make-school-gate-safe-tips" TargetMode="External"/><Relationship Id="rId60" Type="http://schemas.openxmlformats.org/officeDocument/2006/relationships/hyperlink" Target="https://consultation.dublincity.ie/traffic-and-transport/parnell-square-east-contraflow/" TargetMode="External"/><Relationship Id="rId65" Type="http://schemas.openxmlformats.org/officeDocument/2006/relationships/hyperlink" Target="https://www.dublincity.ie/main-menu-services-roads-and-traffic-dublin-city-covid-mobility-programme/make-school-gate-safe-tips" TargetMode="External"/><Relationship Id="rId81" Type="http://schemas.openxmlformats.org/officeDocument/2006/relationships/image" Target="media/image11.png"/><Relationship Id="rId86" Type="http://schemas.openxmlformats.org/officeDocument/2006/relationships/image" Target="media/image15.png"/><Relationship Id="rId130" Type="http://schemas.openxmlformats.org/officeDocument/2006/relationships/hyperlink" Target="https://consultation.dublincity.ie/traffic-and-transport/strand-road-trial-cycle-route/" TargetMode="External"/><Relationship Id="rId135" Type="http://schemas.openxmlformats.org/officeDocument/2006/relationships/hyperlink" Target="https://consultation.dublincity.ie/traffic-and-transport/griffith-avenue-protected-cycle-track/" TargetMode="External"/><Relationship Id="rId151" Type="http://schemas.openxmlformats.org/officeDocument/2006/relationships/hyperlink" Target="file:///C:\Users\50994\Documents\New%20Site\covid\covid%20mobility\reports\Accessible\Dec\(Accessible)%20Report%20to%20the%20LM%20and%20Elected%20Members%20re%20Covid%20Mobility%20Measures%2004122020.docx" TargetMode="External"/><Relationship Id="rId156" Type="http://schemas.openxmlformats.org/officeDocument/2006/relationships/hyperlink" Target="file:///C:\Users\50994\Documents\New%20Site\covid\covid%20mobility\reports\Accessible\Dec\(Accessible)%20Report%20to%20the%20LM%20and%20Elected%20Members%20re%20Covid%20Mobility%20Measures%2004122020.docx" TargetMode="External"/><Relationship Id="rId177" Type="http://schemas.openxmlformats.org/officeDocument/2006/relationships/hyperlink" Target="file:///C:\Users\50994\Documents\New%20Site\covid\covid%20mobility\reports\Accessible\Dec\(Accessible)%20Memo%20to%20LM%20and%20Elected%20Members%20re%20COVID%20Mobility%20Measures%2022122020.docx" TargetMode="External"/><Relationship Id="rId198" Type="http://schemas.openxmlformats.org/officeDocument/2006/relationships/hyperlink" Target="https://consultation.dublincity.ie/traffic-and-transport/proposed-extension-of-the-civic-plaza-at-college-g/" TargetMode="External"/><Relationship Id="rId172" Type="http://schemas.openxmlformats.org/officeDocument/2006/relationships/hyperlink" Target="https://consultation.dublincity.ie/traffic-and-transport/griffith-avenue-protected-cycle-track/" TargetMode="External"/><Relationship Id="rId193" Type="http://schemas.openxmlformats.org/officeDocument/2006/relationships/hyperlink" Target="https://consultation.dublincity.ie/traffic-and-transport/griffith-avenue-protected-cycle-track/" TargetMode="External"/><Relationship Id="rId202" Type="http://schemas.openxmlformats.org/officeDocument/2006/relationships/theme" Target="theme/theme1.xml"/><Relationship Id="rId13" Type="http://schemas.openxmlformats.org/officeDocument/2006/relationships/hyperlink" Target="https://consultation.dublincity.ie/traffic-and-transport/consultation-proposed-special-speed-limit-2020/" TargetMode="External"/><Relationship Id="rId18" Type="http://schemas.openxmlformats.org/officeDocument/2006/relationships/hyperlink" Target="https://consultation.dublincity.ie/traffic-and-transport/consultation-proposed-special-speed-limit-2020/" TargetMode="External"/><Relationship Id="rId39" Type="http://schemas.openxmlformats.org/officeDocument/2006/relationships/hyperlink" Target="mailto:covidmobility@dublincity.ie" TargetMode="External"/><Relationship Id="rId109" Type="http://schemas.openxmlformats.org/officeDocument/2006/relationships/hyperlink" Target="https://consultation.dublincity.ie/traffic-and-transport/grangegorman-filtered-permeability-trial/" TargetMode="External"/><Relationship Id="rId34" Type="http://schemas.openxmlformats.org/officeDocument/2006/relationships/hyperlink" Target="http://www.dublincity.ie/COVID-19mobilityprogramme" TargetMode="External"/><Relationship Id="rId50" Type="http://schemas.openxmlformats.org/officeDocument/2006/relationships/hyperlink" Target="http://www.dublincity.ie/COVID-19mobilityprogramme" TargetMode="External"/><Relationship Id="rId55" Type="http://schemas.openxmlformats.org/officeDocument/2006/relationships/hyperlink" Target="https://consultation.dublincity.ie/traffic-and-transport/parnell-square-east-contraflow/" TargetMode="External"/><Relationship Id="rId76" Type="http://schemas.openxmlformats.org/officeDocument/2006/relationships/image" Target="media/image6.png"/><Relationship Id="rId97" Type="http://schemas.openxmlformats.org/officeDocument/2006/relationships/image" Target="media/image22.jpeg"/><Relationship Id="rId104" Type="http://schemas.openxmlformats.org/officeDocument/2006/relationships/image" Target="media/image25.png"/><Relationship Id="rId120" Type="http://schemas.openxmlformats.org/officeDocument/2006/relationships/hyperlink" Target="https://consultation.dublincity.ie/traffic-and-transport/feedback-on-grafton-street-area-pedestrianisation/" TargetMode="External"/><Relationship Id="rId125" Type="http://schemas.openxmlformats.org/officeDocument/2006/relationships/hyperlink" Target="https://consultation.dublincity.ie/traffic-and-transport/strand-road-trial-cycle-route/" TargetMode="External"/><Relationship Id="rId141" Type="http://schemas.openxmlformats.org/officeDocument/2006/relationships/hyperlink" Target="https://consultation.dublincity.ie/traffic-and-transport/griffith-avenue-protected-cycle-track/" TargetMode="External"/><Relationship Id="rId146" Type="http://schemas.openxmlformats.org/officeDocument/2006/relationships/hyperlink" Target="https://consultation.dublincity.ie/traffic-and-transport/strand-road-trial-cycle-route/" TargetMode="External"/><Relationship Id="rId167" Type="http://schemas.openxmlformats.org/officeDocument/2006/relationships/hyperlink" Target="file:///C:\Users\50994\Documents\New%20Site\covid\covid%20mobility\reports\Accessible\Dec\(Accessible)%20Report%20to%20the%20LM%20and%20Elected%20Members%20re%20Covid%20Mobility%20Measures%2004122020.docx" TargetMode="External"/><Relationship Id="rId188" Type="http://schemas.openxmlformats.org/officeDocument/2006/relationships/hyperlink" Target="file:///C:\Users\50994\Documents\New%20Site\covid\covid%20mobility\reports\Accessible\Dec\(Accessible)%20Memo%20to%20LM%20and%20Elected%20Members%20re%20COVID%20Mobility%20Measures%2022122020.docx" TargetMode="External"/><Relationship Id="rId7" Type="http://schemas.openxmlformats.org/officeDocument/2006/relationships/endnotes" Target="endnotes.xml"/><Relationship Id="rId71" Type="http://schemas.openxmlformats.org/officeDocument/2006/relationships/hyperlink" Target="https://www.dublincity.ie/main-menu-services-roads-and-traffic-dublin-city-covid-mobility-programme/make-school-gate-safe-tips" TargetMode="External"/><Relationship Id="rId92" Type="http://schemas.openxmlformats.org/officeDocument/2006/relationships/image" Target="media/image19.jpeg"/><Relationship Id="rId162" Type="http://schemas.openxmlformats.org/officeDocument/2006/relationships/hyperlink" Target="file:///C:\Users\50994\Documents\New%20Site\covid\covid%20mobility\reports\Accessible\Dec\(Accessible)%20Report%20to%20the%20LM%20and%20Elected%20Members%20re%20Covid%20Mobility%20Measures%2004122020.docx" TargetMode="External"/><Relationship Id="rId183" Type="http://schemas.openxmlformats.org/officeDocument/2006/relationships/hyperlink" Target="file:///C:\Users\50994\Documents\New%20Site\covid\covid%20mobility\reports\Accessible\Dec\(Accessible)%20Memo%20to%20LM%20and%20Elected%20Members%20re%20COVID%20Mobility%20Measures%2022122020.docx" TargetMode="External"/><Relationship Id="rId2" Type="http://schemas.openxmlformats.org/officeDocument/2006/relationships/numbering" Target="numbering.xml"/><Relationship Id="rId29" Type="http://schemas.openxmlformats.org/officeDocument/2006/relationships/hyperlink" Target="https://www.dublincity.ie/covidmobilityprogramme" TargetMode="External"/><Relationship Id="rId24" Type="http://schemas.openxmlformats.org/officeDocument/2006/relationships/hyperlink" Target="https://twitter.com/DubCityCouncil/status/1282703981710577664?ref_src=twsrc%5Egoogle%7Ctwcamp%5Eserp%7Ctwgr%5Etweet" TargetMode="External"/><Relationship Id="rId40" Type="http://schemas.openxmlformats.org/officeDocument/2006/relationships/hyperlink" Target="https://www.dublincity.ie/main-menu-services-roads-and-traffic-dublin-city-covid-mobility-programme/make-school-gate-safe-tips" TargetMode="External"/><Relationship Id="rId45" Type="http://schemas.openxmlformats.org/officeDocument/2006/relationships/hyperlink" Target="mailto:COVIDMOBILITY@dublincity.ie" TargetMode="External"/><Relationship Id="rId66" Type="http://schemas.openxmlformats.org/officeDocument/2006/relationships/hyperlink" Target="http://www.dublincity.ie/COVID-19mobilityprogramme" TargetMode="External"/><Relationship Id="rId87" Type="http://schemas.openxmlformats.org/officeDocument/2006/relationships/image" Target="media/image16.png"/><Relationship Id="rId110" Type="http://schemas.openxmlformats.org/officeDocument/2006/relationships/hyperlink" Target="https://consultation.dublincity.ie/traffic-and-transport/strand-road-trial-cycle-route/" TargetMode="External"/><Relationship Id="rId115" Type="http://schemas.openxmlformats.org/officeDocument/2006/relationships/hyperlink" Target="https://consultation.dublincity.ie/traffic-and-transport/grangegorman-filtered-permeability-trial/" TargetMode="External"/><Relationship Id="rId131" Type="http://schemas.openxmlformats.org/officeDocument/2006/relationships/hyperlink" Target="https://consultation.dublincity.ie/traffic-and-transport/griffith-avenue-protected-cycle-track/" TargetMode="External"/><Relationship Id="rId136" Type="http://schemas.openxmlformats.org/officeDocument/2006/relationships/hyperlink" Target="https://consultation.dublincity.ie/traffic-and-transport/pedestrianisation-of-grafton-street-area/%20" TargetMode="External"/><Relationship Id="rId157" Type="http://schemas.openxmlformats.org/officeDocument/2006/relationships/hyperlink" Target="file:///C:\Users\50994\Documents\New%20Site\covid\covid%20mobility\reports\Accessible\Dec\(Accessible)%20Report%20to%20the%20LM%20and%20Elected%20Members%20re%20Covid%20Mobility%20Measures%2004122020.docx" TargetMode="External"/><Relationship Id="rId178" Type="http://schemas.openxmlformats.org/officeDocument/2006/relationships/hyperlink" Target="file:///C:\Users\50994\Documents\New%20Site\covid\covid%20mobility\reports\Accessible\Dec\(Accessible)%20Memo%20to%20LM%20and%20Elected%20Members%20re%20COVID%20Mobility%20Measures%2022122020.docx" TargetMode="External"/><Relationship Id="rId61" Type="http://schemas.openxmlformats.org/officeDocument/2006/relationships/hyperlink" Target="https://consultation.dublincity.ie/traffic-and-transport/griffith-avenue-protected-cycle-track/" TargetMode="External"/><Relationship Id="rId82" Type="http://schemas.openxmlformats.org/officeDocument/2006/relationships/image" Target="media/image12.png"/><Relationship Id="rId152" Type="http://schemas.openxmlformats.org/officeDocument/2006/relationships/hyperlink" Target="file:///C:\Users\50994\Documents\New%20Site\covid\covid%20mobility\reports\Accessible\Dec\(Accessible)%20Report%20to%20the%20LM%20and%20Elected%20Members%20re%20Covid%20Mobility%20Measures%2004122020.docx" TargetMode="External"/><Relationship Id="rId173" Type="http://schemas.openxmlformats.org/officeDocument/2006/relationships/hyperlink" Target="https://consultation.dublincity.ie/traffic-and-transport/pedestrianisation-of-grafton-street-area/%20" TargetMode="External"/><Relationship Id="rId194" Type="http://schemas.openxmlformats.org/officeDocument/2006/relationships/hyperlink" Target="mailto:covidmobility@dublincity.ie" TargetMode="External"/><Relationship Id="rId199" Type="http://schemas.openxmlformats.org/officeDocument/2006/relationships/image" Target="media/image26.png"/><Relationship Id="rId19" Type="http://schemas.openxmlformats.org/officeDocument/2006/relationships/hyperlink" Target="mailto:COVIDMOBILITY@dublincity.ie" TargetMode="External"/><Relationship Id="rId14" Type="http://schemas.openxmlformats.org/officeDocument/2006/relationships/hyperlink" Target="mailto:COVIDMOBILITY@dublincity.ie" TargetMode="External"/><Relationship Id="rId30" Type="http://schemas.openxmlformats.org/officeDocument/2006/relationships/hyperlink" Target="https://scanmail.trustwave.com/?c=17268&amp;d=_6-Z35VyuFGWRcgDVGuv9dnuQIaREYPtasYaB9XrJQ&amp;s=342&amp;u=https%3a%2f%2feur03%2esafelinks%2eprotection%2eoutlook%2ecom%2f%3furl%3dhttps%253A%252F%252Fgreenschoolsireland%2eorg%252Fwp-content%252Fuploads%252F2020%252F07%252FSafe-to-School-An-Ideas-Document-for-Safe-Access-to-School-1%2epdf%26data%3d02%257C01%257C%257C12737d655d8941df076208d82f07e7a3%257C9b3403b7a34f4d1fbb4111c343a1fcc7%257C0%257C1%257C637311058635497160%26sdata%3d59e3lXDrRQa6rv5wWZdYcHntRseDaIaj3SeSjvU0Yws%253D%26reserved%3d0" TargetMode="External"/><Relationship Id="rId35" Type="http://schemas.openxmlformats.org/officeDocument/2006/relationships/hyperlink" Target="https://www.dublincity.ie/main-menu-services-roads-and-traffic-dublin-city-covid-mobility-programme/make-school-gate-safe-tips" TargetMode="External"/><Relationship Id="rId56" Type="http://schemas.openxmlformats.org/officeDocument/2006/relationships/hyperlink" Target="https://www.facebook.com/DublinCityCouncil/videos/greenlanes-ns-cycle-bus/3441857779186964/" TargetMode="External"/><Relationship Id="rId77" Type="http://schemas.openxmlformats.org/officeDocument/2006/relationships/image" Target="media/image7.png"/><Relationship Id="rId100" Type="http://schemas.openxmlformats.org/officeDocument/2006/relationships/hyperlink" Target="http://www.dublincity.ie/COVID-19mobilityprogramme" TargetMode="External"/><Relationship Id="rId105" Type="http://schemas.openxmlformats.org/officeDocument/2006/relationships/image" Target="cid:image008.png@01D6A22B.A45314D0" TargetMode="External"/><Relationship Id="rId126" Type="http://schemas.openxmlformats.org/officeDocument/2006/relationships/hyperlink" Target="https://consultation.dublincity.ie/traffic-and-transport/griffith-avenue-protected-cycle-track/" TargetMode="External"/><Relationship Id="rId147" Type="http://schemas.openxmlformats.org/officeDocument/2006/relationships/hyperlink" Target="https://consultation.dublincity.ie/traffic-and-transport/griffith-avenue-protected-cycle-track/" TargetMode="External"/><Relationship Id="rId168" Type="http://schemas.openxmlformats.org/officeDocument/2006/relationships/hyperlink" Target="https://consultation.dublincity.ie/traffic-and-transport/griffith-avenue-protected-cycle-track/" TargetMode="External"/><Relationship Id="rId8" Type="http://schemas.openxmlformats.org/officeDocument/2006/relationships/image" Target="media/image1.jpeg"/><Relationship Id="rId51" Type="http://schemas.openxmlformats.org/officeDocument/2006/relationships/hyperlink" Target="https://consultation.dublincity.ie/traffic-and-transport/griffith-avenue-protected-cycle-track/" TargetMode="External"/><Relationship Id="rId72" Type="http://schemas.openxmlformats.org/officeDocument/2006/relationships/hyperlink" Target="http://www.dublincity.ie/COVID-19mobilityprogramme" TargetMode="External"/><Relationship Id="rId93" Type="http://schemas.openxmlformats.org/officeDocument/2006/relationships/hyperlink" Target="https://consultation.dublincity.ie/traffic-and-transport/grangegorman-filtered-permeability-trial/" TargetMode="External"/><Relationship Id="rId98" Type="http://schemas.openxmlformats.org/officeDocument/2006/relationships/image" Target="media/image23.jpeg"/><Relationship Id="rId121" Type="http://schemas.openxmlformats.org/officeDocument/2006/relationships/hyperlink" Target="https://consultation.dublincity.ie/traffic-and-transport/pedestrianisation-of-grafton-street-area/" TargetMode="External"/><Relationship Id="rId142" Type="http://schemas.openxmlformats.org/officeDocument/2006/relationships/hyperlink" Target="https://consultation.dublincity.ie/traffic-and-transport/pedestrianisation-of-grafton-street-area/%20" TargetMode="External"/><Relationship Id="rId163" Type="http://schemas.openxmlformats.org/officeDocument/2006/relationships/hyperlink" Target="file:///C:\Users\50994\Documents\New%20Site\covid\covid%20mobility\reports\Accessible\Dec\(Accessible)%20Report%20to%20the%20LM%20and%20Elected%20Members%20re%20Covid%20Mobility%20Measures%2004122020.docx" TargetMode="External"/><Relationship Id="rId184" Type="http://schemas.openxmlformats.org/officeDocument/2006/relationships/hyperlink" Target="file:///C:\Users\50994\Documents\New%20Site\covid\covid%20mobility\reports\Accessible\Dec\(Accessible)%20Memo%20to%20LM%20and%20Elected%20Members%20re%20COVID%20Mobility%20Measures%2022122020.docx" TargetMode="External"/><Relationship Id="rId189" Type="http://schemas.openxmlformats.org/officeDocument/2006/relationships/hyperlink" Target="file:///C:\Users\50994\Documents\New%20Site\covid\covid%20mobility\reports\Accessible\Dec\(Accessible)%20Memo%20to%20LM%20and%20Elected%20Members%20re%20COVID%20Mobility%20Measures%2022122020.docx" TargetMode="External"/><Relationship Id="rId3" Type="http://schemas.openxmlformats.org/officeDocument/2006/relationships/styles" Target="styles.xml"/><Relationship Id="rId25" Type="http://schemas.openxmlformats.org/officeDocument/2006/relationships/hyperlink" Target="https://www.youtube.com/watch?v=mZqeCqj56DA&amp;feature=youtu.be" TargetMode="External"/><Relationship Id="rId46" Type="http://schemas.openxmlformats.org/officeDocument/2006/relationships/hyperlink" Target="http://www.dublincity.ie/COVID-19mobilityprogramme" TargetMode="External"/><Relationship Id="rId67" Type="http://schemas.openxmlformats.org/officeDocument/2006/relationships/hyperlink" Target="https://consultation.dublincity.ie/traffic-and-transport/griffith-avenue-protected-cycle-track/" TargetMode="External"/><Relationship Id="rId116" Type="http://schemas.openxmlformats.org/officeDocument/2006/relationships/hyperlink" Target="http://www.dublincity.ie/COVID-19mobilityprogramme" TargetMode="External"/><Relationship Id="rId137" Type="http://schemas.openxmlformats.org/officeDocument/2006/relationships/hyperlink" Target="https://consultation.dublincity.ie/traffic-and-transport/proposed-extension-of-the-civic-plaza-at-college-g/%20" TargetMode="External"/><Relationship Id="rId158" Type="http://schemas.openxmlformats.org/officeDocument/2006/relationships/hyperlink" Target="file:///C:\Users\50994\Documents\New%20Site\covid\covid%20mobility\reports\Accessible\Dec\(Accessible)%20Report%20to%20the%20LM%20and%20Elected%20Members%20re%20Covid%20Mobility%20Measures%2004122020.docx" TargetMode="External"/><Relationship Id="rId20" Type="http://schemas.openxmlformats.org/officeDocument/2006/relationships/hyperlink" Target="http://www.dublincity.ie/covidmobilityprogramme" TargetMode="External"/><Relationship Id="rId41" Type="http://schemas.openxmlformats.org/officeDocument/2006/relationships/hyperlink" Target="http://www.dublincity.ie/COVID-19mobilityprogramme" TargetMode="External"/><Relationship Id="rId62" Type="http://schemas.openxmlformats.org/officeDocument/2006/relationships/hyperlink" Target="https://play.google.com/store/apps/details?id=com.umotional.ucdublin" TargetMode="External"/><Relationship Id="rId83" Type="http://schemas.openxmlformats.org/officeDocument/2006/relationships/image" Target="cid:image001.png@01D6A086.07AD0650" TargetMode="External"/><Relationship Id="rId88" Type="http://schemas.openxmlformats.org/officeDocument/2006/relationships/image" Target="media/image17.jpeg"/><Relationship Id="rId111" Type="http://schemas.openxmlformats.org/officeDocument/2006/relationships/hyperlink" Target="https://consultation.dublincity.ie/traffic-and-transport/griffith-avenue-protected-cycle-track/" TargetMode="External"/><Relationship Id="rId132" Type="http://schemas.openxmlformats.org/officeDocument/2006/relationships/hyperlink" Target="http://www.dublincity.ie/COVID-19mobilityprogramme" TargetMode="External"/><Relationship Id="rId153" Type="http://schemas.openxmlformats.org/officeDocument/2006/relationships/hyperlink" Target="file:///C:\Users\50994\Documents\New%20Site\covid\covid%20mobility\reports\Accessible\Dec\(Accessible)%20Report%20to%20the%20LM%20and%20Elected%20Members%20re%20Covid%20Mobility%20Measures%2004122020.docx" TargetMode="External"/><Relationship Id="rId174" Type="http://schemas.openxmlformats.org/officeDocument/2006/relationships/hyperlink" Target="https://consultation.dublincity.ie/traffic-and-transport/proposed-extension-of-the-civic-plaza-at-college-g/%20" TargetMode="External"/><Relationship Id="rId179" Type="http://schemas.openxmlformats.org/officeDocument/2006/relationships/hyperlink" Target="file:///C:\Users\50994\Documents\New%20Site\covid\covid%20mobility\reports\Accessible\Dec\(Accessible)%20Memo%20to%20LM%20and%20Elected%20Members%20re%20COVID%20Mobility%20Measures%2022122020.docx" TargetMode="External"/><Relationship Id="rId195" Type="http://schemas.openxmlformats.org/officeDocument/2006/relationships/hyperlink" Target="http://www.dublincity.ie/COVID-19mobilityprogramme" TargetMode="External"/><Relationship Id="rId190" Type="http://schemas.openxmlformats.org/officeDocument/2006/relationships/hyperlink" Target="file:///C:\Users\50994\Documents\New%20Site\covid\covid%20mobility\reports\Accessible\Dec\(Accessible)%20Memo%20to%20LM%20and%20Elected%20Members%20re%20COVID%20Mobility%20Measures%2022122020.docx" TargetMode="External"/><Relationship Id="rId15" Type="http://schemas.openxmlformats.org/officeDocument/2006/relationships/hyperlink" Target="http://www.dublincity.ie/covidmobilityprogramme" TargetMode="External"/><Relationship Id="rId36" Type="http://schemas.openxmlformats.org/officeDocument/2006/relationships/hyperlink" Target="http://www.dublincity.ie/COVID-19mobilityprogramme" TargetMode="External"/><Relationship Id="rId57" Type="http://schemas.openxmlformats.org/officeDocument/2006/relationships/hyperlink" Target="https://www.dublincity.ie/main-menu-services-roads-and-traffic-dublin-city-covid-mobility-programme/make-school-gate-safe-tips" TargetMode="External"/><Relationship Id="rId106" Type="http://schemas.openxmlformats.org/officeDocument/2006/relationships/hyperlink" Target="https://consultation.dublincity.ie/traffic-and-transport/grangegorman-filtered-permeability-trial/" TargetMode="External"/><Relationship Id="rId127" Type="http://schemas.openxmlformats.org/officeDocument/2006/relationships/hyperlink" Target="https://consultation.dublincity.ie/traffic-and-transport/proposed-extension-of-the-civic-plaza-at-college-g/%20" TargetMode="External"/><Relationship Id="rId10" Type="http://schemas.openxmlformats.org/officeDocument/2006/relationships/hyperlink" Target="mailto:covidmobility@dublincity.ie" TargetMode="External"/><Relationship Id="rId31" Type="http://schemas.openxmlformats.org/officeDocument/2006/relationships/hyperlink" Target="http://www.dublincity.ie/COVID-19mobilityprogramme%20" TargetMode="External"/><Relationship Id="rId52" Type="http://schemas.openxmlformats.org/officeDocument/2006/relationships/hyperlink" Target="https://consultation.dublincity.ie/traffic-and-transport/strand-road-trial-cycle-route/" TargetMode="External"/><Relationship Id="rId73" Type="http://schemas.openxmlformats.org/officeDocument/2006/relationships/hyperlink" Target="https://consultation.dublincity.ie/traffic-and-transport/strand-road-trial-cycle-route/" TargetMode="External"/><Relationship Id="rId78" Type="http://schemas.openxmlformats.org/officeDocument/2006/relationships/image" Target="media/image8.png"/><Relationship Id="rId94" Type="http://schemas.openxmlformats.org/officeDocument/2006/relationships/hyperlink" Target="mailto:covidmobility@dublincity.ie" TargetMode="External"/><Relationship Id="rId99" Type="http://schemas.openxmlformats.org/officeDocument/2006/relationships/image" Target="media/image24.jpeg"/><Relationship Id="rId101" Type="http://schemas.openxmlformats.org/officeDocument/2006/relationships/hyperlink" Target="https://consultation.dublincity.ie/traffic-and-transport/grangegorman-filtered-permeability-trial/" TargetMode="External"/><Relationship Id="rId122" Type="http://schemas.openxmlformats.org/officeDocument/2006/relationships/hyperlink" Target="https://consultation.dublincity.ie/traffic-and-transport/griffith-avenue-protected-cycle-track/" TargetMode="External"/><Relationship Id="rId143" Type="http://schemas.openxmlformats.org/officeDocument/2006/relationships/hyperlink" Target="https://consultation.dublincity.ie/traffic-and-transport/proposed-extension-of-the-civic-plaza-at-college-g/%20" TargetMode="External"/><Relationship Id="rId148" Type="http://schemas.openxmlformats.org/officeDocument/2006/relationships/hyperlink" Target="https://consultation.dublincity.ie/traffic-and-transport/pedestrianisation-of-grafton-street-area/%20" TargetMode="External"/><Relationship Id="rId164" Type="http://schemas.openxmlformats.org/officeDocument/2006/relationships/hyperlink" Target="file:///C:\Users\50994\Documents\New%20Site\covid\covid%20mobility\reports\Accessible\Dec\(Accessible)%20Report%20to%20the%20LM%20and%20Elected%20Members%20re%20Covid%20Mobility%20Measures%2004122020.docx" TargetMode="External"/><Relationship Id="rId169" Type="http://schemas.openxmlformats.org/officeDocument/2006/relationships/hyperlink" Target="mailto:covidmobility@dublincity.ie" TargetMode="External"/><Relationship Id="rId185" Type="http://schemas.openxmlformats.org/officeDocument/2006/relationships/hyperlink" Target="file:///C:\Users\50994\Documents\New%20Site\covid\covid%20mobility\reports\Accessible\Dec\(Accessible)%20Memo%20to%20LM%20and%20Elected%20Members%20re%20COVID%20Mobility%20Measures%2022122020.docx" TargetMode="External"/><Relationship Id="rId4" Type="http://schemas.openxmlformats.org/officeDocument/2006/relationships/settings" Target="settings.xml"/><Relationship Id="rId9" Type="http://schemas.openxmlformats.org/officeDocument/2006/relationships/hyperlink" Target="http://www.dublincity.ie/covidmobilityprogramme" TargetMode="External"/><Relationship Id="rId180" Type="http://schemas.openxmlformats.org/officeDocument/2006/relationships/hyperlink" Target="file:///C:\Users\50994\Documents\New%20Site\covid\covid%20mobility\reports\Accessible\Dec\(Accessible)%20Memo%20to%20LM%20and%20Elected%20Members%20re%20COVID%20Mobility%20Measures%2022122020.docx" TargetMode="External"/><Relationship Id="rId26" Type="http://schemas.openxmlformats.org/officeDocument/2006/relationships/hyperlink" Target="https://www.dublincity.ie/covidmobilityprogramme" TargetMode="External"/><Relationship Id="rId47" Type="http://schemas.openxmlformats.org/officeDocument/2006/relationships/hyperlink" Target="mailto:covidmobility@dublincity.ie" TargetMode="External"/><Relationship Id="rId68" Type="http://schemas.openxmlformats.org/officeDocument/2006/relationships/hyperlink" Target="https://consultation.dublincity.ie/traffic-and-transport/pedestrian-crossing-at-mountjoy-square/" TargetMode="External"/><Relationship Id="rId89" Type="http://schemas.openxmlformats.org/officeDocument/2006/relationships/image" Target="media/image18.jpeg"/><Relationship Id="rId112" Type="http://schemas.openxmlformats.org/officeDocument/2006/relationships/hyperlink" Target="https://consultation.dublincity.ie/traffic-and-transport/strand-road-trial-cycle-route/" TargetMode="External"/><Relationship Id="rId133" Type="http://schemas.openxmlformats.org/officeDocument/2006/relationships/hyperlink" Target="https://consultation.dublincity.ie/traffic-and-transport/grangegorman-filtered-permeability-trial/" TargetMode="External"/><Relationship Id="rId154" Type="http://schemas.openxmlformats.org/officeDocument/2006/relationships/hyperlink" Target="file:///C:\Users\50994\Documents\New%20Site\covid\covid%20mobility\reports\Accessible\Dec\(Accessible)%20Report%20to%20the%20LM%20and%20Elected%20Members%20re%20Covid%20Mobility%20Measures%2004122020.docx" TargetMode="External"/><Relationship Id="rId175" Type="http://schemas.openxmlformats.org/officeDocument/2006/relationships/hyperlink" Target="file:///C:\Users\50994\Documents\New%20Site\covid\covid%20mobility\reports\Accessible\Dec\(Accessible)%20Memo%20to%20LM%20and%20Elected%20Members%20re%20COVID%20Mobility%20Measures%2022122020.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C2E7AB-1FEE-4F26-818C-D3FF98BE7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133</Pages>
  <Words>48185</Words>
  <Characters>274656</Characters>
  <Application>Microsoft Office Word</Application>
  <DocSecurity>0</DocSecurity>
  <Lines>2288</Lines>
  <Paragraphs>644</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322197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Antonia Martin</dc:creator>
  <cp:lastModifiedBy>Paul Bruton</cp:lastModifiedBy>
  <cp:revision>20</cp:revision>
  <cp:lastPrinted>2020-12-24T10:46:00Z</cp:lastPrinted>
  <dcterms:created xsi:type="dcterms:W3CDTF">2020-12-23T10:06:00Z</dcterms:created>
  <dcterms:modified xsi:type="dcterms:W3CDTF">2020-12-24T13:14:00Z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2020-06-24T00:00:00Z</vt:filetime>
  </property>
  <property fmtid="{D5CDD505-2E9C-101B-9397-08002B2CF9AE}" pid="3" name="Creator">
    <vt:lpwstr>Microsoft® Word 2016</vt:lpwstr>
  </property>
  <property fmtid="{D5CDD505-2E9C-101B-9397-08002B2CF9AE}" pid="4" name="LastSaved">
    <vt:filetime>2020-07-10T00:00:00Z</vt:filetime>
  </property>
</Properties>
</file>