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B7823" w14:textId="28AE92F4" w:rsidR="00D34660" w:rsidRDefault="00D34660" w:rsidP="005040FF">
      <w:pPr>
        <w:jc w:val="center"/>
        <w:rPr>
          <w:b/>
          <w:sz w:val="28"/>
          <w:szCs w:val="28"/>
        </w:rPr>
      </w:pPr>
      <w:r w:rsidRPr="007B63AC">
        <w:rPr>
          <w:noProof/>
          <w:sz w:val="24"/>
          <w:szCs w:val="24"/>
          <w:lang w:eastAsia="en-IE"/>
        </w:rPr>
        <w:drawing>
          <wp:inline distT="0" distB="0" distL="0" distR="0" wp14:anchorId="05B4097F" wp14:editId="5C67837B">
            <wp:extent cx="1857375" cy="783590"/>
            <wp:effectExtent l="0" t="0" r="9525" b="0"/>
            <wp:docPr id="9" name="Picture 9" descr="Dublin City Council Logo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912\Desktop\New Linear logo\Colour logo\DCC_CMYK_tiff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8DE7E" w14:textId="0BAF71C0" w:rsidR="00AC7F78" w:rsidRDefault="006A26F1" w:rsidP="005040FF">
      <w:pPr>
        <w:jc w:val="center"/>
        <w:rPr>
          <w:b/>
          <w:sz w:val="28"/>
          <w:szCs w:val="28"/>
        </w:rPr>
      </w:pPr>
      <w:r w:rsidRPr="00D9532C">
        <w:rPr>
          <w:b/>
          <w:sz w:val="28"/>
          <w:szCs w:val="28"/>
        </w:rPr>
        <w:t>Strand Road C</w:t>
      </w:r>
      <w:r w:rsidR="005040FF" w:rsidRPr="00D9532C">
        <w:rPr>
          <w:b/>
          <w:sz w:val="28"/>
          <w:szCs w:val="28"/>
        </w:rPr>
        <w:t>ycle Route T</w:t>
      </w:r>
      <w:r w:rsidR="00792A9B" w:rsidRPr="00D9532C">
        <w:rPr>
          <w:b/>
          <w:sz w:val="28"/>
          <w:szCs w:val="28"/>
        </w:rPr>
        <w:t>rial</w:t>
      </w:r>
      <w:r w:rsidR="005040FF" w:rsidRPr="00D9532C">
        <w:rPr>
          <w:b/>
          <w:sz w:val="28"/>
          <w:szCs w:val="28"/>
        </w:rPr>
        <w:t xml:space="preserve"> </w:t>
      </w:r>
    </w:p>
    <w:p w14:paraId="713D9A5E" w14:textId="7CFE8F52" w:rsidR="00792A9B" w:rsidRPr="00D9532C" w:rsidRDefault="006A26F1" w:rsidP="005040FF">
      <w:pPr>
        <w:jc w:val="center"/>
        <w:rPr>
          <w:sz w:val="28"/>
          <w:szCs w:val="28"/>
        </w:rPr>
      </w:pPr>
      <w:r w:rsidRPr="00D9532C">
        <w:rPr>
          <w:b/>
          <w:sz w:val="28"/>
          <w:szCs w:val="28"/>
        </w:rPr>
        <w:t>Information about Changes in the Area</w:t>
      </w:r>
      <w:r w:rsidR="00AF4F79">
        <w:rPr>
          <w:b/>
          <w:sz w:val="28"/>
          <w:szCs w:val="28"/>
        </w:rPr>
        <w:t xml:space="preserve"> </w:t>
      </w:r>
    </w:p>
    <w:p w14:paraId="6357FA1D" w14:textId="65D2421A" w:rsidR="00792A9B" w:rsidRPr="007B63AC" w:rsidRDefault="00792A9B" w:rsidP="00AC7776">
      <w:pPr>
        <w:spacing w:line="240" w:lineRule="auto"/>
        <w:jc w:val="both"/>
        <w:rPr>
          <w:sz w:val="24"/>
          <w:szCs w:val="24"/>
        </w:rPr>
      </w:pPr>
      <w:r w:rsidRPr="007B63AC">
        <w:rPr>
          <w:sz w:val="24"/>
          <w:szCs w:val="24"/>
        </w:rPr>
        <w:t>Dear Resident,</w:t>
      </w:r>
    </w:p>
    <w:p w14:paraId="69BC2BFF" w14:textId="2D690EE8" w:rsidR="00BB2D01" w:rsidRDefault="00792A9B" w:rsidP="00AC7776">
      <w:pPr>
        <w:spacing w:line="240" w:lineRule="auto"/>
        <w:jc w:val="both"/>
        <w:rPr>
          <w:sz w:val="24"/>
          <w:szCs w:val="24"/>
        </w:rPr>
      </w:pPr>
      <w:r w:rsidRPr="007B63AC">
        <w:rPr>
          <w:sz w:val="24"/>
          <w:szCs w:val="24"/>
        </w:rPr>
        <w:t>Dublin C</w:t>
      </w:r>
      <w:r w:rsidR="00AF4F79">
        <w:rPr>
          <w:sz w:val="24"/>
          <w:szCs w:val="24"/>
        </w:rPr>
        <w:t>ity Council are installing a 2</w:t>
      </w:r>
      <w:r w:rsidRPr="007B63AC">
        <w:rPr>
          <w:sz w:val="24"/>
          <w:szCs w:val="24"/>
        </w:rPr>
        <w:t xml:space="preserve">-way protected cycle </w:t>
      </w:r>
      <w:r w:rsidR="007B1406">
        <w:rPr>
          <w:sz w:val="24"/>
          <w:szCs w:val="24"/>
        </w:rPr>
        <w:t>lane</w:t>
      </w:r>
      <w:r w:rsidRPr="007B63AC">
        <w:rPr>
          <w:sz w:val="24"/>
          <w:szCs w:val="24"/>
        </w:rPr>
        <w:t xml:space="preserve"> on Strand Road</w:t>
      </w:r>
      <w:r w:rsidR="00BB2D01">
        <w:rPr>
          <w:sz w:val="24"/>
          <w:szCs w:val="24"/>
        </w:rPr>
        <w:t xml:space="preserve"> and Beach Road</w:t>
      </w:r>
      <w:r w:rsidRPr="007B63AC">
        <w:rPr>
          <w:sz w:val="24"/>
          <w:szCs w:val="24"/>
        </w:rPr>
        <w:t xml:space="preserve"> between Merrion Gates and Sean Moore Road for a </w:t>
      </w:r>
      <w:r w:rsidRPr="00BB2D01">
        <w:rPr>
          <w:b/>
          <w:sz w:val="24"/>
          <w:szCs w:val="24"/>
        </w:rPr>
        <w:t>trial period of 6 months</w:t>
      </w:r>
      <w:r w:rsidRPr="007B63AC">
        <w:rPr>
          <w:sz w:val="24"/>
          <w:szCs w:val="24"/>
        </w:rPr>
        <w:t>.</w:t>
      </w:r>
    </w:p>
    <w:p w14:paraId="7BB4F919" w14:textId="5D0B2D70" w:rsidR="001548E2" w:rsidRDefault="00BB2D01" w:rsidP="00AC777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number of people cycling in Dublin has more than doubled in the </w:t>
      </w:r>
      <w:r w:rsidR="00383558">
        <w:rPr>
          <w:sz w:val="24"/>
          <w:szCs w:val="24"/>
        </w:rPr>
        <w:t>past</w:t>
      </w:r>
      <w:r>
        <w:rPr>
          <w:sz w:val="24"/>
          <w:szCs w:val="24"/>
        </w:rPr>
        <w:t xml:space="preserve"> decade. Th</w:t>
      </w:r>
      <w:r w:rsidR="00383558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383558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cycle </w:t>
      </w:r>
      <w:r w:rsidR="007B1406">
        <w:rPr>
          <w:sz w:val="24"/>
          <w:szCs w:val="24"/>
        </w:rPr>
        <w:t>lane</w:t>
      </w:r>
      <w:r>
        <w:rPr>
          <w:sz w:val="24"/>
          <w:szCs w:val="24"/>
        </w:rPr>
        <w:t xml:space="preserve"> will increase safety for </w:t>
      </w:r>
      <w:r w:rsidR="00981871">
        <w:rPr>
          <w:sz w:val="24"/>
          <w:szCs w:val="24"/>
        </w:rPr>
        <w:t>growing</w:t>
      </w:r>
      <w:r w:rsidR="005040FF">
        <w:rPr>
          <w:sz w:val="24"/>
          <w:szCs w:val="24"/>
        </w:rPr>
        <w:t xml:space="preserve"> number</w:t>
      </w:r>
      <w:r w:rsidR="00BC2632">
        <w:rPr>
          <w:sz w:val="24"/>
          <w:szCs w:val="24"/>
        </w:rPr>
        <w:t>s</w:t>
      </w:r>
      <w:r w:rsidR="005040FF">
        <w:rPr>
          <w:sz w:val="24"/>
          <w:szCs w:val="24"/>
        </w:rPr>
        <w:t xml:space="preserve"> of people </w:t>
      </w:r>
      <w:r>
        <w:rPr>
          <w:sz w:val="24"/>
          <w:szCs w:val="24"/>
        </w:rPr>
        <w:t>cycl</w:t>
      </w:r>
      <w:r w:rsidR="005040FF">
        <w:rPr>
          <w:sz w:val="24"/>
          <w:szCs w:val="24"/>
        </w:rPr>
        <w:t>ing</w:t>
      </w:r>
      <w:r>
        <w:rPr>
          <w:sz w:val="24"/>
          <w:szCs w:val="24"/>
        </w:rPr>
        <w:t xml:space="preserve"> to school, work and for leisure. This is particularly important during the Covid-19 pandemic when capacity on public transport is greatly reduced. The current reduction in traffic provides an ideal time to trial</w:t>
      </w:r>
      <w:r w:rsidR="00122F18">
        <w:rPr>
          <w:sz w:val="24"/>
          <w:szCs w:val="24"/>
        </w:rPr>
        <w:t xml:space="preserve"> this route</w:t>
      </w:r>
      <w:r>
        <w:rPr>
          <w:sz w:val="24"/>
          <w:szCs w:val="24"/>
        </w:rPr>
        <w:t>.</w:t>
      </w:r>
    </w:p>
    <w:p w14:paraId="2C874798" w14:textId="5F79E73F" w:rsidR="00D9532C" w:rsidRDefault="00962533" w:rsidP="00AC77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Advance works for t</w:t>
      </w:r>
      <w:r w:rsidR="00AB1211">
        <w:rPr>
          <w:sz w:val="24"/>
          <w:szCs w:val="24"/>
        </w:rPr>
        <w:t xml:space="preserve">he installation of the cycle </w:t>
      </w:r>
      <w:r w:rsidR="00AC7F78">
        <w:rPr>
          <w:sz w:val="24"/>
          <w:szCs w:val="24"/>
        </w:rPr>
        <w:t>route</w:t>
      </w:r>
      <w:r w:rsidR="00AB1211">
        <w:rPr>
          <w:sz w:val="24"/>
          <w:szCs w:val="24"/>
        </w:rPr>
        <w:t xml:space="preserve"> will </w:t>
      </w:r>
      <w:r>
        <w:rPr>
          <w:sz w:val="24"/>
          <w:szCs w:val="24"/>
        </w:rPr>
        <w:t>begin</w:t>
      </w:r>
      <w:r w:rsidR="00660308">
        <w:rPr>
          <w:sz w:val="24"/>
          <w:szCs w:val="24"/>
        </w:rPr>
        <w:t xml:space="preserve"> on </w:t>
      </w:r>
      <w:r>
        <w:rPr>
          <w:sz w:val="24"/>
          <w:szCs w:val="24"/>
        </w:rPr>
        <w:t>February 15</w:t>
      </w:r>
      <w:r w:rsidRPr="009625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AB1211" w:rsidRPr="007B63AC">
        <w:rPr>
          <w:sz w:val="24"/>
          <w:szCs w:val="24"/>
        </w:rPr>
        <w:t>2021.</w:t>
      </w:r>
      <w:r w:rsidR="00AB1211">
        <w:rPr>
          <w:sz w:val="24"/>
          <w:szCs w:val="24"/>
        </w:rPr>
        <w:t xml:space="preserve"> </w:t>
      </w:r>
      <w:r>
        <w:rPr>
          <w:sz w:val="24"/>
          <w:szCs w:val="24"/>
        </w:rPr>
        <w:t>This includes works at the pedestrian crossings and roundabout</w:t>
      </w:r>
      <w:r w:rsidR="00533749">
        <w:rPr>
          <w:sz w:val="24"/>
          <w:szCs w:val="24"/>
        </w:rPr>
        <w:t>s</w:t>
      </w:r>
      <w:r>
        <w:rPr>
          <w:sz w:val="24"/>
          <w:szCs w:val="24"/>
        </w:rPr>
        <w:t xml:space="preserve">. There will be no changes to existing traffic </w:t>
      </w:r>
      <w:r w:rsidR="00533749">
        <w:rPr>
          <w:sz w:val="24"/>
          <w:szCs w:val="24"/>
        </w:rPr>
        <w:t>until</w:t>
      </w:r>
      <w:r>
        <w:rPr>
          <w:sz w:val="24"/>
          <w:szCs w:val="24"/>
        </w:rPr>
        <w:t xml:space="preserve"> the 1</w:t>
      </w:r>
      <w:r w:rsidRPr="0096253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March 2021.</w:t>
      </w:r>
    </w:p>
    <w:p w14:paraId="0D40C761" w14:textId="4E3EBEE7" w:rsidR="00D9532C" w:rsidRDefault="00D9532C" w:rsidP="00AC7776">
      <w:pPr>
        <w:pStyle w:val="NoSpacing"/>
        <w:rPr>
          <w:sz w:val="24"/>
          <w:szCs w:val="24"/>
        </w:rPr>
      </w:pPr>
    </w:p>
    <w:p w14:paraId="3282665B" w14:textId="31386561" w:rsidR="00D9532C" w:rsidRPr="00D9532C" w:rsidRDefault="00D9532C" w:rsidP="00D9532C">
      <w:pPr>
        <w:pStyle w:val="NoSpacing"/>
        <w:jc w:val="center"/>
        <w:rPr>
          <w:b/>
          <w:sz w:val="28"/>
          <w:szCs w:val="28"/>
        </w:rPr>
      </w:pPr>
      <w:r w:rsidRPr="00D9532C">
        <w:rPr>
          <w:b/>
          <w:sz w:val="28"/>
          <w:szCs w:val="28"/>
        </w:rPr>
        <w:t>Traffic c</w:t>
      </w:r>
      <w:r w:rsidR="00D34660">
        <w:rPr>
          <w:b/>
          <w:sz w:val="28"/>
          <w:szCs w:val="28"/>
        </w:rPr>
        <w:t xml:space="preserve">hanges in the area </w:t>
      </w:r>
      <w:r w:rsidR="00AF4F79">
        <w:rPr>
          <w:b/>
          <w:sz w:val="28"/>
          <w:szCs w:val="28"/>
        </w:rPr>
        <w:t xml:space="preserve">starting </w:t>
      </w:r>
      <w:r w:rsidR="00962533">
        <w:rPr>
          <w:b/>
          <w:sz w:val="28"/>
          <w:szCs w:val="28"/>
        </w:rPr>
        <w:t>1</w:t>
      </w:r>
      <w:r w:rsidR="00962533" w:rsidRPr="00962533">
        <w:rPr>
          <w:b/>
          <w:sz w:val="28"/>
          <w:szCs w:val="28"/>
          <w:vertAlign w:val="superscript"/>
        </w:rPr>
        <w:t>st</w:t>
      </w:r>
      <w:r w:rsidR="00962533">
        <w:rPr>
          <w:b/>
          <w:sz w:val="28"/>
          <w:szCs w:val="28"/>
        </w:rPr>
        <w:t xml:space="preserve"> March</w:t>
      </w:r>
      <w:r w:rsidR="00680C60">
        <w:rPr>
          <w:b/>
          <w:sz w:val="28"/>
          <w:szCs w:val="28"/>
        </w:rPr>
        <w:t>,</w:t>
      </w:r>
      <w:r w:rsidR="00962533">
        <w:rPr>
          <w:b/>
          <w:sz w:val="28"/>
          <w:szCs w:val="28"/>
        </w:rPr>
        <w:t xml:space="preserve"> </w:t>
      </w:r>
      <w:r w:rsidRPr="00D9532C">
        <w:rPr>
          <w:b/>
          <w:sz w:val="28"/>
          <w:szCs w:val="28"/>
        </w:rPr>
        <w:t>2021</w:t>
      </w:r>
    </w:p>
    <w:p w14:paraId="295EC2AD" w14:textId="654A414D" w:rsidR="00D9532C" w:rsidRDefault="00D9532C" w:rsidP="00AC7776">
      <w:pPr>
        <w:pStyle w:val="NoSpacing"/>
        <w:rPr>
          <w:sz w:val="24"/>
          <w:szCs w:val="24"/>
        </w:rPr>
      </w:pPr>
    </w:p>
    <w:p w14:paraId="281537B9" w14:textId="59431319" w:rsidR="00D9532C" w:rsidRPr="00D9532C" w:rsidRDefault="00D9532C" w:rsidP="0042040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D9532C">
        <w:rPr>
          <w:sz w:val="24"/>
          <w:szCs w:val="24"/>
        </w:rPr>
        <w:t>Southbound vehicular traffic only on Strand Road and Beach Road.</w:t>
      </w:r>
      <w:bookmarkStart w:id="0" w:name="_GoBack"/>
      <w:bookmarkEnd w:id="0"/>
      <w:r w:rsidR="0042040B">
        <w:rPr>
          <w:sz w:val="24"/>
          <w:szCs w:val="24"/>
        </w:rPr>
        <w:br/>
      </w:r>
    </w:p>
    <w:p w14:paraId="172B83DD" w14:textId="2D1C026D" w:rsidR="00D9532C" w:rsidRPr="00D9532C" w:rsidRDefault="00D9532C" w:rsidP="0042040B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7B63AC">
        <w:rPr>
          <w:sz w:val="24"/>
          <w:szCs w:val="24"/>
        </w:rPr>
        <w:t>o right</w:t>
      </w:r>
      <w:r>
        <w:rPr>
          <w:sz w:val="24"/>
          <w:szCs w:val="24"/>
        </w:rPr>
        <w:t xml:space="preserve"> or left</w:t>
      </w:r>
      <w:r w:rsidRPr="007B63AC">
        <w:rPr>
          <w:sz w:val="24"/>
          <w:szCs w:val="24"/>
        </w:rPr>
        <w:t xml:space="preserve"> turn from Merrion Road to Strand Road</w:t>
      </w:r>
      <w:r>
        <w:rPr>
          <w:sz w:val="24"/>
          <w:szCs w:val="24"/>
        </w:rPr>
        <w:t>.</w:t>
      </w:r>
      <w:r w:rsidR="00533749">
        <w:rPr>
          <w:sz w:val="24"/>
          <w:szCs w:val="24"/>
        </w:rPr>
        <w:t xml:space="preserve"> </w:t>
      </w:r>
      <w:r w:rsidR="0042040B">
        <w:rPr>
          <w:sz w:val="24"/>
          <w:szCs w:val="24"/>
        </w:rPr>
        <w:br/>
      </w:r>
    </w:p>
    <w:p w14:paraId="3501499F" w14:textId="2FB1A450" w:rsidR="00D9532C" w:rsidRPr="00D9532C" w:rsidRDefault="00D9532C" w:rsidP="0042040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B63AC">
        <w:rPr>
          <w:sz w:val="24"/>
          <w:szCs w:val="24"/>
        </w:rPr>
        <w:t xml:space="preserve">All existing right turn bans from Merrion Road towards Sandymount </w:t>
      </w:r>
      <w:r>
        <w:rPr>
          <w:sz w:val="24"/>
          <w:szCs w:val="24"/>
        </w:rPr>
        <w:t>will</w:t>
      </w:r>
      <w:r w:rsidRPr="007B63AC">
        <w:rPr>
          <w:sz w:val="24"/>
          <w:szCs w:val="24"/>
        </w:rPr>
        <w:t xml:space="preserve"> remain</w:t>
      </w:r>
      <w:r>
        <w:rPr>
          <w:sz w:val="24"/>
          <w:szCs w:val="24"/>
        </w:rPr>
        <w:t>.</w:t>
      </w:r>
      <w:r w:rsidR="0042040B">
        <w:rPr>
          <w:sz w:val="24"/>
          <w:szCs w:val="24"/>
        </w:rPr>
        <w:br/>
      </w:r>
    </w:p>
    <w:p w14:paraId="15B75173" w14:textId="77777777" w:rsidR="0024559E" w:rsidRDefault="00D9532C" w:rsidP="004C5A03">
      <w:pPr>
        <w:pStyle w:val="NoSpacing"/>
        <w:numPr>
          <w:ilvl w:val="0"/>
          <w:numId w:val="8"/>
        </w:numPr>
        <w:tabs>
          <w:tab w:val="left" w:pos="3345"/>
        </w:tabs>
        <w:rPr>
          <w:sz w:val="24"/>
          <w:szCs w:val="24"/>
        </w:rPr>
      </w:pPr>
      <w:r w:rsidRPr="0024559E">
        <w:rPr>
          <w:sz w:val="24"/>
          <w:szCs w:val="24"/>
        </w:rPr>
        <w:t>Two way traffic between Merrion gates and St Alban</w:t>
      </w:r>
      <w:r w:rsidR="00AA1779" w:rsidRPr="0024559E">
        <w:rPr>
          <w:sz w:val="24"/>
          <w:szCs w:val="24"/>
        </w:rPr>
        <w:t>’</w:t>
      </w:r>
      <w:r w:rsidRPr="0024559E">
        <w:rPr>
          <w:sz w:val="24"/>
          <w:szCs w:val="24"/>
        </w:rPr>
        <w:t>s Park will be maintained temporarily to facilitate local traffic until the works at Merrion Road, including the new right turn from Strand Road, are complete.</w:t>
      </w:r>
    </w:p>
    <w:p w14:paraId="1365212F" w14:textId="595138A4" w:rsidR="0042040B" w:rsidRPr="0024559E" w:rsidRDefault="0042040B" w:rsidP="0024559E">
      <w:pPr>
        <w:pStyle w:val="NoSpacing"/>
        <w:tabs>
          <w:tab w:val="left" w:pos="3345"/>
        </w:tabs>
        <w:ind w:left="360"/>
        <w:rPr>
          <w:sz w:val="24"/>
          <w:szCs w:val="24"/>
        </w:rPr>
      </w:pPr>
    </w:p>
    <w:p w14:paraId="5AF6C2E8" w14:textId="50F54BE0" w:rsidR="006E14F2" w:rsidRDefault="00962533" w:rsidP="009625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cycle lane will open by the end of March 2021.</w:t>
      </w:r>
    </w:p>
    <w:p w14:paraId="6D6CAB8F" w14:textId="77777777" w:rsidR="00962533" w:rsidRDefault="00962533" w:rsidP="00962533">
      <w:pPr>
        <w:pStyle w:val="NoSpacing"/>
        <w:rPr>
          <w:sz w:val="24"/>
          <w:szCs w:val="24"/>
        </w:rPr>
      </w:pPr>
    </w:p>
    <w:p w14:paraId="3FBAAB80" w14:textId="50F9E00A" w:rsidR="00E93EC0" w:rsidRDefault="00D9532C" w:rsidP="00505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EF4A4E">
        <w:rPr>
          <w:sz w:val="24"/>
          <w:szCs w:val="24"/>
        </w:rPr>
        <w:t xml:space="preserve">Further information </w:t>
      </w:r>
      <w:r>
        <w:rPr>
          <w:sz w:val="24"/>
          <w:szCs w:val="24"/>
        </w:rPr>
        <w:t xml:space="preserve">on the trial, </w:t>
      </w:r>
      <w:r w:rsidRPr="00EF4A4E">
        <w:rPr>
          <w:sz w:val="24"/>
          <w:szCs w:val="24"/>
        </w:rPr>
        <w:t>including traffic management plans</w:t>
      </w:r>
      <w:r>
        <w:rPr>
          <w:sz w:val="24"/>
          <w:szCs w:val="24"/>
        </w:rPr>
        <w:t>,</w:t>
      </w:r>
      <w:r w:rsidRPr="00EF4A4E">
        <w:rPr>
          <w:sz w:val="24"/>
          <w:szCs w:val="24"/>
        </w:rPr>
        <w:t xml:space="preserve"> </w:t>
      </w:r>
      <w:r w:rsidR="00021FF3">
        <w:rPr>
          <w:sz w:val="24"/>
          <w:szCs w:val="24"/>
        </w:rPr>
        <w:t>are</w:t>
      </w:r>
      <w:r w:rsidRPr="00EF4A4E">
        <w:rPr>
          <w:sz w:val="24"/>
          <w:szCs w:val="24"/>
        </w:rPr>
        <w:t xml:space="preserve"> available at</w:t>
      </w:r>
      <w:r w:rsidR="00E97D3B">
        <w:rPr>
          <w:sz w:val="24"/>
          <w:szCs w:val="24"/>
        </w:rPr>
        <w:t>:</w:t>
      </w:r>
    </w:p>
    <w:p w14:paraId="191D4BEB" w14:textId="6E66B73C" w:rsidR="00E93EC0" w:rsidRDefault="006A186B" w:rsidP="00505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hyperlink r:id="rId9" w:history="1">
        <w:r w:rsidRPr="00643FB1">
          <w:rPr>
            <w:rStyle w:val="Hyperlink"/>
            <w:rFonts w:cs="Arial"/>
            <w:sz w:val="24"/>
            <w:szCs w:val="24"/>
            <w:shd w:val="clear" w:color="auto" w:fill="FFFFFF"/>
          </w:rPr>
          <w:t>www.bit.ly/StrandRoadCycleRouteTrial</w:t>
        </w:r>
      </w:hyperlink>
    </w:p>
    <w:p w14:paraId="21DDA4EB" w14:textId="5D4BBBB6" w:rsidR="0024559E" w:rsidRDefault="00D9532C" w:rsidP="00505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93EC0">
        <w:rPr>
          <w:rStyle w:val="Hyperlink"/>
          <w:color w:val="auto"/>
          <w:sz w:val="24"/>
          <w:szCs w:val="24"/>
          <w:u w:val="none"/>
        </w:rPr>
        <w:t xml:space="preserve">Email: </w:t>
      </w:r>
      <w:r w:rsidR="00D037E3" w:rsidRPr="00D037E3">
        <w:t>strandcycletrial@dublincity.ie</w:t>
      </w:r>
    </w:p>
    <w:p w14:paraId="3D6D2E20" w14:textId="77777777" w:rsidR="0024559E" w:rsidRDefault="0024559E">
      <w:r>
        <w:br w:type="page"/>
      </w:r>
    </w:p>
    <w:p w14:paraId="5DBADFF6" w14:textId="0C12B3B9" w:rsidR="007B63AC" w:rsidRPr="00A002DB" w:rsidRDefault="0024559E" w:rsidP="00A002D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 w:rsidR="007B63AC" w:rsidRPr="007B63AC">
        <w:rPr>
          <w:b/>
          <w:sz w:val="24"/>
          <w:szCs w:val="24"/>
        </w:rPr>
        <w:t>requently Asked Questions</w:t>
      </w:r>
    </w:p>
    <w:p w14:paraId="6E242CBD" w14:textId="7005B78D" w:rsidR="00AC7776" w:rsidRPr="00AC7776" w:rsidRDefault="007B63AC" w:rsidP="00A002DB">
      <w:pPr>
        <w:spacing w:after="0" w:line="240" w:lineRule="auto"/>
        <w:rPr>
          <w:sz w:val="24"/>
          <w:szCs w:val="24"/>
        </w:rPr>
      </w:pPr>
      <w:bookmarkStart w:id="1" w:name="_Toc61962572"/>
      <w:r w:rsidRPr="007B63AC">
        <w:rPr>
          <w:b/>
          <w:sz w:val="24"/>
          <w:szCs w:val="24"/>
        </w:rPr>
        <w:t>Why a 6 Month Trial?</w:t>
      </w:r>
      <w:bookmarkEnd w:id="1"/>
      <w:r w:rsidR="001548E2">
        <w:rPr>
          <w:b/>
          <w:sz w:val="24"/>
          <w:szCs w:val="24"/>
        </w:rPr>
        <w:t xml:space="preserve"> Why now?</w:t>
      </w:r>
      <w:r w:rsidR="00A002DB">
        <w:rPr>
          <w:b/>
          <w:sz w:val="24"/>
          <w:szCs w:val="24"/>
        </w:rPr>
        <w:br/>
      </w:r>
      <w:r w:rsidRPr="007B63AC">
        <w:rPr>
          <w:sz w:val="24"/>
          <w:szCs w:val="24"/>
        </w:rPr>
        <w:t>Six months will allow time for the scheme to settle in, for new patterns of movement to be established and for movement data to be gathered.</w:t>
      </w:r>
      <w:r w:rsidR="001548E2">
        <w:rPr>
          <w:sz w:val="24"/>
          <w:szCs w:val="24"/>
        </w:rPr>
        <w:t xml:space="preserve"> </w:t>
      </w:r>
      <w:r w:rsidR="00AC7776" w:rsidRPr="007B63AC">
        <w:rPr>
          <w:sz w:val="24"/>
          <w:szCs w:val="24"/>
        </w:rPr>
        <w:t xml:space="preserve">The reduction in traffic due to Covid-19, the alteration of commuting patterns due to working </w:t>
      </w:r>
      <w:r w:rsidR="00AC7776">
        <w:rPr>
          <w:sz w:val="24"/>
          <w:szCs w:val="24"/>
        </w:rPr>
        <w:t>from</w:t>
      </w:r>
      <w:r w:rsidR="00AC7776" w:rsidRPr="007B63AC">
        <w:rPr>
          <w:sz w:val="24"/>
          <w:szCs w:val="24"/>
        </w:rPr>
        <w:t xml:space="preserve"> home and the increased desire to ensure there is safe continuous protected cycle routes </w:t>
      </w:r>
      <w:r w:rsidR="003D69E6">
        <w:rPr>
          <w:sz w:val="24"/>
          <w:szCs w:val="24"/>
        </w:rPr>
        <w:t>make</w:t>
      </w:r>
      <w:r w:rsidR="003D7C7D">
        <w:rPr>
          <w:sz w:val="24"/>
          <w:szCs w:val="24"/>
        </w:rPr>
        <w:t xml:space="preserve"> it</w:t>
      </w:r>
      <w:r w:rsidR="00E56A03">
        <w:rPr>
          <w:sz w:val="24"/>
          <w:szCs w:val="24"/>
        </w:rPr>
        <w:t xml:space="preserve"> an ideal time</w:t>
      </w:r>
      <w:r w:rsidR="00AC7776" w:rsidRPr="007B63AC">
        <w:rPr>
          <w:sz w:val="24"/>
          <w:szCs w:val="24"/>
        </w:rPr>
        <w:t xml:space="preserve"> to undertake a trial of the rapid deployment cycle </w:t>
      </w:r>
      <w:r w:rsidR="003D69E6">
        <w:rPr>
          <w:sz w:val="24"/>
          <w:szCs w:val="24"/>
        </w:rPr>
        <w:t>route</w:t>
      </w:r>
      <w:r w:rsidR="00AC7776" w:rsidRPr="007B63AC">
        <w:rPr>
          <w:sz w:val="24"/>
          <w:szCs w:val="24"/>
        </w:rPr>
        <w:t>.</w:t>
      </w:r>
    </w:p>
    <w:p w14:paraId="571C4211" w14:textId="77777777" w:rsidR="007B63AC" w:rsidRDefault="007B63AC" w:rsidP="00AC7776">
      <w:pPr>
        <w:pStyle w:val="NoSpacing"/>
        <w:jc w:val="both"/>
        <w:rPr>
          <w:sz w:val="24"/>
          <w:szCs w:val="24"/>
        </w:rPr>
      </w:pPr>
    </w:p>
    <w:p w14:paraId="3CE1B0DC" w14:textId="1C5A4B37" w:rsidR="008F2567" w:rsidRPr="007B63AC" w:rsidRDefault="008F2567" w:rsidP="00AC7776">
      <w:pPr>
        <w:spacing w:after="0" w:line="240" w:lineRule="auto"/>
        <w:jc w:val="both"/>
        <w:rPr>
          <w:b/>
          <w:sz w:val="24"/>
          <w:szCs w:val="24"/>
        </w:rPr>
      </w:pPr>
      <w:bookmarkStart w:id="2" w:name="_Toc61962576"/>
      <w:r w:rsidRPr="007B63AC">
        <w:rPr>
          <w:b/>
          <w:sz w:val="24"/>
          <w:szCs w:val="24"/>
        </w:rPr>
        <w:t>Will there be 800 vehicles an hour diverting through Sandymount?</w:t>
      </w:r>
      <w:bookmarkEnd w:id="2"/>
      <w:r>
        <w:rPr>
          <w:b/>
          <w:sz w:val="24"/>
          <w:szCs w:val="24"/>
        </w:rPr>
        <w:t xml:space="preserve"> </w:t>
      </w:r>
    </w:p>
    <w:p w14:paraId="2E1ED0D9" w14:textId="6E17C4E7" w:rsidR="008F2567" w:rsidRDefault="008F2567" w:rsidP="001548E2">
      <w:pPr>
        <w:spacing w:after="0" w:line="240" w:lineRule="auto"/>
        <w:jc w:val="both"/>
        <w:rPr>
          <w:rFonts w:cs="Tahoma"/>
          <w:sz w:val="24"/>
          <w:szCs w:val="24"/>
        </w:rPr>
      </w:pPr>
      <w:r w:rsidRPr="007B63AC">
        <w:rPr>
          <w:sz w:val="24"/>
          <w:szCs w:val="24"/>
        </w:rPr>
        <w:t xml:space="preserve">No. </w:t>
      </w:r>
      <w:r w:rsidR="0085131E" w:rsidRPr="0085131E">
        <w:rPr>
          <w:rFonts w:cs="Tahoma"/>
          <w:sz w:val="24"/>
          <w:szCs w:val="24"/>
        </w:rPr>
        <w:t xml:space="preserve">The current volume of northbound traffic on Strand Road is approximately </w:t>
      </w:r>
      <w:r>
        <w:rPr>
          <w:rFonts w:cs="Tahoma"/>
          <w:sz w:val="24"/>
          <w:szCs w:val="24"/>
        </w:rPr>
        <w:t>3,2</w:t>
      </w:r>
      <w:r w:rsidR="0085131E" w:rsidRPr="0085131E">
        <w:rPr>
          <w:rFonts w:cs="Tahoma"/>
          <w:sz w:val="24"/>
          <w:szCs w:val="24"/>
        </w:rPr>
        <w:t xml:space="preserve">00 </w:t>
      </w:r>
      <w:r w:rsidR="001548E2">
        <w:rPr>
          <w:rFonts w:cs="Tahoma"/>
          <w:sz w:val="24"/>
          <w:szCs w:val="24"/>
        </w:rPr>
        <w:t xml:space="preserve">vehicles </w:t>
      </w:r>
      <w:r w:rsidR="0085131E" w:rsidRPr="0085131E">
        <w:rPr>
          <w:rFonts w:cs="Tahoma"/>
          <w:sz w:val="24"/>
          <w:szCs w:val="24"/>
        </w:rPr>
        <w:t xml:space="preserve">per day. </w:t>
      </w:r>
      <w:r w:rsidRPr="007B63AC">
        <w:rPr>
          <w:sz w:val="24"/>
          <w:szCs w:val="24"/>
        </w:rPr>
        <w:t xml:space="preserve">The traffic count from </w:t>
      </w:r>
      <w:r>
        <w:rPr>
          <w:sz w:val="24"/>
          <w:szCs w:val="24"/>
        </w:rPr>
        <w:t>January 2021</w:t>
      </w:r>
      <w:r w:rsidRPr="007B63AC">
        <w:rPr>
          <w:sz w:val="24"/>
          <w:szCs w:val="24"/>
        </w:rPr>
        <w:t xml:space="preserve"> (Level 5 restrictions) show an average of </w:t>
      </w:r>
      <w:r>
        <w:rPr>
          <w:sz w:val="24"/>
          <w:szCs w:val="24"/>
        </w:rPr>
        <w:t>218</w:t>
      </w:r>
      <w:r w:rsidRPr="007B63AC">
        <w:rPr>
          <w:sz w:val="24"/>
          <w:szCs w:val="24"/>
        </w:rPr>
        <w:t xml:space="preserve"> vehicles </w:t>
      </w:r>
      <w:r w:rsidR="00F6212C">
        <w:rPr>
          <w:sz w:val="24"/>
          <w:szCs w:val="24"/>
        </w:rPr>
        <w:t>per</w:t>
      </w:r>
      <w:r w:rsidRPr="007B63AC">
        <w:rPr>
          <w:sz w:val="24"/>
          <w:szCs w:val="24"/>
        </w:rPr>
        <w:t xml:space="preserve"> ho</w:t>
      </w:r>
      <w:r>
        <w:rPr>
          <w:sz w:val="24"/>
          <w:szCs w:val="24"/>
        </w:rPr>
        <w:t>ur travelling northbound from</w:t>
      </w:r>
      <w:r w:rsidRPr="007B63AC">
        <w:rPr>
          <w:sz w:val="24"/>
          <w:szCs w:val="24"/>
        </w:rPr>
        <w:t xml:space="preserve"> 7am </w:t>
      </w:r>
      <w:r>
        <w:rPr>
          <w:sz w:val="24"/>
          <w:szCs w:val="24"/>
        </w:rPr>
        <w:t>-</w:t>
      </w:r>
      <w:r w:rsidRPr="007B63AC">
        <w:rPr>
          <w:sz w:val="24"/>
          <w:szCs w:val="24"/>
        </w:rPr>
        <w:t xml:space="preserve"> 7pm. These </w:t>
      </w:r>
      <w:r w:rsidR="00F6212C">
        <w:rPr>
          <w:sz w:val="24"/>
          <w:szCs w:val="24"/>
        </w:rPr>
        <w:t xml:space="preserve">vehicles will not all </w:t>
      </w:r>
      <w:r w:rsidRPr="007B63AC">
        <w:rPr>
          <w:sz w:val="24"/>
          <w:szCs w:val="24"/>
        </w:rPr>
        <w:t>travel through Sandymount</w:t>
      </w:r>
      <w:r>
        <w:rPr>
          <w:sz w:val="24"/>
          <w:szCs w:val="24"/>
        </w:rPr>
        <w:t>.</w:t>
      </w:r>
      <w:r w:rsidRPr="007B63A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7B63AC">
        <w:rPr>
          <w:sz w:val="24"/>
          <w:szCs w:val="24"/>
        </w:rPr>
        <w:t xml:space="preserve">he modelling shows vehicles will disperse over a number of routes including </w:t>
      </w:r>
      <w:proofErr w:type="spellStart"/>
      <w:r w:rsidR="00F6212C">
        <w:rPr>
          <w:sz w:val="24"/>
          <w:szCs w:val="24"/>
        </w:rPr>
        <w:t>Merrion</w:t>
      </w:r>
      <w:proofErr w:type="spellEnd"/>
      <w:r w:rsidR="00F6212C">
        <w:rPr>
          <w:sz w:val="24"/>
          <w:szCs w:val="24"/>
        </w:rPr>
        <w:t xml:space="preserve"> Road, </w:t>
      </w:r>
      <w:proofErr w:type="spellStart"/>
      <w:r w:rsidRPr="007B63AC">
        <w:rPr>
          <w:sz w:val="24"/>
          <w:szCs w:val="24"/>
        </w:rPr>
        <w:t>Stillorgan</w:t>
      </w:r>
      <w:proofErr w:type="spellEnd"/>
      <w:r w:rsidRPr="007B63A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7B63AC">
        <w:rPr>
          <w:sz w:val="24"/>
          <w:szCs w:val="24"/>
        </w:rPr>
        <w:t>oad and the M50.</w:t>
      </w:r>
      <w:r w:rsidR="001548E2">
        <w:rPr>
          <w:sz w:val="24"/>
          <w:szCs w:val="24"/>
        </w:rPr>
        <w:t xml:space="preserve"> </w:t>
      </w:r>
      <w:r w:rsidR="0085131E" w:rsidRPr="0085131E">
        <w:rPr>
          <w:rFonts w:cs="Tahoma"/>
          <w:sz w:val="24"/>
          <w:szCs w:val="24"/>
        </w:rPr>
        <w:t xml:space="preserve">No additional right turns from the Merrion Road towards Sandymount will be introduced as part of the trial </w:t>
      </w:r>
      <w:r w:rsidR="008878AE">
        <w:rPr>
          <w:rFonts w:cs="Tahoma"/>
          <w:sz w:val="24"/>
          <w:szCs w:val="24"/>
        </w:rPr>
        <w:t>so</w:t>
      </w:r>
      <w:r w:rsidR="0085131E" w:rsidRPr="0085131E">
        <w:rPr>
          <w:rFonts w:cs="Tahoma"/>
          <w:sz w:val="24"/>
          <w:szCs w:val="24"/>
        </w:rPr>
        <w:t xml:space="preserve"> we do not anticipate this traffic to be displaced through Sandymount Village. Vehicles will adapt to other routes and there will be some shift to other </w:t>
      </w:r>
      <w:r w:rsidR="008878AE">
        <w:rPr>
          <w:rFonts w:cs="Tahoma"/>
          <w:sz w:val="24"/>
          <w:szCs w:val="24"/>
        </w:rPr>
        <w:t xml:space="preserve">transport </w:t>
      </w:r>
      <w:r w:rsidR="0085131E" w:rsidRPr="0085131E">
        <w:rPr>
          <w:rFonts w:cs="Tahoma"/>
          <w:sz w:val="24"/>
          <w:szCs w:val="24"/>
        </w:rPr>
        <w:t>modes</w:t>
      </w:r>
      <w:r w:rsidR="008878AE">
        <w:rPr>
          <w:rFonts w:cs="Tahoma"/>
          <w:sz w:val="24"/>
          <w:szCs w:val="24"/>
        </w:rPr>
        <w:t>, such as cycling</w:t>
      </w:r>
      <w:r w:rsidR="0085131E" w:rsidRPr="0085131E">
        <w:rPr>
          <w:rFonts w:cs="Tahoma"/>
          <w:sz w:val="24"/>
          <w:szCs w:val="24"/>
        </w:rPr>
        <w:t>.</w:t>
      </w:r>
    </w:p>
    <w:p w14:paraId="5C00D209" w14:textId="26777271" w:rsidR="008F2567" w:rsidRDefault="008F2567" w:rsidP="00AC777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14:paraId="3E45096E" w14:textId="77777777" w:rsidR="007B63AC" w:rsidRPr="007B63AC" w:rsidRDefault="007B63AC" w:rsidP="00AC7776">
      <w:pPr>
        <w:spacing w:after="0" w:line="240" w:lineRule="auto"/>
        <w:jc w:val="both"/>
        <w:rPr>
          <w:b/>
          <w:sz w:val="24"/>
          <w:szCs w:val="24"/>
        </w:rPr>
      </w:pPr>
      <w:bookmarkStart w:id="3" w:name="_Toc61962575"/>
      <w:r w:rsidRPr="007B63AC">
        <w:rPr>
          <w:b/>
          <w:sz w:val="24"/>
          <w:szCs w:val="24"/>
        </w:rPr>
        <w:t>Will there be a 322% increase of traffic in Sandymount?</w:t>
      </w:r>
      <w:bookmarkEnd w:id="3"/>
    </w:p>
    <w:p w14:paraId="61AF4320" w14:textId="44F54398" w:rsidR="007B63AC" w:rsidRPr="007B63AC" w:rsidRDefault="00EA6A72" w:rsidP="00AC77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7B63AC" w:rsidRPr="007B63AC">
        <w:rPr>
          <w:sz w:val="24"/>
          <w:szCs w:val="24"/>
        </w:rPr>
        <w:t xml:space="preserve"> refers to one road, Marine Drive</w:t>
      </w:r>
      <w:r w:rsidR="008878AE">
        <w:rPr>
          <w:sz w:val="24"/>
          <w:szCs w:val="24"/>
        </w:rPr>
        <w:t>,</w:t>
      </w:r>
      <w:r w:rsidR="007B63AC" w:rsidRPr="007B63AC">
        <w:rPr>
          <w:sz w:val="24"/>
          <w:szCs w:val="24"/>
        </w:rPr>
        <w:t xml:space="preserve"> </w:t>
      </w:r>
      <w:r w:rsidR="008878AE">
        <w:rPr>
          <w:sz w:val="24"/>
          <w:szCs w:val="24"/>
        </w:rPr>
        <w:t>where</w:t>
      </w:r>
      <w:r w:rsidR="007B63AC" w:rsidRPr="007B63AC">
        <w:rPr>
          <w:sz w:val="24"/>
          <w:szCs w:val="24"/>
        </w:rPr>
        <w:t xml:space="preserve"> an increase </w:t>
      </w:r>
      <w:r w:rsidR="008878AE">
        <w:rPr>
          <w:sz w:val="24"/>
          <w:szCs w:val="24"/>
        </w:rPr>
        <w:t xml:space="preserve">in traffic is expected </w:t>
      </w:r>
      <w:r w:rsidR="007B63AC" w:rsidRPr="007B63AC">
        <w:rPr>
          <w:sz w:val="24"/>
          <w:szCs w:val="24"/>
        </w:rPr>
        <w:t>from 7 to 29 vehicles</w:t>
      </w:r>
      <w:r w:rsidR="008878AE">
        <w:rPr>
          <w:sz w:val="24"/>
          <w:szCs w:val="24"/>
        </w:rPr>
        <w:t xml:space="preserve"> </w:t>
      </w:r>
      <w:r>
        <w:rPr>
          <w:sz w:val="24"/>
          <w:szCs w:val="24"/>
        </w:rPr>
        <w:t>at peak</w:t>
      </w:r>
      <w:r w:rsidR="008878AE">
        <w:rPr>
          <w:sz w:val="24"/>
          <w:szCs w:val="24"/>
        </w:rPr>
        <w:t xml:space="preserve"> hour</w:t>
      </w:r>
      <w:r w:rsidR="0024559E">
        <w:rPr>
          <w:sz w:val="24"/>
          <w:szCs w:val="24"/>
        </w:rPr>
        <w:t>.</w:t>
      </w:r>
    </w:p>
    <w:p w14:paraId="479F7E23" w14:textId="77777777" w:rsidR="007B63AC" w:rsidRDefault="007B63AC" w:rsidP="00AC7776">
      <w:pPr>
        <w:pStyle w:val="NoSpacing"/>
        <w:jc w:val="both"/>
        <w:rPr>
          <w:sz w:val="24"/>
          <w:szCs w:val="24"/>
        </w:rPr>
      </w:pPr>
    </w:p>
    <w:p w14:paraId="4CB6EAFE" w14:textId="77777777" w:rsidR="00BD0241" w:rsidRPr="007B63AC" w:rsidRDefault="00BD0241" w:rsidP="00AC7776">
      <w:pPr>
        <w:spacing w:after="0" w:line="240" w:lineRule="auto"/>
        <w:jc w:val="both"/>
        <w:rPr>
          <w:sz w:val="24"/>
          <w:szCs w:val="24"/>
        </w:rPr>
      </w:pPr>
      <w:r w:rsidRPr="007B63AC">
        <w:rPr>
          <w:b/>
          <w:sz w:val="24"/>
          <w:szCs w:val="24"/>
        </w:rPr>
        <w:t>Will there be thousands of trucks seeking an alternative route through Sandymount</w:t>
      </w:r>
      <w:r w:rsidRPr="007B63AC">
        <w:rPr>
          <w:sz w:val="24"/>
          <w:szCs w:val="24"/>
        </w:rPr>
        <w:t>?</w:t>
      </w:r>
    </w:p>
    <w:p w14:paraId="2061E9CB" w14:textId="2001466E" w:rsidR="00BD0241" w:rsidRPr="007B63AC" w:rsidRDefault="00BD0241" w:rsidP="00AC77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No. </w:t>
      </w:r>
      <w:r w:rsidRPr="007B63AC">
        <w:rPr>
          <w:sz w:val="24"/>
          <w:szCs w:val="24"/>
        </w:rPr>
        <w:t xml:space="preserve">There are no changes to the right turn bans on </w:t>
      </w:r>
      <w:proofErr w:type="spellStart"/>
      <w:r w:rsidRPr="007B63AC">
        <w:rPr>
          <w:sz w:val="24"/>
          <w:szCs w:val="24"/>
        </w:rPr>
        <w:t>Merrion</w:t>
      </w:r>
      <w:proofErr w:type="spellEnd"/>
      <w:r w:rsidRPr="007B63AC">
        <w:rPr>
          <w:sz w:val="24"/>
          <w:szCs w:val="24"/>
        </w:rPr>
        <w:t xml:space="preserve"> Road towards </w:t>
      </w:r>
      <w:proofErr w:type="spellStart"/>
      <w:r w:rsidRPr="007B63AC">
        <w:rPr>
          <w:sz w:val="24"/>
          <w:szCs w:val="24"/>
        </w:rPr>
        <w:t>Sandymount</w:t>
      </w:r>
      <w:proofErr w:type="spellEnd"/>
      <w:r w:rsidRPr="007B63AC">
        <w:rPr>
          <w:sz w:val="24"/>
          <w:szCs w:val="24"/>
        </w:rPr>
        <w:t xml:space="preserve"> village, </w:t>
      </w:r>
      <w:r w:rsidR="00DB20AD">
        <w:rPr>
          <w:sz w:val="24"/>
          <w:szCs w:val="24"/>
        </w:rPr>
        <w:t>on</w:t>
      </w:r>
      <w:r w:rsidRPr="007B63AC">
        <w:rPr>
          <w:sz w:val="24"/>
          <w:szCs w:val="24"/>
        </w:rPr>
        <w:t xml:space="preserve"> </w:t>
      </w:r>
      <w:proofErr w:type="spellStart"/>
      <w:r w:rsidRPr="007B63AC">
        <w:rPr>
          <w:sz w:val="24"/>
          <w:szCs w:val="24"/>
        </w:rPr>
        <w:t>Ailes</w:t>
      </w:r>
      <w:r>
        <w:rPr>
          <w:sz w:val="24"/>
          <w:szCs w:val="24"/>
        </w:rPr>
        <w:t>bury</w:t>
      </w:r>
      <w:proofErr w:type="spellEnd"/>
      <w:r>
        <w:rPr>
          <w:sz w:val="24"/>
          <w:szCs w:val="24"/>
        </w:rPr>
        <w:t xml:space="preserve"> </w:t>
      </w:r>
      <w:r w:rsidR="00DB20AD">
        <w:rPr>
          <w:sz w:val="24"/>
          <w:szCs w:val="24"/>
        </w:rPr>
        <w:t>R</w:t>
      </w:r>
      <w:r>
        <w:rPr>
          <w:sz w:val="24"/>
          <w:szCs w:val="24"/>
        </w:rPr>
        <w:t xml:space="preserve">oad </w:t>
      </w:r>
      <w:r w:rsidR="00DB20AD">
        <w:rPr>
          <w:sz w:val="24"/>
          <w:szCs w:val="24"/>
        </w:rPr>
        <w:t>or on</w:t>
      </w:r>
      <w:r>
        <w:rPr>
          <w:sz w:val="24"/>
          <w:szCs w:val="24"/>
        </w:rPr>
        <w:t xml:space="preserve"> Sandymount Avenue. </w:t>
      </w:r>
      <w:r w:rsidR="00DB20AD">
        <w:rPr>
          <w:sz w:val="24"/>
          <w:szCs w:val="24"/>
        </w:rPr>
        <w:t xml:space="preserve">These right turn bans reduce the number of vehicles travelling into Sandymount village.  </w:t>
      </w:r>
      <w:r>
        <w:rPr>
          <w:sz w:val="24"/>
          <w:szCs w:val="24"/>
        </w:rPr>
        <w:t xml:space="preserve">In addition, the whole of </w:t>
      </w:r>
      <w:r w:rsidRPr="007B63AC">
        <w:rPr>
          <w:sz w:val="24"/>
          <w:szCs w:val="24"/>
        </w:rPr>
        <w:t>Sandymount is covered by the 5 axle HGV</w:t>
      </w:r>
      <w:r>
        <w:rPr>
          <w:sz w:val="24"/>
          <w:szCs w:val="24"/>
        </w:rPr>
        <w:t xml:space="preserve"> (Heavy Good Vehicles)</w:t>
      </w:r>
      <w:r w:rsidRPr="007B63AC">
        <w:rPr>
          <w:sz w:val="24"/>
          <w:szCs w:val="24"/>
        </w:rPr>
        <w:t xml:space="preserve"> ban</w:t>
      </w:r>
      <w:r w:rsidR="00DB20AD">
        <w:rPr>
          <w:sz w:val="24"/>
          <w:szCs w:val="24"/>
        </w:rPr>
        <w:t xml:space="preserve">, and </w:t>
      </w:r>
      <w:r w:rsidRPr="007B63AC">
        <w:rPr>
          <w:sz w:val="24"/>
          <w:szCs w:val="24"/>
        </w:rPr>
        <w:t xml:space="preserve">most of the roads are also covered by 3.5 tonne limits. </w:t>
      </w:r>
      <w:r w:rsidR="00C73E19">
        <w:rPr>
          <w:sz w:val="24"/>
          <w:szCs w:val="24"/>
        </w:rPr>
        <w:t>T</w:t>
      </w:r>
      <w:r w:rsidRPr="007B63AC">
        <w:rPr>
          <w:sz w:val="24"/>
          <w:szCs w:val="24"/>
        </w:rPr>
        <w:t>he HGV strategy</w:t>
      </w:r>
      <w:r w:rsidR="00DB20AD">
        <w:rPr>
          <w:sz w:val="24"/>
          <w:szCs w:val="24"/>
        </w:rPr>
        <w:t xml:space="preserve"> </w:t>
      </w:r>
      <w:r w:rsidRPr="007B63AC">
        <w:rPr>
          <w:sz w:val="24"/>
          <w:szCs w:val="24"/>
        </w:rPr>
        <w:t>introduced in 2007</w:t>
      </w:r>
      <w:r w:rsidR="00C73E19">
        <w:rPr>
          <w:sz w:val="24"/>
          <w:szCs w:val="24"/>
        </w:rPr>
        <w:t xml:space="preserve"> </w:t>
      </w:r>
      <w:r w:rsidRPr="007B63AC">
        <w:rPr>
          <w:sz w:val="24"/>
          <w:szCs w:val="24"/>
        </w:rPr>
        <w:t xml:space="preserve">removed 433 5+ axle vehicles </w:t>
      </w:r>
      <w:r w:rsidR="00DB20AD">
        <w:rPr>
          <w:sz w:val="24"/>
          <w:szCs w:val="24"/>
        </w:rPr>
        <w:t>per</w:t>
      </w:r>
      <w:r w:rsidRPr="007B63AC">
        <w:rPr>
          <w:sz w:val="24"/>
          <w:szCs w:val="24"/>
        </w:rPr>
        <w:t xml:space="preserve"> day from Strand Road</w:t>
      </w:r>
      <w:r w:rsidR="00C73E19">
        <w:rPr>
          <w:sz w:val="24"/>
          <w:szCs w:val="24"/>
        </w:rPr>
        <w:t>.</w:t>
      </w:r>
      <w:r w:rsidRPr="007B63AC">
        <w:rPr>
          <w:sz w:val="24"/>
          <w:szCs w:val="24"/>
        </w:rPr>
        <w:t xml:space="preserve"> </w:t>
      </w:r>
      <w:r w:rsidR="00C73E19">
        <w:rPr>
          <w:sz w:val="24"/>
          <w:szCs w:val="24"/>
        </w:rPr>
        <w:t xml:space="preserve">These vehicles </w:t>
      </w:r>
      <w:r w:rsidRPr="007B63AC">
        <w:rPr>
          <w:sz w:val="24"/>
          <w:szCs w:val="24"/>
        </w:rPr>
        <w:t>diverted to the M50 and to the Tunnel</w:t>
      </w:r>
      <w:r w:rsidR="00C73E19">
        <w:rPr>
          <w:sz w:val="24"/>
          <w:szCs w:val="24"/>
        </w:rPr>
        <w:t xml:space="preserve"> instead</w:t>
      </w:r>
      <w:r w:rsidRPr="007B63AC">
        <w:rPr>
          <w:sz w:val="24"/>
          <w:szCs w:val="24"/>
        </w:rPr>
        <w:t xml:space="preserve">. </w:t>
      </w:r>
      <w:r w:rsidRPr="002071DF">
        <w:rPr>
          <w:sz w:val="24"/>
          <w:szCs w:val="24"/>
        </w:rPr>
        <w:t>DCC will extend the current 5+ axle ban in the Sandymount area to 24 hours during the trial.</w:t>
      </w:r>
    </w:p>
    <w:p w14:paraId="6752CA37" w14:textId="03181321" w:rsidR="00BD0241" w:rsidRDefault="00BD0241" w:rsidP="00AC7776">
      <w:pPr>
        <w:pStyle w:val="NoSpacing"/>
        <w:jc w:val="both"/>
        <w:rPr>
          <w:sz w:val="24"/>
          <w:szCs w:val="24"/>
        </w:rPr>
      </w:pPr>
    </w:p>
    <w:p w14:paraId="4DA2996D" w14:textId="76C3B40A" w:rsidR="00BA038E" w:rsidRPr="007B63AC" w:rsidRDefault="00BA038E" w:rsidP="00D92D38">
      <w:pPr>
        <w:spacing w:line="240" w:lineRule="auto"/>
        <w:rPr>
          <w:sz w:val="24"/>
          <w:szCs w:val="24"/>
        </w:rPr>
      </w:pPr>
      <w:r w:rsidRPr="000A3948">
        <w:rPr>
          <w:b/>
          <w:bCs/>
          <w:sz w:val="24"/>
          <w:szCs w:val="24"/>
        </w:rPr>
        <w:t>Why does the cycle route have to be on the road? Why not use the footpath, the promenade or create a boardwalk?</w:t>
      </w:r>
      <w:r w:rsidR="001548E2">
        <w:rPr>
          <w:b/>
          <w:bCs/>
          <w:sz w:val="24"/>
          <w:szCs w:val="24"/>
        </w:rPr>
        <w:br/>
      </w:r>
      <w:r w:rsidRPr="00D8375E">
        <w:rPr>
          <w:sz w:val="24"/>
          <w:szCs w:val="24"/>
        </w:rPr>
        <w:t xml:space="preserve">Converting the footpath to a cycle </w:t>
      </w:r>
      <w:r w:rsidR="00AB7FA7">
        <w:rPr>
          <w:sz w:val="24"/>
          <w:szCs w:val="24"/>
        </w:rPr>
        <w:t>lane</w:t>
      </w:r>
      <w:r w:rsidRPr="00D8375E">
        <w:rPr>
          <w:sz w:val="24"/>
          <w:szCs w:val="24"/>
        </w:rPr>
        <w:t xml:space="preserve"> would mean</w:t>
      </w:r>
      <w:r w:rsidR="009C4CBA">
        <w:rPr>
          <w:sz w:val="24"/>
          <w:szCs w:val="24"/>
        </w:rPr>
        <w:t xml:space="preserve"> losing the</w:t>
      </w:r>
      <w:r w:rsidRPr="00D8375E">
        <w:rPr>
          <w:sz w:val="24"/>
          <w:szCs w:val="24"/>
        </w:rPr>
        <w:t xml:space="preserve"> footpath</w:t>
      </w:r>
      <w:r w:rsidR="009C4CBA">
        <w:rPr>
          <w:sz w:val="24"/>
          <w:szCs w:val="24"/>
        </w:rPr>
        <w:t xml:space="preserve"> and an amenity</w:t>
      </w:r>
      <w:r w:rsidRPr="00D8375E">
        <w:rPr>
          <w:sz w:val="24"/>
          <w:szCs w:val="24"/>
        </w:rPr>
        <w:t xml:space="preserve"> on the sea side</w:t>
      </w:r>
      <w:r w:rsidR="00D51415" w:rsidRPr="00D8375E">
        <w:rPr>
          <w:sz w:val="24"/>
          <w:szCs w:val="24"/>
        </w:rPr>
        <w:t>.</w:t>
      </w:r>
      <w:r w:rsidR="00D51415">
        <w:rPr>
          <w:sz w:val="24"/>
          <w:szCs w:val="24"/>
        </w:rPr>
        <w:t xml:space="preserve"> </w:t>
      </w:r>
      <w:r w:rsidR="00D51415" w:rsidRPr="00D8375E">
        <w:rPr>
          <w:sz w:val="24"/>
          <w:szCs w:val="24"/>
        </w:rPr>
        <w:t xml:space="preserve">This footpath is five times busier than the house side footpath. </w:t>
      </w:r>
      <w:r w:rsidR="003D6E5D">
        <w:rPr>
          <w:sz w:val="24"/>
          <w:szCs w:val="24"/>
        </w:rPr>
        <w:t>It</w:t>
      </w:r>
      <w:r w:rsidRPr="00D8375E">
        <w:rPr>
          <w:sz w:val="24"/>
          <w:szCs w:val="24"/>
        </w:rPr>
        <w:t xml:space="preserve"> would also </w:t>
      </w:r>
      <w:r w:rsidR="003D6E5D">
        <w:rPr>
          <w:sz w:val="24"/>
          <w:szCs w:val="24"/>
        </w:rPr>
        <w:t>take</w:t>
      </w:r>
      <w:r w:rsidR="000A3948" w:rsidRPr="00D8375E">
        <w:rPr>
          <w:sz w:val="24"/>
          <w:szCs w:val="24"/>
        </w:rPr>
        <w:t xml:space="preserve"> significant work (</w:t>
      </w:r>
      <w:proofErr w:type="spellStart"/>
      <w:r w:rsidR="000A3948" w:rsidRPr="00D8375E">
        <w:rPr>
          <w:sz w:val="24"/>
          <w:szCs w:val="24"/>
        </w:rPr>
        <w:t>eg</w:t>
      </w:r>
      <w:proofErr w:type="spellEnd"/>
      <w:r w:rsidR="000A3948" w:rsidRPr="00D8375E">
        <w:rPr>
          <w:sz w:val="24"/>
          <w:szCs w:val="24"/>
        </w:rPr>
        <w:t xml:space="preserve">. </w:t>
      </w:r>
      <w:r w:rsidRPr="00D8375E">
        <w:rPr>
          <w:sz w:val="24"/>
          <w:szCs w:val="24"/>
        </w:rPr>
        <w:t>extend the footpath, move lighting columns</w:t>
      </w:r>
      <w:r w:rsidR="000A3948" w:rsidRPr="00D8375E">
        <w:rPr>
          <w:sz w:val="24"/>
          <w:szCs w:val="24"/>
        </w:rPr>
        <w:t xml:space="preserve">, </w:t>
      </w:r>
      <w:r w:rsidRPr="00D8375E">
        <w:rPr>
          <w:sz w:val="24"/>
          <w:szCs w:val="24"/>
        </w:rPr>
        <w:t>install new drainage</w:t>
      </w:r>
      <w:r w:rsidR="000A3948" w:rsidRPr="00D8375E">
        <w:rPr>
          <w:sz w:val="24"/>
          <w:szCs w:val="24"/>
        </w:rPr>
        <w:t xml:space="preserve">). This would take much longer to install than the </w:t>
      </w:r>
      <w:r w:rsidR="003D6E5D">
        <w:rPr>
          <w:sz w:val="24"/>
          <w:szCs w:val="24"/>
        </w:rPr>
        <w:t>trial</w:t>
      </w:r>
      <w:r w:rsidR="000A3948" w:rsidRPr="00D8375E">
        <w:rPr>
          <w:sz w:val="24"/>
          <w:szCs w:val="24"/>
        </w:rPr>
        <w:t xml:space="preserve"> option. </w:t>
      </w:r>
      <w:r w:rsidRPr="00D8375E">
        <w:rPr>
          <w:sz w:val="24"/>
          <w:szCs w:val="24"/>
        </w:rPr>
        <w:t xml:space="preserve">A cycle </w:t>
      </w:r>
      <w:r w:rsidR="00AB7FA7">
        <w:rPr>
          <w:sz w:val="24"/>
          <w:szCs w:val="24"/>
        </w:rPr>
        <w:t>lane</w:t>
      </w:r>
      <w:r w:rsidRPr="00D8375E">
        <w:rPr>
          <w:sz w:val="24"/>
          <w:szCs w:val="24"/>
        </w:rPr>
        <w:t xml:space="preserve"> on the existing promenade would require planning permission and a</w:t>
      </w:r>
      <w:r w:rsidR="00C93AE9" w:rsidRPr="00D8375E">
        <w:rPr>
          <w:sz w:val="24"/>
          <w:szCs w:val="24"/>
        </w:rPr>
        <w:t>n</w:t>
      </w:r>
      <w:r w:rsidRPr="00D8375E">
        <w:rPr>
          <w:sz w:val="24"/>
          <w:szCs w:val="24"/>
        </w:rPr>
        <w:t xml:space="preserve"> environmental assessment which would take a number of years. </w:t>
      </w:r>
      <w:r w:rsidR="00C93AE9" w:rsidRPr="00D8375E">
        <w:rPr>
          <w:sz w:val="24"/>
          <w:szCs w:val="24"/>
        </w:rPr>
        <w:t>The challenge would still remain of</w:t>
      </w:r>
      <w:r w:rsidRPr="00D8375E">
        <w:rPr>
          <w:sz w:val="24"/>
          <w:szCs w:val="24"/>
        </w:rPr>
        <w:t xml:space="preserve"> how to bring cyclists through the stretch on the approach to Merrion Gates</w:t>
      </w:r>
      <w:r w:rsidR="00DD0397">
        <w:rPr>
          <w:sz w:val="24"/>
          <w:szCs w:val="24"/>
        </w:rPr>
        <w:t xml:space="preserve"> without losing a traffic lane</w:t>
      </w:r>
      <w:r w:rsidRPr="00D8375E">
        <w:rPr>
          <w:sz w:val="24"/>
          <w:szCs w:val="24"/>
        </w:rPr>
        <w:t>.</w:t>
      </w:r>
      <w:r w:rsidR="00EB10AA">
        <w:rPr>
          <w:sz w:val="24"/>
          <w:szCs w:val="24"/>
        </w:rPr>
        <w:t xml:space="preserve"> </w:t>
      </w:r>
      <w:r w:rsidR="001548E2" w:rsidRPr="00D8375E">
        <w:rPr>
          <w:sz w:val="24"/>
          <w:szCs w:val="24"/>
        </w:rPr>
        <w:t xml:space="preserve">Due to the environmental sensitivities </w:t>
      </w:r>
      <w:r w:rsidR="001548E2">
        <w:rPr>
          <w:sz w:val="24"/>
          <w:szCs w:val="24"/>
        </w:rPr>
        <w:t xml:space="preserve">in the area, </w:t>
      </w:r>
      <w:r w:rsidR="00441774">
        <w:rPr>
          <w:sz w:val="24"/>
          <w:szCs w:val="24"/>
        </w:rPr>
        <w:t>t</w:t>
      </w:r>
      <w:r w:rsidRPr="00D8375E">
        <w:rPr>
          <w:sz w:val="24"/>
          <w:szCs w:val="24"/>
        </w:rPr>
        <w:t xml:space="preserve">he construction of a boardwalk is likely to require a Natura Impact Statement (NIS) and An </w:t>
      </w:r>
      <w:proofErr w:type="spellStart"/>
      <w:r w:rsidRPr="00D8375E">
        <w:rPr>
          <w:sz w:val="24"/>
          <w:szCs w:val="24"/>
        </w:rPr>
        <w:t>Bord</w:t>
      </w:r>
      <w:proofErr w:type="spellEnd"/>
      <w:r w:rsidRPr="00D8375E">
        <w:rPr>
          <w:sz w:val="24"/>
          <w:szCs w:val="24"/>
        </w:rPr>
        <w:t xml:space="preserve"> </w:t>
      </w:r>
      <w:proofErr w:type="spellStart"/>
      <w:r w:rsidRPr="00D8375E">
        <w:rPr>
          <w:sz w:val="24"/>
          <w:szCs w:val="24"/>
        </w:rPr>
        <w:t>Pleanála</w:t>
      </w:r>
      <w:proofErr w:type="spellEnd"/>
      <w:r w:rsidR="001548E2">
        <w:rPr>
          <w:sz w:val="24"/>
          <w:szCs w:val="24"/>
        </w:rPr>
        <w:t xml:space="preserve"> approval</w:t>
      </w:r>
      <w:r w:rsidRPr="00D8375E">
        <w:rPr>
          <w:sz w:val="24"/>
          <w:szCs w:val="24"/>
        </w:rPr>
        <w:t xml:space="preserve">. This would take many years with </w:t>
      </w:r>
      <w:r w:rsidRPr="003D6E5D">
        <w:rPr>
          <w:sz w:val="24"/>
          <w:szCs w:val="24"/>
        </w:rPr>
        <w:t>no guarantee that approval would be granted.</w:t>
      </w:r>
    </w:p>
    <w:p w14:paraId="461CF6DD" w14:textId="5A6CE71B" w:rsidR="007B63AC" w:rsidRPr="007B63AC" w:rsidRDefault="00D92D38" w:rsidP="00AC7776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How will the trial be evaluated?</w:t>
      </w:r>
    </w:p>
    <w:p w14:paraId="73AF6A40" w14:textId="62D2A27C" w:rsidR="00AC7F78" w:rsidRDefault="00BB2D01" w:rsidP="00C35FCA">
      <w:pPr>
        <w:pStyle w:val="NoSpacing"/>
        <w:jc w:val="both"/>
        <w:rPr>
          <w:sz w:val="24"/>
          <w:szCs w:val="24"/>
        </w:rPr>
      </w:pPr>
      <w:r w:rsidRPr="007B63AC">
        <w:rPr>
          <w:sz w:val="24"/>
          <w:szCs w:val="24"/>
        </w:rPr>
        <w:t xml:space="preserve">Traffic monitoring, additional CCTV traffic cameras </w:t>
      </w:r>
      <w:r w:rsidR="00FA4113">
        <w:rPr>
          <w:sz w:val="24"/>
          <w:szCs w:val="24"/>
        </w:rPr>
        <w:t>and environmental monitoring have</w:t>
      </w:r>
      <w:r w:rsidRPr="007B63AC">
        <w:rPr>
          <w:sz w:val="24"/>
          <w:szCs w:val="24"/>
        </w:rPr>
        <w:t xml:space="preserve"> been installed in the area</w:t>
      </w:r>
      <w:r>
        <w:rPr>
          <w:sz w:val="24"/>
          <w:szCs w:val="24"/>
        </w:rPr>
        <w:t xml:space="preserve"> to help measure the impact of the trial.</w:t>
      </w:r>
    </w:p>
    <w:sectPr w:rsidR="00AC7F78" w:rsidSect="005040F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21F4" w14:textId="77777777" w:rsidR="007C3E9F" w:rsidRDefault="007C3E9F" w:rsidP="00AB1211">
      <w:pPr>
        <w:spacing w:after="0" w:line="240" w:lineRule="auto"/>
      </w:pPr>
      <w:r>
        <w:separator/>
      </w:r>
    </w:p>
  </w:endnote>
  <w:endnote w:type="continuationSeparator" w:id="0">
    <w:p w14:paraId="24AB4BF3" w14:textId="77777777" w:rsidR="007C3E9F" w:rsidRDefault="007C3E9F" w:rsidP="00AB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61152" w14:textId="77777777" w:rsidR="007C3E9F" w:rsidRDefault="007C3E9F" w:rsidP="00AB1211">
      <w:pPr>
        <w:spacing w:after="0" w:line="240" w:lineRule="auto"/>
      </w:pPr>
      <w:r>
        <w:separator/>
      </w:r>
    </w:p>
  </w:footnote>
  <w:footnote w:type="continuationSeparator" w:id="0">
    <w:p w14:paraId="31714CA7" w14:textId="77777777" w:rsidR="007C3E9F" w:rsidRDefault="007C3E9F" w:rsidP="00AB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B850F" w14:textId="09B54F4A" w:rsidR="00AB1211" w:rsidRDefault="00AB1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81F"/>
    <w:multiLevelType w:val="hybridMultilevel"/>
    <w:tmpl w:val="71B8F94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02B72"/>
    <w:multiLevelType w:val="hybridMultilevel"/>
    <w:tmpl w:val="D0B8C69C"/>
    <w:lvl w:ilvl="0" w:tplc="D1B2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65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82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4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2D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24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C2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05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C6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A23717"/>
    <w:multiLevelType w:val="hybridMultilevel"/>
    <w:tmpl w:val="7C38F8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21883"/>
    <w:multiLevelType w:val="hybridMultilevel"/>
    <w:tmpl w:val="2B20EDB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6001"/>
    <w:multiLevelType w:val="hybridMultilevel"/>
    <w:tmpl w:val="920693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F4880"/>
    <w:multiLevelType w:val="hybridMultilevel"/>
    <w:tmpl w:val="597E8A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75DD7"/>
    <w:multiLevelType w:val="hybridMultilevel"/>
    <w:tmpl w:val="936C3A7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B46CE1"/>
    <w:multiLevelType w:val="hybridMultilevel"/>
    <w:tmpl w:val="97ECC1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664A0D"/>
    <w:multiLevelType w:val="hybridMultilevel"/>
    <w:tmpl w:val="0C429C0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C03707"/>
    <w:multiLevelType w:val="hybridMultilevel"/>
    <w:tmpl w:val="74844FC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9B"/>
    <w:rsid w:val="00021FF3"/>
    <w:rsid w:val="000A3948"/>
    <w:rsid w:val="00122F18"/>
    <w:rsid w:val="001548E2"/>
    <w:rsid w:val="001F77B9"/>
    <w:rsid w:val="002071DF"/>
    <w:rsid w:val="002107C7"/>
    <w:rsid w:val="0024559E"/>
    <w:rsid w:val="00251D4E"/>
    <w:rsid w:val="00314946"/>
    <w:rsid w:val="00383558"/>
    <w:rsid w:val="003B290D"/>
    <w:rsid w:val="003D69E6"/>
    <w:rsid w:val="003D6E5D"/>
    <w:rsid w:val="003D7C7D"/>
    <w:rsid w:val="0042040B"/>
    <w:rsid w:val="00441774"/>
    <w:rsid w:val="004C66F6"/>
    <w:rsid w:val="004D5DE7"/>
    <w:rsid w:val="005040FF"/>
    <w:rsid w:val="00505D1D"/>
    <w:rsid w:val="00533749"/>
    <w:rsid w:val="00586C01"/>
    <w:rsid w:val="005E1C16"/>
    <w:rsid w:val="0062007F"/>
    <w:rsid w:val="00660308"/>
    <w:rsid w:val="00670B84"/>
    <w:rsid w:val="00680C60"/>
    <w:rsid w:val="006A186B"/>
    <w:rsid w:val="006A26F1"/>
    <w:rsid w:val="006E14F2"/>
    <w:rsid w:val="00792A9B"/>
    <w:rsid w:val="007B1406"/>
    <w:rsid w:val="007B63AC"/>
    <w:rsid w:val="007B78F3"/>
    <w:rsid w:val="007C3E9F"/>
    <w:rsid w:val="007E60ED"/>
    <w:rsid w:val="00811D78"/>
    <w:rsid w:val="0085131E"/>
    <w:rsid w:val="008878AE"/>
    <w:rsid w:val="008C6465"/>
    <w:rsid w:val="008F2567"/>
    <w:rsid w:val="00962533"/>
    <w:rsid w:val="00981871"/>
    <w:rsid w:val="009A102C"/>
    <w:rsid w:val="009C4CBA"/>
    <w:rsid w:val="009C5FC9"/>
    <w:rsid w:val="00A002DB"/>
    <w:rsid w:val="00AA1779"/>
    <w:rsid w:val="00AB1211"/>
    <w:rsid w:val="00AB7FA7"/>
    <w:rsid w:val="00AC7776"/>
    <w:rsid w:val="00AC7F78"/>
    <w:rsid w:val="00AF4F79"/>
    <w:rsid w:val="00BA038E"/>
    <w:rsid w:val="00BB2D01"/>
    <w:rsid w:val="00BC2632"/>
    <w:rsid w:val="00BD0241"/>
    <w:rsid w:val="00BF5D93"/>
    <w:rsid w:val="00C35FCA"/>
    <w:rsid w:val="00C45DD0"/>
    <w:rsid w:val="00C739EC"/>
    <w:rsid w:val="00C73E19"/>
    <w:rsid w:val="00C93AE9"/>
    <w:rsid w:val="00CA209D"/>
    <w:rsid w:val="00CA38DC"/>
    <w:rsid w:val="00CD00EB"/>
    <w:rsid w:val="00D037E3"/>
    <w:rsid w:val="00D0442D"/>
    <w:rsid w:val="00D30F61"/>
    <w:rsid w:val="00D34660"/>
    <w:rsid w:val="00D51415"/>
    <w:rsid w:val="00D8375E"/>
    <w:rsid w:val="00D92D38"/>
    <w:rsid w:val="00D9532C"/>
    <w:rsid w:val="00DA5C9C"/>
    <w:rsid w:val="00DB20AD"/>
    <w:rsid w:val="00DD0397"/>
    <w:rsid w:val="00E56A03"/>
    <w:rsid w:val="00E93EC0"/>
    <w:rsid w:val="00E97D3B"/>
    <w:rsid w:val="00EA67C6"/>
    <w:rsid w:val="00EA6A72"/>
    <w:rsid w:val="00EB10AA"/>
    <w:rsid w:val="00EF4A4E"/>
    <w:rsid w:val="00F46238"/>
    <w:rsid w:val="00F6212C"/>
    <w:rsid w:val="00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475BF8"/>
  <w15:chartTrackingRefBased/>
  <w15:docId w15:val="{2C6F129C-28B8-44EC-ACB3-99866D86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B63A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B63AC"/>
  </w:style>
  <w:style w:type="paragraph" w:styleId="ListParagraph">
    <w:name w:val="List Paragraph"/>
    <w:basedOn w:val="Normal"/>
    <w:uiPriority w:val="34"/>
    <w:qFormat/>
    <w:rsid w:val="00851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A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211"/>
  </w:style>
  <w:style w:type="paragraph" w:styleId="Footer">
    <w:name w:val="footer"/>
    <w:basedOn w:val="Normal"/>
    <w:link w:val="FooterChar"/>
    <w:uiPriority w:val="99"/>
    <w:unhideWhenUsed/>
    <w:rsid w:val="00AB1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t.ly/StrandRoadCycleRouteT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316C-F7B5-4822-86F8-879F9905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Martin</dc:creator>
  <cp:keywords/>
  <dc:description/>
  <cp:lastModifiedBy>Antonia Martin</cp:lastModifiedBy>
  <cp:revision>5</cp:revision>
  <dcterms:created xsi:type="dcterms:W3CDTF">2021-02-08T12:35:00Z</dcterms:created>
  <dcterms:modified xsi:type="dcterms:W3CDTF">2021-02-08T13:08:00Z</dcterms:modified>
</cp:coreProperties>
</file>