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35B" w:rsidRPr="00F8235B" w:rsidRDefault="00C6087E" w:rsidP="00BA2C39">
      <w:pPr>
        <w:pStyle w:val="Heading2"/>
      </w:pPr>
      <w:r>
        <w:t xml:space="preserve">COMÓRTAS PÓSTAER “M’FHÍS DO BHAILE ÁTHA CLIATH....” DE CHUID PHLEAN FORBARTHA CHATHAIR BHAILE ÁTHA CLIATH 2022-2028 </w:t>
      </w:r>
    </w:p>
    <w:p w:rsidR="00C6087E" w:rsidRDefault="00C6087E" w:rsidP="00F8235B">
      <w:pPr>
        <w:rPr>
          <w:b/>
          <w:bCs/>
        </w:rPr>
      </w:pPr>
    </w:p>
    <w:p w:rsidR="00F8235B" w:rsidRPr="006A3BB7" w:rsidRDefault="00C6087E" w:rsidP="00F823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RÉAMHRÁ</w:t>
      </w:r>
    </w:p>
    <w:p w:rsidR="00A526D3" w:rsidRPr="006A3BB7" w:rsidRDefault="00A526D3" w:rsidP="00A526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Tugann Comórtas Póstaer Phlean Forbartha Chathair Bhaile Átha Cliath 2022-2028 cuireadh do scoláirí bunscoile Bhaile Átha Cliath (ó Rang a 3 go Rang a 6) póstaer de mhéid A4 (21 x 29.7 cm) a chruthú ar a léirítear a bhfís le haghaidh Bhaile Átha Cliath. Bíonn páirt lárnach </w:t>
      </w:r>
      <w:proofErr w:type="gramStart"/>
      <w:r>
        <w:rPr>
          <w:rFonts w:ascii="Arial" w:hAnsi="Arial" w:cs="Arial"/>
          <w:sz w:val="24"/>
          <w:szCs w:val="24"/>
        </w:rPr>
        <w:t>ag</w:t>
      </w:r>
      <w:proofErr w:type="gramEnd"/>
      <w:r>
        <w:rPr>
          <w:rFonts w:ascii="Arial" w:hAnsi="Arial" w:cs="Arial"/>
          <w:sz w:val="24"/>
          <w:szCs w:val="24"/>
        </w:rPr>
        <w:t xml:space="preserve"> rannpháirtíocht an phobail nuair a bhíonn an Plean seo á dhréachtú lena chinntiú go léirítear sa Phlean fís chomhroinnte, a dhéanann forbairt amach anseo a threorú ar mhaithe leis an gcathair agus a saoránaigh go léir.  </w:t>
      </w:r>
    </w:p>
    <w:p w:rsidR="00F8235B" w:rsidRPr="006A3BB7" w:rsidRDefault="00F8235B" w:rsidP="00F823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féidir le meascán focal agus léaráidí a bheith </w:t>
      </w:r>
      <w:proofErr w:type="gramStart"/>
      <w:r>
        <w:rPr>
          <w:rFonts w:ascii="Arial" w:hAnsi="Arial" w:cs="Arial"/>
          <w:sz w:val="24"/>
          <w:szCs w:val="24"/>
        </w:rPr>
        <w:t>sa</w:t>
      </w:r>
      <w:proofErr w:type="gramEnd"/>
      <w:r>
        <w:rPr>
          <w:rFonts w:ascii="Arial" w:hAnsi="Arial" w:cs="Arial"/>
          <w:sz w:val="24"/>
          <w:szCs w:val="24"/>
        </w:rPr>
        <w:t xml:space="preserve"> phóstaer nó is féidir le focail nó léaráidí a bheith i gceist leis. Caithfear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sonraí go léir a iarrtar ar an bhFoirm Iontrála a sheoladh ar aghaidh le gach póstaer.</w:t>
      </w:r>
    </w:p>
    <w:p w:rsidR="009C2347" w:rsidRPr="006A3BB7" w:rsidRDefault="00A526D3" w:rsidP="009C23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féidir le scoláirí díriú ina bpóstaer ar aon saincheist nó ar na saincheisteanna go léir a luaitear thíos, arb iad na príomh-shaincheisteanna a aithníodh sa chéad chéim seo de phróiseas comhairliúcháin Réamhdhréacht-Phlean Forbartha Chathair Bhaile Átha Cliath 2022-2028:</w:t>
      </w:r>
    </w:p>
    <w:p w:rsidR="009537FA" w:rsidRPr="001511B3" w:rsidRDefault="009537FA" w:rsidP="009537FA">
      <w:pPr>
        <w:pStyle w:val="ListParagraph"/>
        <w:numPr>
          <w:ilvl w:val="0"/>
          <w:numId w:val="1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Chathair a Mhúnlú – conas a thiocfaidh borradh agus forbairt ar ár gcathair.</w:t>
      </w:r>
    </w:p>
    <w:p w:rsidR="009537FA" w:rsidRPr="001511B3" w:rsidRDefault="009537FA" w:rsidP="009537FA">
      <w:pPr>
        <w:pStyle w:val="ListParagraph"/>
        <w:numPr>
          <w:ilvl w:val="0"/>
          <w:numId w:val="1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Gníomhú ar son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hAeráide – ár gcathair a chosaint in aghaidh truailliú, tuile agus rioscaí eile aeráide. </w:t>
      </w:r>
    </w:p>
    <w:p w:rsidR="009537FA" w:rsidRPr="001511B3" w:rsidRDefault="009537FA" w:rsidP="009537FA">
      <w:pPr>
        <w:pStyle w:val="ListParagraph"/>
        <w:numPr>
          <w:ilvl w:val="0"/>
          <w:numId w:val="1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Tithíocht Ardchaighdeáin agus Comharsanachtaí Inbhuanaithe – tithíocht ardchaighdeáin agus comharsanachtaí inbhuanaithe a sholáthar.</w:t>
      </w:r>
    </w:p>
    <w:p w:rsidR="009537FA" w:rsidRPr="001511B3" w:rsidRDefault="009537FA" w:rsidP="009537FA">
      <w:pPr>
        <w:pStyle w:val="ListParagraph"/>
        <w:numPr>
          <w:ilvl w:val="0"/>
          <w:numId w:val="1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Geilleagar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Cathrach – na tairbhí a roinnt i measc na bpobal go léir.</w:t>
      </w:r>
    </w:p>
    <w:p w:rsidR="009537FA" w:rsidRPr="001511B3" w:rsidRDefault="009537FA" w:rsidP="009537FA">
      <w:pPr>
        <w:pStyle w:val="ListParagraph"/>
        <w:numPr>
          <w:ilvl w:val="0"/>
          <w:numId w:val="1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Gluaiseacht agus Iompar Inbhuanaithe – roghanna iompair atá níos neamhdhíobhálaí don chomhshaol a chur </w:t>
      </w:r>
      <w:proofErr w:type="gramStart"/>
      <w:r>
        <w:rPr>
          <w:rFonts w:ascii="Arial" w:hAnsi="Arial" w:cs="Arial"/>
          <w:sz w:val="24"/>
          <w:szCs w:val="24"/>
        </w:rPr>
        <w:t>chun</w:t>
      </w:r>
      <w:proofErr w:type="gramEnd"/>
      <w:r>
        <w:rPr>
          <w:rFonts w:ascii="Arial" w:hAnsi="Arial" w:cs="Arial"/>
          <w:sz w:val="24"/>
          <w:szCs w:val="24"/>
        </w:rPr>
        <w:t xml:space="preserve"> cinn agus a úsáid.</w:t>
      </w:r>
    </w:p>
    <w:p w:rsidR="009537FA" w:rsidRPr="001511B3" w:rsidRDefault="009537FA" w:rsidP="009537FA">
      <w:pPr>
        <w:pStyle w:val="ListParagraph"/>
        <w:numPr>
          <w:ilvl w:val="0"/>
          <w:numId w:val="1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Chathair, Sráidbhailte Uirbeacha agus Miondíol – cabhrú le miondíol inár gcathair agus ár gcomharsanachtaí, ar nós Bhaile Phib agus Ráth Maonais. </w:t>
      </w:r>
    </w:p>
    <w:p w:rsidR="009537FA" w:rsidRPr="001511B3" w:rsidRDefault="009537FA" w:rsidP="009537FA">
      <w:pPr>
        <w:pStyle w:val="ListParagraph"/>
        <w:numPr>
          <w:ilvl w:val="0"/>
          <w:numId w:val="1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Bonneagar Glas, Spás Oscailte, Caitheamh Aimsire agus Oidhreacht Nádúrtha – níos mó spás taobh amuigh a fhorbairt don spórt agus do dheiseanna súgartha, agus ár n-aibhneacha agus ár gcanálacha agus ár bpáirceanna á gcosaint ag an am céanna.</w:t>
      </w:r>
    </w:p>
    <w:p w:rsidR="009537FA" w:rsidRPr="001511B3" w:rsidRDefault="009537FA" w:rsidP="009537FA">
      <w:pPr>
        <w:pStyle w:val="ListParagraph"/>
        <w:numPr>
          <w:ilvl w:val="0"/>
          <w:numId w:val="1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Oidhreacht Thógtha agus Seandálaíocht – láithreáin thábhachtacha stairiúla agus seandálaíochta á gcosaint.</w:t>
      </w:r>
    </w:p>
    <w:p w:rsidR="009537FA" w:rsidRPr="001511B3" w:rsidRDefault="009537FA" w:rsidP="009537FA">
      <w:pPr>
        <w:pStyle w:val="ListParagraph"/>
        <w:numPr>
          <w:ilvl w:val="0"/>
          <w:numId w:val="1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Cultúr – ár n-ealaíona agus ár n-oidhreacht chultúrtha a chothú agus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fhorbairt.</w:t>
      </w:r>
    </w:p>
    <w:p w:rsidR="009537FA" w:rsidRPr="001511B3" w:rsidRDefault="009537FA" w:rsidP="009537FA">
      <w:pPr>
        <w:pStyle w:val="ListParagraph"/>
        <w:numPr>
          <w:ilvl w:val="0"/>
          <w:numId w:val="1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Bonneagar Comhshaoil Inbhuanaithe agus Riosca i gcás Tuilte – cosaint ar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riosca i gcás tuilte, soláthar uisce agus ceangail mhaithe dhigiteacha san áireamh.</w:t>
      </w:r>
    </w:p>
    <w:p w:rsidR="00F8235B" w:rsidRPr="006A3BB7" w:rsidRDefault="00EC0ABC" w:rsidP="00F8235B">
      <w:pPr>
        <w:rPr>
          <w:rFonts w:ascii="Arial" w:hAnsi="Arial" w:cs="Arial"/>
          <w:b/>
          <w:bCs/>
          <w:sz w:val="24"/>
          <w:szCs w:val="24"/>
        </w:rPr>
      </w:pPr>
      <w:bookmarkStart w:id="0" w:name="_Hlk61273021"/>
      <w:r>
        <w:rPr>
          <w:rFonts w:ascii="Arial" w:hAnsi="Arial" w:cs="Arial"/>
          <w:b/>
          <w:bCs/>
          <w:sz w:val="24"/>
          <w:szCs w:val="24"/>
        </w:rPr>
        <w:t>CÁILITHEACHT</w:t>
      </w:r>
    </w:p>
    <w:p w:rsidR="00F8235B" w:rsidRPr="006A3BB7" w:rsidRDefault="00F8235B" w:rsidP="00F823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Scoláirí Bunscoile Sinsearacha (ó Rang 3 go Rang 6) a chónaíonn i mBaile Átha Cliath nó a fhreastalaíonn ar scoil i mBaile Átha Cliath</w:t>
      </w:r>
    </w:p>
    <w:p w:rsidR="00F8235B" w:rsidRPr="006A3BB7" w:rsidRDefault="00C6087E" w:rsidP="00F823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DUAISEANNA</w:t>
      </w:r>
    </w:p>
    <w:p w:rsidR="00EC0ABC" w:rsidRPr="006A3BB7" w:rsidRDefault="00EC0ABC" w:rsidP="00EC0AB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1ú Duais </w:t>
      </w:r>
      <w:r>
        <w:rPr>
          <w:rFonts w:ascii="Arial" w:hAnsi="Arial" w:cs="Arial"/>
          <w:sz w:val="24"/>
          <w:szCs w:val="24"/>
        </w:rPr>
        <w:tab/>
        <w:t xml:space="preserve">Bronnfar dearbháin leabhar ar luach €60 ar an Scoláire agus ar luach €200 ar a Scoil </w:t>
      </w:r>
    </w:p>
    <w:p w:rsidR="00EC0ABC" w:rsidRPr="006A3BB7" w:rsidRDefault="00EC0ABC" w:rsidP="00EC0AB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2ra Duais </w:t>
      </w:r>
      <w:r>
        <w:rPr>
          <w:rFonts w:ascii="Arial" w:hAnsi="Arial" w:cs="Arial"/>
          <w:sz w:val="24"/>
          <w:szCs w:val="24"/>
        </w:rPr>
        <w:tab/>
        <w:t xml:space="preserve">Bronnfar dearbháin leabhar ar luach €50 ar an Scoláire agus ar luach €150 ar a Scoil </w:t>
      </w:r>
    </w:p>
    <w:p w:rsidR="00EC0ABC" w:rsidRPr="006A3BB7" w:rsidRDefault="00974323" w:rsidP="00EC0AB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3ú Duais </w:t>
      </w:r>
      <w:r>
        <w:rPr>
          <w:rFonts w:ascii="Arial" w:hAnsi="Arial" w:cs="Arial"/>
          <w:sz w:val="24"/>
          <w:szCs w:val="24"/>
        </w:rPr>
        <w:tab/>
        <w:t xml:space="preserve">Bronnfar dearbháin leabhar ar luach €40 ar an Scoláire agus ar luach €100 ar a Scoil </w:t>
      </w:r>
    </w:p>
    <w:p w:rsidR="00EC0ABC" w:rsidRPr="006A3BB7" w:rsidRDefault="00EC0ABC" w:rsidP="00EC0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Cuirfear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trí phóstaer bhuaiteacha san áireamh i bPlean Forbartha Chomhairle Cathrach Bhaile Átha Cliath 2022-2028.  Is féidir fótamontáis de na póstaeir a iontráiltear sa chomórtas a chur in airde ar láithreán gréasáin an Phlean Forbartha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www.dublincitydevelopmentplan.ie</w:t>
        </w:r>
      </w:hyperlink>
      <w:r>
        <w:rPr>
          <w:rFonts w:ascii="Arial" w:hAnsi="Arial" w:cs="Arial"/>
          <w:sz w:val="24"/>
          <w:szCs w:val="24"/>
        </w:rPr>
        <w:t xml:space="preserve"> agus is féidir roinnt díobh a chur san áireamh i ndréacht-Phlean Forbartha Chathair Bhaile Átha Cliath 2022-2028, sa Phlean deiridh agus úsáidfear iad ar mhaithe le cuspóirí promóisin a bhaineann leis an bPlean.</w:t>
      </w:r>
    </w:p>
    <w:bookmarkEnd w:id="0"/>
    <w:p w:rsidR="00F8235B" w:rsidRPr="006A3BB7" w:rsidRDefault="00C6087E" w:rsidP="00F823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TÉARMAÍ AGUS COINNÍOLLACHA</w:t>
      </w:r>
    </w:p>
    <w:p w:rsidR="009E7B1D" w:rsidRPr="006A3BB7" w:rsidRDefault="00F8235B" w:rsidP="00F823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Tionscnóir:</w:t>
      </w:r>
      <w:r>
        <w:rPr>
          <w:rFonts w:ascii="Arial" w:hAnsi="Arial" w:cs="Arial"/>
          <w:sz w:val="24"/>
          <w:szCs w:val="24"/>
        </w:rPr>
        <w:t xml:space="preserve"> Is í Comhairle Cathrach Bhaile Átha Cliath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Tionscnóir</w:t>
      </w:r>
    </w:p>
    <w:p w:rsidR="00884573" w:rsidRPr="006A3BB7" w:rsidRDefault="00015E26" w:rsidP="00884573">
      <w:pPr>
        <w:pStyle w:val="NormalWeb"/>
        <w:shd w:val="clear" w:color="auto" w:fill="FBFBFB"/>
        <w:spacing w:before="0" w:beforeAutospacing="0" w:after="225" w:afterAutospacing="0" w:line="375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Iontrálacha: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BFBFB"/>
        </w:rPr>
        <w:t xml:space="preserve">Ní ghearrtar aon chostas ar </w:t>
      </w:r>
      <w:proofErr w:type="gramStart"/>
      <w:r>
        <w:rPr>
          <w:rFonts w:ascii="Arial" w:hAnsi="Arial" w:cs="Arial"/>
          <w:shd w:val="clear" w:color="auto" w:fill="FBFBFB"/>
        </w:rPr>
        <w:t>an</w:t>
      </w:r>
      <w:proofErr w:type="gramEnd"/>
      <w:r>
        <w:rPr>
          <w:rFonts w:ascii="Arial" w:hAnsi="Arial" w:cs="Arial"/>
          <w:shd w:val="clear" w:color="auto" w:fill="FBFBFB"/>
        </w:rPr>
        <w:t xml:space="preserve"> gcomórtas a iontráil. Ní gá aon rud a cheannach. </w:t>
      </w:r>
      <w:r>
        <w:rPr>
          <w:rFonts w:ascii="Arial" w:hAnsi="Arial" w:cs="Arial"/>
        </w:rPr>
        <w:t xml:space="preserve">Ní ghlactar le haon fhreagracht as iontrálacha a chailltear, a gcuirtear moill orthu, a chuirtear amú nó as iontrálacha neamhiomlána nó nach féidir a sheachadadh nó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iontráil ar aon chúis theicniúil nó eile. Ní hionann cruthúnas go ndearnadh an iontráil a sheachadadh agus cruthúnas go bhfuarthas é. Faoi sheilbh Chomhairle Cathrach Bhaile Átha Cliath aon iontrálacha i ndiaidh gur seoladh ar aghaidh iad agus </w:t>
      </w:r>
      <w:r>
        <w:rPr>
          <w:rFonts w:ascii="Arial" w:hAnsi="Arial" w:cs="Arial"/>
          <w:b/>
          <w:bCs/>
        </w:rPr>
        <w:t xml:space="preserve">ní sheolfar ar ais iad </w:t>
      </w:r>
      <w:r>
        <w:rPr>
          <w:rFonts w:ascii="Arial" w:hAnsi="Arial" w:cs="Arial"/>
        </w:rPr>
        <w:t>chuig an scoláire, an scoil nó an tuismitheoir/caomhnóir.</w:t>
      </w:r>
    </w:p>
    <w:p w:rsidR="00DD2F03" w:rsidRPr="006A3BB7" w:rsidRDefault="009E7B1D" w:rsidP="00F823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Caithfidh gurb é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an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scoláire bunscoile a dhear an póstaer agus ní féidir le scoláire níos mó ná 1 iontráil a sheoladh ar aghaidh.</w:t>
      </w:r>
    </w:p>
    <w:p w:rsidR="00F8235B" w:rsidRPr="006A3BB7" w:rsidRDefault="00DD2F03" w:rsidP="00F823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Méid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an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Phóstaeir</w:t>
      </w:r>
      <w:r>
        <w:rPr>
          <w:rFonts w:ascii="Arial" w:hAnsi="Arial" w:cs="Arial"/>
          <w:sz w:val="24"/>
          <w:szCs w:val="24"/>
        </w:rPr>
        <w:t xml:space="preserve"> Caithfidh póstaeir a bheith aontaobhach agus de mhéid A4 amháin (21 x 29.7 cm). </w:t>
      </w:r>
    </w:p>
    <w:p w:rsidR="00F8235B" w:rsidRPr="006A3BB7" w:rsidRDefault="009E7B1D" w:rsidP="00F8235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Sonraí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Iontrála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Caithfear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sonraí seo a leanas a thabhairt ar leathanach eile, seachas ar leathanach an phóstaeir, le gach iontráil a. Ainm an Scoláire; b. Aois; c. Rang; d. Ainm na Scoile; e. Seoladh na Scoile; f. Uimhir ghutháin teagmhála na </w:t>
      </w:r>
      <w:r>
        <w:rPr>
          <w:rFonts w:ascii="Arial" w:hAnsi="Arial" w:cs="Arial"/>
          <w:sz w:val="24"/>
          <w:szCs w:val="24"/>
        </w:rPr>
        <w:lastRenderedPageBreak/>
        <w:t>scoile; g. Seoladh Ríomhphoist na Scoile nó an Tuismitheora/an Chaomhnóra; h. Ainm an Mhúinteora nó an Tuismitheora/an Chaomhnóra; i. Síniú an Mhúinteora nó an Tuismitheora/an Chaomhnóra.</w:t>
      </w:r>
    </w:p>
    <w:p w:rsidR="008D5FA8" w:rsidRPr="006A3BB7" w:rsidRDefault="009E7B1D" w:rsidP="00F823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bookmarkStart w:id="1" w:name="_Hlk61273087"/>
      <w:r>
        <w:rPr>
          <w:rFonts w:ascii="Arial" w:hAnsi="Arial" w:cs="Arial"/>
          <w:b/>
          <w:bCs/>
          <w:sz w:val="24"/>
          <w:szCs w:val="24"/>
        </w:rPr>
        <w:t>Seoladh an Chomórtais:</w:t>
      </w:r>
      <w:r>
        <w:rPr>
          <w:rFonts w:ascii="Arial" w:hAnsi="Arial" w:cs="Arial"/>
          <w:sz w:val="24"/>
          <w:szCs w:val="24"/>
        </w:rPr>
        <w:t xml:space="preserve"> Ba cheart iontrálacha a sheoladh ar aghaidh ar ríomhphost chuig: DublinCityCouncilPosterComp@whpr.ie nó sa phost chuig: Foireann an Phlean Forbartha, Comórtas Póstaer Chomhairle Cathrach Bhaile Átha Cliath, An Rannóg Pleanála agus Forbartha Réadmhaoine, Bloc 4, Urlár 3, Oifigí na Cathrach, An Ché Adhmaid, Baile Átha Cliath 8</w:t>
      </w:r>
      <w:bookmarkEnd w:id="1"/>
    </w:p>
    <w:p w:rsidR="00F8235B" w:rsidRPr="006A3BB7" w:rsidRDefault="009E7B1D" w:rsidP="00F823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Dáta Deiridh:</w:t>
      </w:r>
      <w:r>
        <w:rPr>
          <w:rFonts w:ascii="Arial" w:hAnsi="Arial" w:cs="Arial"/>
          <w:sz w:val="24"/>
          <w:szCs w:val="24"/>
        </w:rPr>
        <w:t xml:space="preserve"> Caithfear iontrálacha a </w:t>
      </w:r>
      <w:proofErr w:type="spellStart"/>
      <w:r>
        <w:rPr>
          <w:rFonts w:ascii="Arial" w:hAnsi="Arial" w:cs="Arial"/>
          <w:sz w:val="24"/>
          <w:szCs w:val="24"/>
        </w:rPr>
        <w:t>fháil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faoi</w:t>
      </w:r>
      <w:proofErr w:type="spellEnd"/>
      <w:r>
        <w:rPr>
          <w:rFonts w:ascii="Arial" w:hAnsi="Arial" w:cs="Arial"/>
          <w:sz w:val="24"/>
          <w:szCs w:val="24"/>
        </w:rPr>
        <w:t xml:space="preserve"> 4pm, </w:t>
      </w:r>
      <w:proofErr w:type="spellStart"/>
      <w:r w:rsidR="001337C2" w:rsidRPr="001337C2">
        <w:rPr>
          <w:rFonts w:ascii="Arial" w:hAnsi="Arial" w:cs="Arial"/>
          <w:sz w:val="24"/>
          <w:szCs w:val="24"/>
        </w:rPr>
        <w:t>Dé</w:t>
      </w:r>
      <w:proofErr w:type="spellEnd"/>
      <w:r w:rsidR="001337C2" w:rsidRPr="001337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37C2" w:rsidRPr="001337C2">
        <w:rPr>
          <w:rFonts w:ascii="Arial" w:hAnsi="Arial" w:cs="Arial"/>
          <w:sz w:val="24"/>
          <w:szCs w:val="24"/>
        </w:rPr>
        <w:t>hAoine</w:t>
      </w:r>
      <w:proofErr w:type="spellEnd"/>
      <w:r w:rsidR="001337C2" w:rsidRPr="001337C2">
        <w:rPr>
          <w:rFonts w:ascii="Arial" w:hAnsi="Arial" w:cs="Arial"/>
          <w:sz w:val="24"/>
          <w:szCs w:val="24"/>
        </w:rPr>
        <w:t xml:space="preserve">, an 30 </w:t>
      </w:r>
      <w:proofErr w:type="spellStart"/>
      <w:r w:rsidR="001337C2" w:rsidRPr="001337C2">
        <w:rPr>
          <w:rFonts w:ascii="Arial" w:hAnsi="Arial" w:cs="Arial"/>
          <w:sz w:val="24"/>
          <w:szCs w:val="24"/>
        </w:rPr>
        <w:t>Aibreán</w:t>
      </w:r>
      <w:proofErr w:type="spellEnd"/>
      <w:r w:rsidR="001337C2" w:rsidRPr="001337C2">
        <w:rPr>
          <w:rFonts w:ascii="Arial" w:hAnsi="Arial" w:cs="Arial"/>
          <w:sz w:val="24"/>
          <w:szCs w:val="24"/>
        </w:rPr>
        <w:t xml:space="preserve"> 2021</w:t>
      </w:r>
      <w:bookmarkStart w:id="2" w:name="_GoBack"/>
      <w:bookmarkEnd w:id="2"/>
      <w:r>
        <w:rPr>
          <w:rFonts w:ascii="Arial" w:hAnsi="Arial" w:cs="Arial"/>
          <w:sz w:val="24"/>
          <w:szCs w:val="24"/>
        </w:rPr>
        <w:t>.</w:t>
      </w:r>
    </w:p>
    <w:p w:rsidR="00F8235B" w:rsidRPr="006A3BB7" w:rsidRDefault="003D085F" w:rsidP="00F823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C6087E">
        <w:rPr>
          <w:rFonts w:ascii="Arial" w:hAnsi="Arial" w:cs="Arial"/>
          <w:b/>
          <w:bCs/>
          <w:sz w:val="24"/>
          <w:szCs w:val="24"/>
        </w:rPr>
        <w:t>.</w:t>
      </w:r>
      <w:r w:rsidR="00C6087E">
        <w:rPr>
          <w:rFonts w:ascii="Arial" w:hAnsi="Arial" w:cs="Arial"/>
          <w:sz w:val="24"/>
          <w:szCs w:val="24"/>
        </w:rPr>
        <w:t xml:space="preserve"> </w:t>
      </w:r>
      <w:r w:rsidR="00C6087E">
        <w:rPr>
          <w:rFonts w:ascii="Arial" w:hAnsi="Arial" w:cs="Arial"/>
          <w:b/>
          <w:bCs/>
          <w:sz w:val="24"/>
          <w:szCs w:val="24"/>
        </w:rPr>
        <w:t>Fógra:</w:t>
      </w:r>
      <w:r w:rsidR="00C6087E">
        <w:rPr>
          <w:rFonts w:ascii="Arial" w:hAnsi="Arial" w:cs="Arial"/>
          <w:sz w:val="24"/>
          <w:szCs w:val="24"/>
        </w:rPr>
        <w:t xml:space="preserve"> Tabharfar fógra do bhuaiteoirí </w:t>
      </w:r>
      <w:proofErr w:type="gramStart"/>
      <w:r w:rsidR="00C6087E">
        <w:rPr>
          <w:rFonts w:ascii="Arial" w:hAnsi="Arial" w:cs="Arial"/>
          <w:sz w:val="24"/>
          <w:szCs w:val="24"/>
        </w:rPr>
        <w:t>an</w:t>
      </w:r>
      <w:proofErr w:type="gramEnd"/>
      <w:r w:rsidR="00C6087E">
        <w:rPr>
          <w:rFonts w:ascii="Arial" w:hAnsi="Arial" w:cs="Arial"/>
          <w:sz w:val="24"/>
          <w:szCs w:val="24"/>
        </w:rPr>
        <w:t xml:space="preserve"> chomórtais go luath i mBealtaine sa phost/ar an nguthán/ar ríomhphost.</w:t>
      </w:r>
    </w:p>
    <w:p w:rsidR="00F8235B" w:rsidRPr="006A3BB7" w:rsidRDefault="00F8235B" w:rsidP="00CC22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Moltóireacht:</w:t>
      </w:r>
      <w:r>
        <w:rPr>
          <w:rFonts w:ascii="Arial" w:hAnsi="Arial" w:cs="Arial"/>
          <w:sz w:val="24"/>
          <w:szCs w:val="24"/>
        </w:rPr>
        <w:t xml:space="preserve"> Roghnóidh painéal neamhspleách moltóirí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hiontrálacha buaiteacha. Tá cinneadh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moltóirí críochnaitheach. Ní iontrálfar aon chomhfhreagras a bhaineann leis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gcomórtas.</w:t>
      </w:r>
    </w:p>
    <w:p w:rsidR="008D5FA8" w:rsidRPr="006A3BB7" w:rsidRDefault="008D5FA8" w:rsidP="00CC2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235B" w:rsidRPr="006A3BB7" w:rsidRDefault="00701F7A" w:rsidP="008845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Poiblíocht:</w:t>
      </w:r>
      <w:r>
        <w:rPr>
          <w:rFonts w:ascii="Arial" w:hAnsi="Arial" w:cs="Arial"/>
          <w:sz w:val="24"/>
          <w:szCs w:val="24"/>
        </w:rPr>
        <w:t xml:space="preserve"> Is féidir iontrálacha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úsáid ar mhaithe le cuspóirí promóisin a bhaineann leis an bPlean Forbartha faoi lánrogha Chomhairle Cathrach Bhaile Átha Cliath, ar nós iad a thaispeáint go poiblí in oifigí na Comhairle Cathrach, ar láithreáin ghréasáin agus i meáin shóisialta na Comhairle Cathrach. Is féidir grianghraif de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buaiteoirí sa mhullach ar a n-ainmneacha agus a n-aoiseanna a úsáid i bhfeachtais phoiblíochta nuair a thugann tuismitheoirí nó caomhnóirí na mbuaiteoirí toiliú dó seo.</w:t>
      </w:r>
    </w:p>
    <w:p w:rsidR="003F1E6D" w:rsidRPr="006A3BB7" w:rsidRDefault="00F8235B" w:rsidP="003F1E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Cáilitheacht:</w:t>
      </w:r>
      <w:r>
        <w:rPr>
          <w:rFonts w:ascii="Arial" w:hAnsi="Arial" w:cs="Arial"/>
          <w:sz w:val="24"/>
          <w:szCs w:val="24"/>
        </w:rPr>
        <w:t xml:space="preserve"> Is féidir le gach Scoláire Bunscoile Sinsearach (ó Rang 3 go Rang 6) a chónaíonn i mBaile Átha Cliath nó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fhreastalaíonn ar scoil i mBaile Átha Cliath dul san iomaíocht sa chomórtas. Níl leanaí agus gaolta muinteartha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phainéil mholtóirí incháilithe don chomórtas.</w:t>
      </w:r>
    </w:p>
    <w:p w:rsidR="004241E6" w:rsidRPr="006A3BB7" w:rsidRDefault="004430D9" w:rsidP="004241E6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BFBFB"/>
        </w:rPr>
        <w:t>11.</w:t>
      </w:r>
      <w:r>
        <w:rPr>
          <w:rFonts w:ascii="Arial" w:hAnsi="Arial" w:cs="Arial"/>
          <w:sz w:val="24"/>
          <w:szCs w:val="24"/>
          <w:shd w:val="clear" w:color="auto" w:fill="FBFBFB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shd w:val="clear" w:color="auto" w:fill="FBFBFB"/>
        </w:rPr>
        <w:t>Sonraí:</w:t>
      </w:r>
      <w:r>
        <w:rPr>
          <w:rFonts w:ascii="Arial" w:hAnsi="Arial" w:cs="Arial"/>
          <w:sz w:val="24"/>
          <w:szCs w:val="24"/>
          <w:shd w:val="clear" w:color="auto" w:fill="FBFBFB"/>
        </w:rPr>
        <w:t xml:space="preserve"> Coimeádfaidh Comhairle Cathrach Bhaile Átha Cliath (</w:t>
      </w:r>
      <w:proofErr w:type="gramStart"/>
      <w:r>
        <w:rPr>
          <w:rFonts w:ascii="Arial" w:hAnsi="Arial" w:cs="Arial"/>
          <w:sz w:val="24"/>
          <w:szCs w:val="24"/>
          <w:shd w:val="clear" w:color="auto" w:fill="FBFBFB"/>
        </w:rPr>
        <w:t>an</w:t>
      </w:r>
      <w:proofErr w:type="gramEnd"/>
      <w:r>
        <w:rPr>
          <w:rFonts w:ascii="Arial" w:hAnsi="Arial" w:cs="Arial"/>
          <w:sz w:val="24"/>
          <w:szCs w:val="24"/>
          <w:shd w:val="clear" w:color="auto" w:fill="FBFBFB"/>
        </w:rPr>
        <w:t xml:space="preserve"> Rialaitheoir Sonraí) sonraí pearsanta agus is féidir iad a roinnt lena cuideachta chaidrimh phoiblí (Próiseálaí Sonraí) ar mhaithe le cuspóirí an chomórtais seo.</w:t>
      </w:r>
      <w:r>
        <w:rPr>
          <w:rFonts w:ascii="Arial" w:hAnsi="Arial" w:cs="Arial"/>
          <w:sz w:val="24"/>
          <w:szCs w:val="24"/>
        </w:rPr>
        <w:t xml:space="preserve"> Ní dhíolfar iad agus ní sheolfar ar aghaidh iad chuig aon tríú páirtithe. Coimeádfaidh Comhairle Cathrach Bhaile Átha Cliath sonraí ar feadh tréimhse a chomhlíonann an RGCS agus is féidir na sonraí a úsáid/úsáidfear na sonraí ar na cuspóirí seo a leanas: (i) a sheiceáil go sásaíonn iontrálacha na téarmaí seo agus go bhfuil siad incháilithe le hiarratas a dhéanamh; (ii) iarratasóirí rathúla a chur ar an eolas; (iii) an Promóisean a chur ar siúl; (iv) na buaiteoirí a fhógairt. Scriosfar na sonraí ansin, seachas sonraí faoi na buaiteoirí - coimeádfar na sonraí sin ar feadh tréimhse neamhshonraithe ama go n-úsáidfear iad ar mhaithe le cuspóirí promóisin agus caidrimh phoiblí a bhaineann le Plean Forbartha Chathair Bhaile Átha Cliath.  Is féidir teacht ar eolas breise ar ár ráiteas príobháideachais </w:t>
      </w:r>
      <w:proofErr w:type="gramStart"/>
      <w:r>
        <w:rPr>
          <w:rFonts w:ascii="Arial" w:hAnsi="Arial" w:cs="Arial"/>
          <w:sz w:val="24"/>
          <w:szCs w:val="24"/>
        </w:rPr>
        <w:t>ag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https://www.dublincity.ie/using-dublincityie/privacy-statement</w:t>
        </w:r>
      </w:hyperlink>
      <w:r>
        <w:rPr>
          <w:rFonts w:ascii="Arial" w:hAnsi="Arial" w:cs="Arial"/>
          <w:color w:val="1F497D"/>
          <w:sz w:val="24"/>
          <w:szCs w:val="24"/>
        </w:rPr>
        <w:t xml:space="preserve"> </w:t>
      </w:r>
    </w:p>
    <w:p w:rsidR="00CC22CC" w:rsidRPr="006A3BB7" w:rsidRDefault="00CC22CC" w:rsidP="00CC22CC">
      <w:pPr>
        <w:pStyle w:val="NormalWeb"/>
        <w:shd w:val="clear" w:color="auto" w:fill="FBFBFB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Trí iontráil a sheoladh ar aghaidh chuig </w:t>
      </w:r>
      <w:proofErr w:type="gramStart"/>
      <w:r>
        <w:rPr>
          <w:rFonts w:ascii="Arial" w:hAnsi="Arial" w:cs="Arial"/>
          <w:b/>
          <w:bCs/>
        </w:rPr>
        <w:t>an</w:t>
      </w:r>
      <w:proofErr w:type="gramEnd"/>
      <w:r>
        <w:rPr>
          <w:rFonts w:ascii="Arial" w:hAnsi="Arial" w:cs="Arial"/>
          <w:b/>
          <w:bCs/>
        </w:rPr>
        <w:t xml:space="preserve"> gcomórtas, glactar leis na Téarmaí agus Coinníollacha seo gan choinníoll agus go hiomlán.</w:t>
      </w:r>
    </w:p>
    <w:sectPr w:rsidR="00CC22CC" w:rsidRPr="006A3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79BF"/>
    <w:multiLevelType w:val="hybridMultilevel"/>
    <w:tmpl w:val="AD400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5306F"/>
    <w:multiLevelType w:val="hybridMultilevel"/>
    <w:tmpl w:val="DBFE25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F38BD"/>
    <w:multiLevelType w:val="hybridMultilevel"/>
    <w:tmpl w:val="3CB0A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F086B"/>
    <w:multiLevelType w:val="hybridMultilevel"/>
    <w:tmpl w:val="7F3CB866"/>
    <w:lvl w:ilvl="0" w:tplc="74A095A0">
      <w:start w:val="1"/>
      <w:numFmt w:val="decimal"/>
      <w:lvlText w:val="%1."/>
      <w:lvlJc w:val="left"/>
      <w:pPr>
        <w:ind w:left="435" w:hanging="360"/>
      </w:pPr>
      <w:rPr>
        <w:rFonts w:ascii="Calibri" w:hAnsi="Calibri" w:cs="Times New Roman" w:hint="default"/>
      </w:rPr>
    </w:lvl>
    <w:lvl w:ilvl="1" w:tplc="18090019">
      <w:start w:val="1"/>
      <w:numFmt w:val="lowerLetter"/>
      <w:lvlText w:val="%2."/>
      <w:lvlJc w:val="left"/>
      <w:pPr>
        <w:ind w:left="1155" w:hanging="360"/>
      </w:pPr>
    </w:lvl>
    <w:lvl w:ilvl="2" w:tplc="1809001B">
      <w:start w:val="1"/>
      <w:numFmt w:val="lowerRoman"/>
      <w:lvlText w:val="%3."/>
      <w:lvlJc w:val="right"/>
      <w:pPr>
        <w:ind w:left="1875" w:hanging="180"/>
      </w:pPr>
    </w:lvl>
    <w:lvl w:ilvl="3" w:tplc="1809000F">
      <w:start w:val="1"/>
      <w:numFmt w:val="decimal"/>
      <w:lvlText w:val="%4."/>
      <w:lvlJc w:val="left"/>
      <w:pPr>
        <w:ind w:left="2595" w:hanging="360"/>
      </w:pPr>
    </w:lvl>
    <w:lvl w:ilvl="4" w:tplc="18090019">
      <w:start w:val="1"/>
      <w:numFmt w:val="lowerLetter"/>
      <w:lvlText w:val="%5."/>
      <w:lvlJc w:val="left"/>
      <w:pPr>
        <w:ind w:left="3315" w:hanging="360"/>
      </w:pPr>
    </w:lvl>
    <w:lvl w:ilvl="5" w:tplc="1809001B">
      <w:start w:val="1"/>
      <w:numFmt w:val="lowerRoman"/>
      <w:lvlText w:val="%6."/>
      <w:lvlJc w:val="right"/>
      <w:pPr>
        <w:ind w:left="4035" w:hanging="180"/>
      </w:pPr>
    </w:lvl>
    <w:lvl w:ilvl="6" w:tplc="1809000F">
      <w:start w:val="1"/>
      <w:numFmt w:val="decimal"/>
      <w:lvlText w:val="%7."/>
      <w:lvlJc w:val="left"/>
      <w:pPr>
        <w:ind w:left="4755" w:hanging="360"/>
      </w:pPr>
    </w:lvl>
    <w:lvl w:ilvl="7" w:tplc="18090019">
      <w:start w:val="1"/>
      <w:numFmt w:val="lowerLetter"/>
      <w:lvlText w:val="%8."/>
      <w:lvlJc w:val="left"/>
      <w:pPr>
        <w:ind w:left="5475" w:hanging="360"/>
      </w:pPr>
    </w:lvl>
    <w:lvl w:ilvl="8" w:tplc="180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5B"/>
    <w:rsid w:val="00015E26"/>
    <w:rsid w:val="0004593A"/>
    <w:rsid w:val="00060B46"/>
    <w:rsid w:val="00071776"/>
    <w:rsid w:val="000B78D7"/>
    <w:rsid w:val="000E69FF"/>
    <w:rsid w:val="001337C2"/>
    <w:rsid w:val="001511B3"/>
    <w:rsid w:val="001B4731"/>
    <w:rsid w:val="001F0B6E"/>
    <w:rsid w:val="001F2E0B"/>
    <w:rsid w:val="0022037F"/>
    <w:rsid w:val="0022337E"/>
    <w:rsid w:val="0026462A"/>
    <w:rsid w:val="0031616E"/>
    <w:rsid w:val="003B04DA"/>
    <w:rsid w:val="003B3119"/>
    <w:rsid w:val="003D085F"/>
    <w:rsid w:val="003E4FA4"/>
    <w:rsid w:val="003F1E6D"/>
    <w:rsid w:val="004221FA"/>
    <w:rsid w:val="004241E6"/>
    <w:rsid w:val="004430D9"/>
    <w:rsid w:val="004A00D6"/>
    <w:rsid w:val="004B38BA"/>
    <w:rsid w:val="004D67E2"/>
    <w:rsid w:val="005A4ACC"/>
    <w:rsid w:val="005D2D6B"/>
    <w:rsid w:val="005F1A86"/>
    <w:rsid w:val="00632FB6"/>
    <w:rsid w:val="00676207"/>
    <w:rsid w:val="006A3BB7"/>
    <w:rsid w:val="00701F7A"/>
    <w:rsid w:val="00716868"/>
    <w:rsid w:val="007C4573"/>
    <w:rsid w:val="007F7B0F"/>
    <w:rsid w:val="00857F52"/>
    <w:rsid w:val="00877C0A"/>
    <w:rsid w:val="00884573"/>
    <w:rsid w:val="008D5FA8"/>
    <w:rsid w:val="009537FA"/>
    <w:rsid w:val="00974323"/>
    <w:rsid w:val="009C2347"/>
    <w:rsid w:val="009E7B1D"/>
    <w:rsid w:val="00A526D3"/>
    <w:rsid w:val="00A909AA"/>
    <w:rsid w:val="00B17601"/>
    <w:rsid w:val="00B51CDD"/>
    <w:rsid w:val="00B9691F"/>
    <w:rsid w:val="00BA2C39"/>
    <w:rsid w:val="00C6087E"/>
    <w:rsid w:val="00C9226C"/>
    <w:rsid w:val="00CC22CC"/>
    <w:rsid w:val="00D416F2"/>
    <w:rsid w:val="00D6654C"/>
    <w:rsid w:val="00DD2F03"/>
    <w:rsid w:val="00DF66CC"/>
    <w:rsid w:val="00EC0ABC"/>
    <w:rsid w:val="00F16241"/>
    <w:rsid w:val="00F445F3"/>
    <w:rsid w:val="00F8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CA7636-E6DB-4477-85EF-A24FAC77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2C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A2C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D6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4DA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0A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ublincity.ie/using-dublincityie/privacy-state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ublincitydevelopmentplan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B7750-AE60-46E9-979D-BAF2C539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Ryan</dc:creator>
  <cp:keywords/>
  <dc:description/>
  <cp:lastModifiedBy>Máire Igoe</cp:lastModifiedBy>
  <cp:revision>3</cp:revision>
  <cp:lastPrinted>2021-01-29T17:55:00Z</cp:lastPrinted>
  <dcterms:created xsi:type="dcterms:W3CDTF">2021-03-23T18:10:00Z</dcterms:created>
  <dcterms:modified xsi:type="dcterms:W3CDTF">2021-03-23T18:10:00Z</dcterms:modified>
</cp:coreProperties>
</file>