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62" w:rsidRDefault="00A87769" w:rsidP="00C13862">
      <w:pPr>
        <w:ind w:left="426"/>
        <w:jc w:val="both"/>
        <w:rPr>
          <w:rFonts w:ascii="Arial" w:hAnsi="Arial" w:cs="Arial"/>
          <w:b/>
          <w:sz w:val="22"/>
          <w:szCs w:val="22"/>
        </w:rPr>
      </w:pPr>
      <w:r w:rsidRPr="00904AA0">
        <w:rPr>
          <w:rFonts w:ascii="Arial" w:hAnsi="Arial" w:cs="Arial"/>
          <w:b/>
          <w:sz w:val="22"/>
          <w:szCs w:val="22"/>
        </w:rPr>
        <w:t xml:space="preserve">PRIVACY </w:t>
      </w:r>
      <w:r w:rsidR="00C13862">
        <w:rPr>
          <w:rFonts w:ascii="Arial" w:hAnsi="Arial" w:cs="Arial"/>
          <w:b/>
          <w:sz w:val="22"/>
          <w:szCs w:val="22"/>
        </w:rPr>
        <w:t xml:space="preserve">STATEMENT </w:t>
      </w:r>
      <w:r w:rsidRPr="00904AA0">
        <w:rPr>
          <w:rFonts w:ascii="Arial" w:hAnsi="Arial" w:cs="Arial"/>
          <w:b/>
          <w:sz w:val="22"/>
          <w:szCs w:val="22"/>
        </w:rPr>
        <w:t>(General Data Protection Regulat</w:t>
      </w:r>
      <w:r w:rsidR="00C13862">
        <w:rPr>
          <w:rFonts w:ascii="Arial" w:hAnsi="Arial" w:cs="Arial"/>
          <w:b/>
          <w:sz w:val="22"/>
          <w:szCs w:val="22"/>
        </w:rPr>
        <w:t>ion G.D.P.R.)</w:t>
      </w:r>
    </w:p>
    <w:p w:rsidR="00A87769" w:rsidRPr="00904AA0" w:rsidRDefault="00A87769" w:rsidP="00C13862">
      <w:pPr>
        <w:ind w:left="426"/>
        <w:jc w:val="both"/>
        <w:rPr>
          <w:rFonts w:ascii="Arial" w:hAnsi="Arial" w:cs="Arial"/>
          <w:b/>
          <w:sz w:val="22"/>
          <w:szCs w:val="22"/>
        </w:rPr>
      </w:pPr>
      <w:r w:rsidRPr="00904AA0">
        <w:rPr>
          <w:rFonts w:ascii="Arial" w:hAnsi="Arial" w:cs="Arial"/>
          <w:b/>
          <w:strike/>
          <w:color w:val="FF0000"/>
          <w:sz w:val="22"/>
          <w:szCs w:val="22"/>
        </w:rPr>
        <w:br/>
      </w:r>
      <w:r w:rsidRPr="00904AA0">
        <w:rPr>
          <w:rFonts w:ascii="Arial" w:hAnsi="Arial" w:cs="Arial"/>
          <w:sz w:val="22"/>
          <w:szCs w:val="22"/>
        </w:rPr>
        <w:t>The General Data Protection Regulation (GDPR) 2016/679 is a regulation in EU law on data protection and privacy for all individuals within the European Union and the European Economic Area.</w:t>
      </w:r>
    </w:p>
    <w:p w:rsidR="00A87769" w:rsidRPr="00904AA0" w:rsidRDefault="00A87769" w:rsidP="00C13862">
      <w:pPr>
        <w:ind w:left="426"/>
        <w:jc w:val="both"/>
        <w:rPr>
          <w:rFonts w:ascii="Arial" w:hAnsi="Arial" w:cs="Arial"/>
          <w:b/>
          <w:sz w:val="22"/>
          <w:szCs w:val="22"/>
        </w:rPr>
      </w:pPr>
    </w:p>
    <w:p w:rsidR="00A87769" w:rsidRPr="00904AA0" w:rsidRDefault="005108D2" w:rsidP="00C13862">
      <w:pPr>
        <w:ind w:left="426"/>
        <w:jc w:val="both"/>
        <w:rPr>
          <w:rFonts w:ascii="Arial" w:hAnsi="Arial" w:cs="Arial"/>
          <w:sz w:val="22"/>
          <w:szCs w:val="22"/>
        </w:rPr>
      </w:pPr>
      <w:r>
        <w:rPr>
          <w:rFonts w:ascii="Arial" w:hAnsi="Arial" w:cs="Arial"/>
          <w:sz w:val="22"/>
          <w:szCs w:val="22"/>
        </w:rPr>
        <w:t xml:space="preserve">The purpose of processing your data is to process your application for </w:t>
      </w:r>
      <w:r w:rsidR="00C06729" w:rsidRPr="00C06729">
        <w:rPr>
          <w:rFonts w:ascii="Arial" w:hAnsi="Arial" w:cs="Arial"/>
          <w:b/>
          <w:sz w:val="22"/>
          <w:szCs w:val="22"/>
        </w:rPr>
        <w:t>Ballymun</w:t>
      </w:r>
      <w:r w:rsidR="00C06729">
        <w:rPr>
          <w:rFonts w:ascii="Arial" w:hAnsi="Arial" w:cs="Arial"/>
          <w:sz w:val="22"/>
          <w:szCs w:val="22"/>
        </w:rPr>
        <w:t xml:space="preserve"> </w:t>
      </w:r>
      <w:r w:rsidRPr="00C33667">
        <w:rPr>
          <w:rFonts w:ascii="Arial" w:hAnsi="Arial" w:cs="Arial"/>
          <w:b/>
          <w:sz w:val="22"/>
          <w:szCs w:val="22"/>
        </w:rPr>
        <w:t>Social Regeneration funding for 2021</w:t>
      </w:r>
      <w:r>
        <w:rPr>
          <w:rFonts w:ascii="Arial" w:hAnsi="Arial" w:cs="Arial"/>
          <w:sz w:val="22"/>
          <w:szCs w:val="22"/>
        </w:rPr>
        <w:t xml:space="preserve">. The information you provide will be assessed in the first instance by senior officials in the Ballymun Area Office. Your application will then be assessed by the Social Regeneration Assessment Panel (which consists of three DCC officials, two North West Area Councillors and two external members. </w:t>
      </w:r>
      <w:r w:rsidR="00A87769" w:rsidRPr="00904AA0">
        <w:rPr>
          <w:rFonts w:ascii="Arial" w:hAnsi="Arial" w:cs="Arial"/>
          <w:sz w:val="22"/>
          <w:szCs w:val="22"/>
        </w:rPr>
        <w:t xml:space="preserve">  </w:t>
      </w:r>
      <w:r>
        <w:rPr>
          <w:rFonts w:ascii="Arial" w:hAnsi="Arial" w:cs="Arial"/>
          <w:sz w:val="22"/>
          <w:szCs w:val="22"/>
        </w:rPr>
        <w:t xml:space="preserve">Your information will be retained for a period of </w:t>
      </w:r>
      <w:r w:rsidR="00786D32">
        <w:rPr>
          <w:rFonts w:ascii="Arial" w:hAnsi="Arial" w:cs="Arial"/>
          <w:sz w:val="22"/>
          <w:szCs w:val="22"/>
        </w:rPr>
        <w:t>five</w:t>
      </w:r>
      <w:r>
        <w:rPr>
          <w:rFonts w:ascii="Arial" w:hAnsi="Arial" w:cs="Arial"/>
          <w:sz w:val="22"/>
          <w:szCs w:val="22"/>
        </w:rPr>
        <w:t xml:space="preserve"> years. </w:t>
      </w:r>
      <w:r w:rsidR="00A87769" w:rsidRPr="00904AA0">
        <w:rPr>
          <w:rFonts w:ascii="Arial" w:hAnsi="Arial" w:cs="Arial"/>
          <w:sz w:val="22"/>
          <w:szCs w:val="22"/>
        </w:rPr>
        <w:t xml:space="preserve">All personal data </w:t>
      </w:r>
      <w:r>
        <w:rPr>
          <w:rFonts w:ascii="Arial" w:hAnsi="Arial" w:cs="Arial"/>
          <w:sz w:val="22"/>
          <w:szCs w:val="22"/>
        </w:rPr>
        <w:t>will be</w:t>
      </w:r>
      <w:r w:rsidR="00A87769" w:rsidRPr="00904AA0">
        <w:rPr>
          <w:rFonts w:ascii="Arial" w:hAnsi="Arial" w:cs="Arial"/>
          <w:sz w:val="22"/>
          <w:szCs w:val="22"/>
        </w:rPr>
        <w:t xml:space="preserve"> processed and stored securely.  At all </w:t>
      </w:r>
      <w:r w:rsidR="004D7CD2" w:rsidRPr="00904AA0">
        <w:rPr>
          <w:rFonts w:ascii="Arial" w:hAnsi="Arial" w:cs="Arial"/>
          <w:sz w:val="22"/>
          <w:szCs w:val="22"/>
        </w:rPr>
        <w:t>times,</w:t>
      </w:r>
      <w:r w:rsidR="00A87769" w:rsidRPr="00904AA0">
        <w:rPr>
          <w:rFonts w:ascii="Arial" w:hAnsi="Arial" w:cs="Arial"/>
          <w:sz w:val="22"/>
          <w:szCs w:val="22"/>
        </w:rPr>
        <w:t xml:space="preserve"> we comply with our obligations and safeguard your rights under </w:t>
      </w:r>
      <w:r w:rsidR="004D7CD2" w:rsidRPr="00904AA0">
        <w:rPr>
          <w:rFonts w:ascii="Arial" w:hAnsi="Arial" w:cs="Arial"/>
          <w:sz w:val="22"/>
          <w:szCs w:val="22"/>
        </w:rPr>
        <w:t>GDPR, the Irish Data Protection Acts,</w:t>
      </w:r>
      <w:r w:rsidR="00A87769" w:rsidRPr="00904AA0">
        <w:rPr>
          <w:rFonts w:ascii="Arial" w:hAnsi="Arial" w:cs="Arial"/>
          <w:sz w:val="22"/>
          <w:szCs w:val="22"/>
        </w:rPr>
        <w:t xml:space="preserve"> and any amendments to same.</w:t>
      </w:r>
      <w:r>
        <w:rPr>
          <w:rFonts w:ascii="Arial" w:hAnsi="Arial" w:cs="Arial"/>
          <w:sz w:val="22"/>
          <w:szCs w:val="22"/>
        </w:rPr>
        <w:t xml:space="preserve"> </w:t>
      </w:r>
    </w:p>
    <w:p w:rsidR="00A87769" w:rsidRPr="00904AA0" w:rsidRDefault="00A87769" w:rsidP="00C13862">
      <w:pPr>
        <w:ind w:left="426"/>
        <w:jc w:val="both"/>
        <w:rPr>
          <w:rFonts w:ascii="Arial" w:hAnsi="Arial" w:cs="Arial"/>
          <w:sz w:val="22"/>
          <w:szCs w:val="22"/>
        </w:rPr>
      </w:pPr>
    </w:p>
    <w:p w:rsidR="00A87769" w:rsidRDefault="00A87769" w:rsidP="00C13862">
      <w:pPr>
        <w:ind w:left="426"/>
        <w:jc w:val="both"/>
        <w:rPr>
          <w:rFonts w:ascii="Arial" w:hAnsi="Arial" w:cs="Arial"/>
          <w:sz w:val="22"/>
          <w:szCs w:val="22"/>
        </w:rPr>
      </w:pPr>
      <w:r w:rsidRPr="00904AA0">
        <w:rPr>
          <w:rFonts w:ascii="Arial" w:hAnsi="Arial" w:cs="Arial"/>
          <w:sz w:val="22"/>
          <w:szCs w:val="22"/>
        </w:rPr>
        <w:t>The legal basis for processing your personal data is provided under the Local Government Act 2001 and the Local Government Reform Act 2014.</w:t>
      </w:r>
    </w:p>
    <w:p w:rsidR="005108D2" w:rsidRDefault="005108D2" w:rsidP="00C13862">
      <w:pPr>
        <w:ind w:left="426"/>
        <w:jc w:val="both"/>
        <w:rPr>
          <w:rFonts w:ascii="Arial" w:hAnsi="Arial" w:cs="Arial"/>
          <w:sz w:val="22"/>
          <w:szCs w:val="22"/>
        </w:rPr>
      </w:pPr>
    </w:p>
    <w:p w:rsidR="005108D2" w:rsidRDefault="005108D2" w:rsidP="00C13862">
      <w:pPr>
        <w:ind w:left="426"/>
        <w:jc w:val="both"/>
        <w:rPr>
          <w:rFonts w:ascii="Arial" w:hAnsi="Arial" w:cs="Arial"/>
          <w:sz w:val="22"/>
          <w:szCs w:val="22"/>
        </w:rPr>
      </w:pPr>
      <w:r>
        <w:rPr>
          <w:rFonts w:ascii="Arial" w:hAnsi="Arial" w:cs="Arial"/>
          <w:sz w:val="22"/>
          <w:szCs w:val="22"/>
        </w:rPr>
        <w:t>You have the following rights, in certain circumstances, and subject to applicable exemptions, in relation to your personal data:</w:t>
      </w:r>
    </w:p>
    <w:p w:rsidR="005108D2" w:rsidRDefault="005108D2" w:rsidP="00C13862">
      <w:pPr>
        <w:ind w:left="426"/>
        <w:jc w:val="both"/>
        <w:rPr>
          <w:rFonts w:ascii="Arial" w:hAnsi="Arial" w:cs="Arial"/>
          <w:sz w:val="22"/>
          <w:szCs w:val="22"/>
        </w:rPr>
      </w:pPr>
    </w:p>
    <w:p w:rsidR="005108D2" w:rsidRPr="005108D2" w:rsidRDefault="005108D2" w:rsidP="005108D2">
      <w:pPr>
        <w:pStyle w:val="ListParagraph"/>
        <w:numPr>
          <w:ilvl w:val="0"/>
          <w:numId w:val="1"/>
        </w:numPr>
        <w:jc w:val="both"/>
        <w:rPr>
          <w:rFonts w:ascii="Arial" w:hAnsi="Arial" w:cs="Arial"/>
          <w:sz w:val="22"/>
          <w:szCs w:val="22"/>
        </w:rPr>
      </w:pPr>
      <w:r w:rsidRPr="005108D2">
        <w:rPr>
          <w:rFonts w:ascii="Arial" w:hAnsi="Arial" w:cs="Arial"/>
          <w:sz w:val="22"/>
          <w:szCs w:val="22"/>
        </w:rPr>
        <w:t>The right to access the personal data that we hold about you, together with other information about our processing of that personal data.</w:t>
      </w:r>
    </w:p>
    <w:p w:rsidR="005108D2" w:rsidRPr="005108D2" w:rsidRDefault="005108D2" w:rsidP="005108D2">
      <w:pPr>
        <w:pStyle w:val="ListParagraph"/>
        <w:numPr>
          <w:ilvl w:val="0"/>
          <w:numId w:val="1"/>
        </w:numPr>
        <w:jc w:val="both"/>
        <w:rPr>
          <w:rFonts w:ascii="Arial" w:hAnsi="Arial" w:cs="Arial"/>
          <w:sz w:val="22"/>
          <w:szCs w:val="22"/>
        </w:rPr>
      </w:pPr>
      <w:r w:rsidRPr="005108D2">
        <w:rPr>
          <w:rFonts w:ascii="Arial" w:hAnsi="Arial" w:cs="Arial"/>
          <w:sz w:val="22"/>
          <w:szCs w:val="22"/>
        </w:rPr>
        <w:t>The right to require us to rectify any inaccuracies in your personal data.</w:t>
      </w:r>
    </w:p>
    <w:p w:rsidR="005108D2" w:rsidRPr="005108D2" w:rsidRDefault="005108D2" w:rsidP="005108D2">
      <w:pPr>
        <w:pStyle w:val="ListParagraph"/>
        <w:numPr>
          <w:ilvl w:val="0"/>
          <w:numId w:val="1"/>
        </w:numPr>
        <w:jc w:val="both"/>
        <w:rPr>
          <w:rFonts w:ascii="Arial" w:hAnsi="Arial" w:cs="Arial"/>
          <w:sz w:val="22"/>
          <w:szCs w:val="22"/>
        </w:rPr>
      </w:pPr>
      <w:r w:rsidRPr="005108D2">
        <w:rPr>
          <w:rFonts w:ascii="Arial" w:hAnsi="Arial" w:cs="Arial"/>
          <w:sz w:val="22"/>
          <w:szCs w:val="22"/>
        </w:rPr>
        <w:t>The right to require us to erase your personal data.</w:t>
      </w:r>
    </w:p>
    <w:p w:rsidR="005108D2" w:rsidRPr="005108D2" w:rsidRDefault="005108D2" w:rsidP="005108D2">
      <w:pPr>
        <w:pStyle w:val="ListParagraph"/>
        <w:numPr>
          <w:ilvl w:val="0"/>
          <w:numId w:val="1"/>
        </w:numPr>
        <w:jc w:val="both"/>
        <w:rPr>
          <w:rFonts w:ascii="Arial" w:hAnsi="Arial" w:cs="Arial"/>
          <w:sz w:val="22"/>
          <w:szCs w:val="22"/>
        </w:rPr>
      </w:pPr>
      <w:r w:rsidRPr="005108D2">
        <w:rPr>
          <w:rFonts w:ascii="Arial" w:hAnsi="Arial" w:cs="Arial"/>
          <w:sz w:val="22"/>
          <w:szCs w:val="22"/>
        </w:rPr>
        <w:t>The right to request that we no longer process your personal data for particular purposes</w:t>
      </w:r>
    </w:p>
    <w:p w:rsidR="005108D2" w:rsidRDefault="005108D2" w:rsidP="005108D2">
      <w:pPr>
        <w:pStyle w:val="ListParagraph"/>
        <w:numPr>
          <w:ilvl w:val="0"/>
          <w:numId w:val="1"/>
        </w:numPr>
        <w:jc w:val="both"/>
        <w:rPr>
          <w:rFonts w:ascii="Arial" w:hAnsi="Arial" w:cs="Arial"/>
          <w:sz w:val="22"/>
          <w:szCs w:val="22"/>
        </w:rPr>
      </w:pPr>
      <w:r w:rsidRPr="005108D2">
        <w:rPr>
          <w:rFonts w:ascii="Arial" w:hAnsi="Arial" w:cs="Arial"/>
          <w:sz w:val="22"/>
          <w:szCs w:val="22"/>
        </w:rPr>
        <w:t>The right to object to ou</w:t>
      </w:r>
      <w:r w:rsidR="0043268D">
        <w:rPr>
          <w:rFonts w:ascii="Arial" w:hAnsi="Arial" w:cs="Arial"/>
          <w:sz w:val="22"/>
          <w:szCs w:val="22"/>
        </w:rPr>
        <w:t>r</w:t>
      </w:r>
      <w:r w:rsidRPr="005108D2">
        <w:rPr>
          <w:rFonts w:ascii="Arial" w:hAnsi="Arial" w:cs="Arial"/>
          <w:sz w:val="22"/>
          <w:szCs w:val="22"/>
        </w:rPr>
        <w:t xml:space="preserve"> use of your personal data or the way in which we process it.</w:t>
      </w:r>
    </w:p>
    <w:p w:rsidR="00055330" w:rsidRPr="00055330" w:rsidRDefault="00055330" w:rsidP="00055330">
      <w:pPr>
        <w:jc w:val="both"/>
        <w:rPr>
          <w:rFonts w:ascii="Arial" w:hAnsi="Arial" w:cs="Arial"/>
          <w:sz w:val="22"/>
          <w:szCs w:val="22"/>
        </w:rPr>
      </w:pPr>
    </w:p>
    <w:p w:rsidR="00DA6870" w:rsidRDefault="00DA6870" w:rsidP="00DA6870">
      <w:pPr>
        <w:ind w:left="426"/>
        <w:jc w:val="both"/>
        <w:rPr>
          <w:rFonts w:ascii="Arial" w:hAnsi="Arial" w:cs="Arial"/>
          <w:sz w:val="22"/>
          <w:szCs w:val="22"/>
        </w:rPr>
      </w:pPr>
      <w:r>
        <w:rPr>
          <w:rFonts w:ascii="Arial" w:hAnsi="Arial" w:cs="Arial"/>
          <w:sz w:val="22"/>
          <w:szCs w:val="22"/>
        </w:rPr>
        <w:t xml:space="preserve">If you would like to exercise any of these rights, please submit a request to our Data Protection Officer outlining the specific details of the request </w:t>
      </w:r>
      <w:hyperlink r:id="rId5" w:history="1">
        <w:r w:rsidRPr="000475C0">
          <w:rPr>
            <w:rStyle w:val="Hyperlink"/>
            <w:rFonts w:ascii="Arial" w:hAnsi="Arial" w:cs="Arial"/>
            <w:sz w:val="22"/>
            <w:szCs w:val="22"/>
          </w:rPr>
          <w:t>dataprotection@dublincity.ie</w:t>
        </w:r>
      </w:hyperlink>
    </w:p>
    <w:p w:rsidR="00A87769" w:rsidRDefault="00DA6870" w:rsidP="00C13862">
      <w:pPr>
        <w:ind w:left="426"/>
        <w:jc w:val="both"/>
        <w:rPr>
          <w:rFonts w:ascii="Arial" w:hAnsi="Arial" w:cs="Arial"/>
          <w:sz w:val="22"/>
          <w:szCs w:val="22"/>
        </w:rPr>
      </w:pPr>
      <w:r>
        <w:rPr>
          <w:rFonts w:ascii="Arial" w:hAnsi="Arial" w:cs="Arial"/>
          <w:sz w:val="22"/>
          <w:szCs w:val="22"/>
        </w:rPr>
        <w:t xml:space="preserve">All valid requests will be processed without delay and in any event within one month of the receipt of the request. This period may be extended by up to two further months where necessary. </w:t>
      </w:r>
    </w:p>
    <w:p w:rsidR="00DA6870" w:rsidRPr="00904AA0" w:rsidRDefault="00DA6870" w:rsidP="00C13862">
      <w:pPr>
        <w:ind w:left="426"/>
        <w:jc w:val="both"/>
        <w:rPr>
          <w:rFonts w:ascii="Arial" w:hAnsi="Arial" w:cs="Arial"/>
          <w:sz w:val="22"/>
          <w:szCs w:val="22"/>
        </w:rPr>
      </w:pPr>
    </w:p>
    <w:p w:rsidR="00A87769" w:rsidRPr="00904AA0" w:rsidRDefault="00A87769" w:rsidP="00C13862">
      <w:pPr>
        <w:ind w:left="426"/>
        <w:jc w:val="both"/>
        <w:rPr>
          <w:rFonts w:ascii="Arial" w:hAnsi="Arial" w:cs="Arial"/>
          <w:sz w:val="22"/>
          <w:szCs w:val="22"/>
        </w:rPr>
      </w:pPr>
      <w:r w:rsidRPr="00904AA0">
        <w:rPr>
          <w:rFonts w:ascii="Arial" w:hAnsi="Arial" w:cs="Arial"/>
          <w:sz w:val="22"/>
          <w:szCs w:val="22"/>
        </w:rPr>
        <w:t>We may share your data with other Dublin City Council (DCC) departments and sections, as deemed appropriate, e.g.</w:t>
      </w:r>
      <w:r w:rsidR="00321838">
        <w:rPr>
          <w:rFonts w:ascii="Arial" w:hAnsi="Arial" w:cs="Arial"/>
          <w:sz w:val="22"/>
          <w:szCs w:val="22"/>
        </w:rPr>
        <w:t xml:space="preserve"> </w:t>
      </w:r>
      <w:r w:rsidRPr="00904AA0">
        <w:rPr>
          <w:rFonts w:ascii="Arial" w:hAnsi="Arial" w:cs="Arial"/>
          <w:sz w:val="22"/>
          <w:szCs w:val="22"/>
        </w:rPr>
        <w:t xml:space="preserve">Finance Department, </w:t>
      </w:r>
      <w:r w:rsidR="00555EB9">
        <w:rPr>
          <w:rFonts w:ascii="Arial" w:hAnsi="Arial" w:cs="Arial"/>
          <w:sz w:val="22"/>
          <w:szCs w:val="22"/>
        </w:rPr>
        <w:t>i</w:t>
      </w:r>
      <w:r w:rsidRPr="00904AA0">
        <w:rPr>
          <w:rFonts w:ascii="Arial" w:hAnsi="Arial" w:cs="Arial"/>
          <w:sz w:val="22"/>
          <w:szCs w:val="22"/>
        </w:rPr>
        <w:t xml:space="preserve">nternal Auditors and other relevant personnel.  </w:t>
      </w:r>
      <w:r w:rsidRPr="004D7CD2">
        <w:rPr>
          <w:rFonts w:ascii="Arial" w:hAnsi="Arial" w:cs="Arial"/>
          <w:color w:val="000000" w:themeColor="text1"/>
          <w:sz w:val="22"/>
          <w:szCs w:val="22"/>
        </w:rPr>
        <w:t xml:space="preserve">We </w:t>
      </w:r>
      <w:r w:rsidR="004D7CD2" w:rsidRPr="004D7CD2">
        <w:rPr>
          <w:rFonts w:ascii="Arial" w:hAnsi="Arial" w:cs="Arial"/>
          <w:color w:val="000000" w:themeColor="text1"/>
          <w:sz w:val="22"/>
          <w:szCs w:val="22"/>
        </w:rPr>
        <w:t>may</w:t>
      </w:r>
      <w:r w:rsidRPr="004D7CD2">
        <w:rPr>
          <w:rFonts w:ascii="Arial" w:hAnsi="Arial" w:cs="Arial"/>
          <w:color w:val="000000" w:themeColor="text1"/>
          <w:sz w:val="22"/>
          <w:szCs w:val="22"/>
        </w:rPr>
        <w:t xml:space="preserve"> also share your data, as deemed appropriate, with external bodies, e.g. the Department of </w:t>
      </w:r>
      <w:r w:rsidR="00321838" w:rsidRPr="004D7CD2">
        <w:rPr>
          <w:rFonts w:ascii="Arial" w:hAnsi="Arial" w:cs="Arial"/>
          <w:color w:val="000000" w:themeColor="text1"/>
          <w:sz w:val="22"/>
          <w:szCs w:val="22"/>
        </w:rPr>
        <w:t>Housing, Local Government and Heritage</w:t>
      </w:r>
      <w:r w:rsidRPr="004D7CD2">
        <w:rPr>
          <w:rFonts w:ascii="Arial" w:hAnsi="Arial" w:cs="Arial"/>
          <w:color w:val="000000" w:themeColor="text1"/>
          <w:sz w:val="22"/>
          <w:szCs w:val="22"/>
        </w:rPr>
        <w:t xml:space="preserve">, </w:t>
      </w:r>
      <w:r w:rsidR="00D1612B">
        <w:rPr>
          <w:rFonts w:ascii="Arial" w:hAnsi="Arial" w:cs="Arial"/>
          <w:color w:val="000000" w:themeColor="text1"/>
          <w:sz w:val="22"/>
          <w:szCs w:val="22"/>
        </w:rPr>
        <w:t xml:space="preserve">external </w:t>
      </w:r>
      <w:r w:rsidR="004D7CD2" w:rsidRPr="004D7CD2">
        <w:rPr>
          <w:rFonts w:ascii="Arial" w:hAnsi="Arial" w:cs="Arial"/>
          <w:color w:val="000000" w:themeColor="text1"/>
          <w:sz w:val="22"/>
          <w:szCs w:val="22"/>
        </w:rPr>
        <w:t xml:space="preserve">members of the Assessment Panel </w:t>
      </w:r>
      <w:r w:rsidR="00321838">
        <w:rPr>
          <w:rFonts w:ascii="Arial" w:hAnsi="Arial" w:cs="Arial"/>
          <w:sz w:val="22"/>
          <w:szCs w:val="22"/>
        </w:rPr>
        <w:t xml:space="preserve">and </w:t>
      </w:r>
      <w:r w:rsidR="004D7CD2">
        <w:rPr>
          <w:rFonts w:ascii="Arial" w:hAnsi="Arial" w:cs="Arial"/>
          <w:sz w:val="22"/>
          <w:szCs w:val="22"/>
        </w:rPr>
        <w:t>e</w:t>
      </w:r>
      <w:r w:rsidRPr="00904AA0">
        <w:rPr>
          <w:rFonts w:ascii="Arial" w:hAnsi="Arial" w:cs="Arial"/>
          <w:sz w:val="22"/>
          <w:szCs w:val="22"/>
        </w:rPr>
        <w:t>xternal Auditors</w:t>
      </w:r>
      <w:r w:rsidR="00321838">
        <w:rPr>
          <w:rFonts w:ascii="Arial" w:hAnsi="Arial" w:cs="Arial"/>
          <w:sz w:val="22"/>
          <w:szCs w:val="22"/>
        </w:rPr>
        <w:t>.</w:t>
      </w:r>
    </w:p>
    <w:p w:rsidR="00A87769" w:rsidRPr="00904AA0" w:rsidRDefault="00A87769" w:rsidP="00C13862">
      <w:pPr>
        <w:ind w:left="426"/>
        <w:jc w:val="both"/>
        <w:rPr>
          <w:rFonts w:ascii="Arial" w:hAnsi="Arial" w:cs="Arial"/>
          <w:sz w:val="22"/>
          <w:szCs w:val="22"/>
        </w:rPr>
      </w:pPr>
    </w:p>
    <w:p w:rsidR="00A87769" w:rsidRPr="00904AA0" w:rsidRDefault="00A87769" w:rsidP="00C13862">
      <w:pPr>
        <w:ind w:left="426"/>
        <w:jc w:val="both"/>
        <w:rPr>
          <w:rFonts w:ascii="Arial" w:hAnsi="Arial" w:cs="Arial"/>
          <w:sz w:val="22"/>
          <w:szCs w:val="22"/>
        </w:rPr>
      </w:pPr>
      <w:r w:rsidRPr="00904AA0">
        <w:rPr>
          <w:rFonts w:ascii="Arial" w:hAnsi="Arial" w:cs="Arial"/>
          <w:sz w:val="22"/>
          <w:szCs w:val="22"/>
        </w:rPr>
        <w:t xml:space="preserve">All of your information will be retained for a period of </w:t>
      </w:r>
      <w:r w:rsidR="00AF4C59">
        <w:rPr>
          <w:rFonts w:ascii="Arial" w:hAnsi="Arial" w:cs="Arial"/>
          <w:sz w:val="22"/>
          <w:szCs w:val="22"/>
        </w:rPr>
        <w:t xml:space="preserve">five </w:t>
      </w:r>
      <w:r w:rsidRPr="00904AA0">
        <w:rPr>
          <w:rFonts w:ascii="Arial" w:hAnsi="Arial" w:cs="Arial"/>
          <w:sz w:val="22"/>
          <w:szCs w:val="22"/>
        </w:rPr>
        <w:t>years after which time all paper documents will be shredded and all electronic records deleted.</w:t>
      </w:r>
    </w:p>
    <w:p w:rsidR="00A87769" w:rsidRPr="00904AA0" w:rsidRDefault="00A87769" w:rsidP="00C13862">
      <w:pPr>
        <w:ind w:left="426"/>
        <w:jc w:val="both"/>
        <w:rPr>
          <w:rFonts w:ascii="Arial" w:hAnsi="Arial" w:cs="Arial"/>
          <w:sz w:val="22"/>
          <w:szCs w:val="22"/>
        </w:rPr>
      </w:pPr>
    </w:p>
    <w:p w:rsidR="00A87769" w:rsidRDefault="00A87769" w:rsidP="00C13862">
      <w:pPr>
        <w:ind w:left="426"/>
        <w:jc w:val="both"/>
        <w:rPr>
          <w:rFonts w:ascii="Arial" w:hAnsi="Arial" w:cs="Arial"/>
          <w:sz w:val="22"/>
          <w:szCs w:val="22"/>
        </w:rPr>
      </w:pPr>
      <w:r w:rsidRPr="00904AA0">
        <w:rPr>
          <w:rFonts w:ascii="Arial" w:hAnsi="Arial" w:cs="Arial"/>
          <w:b/>
          <w:sz w:val="22"/>
          <w:szCs w:val="22"/>
        </w:rPr>
        <w:t xml:space="preserve">For further </w:t>
      </w:r>
      <w:r w:rsidR="00055330" w:rsidRPr="00904AA0">
        <w:rPr>
          <w:rFonts w:ascii="Arial" w:hAnsi="Arial" w:cs="Arial"/>
          <w:b/>
          <w:sz w:val="22"/>
          <w:szCs w:val="22"/>
        </w:rPr>
        <w:t>information,</w:t>
      </w:r>
      <w:r w:rsidRPr="00904AA0">
        <w:rPr>
          <w:rFonts w:ascii="Arial" w:hAnsi="Arial" w:cs="Arial"/>
          <w:b/>
          <w:sz w:val="22"/>
          <w:szCs w:val="22"/>
        </w:rPr>
        <w:t xml:space="preserve"> please go to</w:t>
      </w:r>
      <w:r w:rsidRPr="00904AA0">
        <w:rPr>
          <w:rFonts w:ascii="Arial" w:hAnsi="Arial" w:cs="Arial"/>
          <w:sz w:val="22"/>
          <w:szCs w:val="22"/>
        </w:rPr>
        <w:t xml:space="preserve"> </w:t>
      </w:r>
      <w:hyperlink r:id="rId6" w:history="1">
        <w:r w:rsidRPr="00904AA0">
          <w:rPr>
            <w:rStyle w:val="Hyperlink"/>
            <w:rFonts w:ascii="Arial" w:hAnsi="Arial" w:cs="Arial"/>
            <w:sz w:val="22"/>
            <w:szCs w:val="22"/>
          </w:rPr>
          <w:t>http://www.dublincity.ie/privacy-statement</w:t>
        </w:r>
      </w:hyperlink>
      <w:r w:rsidRPr="00904AA0">
        <w:rPr>
          <w:rFonts w:ascii="Arial" w:hAnsi="Arial" w:cs="Arial"/>
          <w:sz w:val="22"/>
          <w:szCs w:val="22"/>
        </w:rPr>
        <w:t xml:space="preserve"> and if you require a copy please do not hesitat</w:t>
      </w:r>
      <w:r>
        <w:rPr>
          <w:rFonts w:ascii="Arial" w:hAnsi="Arial" w:cs="Arial"/>
          <w:sz w:val="22"/>
          <w:szCs w:val="22"/>
        </w:rPr>
        <w:t xml:space="preserve">e to </w:t>
      </w:r>
      <w:r w:rsidR="00117656">
        <w:rPr>
          <w:rFonts w:ascii="Arial" w:hAnsi="Arial" w:cs="Arial"/>
          <w:sz w:val="22"/>
          <w:szCs w:val="22"/>
        </w:rPr>
        <w:t xml:space="preserve">contact </w:t>
      </w:r>
      <w:r>
        <w:rPr>
          <w:rFonts w:ascii="Arial" w:hAnsi="Arial" w:cs="Arial"/>
          <w:sz w:val="22"/>
          <w:szCs w:val="22"/>
        </w:rPr>
        <w:t xml:space="preserve">us </w:t>
      </w:r>
      <w:r w:rsidR="00990C67">
        <w:rPr>
          <w:rFonts w:ascii="Arial" w:hAnsi="Arial" w:cs="Arial"/>
          <w:sz w:val="22"/>
          <w:szCs w:val="22"/>
        </w:rPr>
        <w:t xml:space="preserve">01 </w:t>
      </w:r>
      <w:r w:rsidR="00117656">
        <w:rPr>
          <w:rFonts w:ascii="Arial" w:hAnsi="Arial" w:cs="Arial"/>
          <w:sz w:val="22"/>
          <w:szCs w:val="22"/>
        </w:rPr>
        <w:t>222</w:t>
      </w:r>
      <w:r w:rsidR="00990C67">
        <w:rPr>
          <w:rFonts w:ascii="Arial" w:hAnsi="Arial" w:cs="Arial"/>
          <w:sz w:val="22"/>
          <w:szCs w:val="22"/>
        </w:rPr>
        <w:t xml:space="preserve"> </w:t>
      </w:r>
      <w:r w:rsidR="00117656">
        <w:rPr>
          <w:rFonts w:ascii="Arial" w:hAnsi="Arial" w:cs="Arial"/>
          <w:sz w:val="22"/>
          <w:szCs w:val="22"/>
        </w:rPr>
        <w:t>5714.</w:t>
      </w:r>
    </w:p>
    <w:p w:rsidR="008E7925" w:rsidRDefault="008E7925" w:rsidP="00C13862">
      <w:pPr>
        <w:ind w:left="426"/>
        <w:jc w:val="both"/>
        <w:rPr>
          <w:rFonts w:ascii="Arial" w:hAnsi="Arial" w:cs="Arial"/>
          <w:sz w:val="22"/>
          <w:szCs w:val="22"/>
        </w:rPr>
      </w:pPr>
    </w:p>
    <w:p w:rsidR="008E7925" w:rsidRDefault="008E7925" w:rsidP="00C13862">
      <w:pPr>
        <w:ind w:left="426"/>
        <w:jc w:val="both"/>
        <w:rPr>
          <w:rFonts w:ascii="Arial" w:hAnsi="Arial" w:cs="Arial"/>
          <w:sz w:val="22"/>
          <w:szCs w:val="22"/>
        </w:rPr>
      </w:pPr>
    </w:p>
    <w:p w:rsidR="008E7925" w:rsidRDefault="008E7925" w:rsidP="00C13862">
      <w:pPr>
        <w:ind w:left="426"/>
        <w:jc w:val="both"/>
        <w:rPr>
          <w:rFonts w:ascii="Arial" w:hAnsi="Arial" w:cs="Arial"/>
          <w:sz w:val="22"/>
          <w:szCs w:val="22"/>
        </w:rPr>
      </w:pPr>
    </w:p>
    <w:p w:rsidR="008E7925" w:rsidRDefault="008E7925" w:rsidP="00C13862">
      <w:pPr>
        <w:ind w:left="426"/>
        <w:jc w:val="both"/>
        <w:rPr>
          <w:rFonts w:ascii="Arial" w:hAnsi="Arial" w:cs="Arial"/>
          <w:sz w:val="22"/>
          <w:szCs w:val="22"/>
        </w:rPr>
      </w:pPr>
    </w:p>
    <w:p w:rsidR="008E7925" w:rsidRDefault="008E7925" w:rsidP="00C13862">
      <w:pPr>
        <w:ind w:left="426"/>
        <w:jc w:val="both"/>
        <w:rPr>
          <w:rFonts w:ascii="Arial" w:hAnsi="Arial" w:cs="Arial"/>
          <w:sz w:val="22"/>
          <w:szCs w:val="22"/>
        </w:rPr>
      </w:pPr>
    </w:p>
    <w:p w:rsidR="008E7925" w:rsidRDefault="008E7925" w:rsidP="00C13862">
      <w:pPr>
        <w:ind w:left="426"/>
        <w:jc w:val="both"/>
        <w:rPr>
          <w:rFonts w:ascii="Arial" w:hAnsi="Arial" w:cs="Arial"/>
          <w:sz w:val="22"/>
          <w:szCs w:val="22"/>
        </w:rPr>
      </w:pPr>
      <w:bookmarkStart w:id="0" w:name="_GoBack"/>
      <w:bookmarkEnd w:id="0"/>
    </w:p>
    <w:sectPr w:rsidR="008E7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95D12"/>
    <w:multiLevelType w:val="hybridMultilevel"/>
    <w:tmpl w:val="67EC45F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69"/>
    <w:rsid w:val="00045B15"/>
    <w:rsid w:val="00055330"/>
    <w:rsid w:val="00117656"/>
    <w:rsid w:val="00236116"/>
    <w:rsid w:val="00266968"/>
    <w:rsid w:val="00321838"/>
    <w:rsid w:val="0043268D"/>
    <w:rsid w:val="004D7CD2"/>
    <w:rsid w:val="005108D2"/>
    <w:rsid w:val="0055326E"/>
    <w:rsid w:val="00555EB9"/>
    <w:rsid w:val="00611727"/>
    <w:rsid w:val="007840A3"/>
    <w:rsid w:val="00786D32"/>
    <w:rsid w:val="008A0DD6"/>
    <w:rsid w:val="008E7925"/>
    <w:rsid w:val="00990C67"/>
    <w:rsid w:val="00A0174F"/>
    <w:rsid w:val="00A369EB"/>
    <w:rsid w:val="00A87769"/>
    <w:rsid w:val="00AF4C59"/>
    <w:rsid w:val="00C06729"/>
    <w:rsid w:val="00C13862"/>
    <w:rsid w:val="00C33667"/>
    <w:rsid w:val="00D1612B"/>
    <w:rsid w:val="00DA68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ECF4"/>
  <w15:chartTrackingRefBased/>
  <w15:docId w15:val="{7B7F6513-E631-4FBE-9F03-ABF4AE9E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6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87769"/>
    <w:rPr>
      <w:color w:val="0000FF"/>
      <w:u w:val="single"/>
    </w:rPr>
  </w:style>
  <w:style w:type="paragraph" w:styleId="ListParagraph">
    <w:name w:val="List Paragraph"/>
    <w:basedOn w:val="Normal"/>
    <w:uiPriority w:val="34"/>
    <w:qFormat/>
    <w:rsid w:val="00510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blincity.ie/privacy-statement" TargetMode="External"/><Relationship Id="rId5" Type="http://schemas.openxmlformats.org/officeDocument/2006/relationships/hyperlink" Target="mailto:dataprotection@dublincity.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Jannette Fitzpatrick</dc:creator>
  <cp:keywords/>
  <dc:description/>
  <cp:lastModifiedBy>Lara Gallagher</cp:lastModifiedBy>
  <cp:revision>8</cp:revision>
  <dcterms:created xsi:type="dcterms:W3CDTF">2021-11-12T12:27:00Z</dcterms:created>
  <dcterms:modified xsi:type="dcterms:W3CDTF">2021-11-29T13:07:00Z</dcterms:modified>
</cp:coreProperties>
</file>