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1E" w:rsidRPr="009A1E00" w:rsidRDefault="0007791E" w:rsidP="002F187C">
      <w:pPr>
        <w:rPr>
          <w:rFonts w:ascii="Arial" w:hAnsi="Arial" w:cs="Arial"/>
          <w:sz w:val="22"/>
          <w:szCs w:val="22"/>
        </w:rPr>
      </w:pPr>
      <w:r w:rsidRPr="009A1E00">
        <w:rPr>
          <w:rFonts w:ascii="Arial" w:hAnsi="Arial" w:cs="Arial"/>
          <w:sz w:val="22"/>
          <w:szCs w:val="22"/>
        </w:rPr>
        <w:t xml:space="preserve">Application </w:t>
      </w:r>
      <w:r w:rsidR="00C665A3" w:rsidRPr="009A1E00">
        <w:rPr>
          <w:rFonts w:ascii="Arial" w:hAnsi="Arial" w:cs="Arial"/>
          <w:sz w:val="22"/>
          <w:szCs w:val="22"/>
        </w:rPr>
        <w:t>process for permission to use the public domain for outdoor events. With an anticipated audience attendance of less than five thousand people.</w:t>
      </w:r>
    </w:p>
    <w:p w:rsidR="00C665A3" w:rsidRPr="009A1E00" w:rsidRDefault="00C665A3" w:rsidP="008026CA">
      <w:pPr>
        <w:rPr>
          <w:rFonts w:ascii="Arial" w:hAnsi="Arial" w:cs="Arial"/>
          <w:sz w:val="22"/>
          <w:szCs w:val="22"/>
        </w:rPr>
      </w:pPr>
    </w:p>
    <w:p w:rsidR="00C665A3" w:rsidRPr="009A1E00" w:rsidRDefault="00C665A3" w:rsidP="008026CA">
      <w:pPr>
        <w:rPr>
          <w:rFonts w:ascii="Arial" w:hAnsi="Arial" w:cs="Arial"/>
          <w:color w:val="000000" w:themeColor="text1"/>
          <w:sz w:val="22"/>
          <w:szCs w:val="22"/>
        </w:rPr>
      </w:pPr>
      <w:r w:rsidRPr="009A1E00">
        <w:rPr>
          <w:rFonts w:ascii="Arial" w:hAnsi="Arial" w:cs="Arial"/>
          <w:color w:val="000000" w:themeColor="text1"/>
          <w:sz w:val="22"/>
          <w:szCs w:val="22"/>
        </w:rPr>
        <w:t>A detailed Event Management Plan must be submitted at least two months in a</w:t>
      </w:r>
      <w:r w:rsidR="008026CA" w:rsidRPr="009A1E00">
        <w:rPr>
          <w:rFonts w:ascii="Arial" w:hAnsi="Arial" w:cs="Arial"/>
          <w:color w:val="000000" w:themeColor="text1"/>
          <w:sz w:val="22"/>
          <w:szCs w:val="22"/>
        </w:rPr>
        <w:t xml:space="preserve">dvance of the proposed event and </w:t>
      </w:r>
      <w:r w:rsidRPr="009A1E00">
        <w:rPr>
          <w:rFonts w:ascii="Arial" w:hAnsi="Arial" w:cs="Arial"/>
          <w:color w:val="000000" w:themeColor="text1"/>
          <w:sz w:val="22"/>
          <w:szCs w:val="22"/>
        </w:rPr>
        <w:t>include the following information:</w:t>
      </w:r>
    </w:p>
    <w:p w:rsidR="00C665A3" w:rsidRPr="009A1E00" w:rsidRDefault="00C665A3" w:rsidP="00C665A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665A3" w:rsidRPr="009A1E00" w:rsidRDefault="00C665A3" w:rsidP="008026CA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Public liability insurance</w:t>
      </w:r>
      <w:r w:rsidR="000C148A" w:rsidRPr="009A1E00">
        <w:rPr>
          <w:rFonts w:ascii="Arial" w:hAnsi="Arial" w:cs="Arial"/>
          <w:bCs/>
          <w:iCs/>
          <w:color w:val="000000" w:themeColor="text1"/>
        </w:rPr>
        <w:t xml:space="preserve"> cover with a specific indemnity for Dublin</w:t>
      </w:r>
      <w:r w:rsidR="005706F9">
        <w:rPr>
          <w:rFonts w:ascii="Arial" w:hAnsi="Arial" w:cs="Arial"/>
          <w:bCs/>
          <w:iCs/>
          <w:color w:val="000000" w:themeColor="text1"/>
        </w:rPr>
        <w:t xml:space="preserve"> City Council to the sum of €6.5</w:t>
      </w:r>
      <w:r w:rsidR="000C148A" w:rsidRPr="009A1E00">
        <w:rPr>
          <w:rFonts w:ascii="Arial" w:hAnsi="Arial" w:cs="Arial"/>
          <w:bCs/>
          <w:iCs/>
          <w:color w:val="000000" w:themeColor="text1"/>
        </w:rPr>
        <w:t>m and employers liability of €13m (if applicable)</w:t>
      </w:r>
    </w:p>
    <w:p w:rsidR="008472F5" w:rsidRPr="009A1E00" w:rsidRDefault="000C148A" w:rsidP="008472F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A detailed Event Management Plan to include a site specific risk assessment and Health &amp; Safety Statement (see link to Guidelines for Event Organisers (to be used as a guide) </w:t>
      </w:r>
      <w:hyperlink r:id="rId8" w:history="1">
        <w:r w:rsidRPr="009A1E00">
          <w:rPr>
            <w:rStyle w:val="Hyperlink"/>
            <w:rFonts w:ascii="Arial" w:hAnsi="Arial" w:cs="Arial"/>
            <w:bCs/>
            <w:iCs/>
          </w:rPr>
          <w:t>Guidelines for Event Organisers</w:t>
        </w:r>
      </w:hyperlink>
      <w:r w:rsidRPr="009A1E00">
        <w:rPr>
          <w:rFonts w:ascii="Arial" w:hAnsi="Arial" w:cs="Arial"/>
          <w:bCs/>
          <w:iCs/>
          <w:color w:val="000000" w:themeColor="text1"/>
        </w:rPr>
        <w:t>)</w:t>
      </w:r>
      <w:r w:rsidR="008472F5" w:rsidRPr="009A1E00">
        <w:rPr>
          <w:rFonts w:ascii="Arial" w:hAnsi="Arial" w:cs="Arial"/>
        </w:rPr>
        <w:t xml:space="preserve"> </w:t>
      </w:r>
    </w:p>
    <w:p w:rsidR="008472F5" w:rsidRDefault="008472F5" w:rsidP="008472F5">
      <w:pPr>
        <w:pStyle w:val="ListParagraph"/>
        <w:spacing w:line="360" w:lineRule="auto"/>
        <w:rPr>
          <w:rFonts w:ascii="Arial" w:hAnsi="Arial" w:cs="Arial"/>
        </w:rPr>
      </w:pPr>
      <w:r w:rsidRPr="009A1E00">
        <w:rPr>
          <w:rFonts w:ascii="Arial" w:hAnsi="Arial" w:cs="Arial"/>
        </w:rPr>
        <w:t xml:space="preserve">Event Management plan must include; </w:t>
      </w:r>
    </w:p>
    <w:p w:rsidR="009A1E00" w:rsidRPr="009A1E00" w:rsidRDefault="009A1E00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Name of Applicant</w:t>
      </w:r>
    </w:p>
    <w:p w:rsidR="009A1E00" w:rsidRPr="009A1E00" w:rsidRDefault="009A1E00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Address of Applicant</w:t>
      </w:r>
    </w:p>
    <w:p w:rsidR="009A1E00" w:rsidRPr="009A1E00" w:rsidRDefault="009A1E00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Key Contact Person</w:t>
      </w:r>
    </w:p>
    <w:p w:rsidR="009A1E00" w:rsidRPr="009A1E00" w:rsidRDefault="009A1E00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Contact Number</w:t>
      </w:r>
    </w:p>
    <w:p w:rsidR="009A1E00" w:rsidRPr="009A1E00" w:rsidRDefault="009A1E00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Start Date (including set-up)</w:t>
      </w:r>
    </w:p>
    <w:p w:rsidR="009A1E00" w:rsidRPr="009A1E00" w:rsidRDefault="009A1E00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Finish Date (including de-rig)</w:t>
      </w:r>
    </w:p>
    <w:p w:rsidR="009A1E00" w:rsidRPr="009A1E00" w:rsidRDefault="009A1E00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Location</w:t>
      </w:r>
    </w:p>
    <w:p w:rsidR="009A1E00" w:rsidRPr="009A1E00" w:rsidRDefault="009A1E00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Start Time</w:t>
      </w:r>
    </w:p>
    <w:p w:rsidR="009A1E00" w:rsidRPr="009A1E00" w:rsidRDefault="009A1E00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Finish Time</w:t>
      </w:r>
    </w:p>
    <w:p w:rsidR="009A1E00" w:rsidRPr="009A1E00" w:rsidRDefault="009A1E00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Summary overview of content of the event</w:t>
      </w:r>
    </w:p>
    <w:p w:rsidR="009A1E00" w:rsidRPr="009A1E00" w:rsidRDefault="009A1E00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Expected audience attendance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Event Summary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Operational Period</w:t>
      </w:r>
    </w:p>
    <w:p w:rsidR="008472F5" w:rsidRPr="009A1E00" w:rsidRDefault="002656AE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Management</w:t>
      </w:r>
      <w:r w:rsidR="009F383B" w:rsidRPr="009A1E00">
        <w:rPr>
          <w:rFonts w:ascii="Arial" w:hAnsi="Arial" w:cs="Arial"/>
          <w:bCs/>
          <w:iCs/>
          <w:color w:val="000000" w:themeColor="text1"/>
        </w:rPr>
        <w:t xml:space="preserve"> Structure And Command Structure Of Event </w:t>
      </w:r>
      <w:r w:rsidRPr="009A1E00">
        <w:rPr>
          <w:rFonts w:ascii="Arial" w:hAnsi="Arial" w:cs="Arial"/>
          <w:bCs/>
          <w:iCs/>
          <w:color w:val="000000" w:themeColor="text1"/>
        </w:rPr>
        <w:t>Personnel</w:t>
      </w:r>
      <w:r w:rsidR="009F383B" w:rsidRPr="009A1E00">
        <w:rPr>
          <w:rFonts w:ascii="Arial" w:hAnsi="Arial" w:cs="Arial"/>
          <w:bCs/>
          <w:iCs/>
          <w:color w:val="000000" w:themeColor="text1"/>
        </w:rPr>
        <w:t xml:space="preserve"> 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Attendee Profile 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Event Capacity</w:t>
      </w:r>
    </w:p>
    <w:p w:rsidR="008472F5" w:rsidRPr="009A1E00" w:rsidRDefault="00E8135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Info for attendees with disabilities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Community Gain 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Staffing 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Production Schedule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Event Impact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Litter &amp; Waste Disposal 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Drawings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Safety Management 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Safety &amp; Event Management Personnel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Duties Of Event Controller/ Safety Officer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lastRenderedPageBreak/>
        <w:t xml:space="preserve">Head Of Security 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Briefing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Safety Planning And Management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Safety Policy Statement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Traffic Management 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First Aid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Fire Fighting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Codes Of Practice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Event Risk Assessment 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Methodology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Risk Evaluation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Control Measures </w:t>
      </w:r>
    </w:p>
    <w:p w:rsidR="008472F5" w:rsidRPr="009A1E00" w:rsidRDefault="009F383B" w:rsidP="009A1E00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Review</w:t>
      </w:r>
    </w:p>
    <w:p w:rsidR="00226D27" w:rsidRPr="009A1E00" w:rsidRDefault="00226D27" w:rsidP="0027450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For information and guidelines on risk assessment and Health &amp; Safety Statement click on the attached link – </w:t>
      </w:r>
      <w:hyperlink r:id="rId9" w:history="1">
        <w:r w:rsidRPr="009A1E00">
          <w:rPr>
            <w:rStyle w:val="Hyperlink"/>
            <w:rFonts w:ascii="Arial" w:hAnsi="Arial" w:cs="Arial"/>
            <w:bCs/>
            <w:iCs/>
          </w:rPr>
          <w:t>Guidelines for Event Organisers</w:t>
        </w:r>
      </w:hyperlink>
    </w:p>
    <w:p w:rsidR="00226D27" w:rsidRPr="009A1E00" w:rsidRDefault="00226D27" w:rsidP="0027450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Detailed of road closures if required </w:t>
      </w:r>
      <w:hyperlink r:id="rId10" w:history="1">
        <w:r w:rsidRPr="009A1E00">
          <w:rPr>
            <w:rStyle w:val="Hyperlink"/>
            <w:rFonts w:ascii="Arial" w:hAnsi="Arial" w:cs="Arial"/>
            <w:bCs/>
            <w:iCs/>
          </w:rPr>
          <w:t>Road Closure Process</w:t>
        </w:r>
      </w:hyperlink>
    </w:p>
    <w:p w:rsidR="00226D27" w:rsidRPr="009A1E00" w:rsidRDefault="00226D27" w:rsidP="0027450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Details of suspension of parking requests </w:t>
      </w:r>
      <w:hyperlink r:id="rId11" w:history="1">
        <w:r w:rsidRPr="009A1E00">
          <w:rPr>
            <w:rStyle w:val="Hyperlink"/>
            <w:rFonts w:ascii="Arial" w:hAnsi="Arial" w:cs="Arial"/>
            <w:bCs/>
            <w:iCs/>
          </w:rPr>
          <w:t>Suspension of Paid Parking</w:t>
        </w:r>
      </w:hyperlink>
    </w:p>
    <w:p w:rsidR="00226D27" w:rsidRPr="009A1E00" w:rsidRDefault="00FA3B88" w:rsidP="0027450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 xml:space="preserve">Details of </w:t>
      </w:r>
      <w:hyperlink r:id="rId12" w:history="1">
        <w:r w:rsidRPr="009A1E00">
          <w:rPr>
            <w:rStyle w:val="Hyperlink"/>
            <w:rFonts w:ascii="Arial" w:hAnsi="Arial" w:cs="Arial"/>
            <w:bCs/>
            <w:iCs/>
          </w:rPr>
          <w:t>Positioning of Vehicles</w:t>
        </w:r>
      </w:hyperlink>
    </w:p>
    <w:p w:rsidR="00FA3B88" w:rsidRPr="009A1E00" w:rsidRDefault="00FA3B88" w:rsidP="0027450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Details of any Temporary Signage</w:t>
      </w:r>
    </w:p>
    <w:p w:rsidR="00DE26B5" w:rsidRDefault="00FA3B88" w:rsidP="0027450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9A1E00">
        <w:rPr>
          <w:rFonts w:ascii="Arial" w:hAnsi="Arial" w:cs="Arial"/>
          <w:bCs/>
          <w:iCs/>
          <w:color w:val="000000" w:themeColor="text1"/>
        </w:rPr>
        <w:t>Details of any temporary structures/props being used as part of the event</w:t>
      </w:r>
    </w:p>
    <w:p w:rsidR="00DE26B5" w:rsidRPr="00DE26B5" w:rsidRDefault="00DE26B5" w:rsidP="00DE26B5"/>
    <w:p w:rsidR="00DE26B5" w:rsidRPr="00DE26B5" w:rsidRDefault="00DE26B5" w:rsidP="00DE26B5"/>
    <w:p w:rsidR="00DE26B5" w:rsidRPr="00DE26B5" w:rsidRDefault="00DE26B5" w:rsidP="00DE26B5"/>
    <w:p w:rsidR="00DE26B5" w:rsidRPr="00DE26B5" w:rsidRDefault="00DE26B5" w:rsidP="00DE26B5"/>
    <w:p w:rsidR="00DE26B5" w:rsidRDefault="00DE26B5" w:rsidP="00DE26B5"/>
    <w:p w:rsidR="00DE26B5" w:rsidRDefault="00DE26B5" w:rsidP="00DE26B5"/>
    <w:p w:rsidR="00FA3B88" w:rsidRPr="00DE26B5" w:rsidRDefault="00DE26B5" w:rsidP="00DE26B5">
      <w:pPr>
        <w:tabs>
          <w:tab w:val="left" w:pos="1165"/>
        </w:tabs>
      </w:pPr>
      <w:r>
        <w:tab/>
      </w:r>
      <w:bookmarkStart w:id="0" w:name="_GoBack"/>
      <w:bookmarkEnd w:id="0"/>
    </w:p>
    <w:sectPr w:rsidR="00FA3B88" w:rsidRPr="00DE26B5" w:rsidSect="00F07A44">
      <w:headerReference w:type="default" r:id="rId13"/>
      <w:pgSz w:w="11906" w:h="16838"/>
      <w:pgMar w:top="1440" w:right="2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27" w:rsidRDefault="00226D27" w:rsidP="00F07A44">
      <w:r>
        <w:separator/>
      </w:r>
    </w:p>
  </w:endnote>
  <w:endnote w:type="continuationSeparator" w:id="0">
    <w:p w:rsidR="00226D27" w:rsidRDefault="00226D27" w:rsidP="00F0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27" w:rsidRDefault="00226D27" w:rsidP="00F07A44">
      <w:r>
        <w:separator/>
      </w:r>
    </w:p>
  </w:footnote>
  <w:footnote w:type="continuationSeparator" w:id="0">
    <w:p w:rsidR="00226D27" w:rsidRDefault="00226D27" w:rsidP="00F0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CA" w:rsidRPr="008026CA" w:rsidRDefault="00226D27" w:rsidP="008026CA">
    <w:pPr>
      <w:spacing w:after="100"/>
      <w:rPr>
        <w:rFonts w:asciiTheme="minorHAnsi" w:hAnsiTheme="minorHAnsi" w:cs="Arial"/>
        <w:color w:val="44546A"/>
        <w:sz w:val="36"/>
        <w:szCs w:val="36"/>
        <w:lang w:val="de-DE" w:eastAsia="en-IE"/>
      </w:rPr>
    </w:pPr>
    <w:r w:rsidRPr="008026CA">
      <w:rPr>
        <w:rFonts w:asciiTheme="minorHAnsi" w:hAnsiTheme="minorHAnsi"/>
        <w:noProof/>
        <w:sz w:val="36"/>
        <w:szCs w:val="36"/>
        <w:lang w:eastAsia="en-IE"/>
      </w:rPr>
      <w:drawing>
        <wp:anchor distT="0" distB="0" distL="114300" distR="114300" simplePos="0" relativeHeight="251657216" behindDoc="1" locked="0" layoutInCell="1" allowOverlap="1" wp14:anchorId="18E5D57C" wp14:editId="443BB3CA">
          <wp:simplePos x="0" y="0"/>
          <wp:positionH relativeFrom="margin">
            <wp:align>right</wp:align>
          </wp:positionH>
          <wp:positionV relativeFrom="paragraph">
            <wp:posOffset>-290830</wp:posOffset>
          </wp:positionV>
          <wp:extent cx="1731264" cy="764874"/>
          <wp:effectExtent l="0" t="0" r="0" b="0"/>
          <wp:wrapNone/>
          <wp:docPr id="4" name="Picture 4" descr="DCC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C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4" cy="764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26CA" w:rsidRPr="008026CA">
      <w:rPr>
        <w:rFonts w:asciiTheme="minorHAnsi" w:hAnsiTheme="minorHAnsi" w:cs="Arial"/>
        <w:b/>
        <w:sz w:val="36"/>
        <w:szCs w:val="36"/>
      </w:rPr>
      <w:t>Dublin City Council Events Unit</w:t>
    </w:r>
  </w:p>
  <w:p w:rsidR="00226D27" w:rsidRDefault="00226D27" w:rsidP="008026CA">
    <w:pPr>
      <w:pStyle w:val="Header"/>
      <w:tabs>
        <w:tab w:val="clear" w:pos="4513"/>
        <w:tab w:val="clear" w:pos="9026"/>
        <w:tab w:val="left" w:pos="1241"/>
      </w:tabs>
    </w:pPr>
  </w:p>
  <w:p w:rsidR="00226D27" w:rsidRDefault="00226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6B1"/>
    <w:multiLevelType w:val="hybridMultilevel"/>
    <w:tmpl w:val="D9148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9B1"/>
    <w:multiLevelType w:val="hybridMultilevel"/>
    <w:tmpl w:val="6254A3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E663B"/>
    <w:multiLevelType w:val="hybridMultilevel"/>
    <w:tmpl w:val="9AC4C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772C3"/>
    <w:multiLevelType w:val="hybridMultilevel"/>
    <w:tmpl w:val="92E4E32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80142"/>
    <w:multiLevelType w:val="hybridMultilevel"/>
    <w:tmpl w:val="D9204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77B94"/>
    <w:multiLevelType w:val="hybridMultilevel"/>
    <w:tmpl w:val="583444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45"/>
    <w:rsid w:val="0007791E"/>
    <w:rsid w:val="00090840"/>
    <w:rsid w:val="000C148A"/>
    <w:rsid w:val="00135EAB"/>
    <w:rsid w:val="001C081A"/>
    <w:rsid w:val="00204F60"/>
    <w:rsid w:val="0022061B"/>
    <w:rsid w:val="00221385"/>
    <w:rsid w:val="00226D27"/>
    <w:rsid w:val="00244345"/>
    <w:rsid w:val="002656AE"/>
    <w:rsid w:val="002708C7"/>
    <w:rsid w:val="00274507"/>
    <w:rsid w:val="00276BA1"/>
    <w:rsid w:val="002F187C"/>
    <w:rsid w:val="0030490E"/>
    <w:rsid w:val="00455E26"/>
    <w:rsid w:val="0046143C"/>
    <w:rsid w:val="00482853"/>
    <w:rsid w:val="0055000B"/>
    <w:rsid w:val="005534D7"/>
    <w:rsid w:val="00557E88"/>
    <w:rsid w:val="005706F9"/>
    <w:rsid w:val="00575F66"/>
    <w:rsid w:val="005F4B18"/>
    <w:rsid w:val="006525F8"/>
    <w:rsid w:val="006D1942"/>
    <w:rsid w:val="00746764"/>
    <w:rsid w:val="007F44C1"/>
    <w:rsid w:val="008026CA"/>
    <w:rsid w:val="00833F58"/>
    <w:rsid w:val="008472F5"/>
    <w:rsid w:val="00900DBC"/>
    <w:rsid w:val="009776CB"/>
    <w:rsid w:val="00994BAB"/>
    <w:rsid w:val="009A1E00"/>
    <w:rsid w:val="009A39E8"/>
    <w:rsid w:val="009F383B"/>
    <w:rsid w:val="00A514DE"/>
    <w:rsid w:val="00A9583E"/>
    <w:rsid w:val="00B227D6"/>
    <w:rsid w:val="00B757AC"/>
    <w:rsid w:val="00BA6687"/>
    <w:rsid w:val="00C16A73"/>
    <w:rsid w:val="00C23A35"/>
    <w:rsid w:val="00C327DF"/>
    <w:rsid w:val="00C665A3"/>
    <w:rsid w:val="00CF64EF"/>
    <w:rsid w:val="00D53908"/>
    <w:rsid w:val="00D812B5"/>
    <w:rsid w:val="00D90B57"/>
    <w:rsid w:val="00DC0277"/>
    <w:rsid w:val="00DE26B5"/>
    <w:rsid w:val="00E55FC9"/>
    <w:rsid w:val="00E8135B"/>
    <w:rsid w:val="00EC4C09"/>
    <w:rsid w:val="00ED3FC0"/>
    <w:rsid w:val="00EF1C22"/>
    <w:rsid w:val="00F07A44"/>
    <w:rsid w:val="00F37E59"/>
    <w:rsid w:val="00F61CFD"/>
    <w:rsid w:val="00F80D85"/>
    <w:rsid w:val="00FA3B88"/>
    <w:rsid w:val="00F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29507A"/>
  <w15:docId w15:val="{56D4FD02-7C40-4FEA-8BB8-6431A700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44345"/>
    <w:pPr>
      <w:keepNext/>
      <w:outlineLvl w:val="4"/>
    </w:pPr>
    <w:rPr>
      <w:rFonts w:ascii="Bradley Hand ITC" w:hAnsi="Bradley Hand ITC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44345"/>
    <w:rPr>
      <w:rFonts w:ascii="Bradley Hand ITC" w:eastAsia="Times New Roman" w:hAnsi="Bradley Hand ITC" w:cs="Times New Roman"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244345"/>
    <w:pPr>
      <w:jc w:val="center"/>
    </w:pPr>
    <w:rPr>
      <w:rFonts w:ascii="Helvetica" w:hAnsi="Helvetica"/>
      <w:b/>
      <w:u w:val="single"/>
    </w:rPr>
  </w:style>
  <w:style w:type="character" w:customStyle="1" w:styleId="BodyTextChar">
    <w:name w:val="Body Text Char"/>
    <w:basedOn w:val="DefaultParagraphFont"/>
    <w:link w:val="BodyText"/>
    <w:rsid w:val="00244345"/>
    <w:rPr>
      <w:rFonts w:ascii="Helvetica" w:eastAsia="Times New Roman" w:hAnsi="Helvetica" w:cs="Times New Roman"/>
      <w:b/>
      <w:sz w:val="20"/>
      <w:szCs w:val="20"/>
      <w:u w:val="single"/>
    </w:rPr>
  </w:style>
  <w:style w:type="character" w:styleId="Hyperlink">
    <w:name w:val="Hyperlink"/>
    <w:basedOn w:val="DefaultParagraphFont"/>
    <w:semiHidden/>
    <w:rsid w:val="00244345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244345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24434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4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46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D19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7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A4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7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A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blincity.ie/residential/arts-and-events/events-dublin-city/guidance-event-organise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ublincity.ie/residential/transportation/apply-licence-or-permit/cranes-hoists-and-vehicles-permi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blincity.ie/residential/parking-dublin-city-centre/suspension-paid-park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ublincity.ie/residential/transportation/apply-licence-or-permit/temporary-road-closure-per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ublincity.ie/residential/arts-and-events/events-dublin-city/guidance-event-organise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EAFD-F5B1-4927-98F8-506A2997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50444</dc:creator>
  <cp:lastModifiedBy>Sean O'Fionnalain</cp:lastModifiedBy>
  <cp:revision>12</cp:revision>
  <dcterms:created xsi:type="dcterms:W3CDTF">2022-02-10T10:18:00Z</dcterms:created>
  <dcterms:modified xsi:type="dcterms:W3CDTF">2022-02-23T17:32:00Z</dcterms:modified>
</cp:coreProperties>
</file>