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29B" w:rsidRPr="00D204D1" w:rsidRDefault="0054629B" w:rsidP="0054629B">
      <w:pPr>
        <w:jc w:val="center"/>
        <w:rPr>
          <w:rFonts w:ascii="Arial" w:hAnsi="Arial" w:cs="Arial"/>
          <w:b/>
          <w:sz w:val="22"/>
          <w:szCs w:val="22"/>
        </w:rPr>
      </w:pPr>
      <w:r w:rsidRPr="00D204D1">
        <w:rPr>
          <w:rFonts w:ascii="Arial" w:hAnsi="Arial" w:cs="Arial"/>
          <w:b/>
          <w:sz w:val="22"/>
          <w:szCs w:val="22"/>
        </w:rPr>
        <w:t>Summary Notice</w:t>
      </w:r>
    </w:p>
    <w:p w:rsidR="0054629B" w:rsidRPr="00D204D1" w:rsidRDefault="0054629B" w:rsidP="0054629B">
      <w:pPr>
        <w:jc w:val="center"/>
        <w:rPr>
          <w:rFonts w:ascii="Arial" w:hAnsi="Arial" w:cs="Arial"/>
          <w:b/>
          <w:sz w:val="22"/>
          <w:szCs w:val="22"/>
        </w:rPr>
      </w:pPr>
      <w:r w:rsidRPr="00D204D1">
        <w:rPr>
          <w:rFonts w:ascii="Arial" w:hAnsi="Arial" w:cs="Arial"/>
          <w:b/>
          <w:sz w:val="22"/>
          <w:szCs w:val="22"/>
        </w:rPr>
        <w:t>APPLICATION FOR OUTDOOR EVENT LICENCE</w:t>
      </w:r>
    </w:p>
    <w:p w:rsidR="0054629B" w:rsidRPr="00D204D1" w:rsidRDefault="0054629B" w:rsidP="0054629B">
      <w:pPr>
        <w:jc w:val="center"/>
        <w:rPr>
          <w:rFonts w:ascii="Arial" w:hAnsi="Arial" w:cs="Arial"/>
          <w:b/>
          <w:sz w:val="22"/>
          <w:szCs w:val="22"/>
        </w:rPr>
      </w:pPr>
      <w:r w:rsidRPr="00D204D1">
        <w:rPr>
          <w:rFonts w:ascii="Arial" w:hAnsi="Arial" w:cs="Arial"/>
          <w:b/>
          <w:sz w:val="22"/>
          <w:szCs w:val="22"/>
        </w:rPr>
        <w:t xml:space="preserve">REF: OEL </w:t>
      </w:r>
      <w:r w:rsidR="00B73398">
        <w:rPr>
          <w:rFonts w:ascii="Arial" w:hAnsi="Arial" w:cs="Arial"/>
          <w:b/>
          <w:sz w:val="22"/>
          <w:szCs w:val="22"/>
        </w:rPr>
        <w:t>1</w:t>
      </w:r>
      <w:r w:rsidR="00D204D1" w:rsidRPr="00D204D1">
        <w:rPr>
          <w:rFonts w:ascii="Arial" w:hAnsi="Arial" w:cs="Arial"/>
          <w:b/>
          <w:sz w:val="22"/>
          <w:szCs w:val="22"/>
        </w:rPr>
        <w:t>2/2023</w:t>
      </w:r>
    </w:p>
    <w:p w:rsidR="0054629B" w:rsidRPr="00D204D1" w:rsidRDefault="0054629B" w:rsidP="0054629B">
      <w:pPr>
        <w:jc w:val="center"/>
        <w:rPr>
          <w:rFonts w:ascii="Arial" w:hAnsi="Arial" w:cs="Arial"/>
          <w:b/>
          <w:sz w:val="22"/>
          <w:szCs w:val="22"/>
        </w:rPr>
      </w:pPr>
    </w:p>
    <w:p w:rsidR="0054629B" w:rsidRPr="00D204D1" w:rsidRDefault="008336C0" w:rsidP="0054629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Event: </w:t>
      </w:r>
      <w:r w:rsidR="00B2056B">
        <w:rPr>
          <w:rFonts w:ascii="Arial" w:hAnsi="Arial" w:cs="Arial"/>
          <w:b/>
          <w:sz w:val="22"/>
          <w:szCs w:val="22"/>
          <w:u w:val="single"/>
        </w:rPr>
        <w:t>2023 New</w:t>
      </w:r>
      <w:r w:rsidR="00B73398">
        <w:rPr>
          <w:rFonts w:ascii="Arial" w:hAnsi="Arial" w:cs="Arial"/>
          <w:b/>
          <w:sz w:val="22"/>
          <w:szCs w:val="22"/>
          <w:u w:val="single"/>
        </w:rPr>
        <w:t xml:space="preserve"> Y</w:t>
      </w:r>
      <w:r w:rsidR="00B2056B">
        <w:rPr>
          <w:rFonts w:ascii="Arial" w:hAnsi="Arial" w:cs="Arial"/>
          <w:b/>
          <w:sz w:val="22"/>
          <w:szCs w:val="22"/>
          <w:u w:val="single"/>
        </w:rPr>
        <w:t>ear’s</w:t>
      </w:r>
      <w:r w:rsidR="00B7339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2056B">
        <w:rPr>
          <w:rFonts w:ascii="Arial" w:hAnsi="Arial" w:cs="Arial"/>
          <w:b/>
          <w:sz w:val="22"/>
          <w:szCs w:val="22"/>
          <w:u w:val="single"/>
        </w:rPr>
        <w:t>Festival Dublin</w:t>
      </w:r>
    </w:p>
    <w:p w:rsidR="00FB61D1" w:rsidRPr="00D204D1" w:rsidRDefault="00FB61D1">
      <w:pPr>
        <w:pStyle w:val="Title"/>
        <w:rPr>
          <w:rFonts w:ascii="Arial" w:hAnsi="Arial" w:cs="Arial"/>
          <w:sz w:val="22"/>
          <w:szCs w:val="22"/>
        </w:rPr>
      </w:pPr>
    </w:p>
    <w:p w:rsidR="00FB61D1" w:rsidRPr="00D204D1" w:rsidRDefault="00FB61D1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675B4" w:rsidRPr="00D204D1" w:rsidRDefault="00D333FE" w:rsidP="005675B4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D204D1">
        <w:rPr>
          <w:rFonts w:ascii="Arial" w:hAnsi="Arial" w:cs="Arial"/>
          <w:color w:val="000000"/>
          <w:sz w:val="22"/>
          <w:szCs w:val="22"/>
          <w:lang w:val="en-US"/>
        </w:rPr>
        <w:t>Michael Slattery</w:t>
      </w:r>
      <w:r w:rsidR="00FB61D1" w:rsidRPr="00D204D1">
        <w:rPr>
          <w:rFonts w:ascii="Arial" w:hAnsi="Arial" w:cs="Arial"/>
          <w:color w:val="000000"/>
          <w:sz w:val="22"/>
          <w:szCs w:val="22"/>
          <w:lang w:val="en-US"/>
        </w:rPr>
        <w:t xml:space="preserve"> Associates </w:t>
      </w:r>
      <w:r w:rsidR="00270E5B" w:rsidRPr="00D204D1">
        <w:rPr>
          <w:rFonts w:ascii="Arial" w:hAnsi="Arial" w:cs="Arial"/>
          <w:color w:val="000000"/>
          <w:sz w:val="22"/>
          <w:szCs w:val="22"/>
          <w:lang w:val="en-US"/>
        </w:rPr>
        <w:t xml:space="preserve">on behalf of </w:t>
      </w:r>
      <w:r w:rsidR="0054629B" w:rsidRPr="00D204D1">
        <w:rPr>
          <w:rFonts w:ascii="Arial" w:hAnsi="Arial" w:cs="Arial"/>
          <w:color w:val="000000"/>
          <w:sz w:val="22"/>
          <w:szCs w:val="22"/>
          <w:lang w:val="en-US"/>
        </w:rPr>
        <w:t>MCD Productions</w:t>
      </w:r>
      <w:r w:rsidR="00B7339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FB61D1" w:rsidRPr="00D204D1">
        <w:rPr>
          <w:rFonts w:ascii="Arial" w:hAnsi="Arial" w:cs="Arial"/>
          <w:color w:val="000000"/>
          <w:sz w:val="22"/>
          <w:szCs w:val="22"/>
          <w:lang w:val="en-US"/>
        </w:rPr>
        <w:t xml:space="preserve">is applying to </w:t>
      </w:r>
      <w:r w:rsidR="005675B4" w:rsidRPr="00D204D1">
        <w:rPr>
          <w:rFonts w:ascii="Arial" w:hAnsi="Arial" w:cs="Arial"/>
          <w:color w:val="000000"/>
          <w:sz w:val="22"/>
          <w:szCs w:val="22"/>
          <w:lang w:val="en-US"/>
        </w:rPr>
        <w:t xml:space="preserve">Dublin City Council for a </w:t>
      </w:r>
      <w:proofErr w:type="spellStart"/>
      <w:r w:rsidR="005675B4" w:rsidRPr="00D204D1">
        <w:rPr>
          <w:rFonts w:ascii="Arial" w:hAnsi="Arial" w:cs="Arial"/>
          <w:color w:val="000000"/>
          <w:sz w:val="22"/>
          <w:szCs w:val="22"/>
          <w:lang w:val="en-US"/>
        </w:rPr>
        <w:t>Licence</w:t>
      </w:r>
      <w:proofErr w:type="spellEnd"/>
      <w:r w:rsidR="005675B4" w:rsidRPr="00D204D1">
        <w:rPr>
          <w:rFonts w:ascii="Arial" w:hAnsi="Arial" w:cs="Arial"/>
          <w:color w:val="000000"/>
          <w:sz w:val="22"/>
          <w:szCs w:val="22"/>
          <w:lang w:val="en-US"/>
        </w:rPr>
        <w:t xml:space="preserve"> for an outdoor event comprising of public entertainment in accordance with part XVI of the Planning and Development Act 2000 and the development regulations 2001 (as amended).</w:t>
      </w:r>
      <w:r w:rsidR="00B7339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B73398" w:rsidRPr="00B73398">
        <w:rPr>
          <w:rStyle w:val="fontstyle01"/>
          <w:rFonts w:ascii="Arial" w:hAnsi="Arial" w:cs="Arial"/>
        </w:rPr>
        <w:t xml:space="preserve">NYF Dublin is an initiative of </w:t>
      </w:r>
      <w:proofErr w:type="spellStart"/>
      <w:r w:rsidR="00B73398" w:rsidRPr="00B73398">
        <w:rPr>
          <w:rStyle w:val="fontstyle01"/>
          <w:rFonts w:ascii="Arial" w:hAnsi="Arial" w:cs="Arial"/>
        </w:rPr>
        <w:t>Fáilte</w:t>
      </w:r>
      <w:proofErr w:type="spellEnd"/>
      <w:r w:rsidR="00B73398" w:rsidRPr="00B73398">
        <w:rPr>
          <w:rStyle w:val="fontstyle01"/>
          <w:rFonts w:ascii="Arial" w:hAnsi="Arial" w:cs="Arial"/>
        </w:rPr>
        <w:t xml:space="preserve"> Ireland produced on their behalf by MCD Productions.</w:t>
      </w:r>
    </w:p>
    <w:p w:rsidR="005675B4" w:rsidRPr="00D204D1" w:rsidRDefault="005675B4" w:rsidP="005675B4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B73398" w:rsidRPr="00B73398" w:rsidRDefault="005675B4" w:rsidP="00B73398">
      <w:pPr>
        <w:tabs>
          <w:tab w:val="left" w:pos="360"/>
        </w:tabs>
        <w:autoSpaceDE w:val="0"/>
        <w:autoSpaceDN w:val="0"/>
        <w:adjustRightInd w:val="0"/>
        <w:rPr>
          <w:rStyle w:val="fontstyle01"/>
          <w:rFonts w:ascii="Arial" w:hAnsi="Arial" w:cs="Arial"/>
        </w:rPr>
      </w:pPr>
      <w:r w:rsidRPr="00D204D1">
        <w:rPr>
          <w:rFonts w:ascii="Arial" w:hAnsi="Arial" w:cs="Arial"/>
          <w:color w:val="000000"/>
          <w:sz w:val="22"/>
          <w:szCs w:val="22"/>
          <w:lang w:val="en-US"/>
        </w:rPr>
        <w:t xml:space="preserve">This </w:t>
      </w:r>
      <w:proofErr w:type="spellStart"/>
      <w:r w:rsidRPr="00D204D1">
        <w:rPr>
          <w:rFonts w:ascii="Arial" w:hAnsi="Arial" w:cs="Arial"/>
          <w:color w:val="000000"/>
          <w:sz w:val="22"/>
          <w:szCs w:val="22"/>
          <w:lang w:val="en-US"/>
        </w:rPr>
        <w:t>licence</w:t>
      </w:r>
      <w:proofErr w:type="spellEnd"/>
      <w:r w:rsidRPr="00D204D1">
        <w:rPr>
          <w:rFonts w:ascii="Arial" w:hAnsi="Arial" w:cs="Arial"/>
          <w:color w:val="000000"/>
          <w:sz w:val="22"/>
          <w:szCs w:val="22"/>
          <w:lang w:val="en-US"/>
        </w:rPr>
        <w:t xml:space="preserve"> application comprises </w:t>
      </w:r>
      <w:r w:rsidR="00B73398">
        <w:rPr>
          <w:rFonts w:ascii="Arial" w:hAnsi="Arial" w:cs="Arial"/>
          <w:color w:val="000000"/>
          <w:sz w:val="22"/>
          <w:szCs w:val="22"/>
          <w:lang w:val="en-US"/>
        </w:rPr>
        <w:t>of a series of events across multiple venues in Dublin</w:t>
      </w:r>
      <w:r w:rsidR="00CC36C9">
        <w:rPr>
          <w:rFonts w:ascii="Arial" w:hAnsi="Arial" w:cs="Arial"/>
          <w:color w:val="000000"/>
          <w:sz w:val="22"/>
          <w:szCs w:val="22"/>
          <w:lang w:val="en-US"/>
        </w:rPr>
        <w:t xml:space="preserve"> on </w:t>
      </w:r>
      <w:r w:rsidR="00CC36C9" w:rsidRPr="00B73398">
        <w:rPr>
          <w:rStyle w:val="fontstyle01"/>
          <w:rFonts w:ascii="Arial" w:hAnsi="Arial" w:cs="Arial"/>
        </w:rPr>
        <w:t>December 29th, 30</w:t>
      </w:r>
      <w:r w:rsidR="00CC36C9" w:rsidRPr="008723F1">
        <w:rPr>
          <w:rStyle w:val="fontstyle01"/>
          <w:rFonts w:ascii="Arial" w:hAnsi="Arial" w:cs="Arial"/>
          <w:vertAlign w:val="superscript"/>
        </w:rPr>
        <w:t>th</w:t>
      </w:r>
      <w:r w:rsidR="00CC36C9">
        <w:rPr>
          <w:rStyle w:val="fontstyle01"/>
          <w:rFonts w:ascii="Arial" w:hAnsi="Arial" w:cs="Arial"/>
        </w:rPr>
        <w:t>,</w:t>
      </w:r>
      <w:r w:rsidR="00CC36C9" w:rsidRPr="00B73398">
        <w:rPr>
          <w:rStyle w:val="fontstyle01"/>
          <w:rFonts w:ascii="Arial" w:hAnsi="Arial" w:cs="Arial"/>
        </w:rPr>
        <w:t xml:space="preserve"> 31st and January 1</w:t>
      </w:r>
      <w:r w:rsidR="00CC36C9" w:rsidRPr="00B73398">
        <w:rPr>
          <w:rStyle w:val="fontstyle01"/>
          <w:rFonts w:ascii="Arial" w:hAnsi="Arial" w:cs="Arial"/>
          <w:vertAlign w:val="superscript"/>
        </w:rPr>
        <w:t>st</w:t>
      </w:r>
      <w:r w:rsidR="00CC36C9">
        <w:rPr>
          <w:rStyle w:val="fontstyle01"/>
          <w:rFonts w:ascii="Arial" w:hAnsi="Arial" w:cs="Arial"/>
        </w:rPr>
        <w:t>.</w:t>
      </w:r>
      <w:r w:rsidR="00B73398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B73398" w:rsidRPr="00B73398">
        <w:rPr>
          <w:rStyle w:val="fontstyle01"/>
          <w:rFonts w:ascii="Arial" w:hAnsi="Arial" w:cs="Arial"/>
        </w:rPr>
        <w:t>The 2023 New Year’s Festival Dublin will take place showcasing a wealth of Irish talent</w:t>
      </w:r>
      <w:r w:rsidR="009D4E70">
        <w:rPr>
          <w:rStyle w:val="fontstyle01"/>
          <w:rFonts w:ascii="Arial" w:hAnsi="Arial" w:cs="Arial"/>
        </w:rPr>
        <w:t xml:space="preserve"> across</w:t>
      </w:r>
      <w:r w:rsidR="00B73398" w:rsidRPr="00B73398">
        <w:rPr>
          <w:rStyle w:val="fontstyle01"/>
          <w:rFonts w:ascii="Arial" w:hAnsi="Arial" w:cs="Arial"/>
        </w:rPr>
        <w:t xml:space="preserve"> venues</w:t>
      </w:r>
      <w:r w:rsidR="0084653E">
        <w:rPr>
          <w:rStyle w:val="fontstyle01"/>
          <w:rFonts w:ascii="Arial" w:hAnsi="Arial" w:cs="Arial"/>
        </w:rPr>
        <w:t xml:space="preserve"> to</w:t>
      </w:r>
      <w:r w:rsidR="00B73398" w:rsidRPr="00B73398">
        <w:rPr>
          <w:rStyle w:val="fontstyle01"/>
          <w:rFonts w:ascii="Arial" w:hAnsi="Arial" w:cs="Arial"/>
        </w:rPr>
        <w:t xml:space="preserve"> include Dublin Castle, The National Museum of Ireland at Collins Barracks and Meeting House Square as well as other areas of Dublin City Centre.</w:t>
      </w:r>
    </w:p>
    <w:p w:rsidR="00B73398" w:rsidRDefault="00B73398" w:rsidP="00B73398">
      <w:pPr>
        <w:pStyle w:val="NoSpacing"/>
        <w:rPr>
          <w:rStyle w:val="fontstyle01"/>
          <w:rFonts w:ascii="Arial" w:hAnsi="Arial" w:cs="Arial"/>
        </w:rPr>
      </w:pPr>
    </w:p>
    <w:p w:rsidR="00B73398" w:rsidRDefault="00AE1AB8" w:rsidP="00B73398">
      <w:pPr>
        <w:pStyle w:val="NoSpacing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It</w:t>
      </w:r>
      <w:r w:rsidR="00B73398" w:rsidRPr="00B73398">
        <w:rPr>
          <w:rStyle w:val="fontstyle01"/>
          <w:rFonts w:ascii="Arial" w:hAnsi="Arial" w:cs="Arial"/>
        </w:rPr>
        <w:t xml:space="preserve"> will consist of the following elements;</w:t>
      </w:r>
    </w:p>
    <w:p w:rsidR="00B73398" w:rsidRPr="00B73398" w:rsidRDefault="00B73398" w:rsidP="00B73398">
      <w:pPr>
        <w:pStyle w:val="NoSpacing"/>
        <w:rPr>
          <w:rStyle w:val="fontstyle01"/>
          <w:rFonts w:ascii="Arial" w:hAnsi="Arial" w:cs="Arial"/>
        </w:rPr>
      </w:pPr>
    </w:p>
    <w:p w:rsidR="00B73398" w:rsidRDefault="00B73398" w:rsidP="00CC36C9">
      <w:pPr>
        <w:pStyle w:val="NoSpacing"/>
        <w:numPr>
          <w:ilvl w:val="0"/>
          <w:numId w:val="2"/>
        </w:numPr>
        <w:jc w:val="center"/>
        <w:rPr>
          <w:rStyle w:val="fontstyle21"/>
          <w:rFonts w:ascii="Arial" w:hAnsi="Arial" w:cs="Arial"/>
        </w:rPr>
      </w:pPr>
      <w:r w:rsidRPr="00B73398">
        <w:rPr>
          <w:rStyle w:val="fontstyle21"/>
          <w:rFonts w:ascii="Arial" w:hAnsi="Arial" w:cs="Arial"/>
        </w:rPr>
        <w:t>Collins Barracks</w:t>
      </w:r>
    </w:p>
    <w:p w:rsidR="00B73398" w:rsidRDefault="00B73398" w:rsidP="00B73398">
      <w:pPr>
        <w:pStyle w:val="NoSpacing"/>
        <w:jc w:val="center"/>
        <w:rPr>
          <w:rStyle w:val="fontstyle01"/>
          <w:rFonts w:ascii="Arial" w:hAnsi="Arial" w:cs="Arial"/>
        </w:rPr>
      </w:pPr>
      <w:r w:rsidRPr="00B73398">
        <w:rPr>
          <w:rStyle w:val="fontstyle01"/>
          <w:rFonts w:ascii="Arial" w:hAnsi="Arial" w:cs="Arial"/>
        </w:rPr>
        <w:t>Night-time concert with 5,000 capacity on the following nights</w:t>
      </w:r>
    </w:p>
    <w:p w:rsidR="00CC36C9" w:rsidRPr="00B73398" w:rsidRDefault="00CC36C9" w:rsidP="00B73398">
      <w:pPr>
        <w:pStyle w:val="NoSpacing"/>
        <w:jc w:val="center"/>
        <w:rPr>
          <w:rStyle w:val="fontstyle01"/>
          <w:rFonts w:ascii="Arial" w:hAnsi="Arial" w:cs="Arial"/>
        </w:rPr>
      </w:pPr>
    </w:p>
    <w:p w:rsidR="00B73398" w:rsidRPr="00B73398" w:rsidRDefault="00B73398" w:rsidP="00B73398">
      <w:pPr>
        <w:pStyle w:val="NoSpacing"/>
        <w:jc w:val="center"/>
        <w:rPr>
          <w:rStyle w:val="fontstyle01"/>
          <w:rFonts w:ascii="Arial" w:hAnsi="Arial" w:cs="Arial"/>
        </w:rPr>
      </w:pPr>
      <w:r w:rsidRPr="00B73398">
        <w:rPr>
          <w:rStyle w:val="fontstyle31"/>
          <w:rFonts w:ascii="Arial" w:hAnsi="Arial" w:cs="Arial"/>
        </w:rPr>
        <w:t xml:space="preserve">• </w:t>
      </w:r>
      <w:r w:rsidRPr="00B73398">
        <w:rPr>
          <w:rStyle w:val="fontstyle01"/>
          <w:rFonts w:ascii="Arial" w:hAnsi="Arial" w:cs="Arial"/>
        </w:rPr>
        <w:t>29th – 5pm to 10.30pm</w:t>
      </w:r>
    </w:p>
    <w:p w:rsidR="00B73398" w:rsidRPr="00B73398" w:rsidRDefault="00B73398" w:rsidP="00B73398">
      <w:pPr>
        <w:pStyle w:val="NoSpacing"/>
        <w:jc w:val="center"/>
        <w:rPr>
          <w:rStyle w:val="fontstyle01"/>
          <w:rFonts w:ascii="Arial" w:hAnsi="Arial" w:cs="Arial"/>
        </w:rPr>
      </w:pPr>
      <w:r w:rsidRPr="00B73398">
        <w:rPr>
          <w:rStyle w:val="fontstyle31"/>
          <w:rFonts w:ascii="Arial" w:hAnsi="Arial" w:cs="Arial"/>
        </w:rPr>
        <w:t xml:space="preserve">• </w:t>
      </w:r>
      <w:r w:rsidRPr="00B73398">
        <w:rPr>
          <w:rStyle w:val="fontstyle01"/>
          <w:rFonts w:ascii="Arial" w:hAnsi="Arial" w:cs="Arial"/>
        </w:rPr>
        <w:t>30th – 5pm to 10.30pm</w:t>
      </w:r>
    </w:p>
    <w:p w:rsidR="00B73398" w:rsidRDefault="00B73398" w:rsidP="00B73398">
      <w:pPr>
        <w:pStyle w:val="NoSpacing"/>
        <w:jc w:val="center"/>
        <w:rPr>
          <w:rStyle w:val="fontstyle01"/>
          <w:rFonts w:ascii="Arial" w:hAnsi="Arial" w:cs="Arial"/>
        </w:rPr>
      </w:pPr>
      <w:r w:rsidRPr="00B73398">
        <w:rPr>
          <w:rStyle w:val="fontstyle31"/>
          <w:rFonts w:ascii="Arial" w:hAnsi="Arial" w:cs="Arial"/>
        </w:rPr>
        <w:t xml:space="preserve">• </w:t>
      </w:r>
      <w:r w:rsidRPr="00B73398">
        <w:rPr>
          <w:rStyle w:val="fontstyle01"/>
          <w:rFonts w:ascii="Arial" w:hAnsi="Arial" w:cs="Arial"/>
        </w:rPr>
        <w:t>31st – 5pm to 12.15am</w:t>
      </w:r>
    </w:p>
    <w:p w:rsidR="00B73398" w:rsidRPr="00B73398" w:rsidRDefault="00B73398" w:rsidP="00B73398">
      <w:pPr>
        <w:pStyle w:val="NoSpacing"/>
        <w:jc w:val="center"/>
        <w:rPr>
          <w:rStyle w:val="fontstyle01"/>
          <w:rFonts w:ascii="Arial" w:hAnsi="Arial" w:cs="Arial"/>
        </w:rPr>
      </w:pPr>
    </w:p>
    <w:p w:rsidR="00B73398" w:rsidRDefault="00B73398" w:rsidP="00B73398">
      <w:pPr>
        <w:pStyle w:val="NoSpacing"/>
        <w:jc w:val="center"/>
        <w:rPr>
          <w:rStyle w:val="fontstyle21"/>
          <w:rFonts w:ascii="Arial" w:hAnsi="Arial" w:cs="Arial"/>
        </w:rPr>
      </w:pPr>
      <w:r w:rsidRPr="00B73398">
        <w:rPr>
          <w:rStyle w:val="fontstyle21"/>
          <w:rFonts w:ascii="Arial" w:hAnsi="Arial" w:cs="Arial"/>
        </w:rPr>
        <w:t>2. Dublin Castle</w:t>
      </w:r>
    </w:p>
    <w:p w:rsidR="00B73398" w:rsidRDefault="00B73398" w:rsidP="00B73398">
      <w:pPr>
        <w:pStyle w:val="NoSpacing"/>
        <w:jc w:val="center"/>
        <w:rPr>
          <w:rStyle w:val="fontstyle01"/>
          <w:rFonts w:ascii="Arial" w:hAnsi="Arial" w:cs="Arial"/>
        </w:rPr>
      </w:pPr>
      <w:r w:rsidRPr="00B73398">
        <w:rPr>
          <w:rStyle w:val="fontstyle01"/>
          <w:rFonts w:ascii="Arial" w:hAnsi="Arial" w:cs="Arial"/>
        </w:rPr>
        <w:t>Night-time concert with 4,500 capacity on the following nights</w:t>
      </w:r>
    </w:p>
    <w:p w:rsidR="00CC36C9" w:rsidRPr="00B73398" w:rsidRDefault="00CC36C9" w:rsidP="00B73398">
      <w:pPr>
        <w:pStyle w:val="NoSpacing"/>
        <w:jc w:val="center"/>
        <w:rPr>
          <w:rStyle w:val="fontstyle01"/>
          <w:rFonts w:ascii="Arial" w:hAnsi="Arial" w:cs="Arial"/>
        </w:rPr>
      </w:pPr>
    </w:p>
    <w:p w:rsidR="00B73398" w:rsidRPr="00B73398" w:rsidRDefault="00B73398" w:rsidP="00B73398">
      <w:pPr>
        <w:pStyle w:val="NoSpacing"/>
        <w:jc w:val="center"/>
        <w:rPr>
          <w:rStyle w:val="fontstyle01"/>
          <w:rFonts w:ascii="Arial" w:hAnsi="Arial" w:cs="Arial"/>
        </w:rPr>
      </w:pPr>
      <w:r w:rsidRPr="00B73398">
        <w:rPr>
          <w:rStyle w:val="fontstyle31"/>
          <w:rFonts w:ascii="Arial" w:hAnsi="Arial" w:cs="Arial"/>
        </w:rPr>
        <w:t xml:space="preserve">• </w:t>
      </w:r>
      <w:r w:rsidRPr="00B73398">
        <w:rPr>
          <w:rStyle w:val="fontstyle01"/>
          <w:rFonts w:ascii="Arial" w:hAnsi="Arial" w:cs="Arial"/>
        </w:rPr>
        <w:t>30th – 6pm to 10.30pm</w:t>
      </w:r>
    </w:p>
    <w:p w:rsidR="00B73398" w:rsidRPr="00B73398" w:rsidRDefault="00B73398" w:rsidP="00B73398">
      <w:pPr>
        <w:pStyle w:val="NoSpacing"/>
        <w:jc w:val="center"/>
        <w:rPr>
          <w:rStyle w:val="fontstyle01"/>
          <w:rFonts w:ascii="Arial" w:hAnsi="Arial" w:cs="Arial"/>
        </w:rPr>
      </w:pPr>
      <w:r w:rsidRPr="00B73398">
        <w:rPr>
          <w:rStyle w:val="fontstyle31"/>
          <w:rFonts w:ascii="Arial" w:hAnsi="Arial" w:cs="Arial"/>
        </w:rPr>
        <w:t xml:space="preserve">• </w:t>
      </w:r>
      <w:r w:rsidRPr="00B73398">
        <w:rPr>
          <w:rStyle w:val="fontstyle01"/>
          <w:rFonts w:ascii="Arial" w:hAnsi="Arial" w:cs="Arial"/>
        </w:rPr>
        <w:t>31st – 8pm to 12.15am</w:t>
      </w:r>
    </w:p>
    <w:p w:rsidR="00B73398" w:rsidRPr="00B73398" w:rsidRDefault="00B73398" w:rsidP="00B73398">
      <w:pPr>
        <w:pStyle w:val="NoSpacing"/>
        <w:jc w:val="center"/>
        <w:rPr>
          <w:rStyle w:val="fontstyle01"/>
          <w:rFonts w:ascii="Arial" w:hAnsi="Arial" w:cs="Arial"/>
        </w:rPr>
      </w:pPr>
      <w:r w:rsidRPr="00B73398">
        <w:rPr>
          <w:rStyle w:val="fontstyle31"/>
          <w:rFonts w:ascii="Arial" w:hAnsi="Arial" w:cs="Arial"/>
        </w:rPr>
        <w:t xml:space="preserve">• </w:t>
      </w:r>
      <w:r w:rsidRPr="00B73398">
        <w:rPr>
          <w:rStyle w:val="fontstyle01"/>
          <w:rFonts w:ascii="Arial" w:hAnsi="Arial" w:cs="Arial"/>
        </w:rPr>
        <w:t>1st – 12 noon to 5pm</w:t>
      </w:r>
    </w:p>
    <w:p w:rsidR="008723F1" w:rsidRDefault="008723F1" w:rsidP="00B73398">
      <w:pPr>
        <w:pStyle w:val="NoSpacing"/>
        <w:jc w:val="center"/>
        <w:rPr>
          <w:rStyle w:val="fontstyle41"/>
          <w:rFonts w:ascii="Arial" w:hAnsi="Arial" w:cs="Arial"/>
        </w:rPr>
      </w:pPr>
    </w:p>
    <w:p w:rsidR="00B73398" w:rsidRPr="00B73398" w:rsidRDefault="00B73398" w:rsidP="00B73398">
      <w:pPr>
        <w:pStyle w:val="NoSpacing"/>
        <w:jc w:val="center"/>
        <w:rPr>
          <w:rStyle w:val="fontstyle41"/>
          <w:rFonts w:ascii="Arial" w:hAnsi="Arial" w:cs="Arial"/>
        </w:rPr>
      </w:pPr>
      <w:r w:rsidRPr="00B73398">
        <w:rPr>
          <w:rStyle w:val="fontstyle41"/>
          <w:rFonts w:ascii="Arial" w:hAnsi="Arial" w:cs="Arial"/>
        </w:rPr>
        <w:t xml:space="preserve">New </w:t>
      </w:r>
      <w:proofErr w:type="spellStart"/>
      <w:r w:rsidRPr="00B73398">
        <w:rPr>
          <w:rStyle w:val="fontstyle41"/>
          <w:rFonts w:ascii="Arial" w:hAnsi="Arial" w:cs="Arial"/>
        </w:rPr>
        <w:t>Years</w:t>
      </w:r>
      <w:proofErr w:type="spellEnd"/>
      <w:r w:rsidRPr="00B73398">
        <w:rPr>
          <w:rStyle w:val="fontstyle41"/>
          <w:rFonts w:ascii="Arial" w:hAnsi="Arial" w:cs="Arial"/>
        </w:rPr>
        <w:t xml:space="preserve"> Eve Matinee</w:t>
      </w:r>
    </w:p>
    <w:p w:rsidR="00B73398" w:rsidRDefault="00B73398" w:rsidP="00B73398">
      <w:pPr>
        <w:pStyle w:val="NoSpacing"/>
        <w:jc w:val="center"/>
        <w:rPr>
          <w:rStyle w:val="fontstyle01"/>
          <w:rFonts w:ascii="Arial" w:hAnsi="Arial" w:cs="Arial"/>
        </w:rPr>
      </w:pPr>
      <w:r w:rsidRPr="00B73398">
        <w:rPr>
          <w:rStyle w:val="fontstyle31"/>
          <w:rFonts w:ascii="Arial" w:hAnsi="Arial" w:cs="Arial"/>
        </w:rPr>
        <w:t xml:space="preserve">• </w:t>
      </w:r>
      <w:r w:rsidRPr="00B73398">
        <w:rPr>
          <w:rStyle w:val="fontstyle01"/>
          <w:rFonts w:ascii="Arial" w:hAnsi="Arial" w:cs="Arial"/>
        </w:rPr>
        <w:t>31st – 4pm to 6pm</w:t>
      </w:r>
    </w:p>
    <w:p w:rsidR="00B73398" w:rsidRPr="00B73398" w:rsidRDefault="00B73398" w:rsidP="00B73398">
      <w:pPr>
        <w:pStyle w:val="NoSpacing"/>
        <w:jc w:val="center"/>
        <w:rPr>
          <w:rStyle w:val="fontstyle01"/>
          <w:rFonts w:ascii="Arial" w:hAnsi="Arial" w:cs="Arial"/>
        </w:rPr>
      </w:pPr>
    </w:p>
    <w:p w:rsidR="00B73398" w:rsidRPr="00B73398" w:rsidRDefault="00B73398" w:rsidP="00B73398">
      <w:pPr>
        <w:pStyle w:val="NoSpacing"/>
        <w:jc w:val="center"/>
        <w:rPr>
          <w:rStyle w:val="fontstyle21"/>
          <w:rFonts w:ascii="Arial" w:hAnsi="Arial" w:cs="Arial"/>
        </w:rPr>
      </w:pPr>
      <w:r w:rsidRPr="00B73398">
        <w:rPr>
          <w:rStyle w:val="fontstyle21"/>
          <w:rFonts w:ascii="Arial" w:hAnsi="Arial" w:cs="Arial"/>
        </w:rPr>
        <w:t>3. Marching Bands (TBC)</w:t>
      </w:r>
    </w:p>
    <w:p w:rsidR="00B73398" w:rsidRDefault="00B73398" w:rsidP="00B73398">
      <w:pPr>
        <w:pStyle w:val="NoSpacing"/>
        <w:jc w:val="center"/>
        <w:rPr>
          <w:rStyle w:val="fontstyle01"/>
          <w:rFonts w:ascii="Arial" w:hAnsi="Arial" w:cs="Arial"/>
        </w:rPr>
      </w:pPr>
      <w:r w:rsidRPr="00B73398">
        <w:rPr>
          <w:rStyle w:val="fontstyle31"/>
          <w:rFonts w:ascii="Arial" w:hAnsi="Arial" w:cs="Arial"/>
        </w:rPr>
        <w:t xml:space="preserve">• </w:t>
      </w:r>
      <w:r w:rsidRPr="00B73398">
        <w:rPr>
          <w:rStyle w:val="fontstyle01"/>
          <w:rFonts w:ascii="Arial" w:hAnsi="Arial" w:cs="Arial"/>
        </w:rPr>
        <w:t>31st – TBC</w:t>
      </w:r>
    </w:p>
    <w:p w:rsidR="00B73398" w:rsidRPr="00B73398" w:rsidRDefault="00B73398" w:rsidP="00B73398">
      <w:pPr>
        <w:pStyle w:val="NoSpacing"/>
        <w:jc w:val="center"/>
        <w:rPr>
          <w:rStyle w:val="fontstyle01"/>
          <w:rFonts w:ascii="Arial" w:hAnsi="Arial" w:cs="Arial"/>
        </w:rPr>
      </w:pPr>
    </w:p>
    <w:p w:rsidR="00B73398" w:rsidRPr="00B73398" w:rsidRDefault="00B73398" w:rsidP="00B73398">
      <w:pPr>
        <w:pStyle w:val="NoSpacing"/>
        <w:jc w:val="center"/>
        <w:rPr>
          <w:rStyle w:val="fontstyle21"/>
          <w:rFonts w:ascii="Arial" w:hAnsi="Arial" w:cs="Arial"/>
        </w:rPr>
      </w:pPr>
      <w:r w:rsidRPr="00B73398">
        <w:rPr>
          <w:rStyle w:val="fontstyle21"/>
          <w:rFonts w:ascii="Arial" w:hAnsi="Arial" w:cs="Arial"/>
        </w:rPr>
        <w:t>4. Street Festival (TBC)</w:t>
      </w:r>
    </w:p>
    <w:p w:rsidR="00B73398" w:rsidRPr="00B73398" w:rsidRDefault="00B73398" w:rsidP="00B73398">
      <w:pPr>
        <w:pStyle w:val="NoSpacing"/>
        <w:jc w:val="center"/>
        <w:rPr>
          <w:rStyle w:val="fontstyle01"/>
          <w:rFonts w:ascii="Arial" w:hAnsi="Arial" w:cs="Arial"/>
        </w:rPr>
      </w:pPr>
      <w:r w:rsidRPr="00B73398">
        <w:rPr>
          <w:rStyle w:val="fontstyle01"/>
          <w:rFonts w:ascii="Arial" w:hAnsi="Arial" w:cs="Arial"/>
        </w:rPr>
        <w:t>Capel Street (TBC)</w:t>
      </w:r>
    </w:p>
    <w:p w:rsidR="00B73398" w:rsidRDefault="00B73398" w:rsidP="00B73398">
      <w:pPr>
        <w:pStyle w:val="NoSpacing"/>
        <w:jc w:val="center"/>
        <w:rPr>
          <w:rStyle w:val="fontstyle01"/>
          <w:rFonts w:ascii="Arial" w:hAnsi="Arial" w:cs="Arial"/>
        </w:rPr>
      </w:pPr>
      <w:r w:rsidRPr="00B73398">
        <w:rPr>
          <w:rStyle w:val="fontstyle31"/>
          <w:rFonts w:ascii="Arial" w:hAnsi="Arial" w:cs="Arial"/>
        </w:rPr>
        <w:t xml:space="preserve">• </w:t>
      </w:r>
      <w:r w:rsidRPr="00B73398">
        <w:rPr>
          <w:rStyle w:val="fontstyle01"/>
          <w:rFonts w:ascii="Arial" w:hAnsi="Arial" w:cs="Arial"/>
        </w:rPr>
        <w:t>31st – 7pm to 12.30am</w:t>
      </w:r>
    </w:p>
    <w:p w:rsidR="00B73398" w:rsidRPr="00B73398" w:rsidRDefault="00B73398" w:rsidP="00B73398">
      <w:pPr>
        <w:pStyle w:val="NoSpacing"/>
        <w:jc w:val="center"/>
        <w:rPr>
          <w:rStyle w:val="fontstyle01"/>
          <w:rFonts w:ascii="Arial" w:hAnsi="Arial" w:cs="Arial"/>
        </w:rPr>
      </w:pPr>
    </w:p>
    <w:p w:rsidR="00B73398" w:rsidRPr="00B73398" w:rsidRDefault="00B73398" w:rsidP="00B73398">
      <w:pPr>
        <w:pStyle w:val="NoSpacing"/>
        <w:jc w:val="center"/>
        <w:rPr>
          <w:rStyle w:val="fontstyle21"/>
          <w:rFonts w:ascii="Arial" w:hAnsi="Arial" w:cs="Arial"/>
        </w:rPr>
      </w:pPr>
      <w:r w:rsidRPr="00B73398">
        <w:rPr>
          <w:rStyle w:val="fontstyle21"/>
          <w:rFonts w:ascii="Arial" w:hAnsi="Arial" w:cs="Arial"/>
        </w:rPr>
        <w:t>5. Meeting House Square</w:t>
      </w:r>
    </w:p>
    <w:p w:rsidR="00B73398" w:rsidRPr="00B73398" w:rsidRDefault="00B73398" w:rsidP="00B73398">
      <w:pPr>
        <w:pStyle w:val="NoSpacing"/>
        <w:jc w:val="center"/>
        <w:rPr>
          <w:rFonts w:ascii="Arial" w:hAnsi="Arial" w:cs="Arial"/>
          <w:sz w:val="22"/>
          <w:szCs w:val="22"/>
          <w:lang w:val="en-US"/>
        </w:rPr>
      </w:pPr>
      <w:r w:rsidRPr="00B73398">
        <w:rPr>
          <w:rStyle w:val="fontstyle31"/>
          <w:rFonts w:ascii="Arial" w:hAnsi="Arial" w:cs="Arial"/>
        </w:rPr>
        <w:t xml:space="preserve">• </w:t>
      </w:r>
      <w:r w:rsidRPr="00B73398">
        <w:rPr>
          <w:rStyle w:val="fontstyle01"/>
          <w:rFonts w:ascii="Arial" w:hAnsi="Arial" w:cs="Arial"/>
        </w:rPr>
        <w:t>1st – 1pm to 6pm</w:t>
      </w:r>
    </w:p>
    <w:p w:rsidR="00B73398" w:rsidRDefault="00B73398" w:rsidP="00B73398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651F04" w:rsidRPr="00D204D1" w:rsidRDefault="00651F04" w:rsidP="00B73398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5675B4" w:rsidRPr="00D204D1" w:rsidRDefault="005675B4" w:rsidP="005675B4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IE"/>
        </w:rPr>
      </w:pPr>
    </w:p>
    <w:p w:rsidR="00651F04" w:rsidRDefault="00651F04" w:rsidP="005675B4">
      <w:pPr>
        <w:rPr>
          <w:rFonts w:ascii="Arial" w:hAnsi="Arial" w:cs="Arial"/>
          <w:sz w:val="22"/>
          <w:szCs w:val="22"/>
        </w:rPr>
      </w:pPr>
    </w:p>
    <w:p w:rsidR="005675B4" w:rsidRPr="00D204D1" w:rsidRDefault="005675B4" w:rsidP="005675B4">
      <w:pPr>
        <w:rPr>
          <w:rFonts w:ascii="Arial" w:hAnsi="Arial" w:cs="Arial"/>
          <w:color w:val="1F497D"/>
          <w:sz w:val="22"/>
          <w:szCs w:val="22"/>
        </w:rPr>
      </w:pPr>
      <w:r w:rsidRPr="00D204D1">
        <w:rPr>
          <w:rFonts w:ascii="Arial" w:hAnsi="Arial" w:cs="Arial"/>
          <w:sz w:val="22"/>
          <w:szCs w:val="22"/>
        </w:rPr>
        <w:t>Notification informing t</w:t>
      </w:r>
      <w:r w:rsidR="00D204D1">
        <w:rPr>
          <w:rFonts w:ascii="Arial" w:hAnsi="Arial" w:cs="Arial"/>
          <w:sz w:val="22"/>
          <w:szCs w:val="22"/>
        </w:rPr>
        <w:t>he public of the proposed event</w:t>
      </w:r>
      <w:r w:rsidRPr="00D204D1">
        <w:rPr>
          <w:rFonts w:ascii="Arial" w:hAnsi="Arial" w:cs="Arial"/>
          <w:sz w:val="22"/>
          <w:szCs w:val="22"/>
        </w:rPr>
        <w:t xml:space="preserve"> details were placed in newspapers on the </w:t>
      </w:r>
      <w:r w:rsidR="00D204D1" w:rsidRPr="00D204D1">
        <w:rPr>
          <w:rFonts w:ascii="Arial" w:hAnsi="Arial" w:cs="Arial"/>
          <w:sz w:val="22"/>
          <w:szCs w:val="22"/>
        </w:rPr>
        <w:t>2</w:t>
      </w:r>
      <w:r w:rsidR="00B73398">
        <w:rPr>
          <w:rFonts w:ascii="Arial" w:hAnsi="Arial" w:cs="Arial"/>
          <w:sz w:val="22"/>
          <w:szCs w:val="22"/>
        </w:rPr>
        <w:t>7</w:t>
      </w:r>
      <w:r w:rsidR="00D204D1" w:rsidRPr="00D204D1">
        <w:rPr>
          <w:rFonts w:ascii="Arial" w:hAnsi="Arial" w:cs="Arial"/>
          <w:sz w:val="22"/>
          <w:szCs w:val="22"/>
          <w:vertAlign w:val="superscript"/>
        </w:rPr>
        <w:t>th</w:t>
      </w:r>
      <w:r w:rsidRPr="00D204D1">
        <w:rPr>
          <w:rFonts w:ascii="Arial" w:hAnsi="Arial" w:cs="Arial"/>
          <w:sz w:val="22"/>
          <w:szCs w:val="22"/>
        </w:rPr>
        <w:t xml:space="preserve"> </w:t>
      </w:r>
      <w:r w:rsidR="00B73398">
        <w:rPr>
          <w:rFonts w:ascii="Arial" w:hAnsi="Arial" w:cs="Arial"/>
          <w:sz w:val="22"/>
          <w:szCs w:val="22"/>
        </w:rPr>
        <w:t>September</w:t>
      </w:r>
      <w:r w:rsidRPr="00D204D1">
        <w:rPr>
          <w:rFonts w:ascii="Arial" w:hAnsi="Arial" w:cs="Arial"/>
          <w:sz w:val="22"/>
          <w:szCs w:val="22"/>
        </w:rPr>
        <w:t xml:space="preserve"> 202</w:t>
      </w:r>
      <w:r w:rsidR="00D204D1" w:rsidRPr="00D204D1">
        <w:rPr>
          <w:rFonts w:ascii="Arial" w:hAnsi="Arial" w:cs="Arial"/>
          <w:sz w:val="22"/>
          <w:szCs w:val="22"/>
        </w:rPr>
        <w:t>3</w:t>
      </w:r>
      <w:r w:rsidRPr="00D204D1">
        <w:rPr>
          <w:rFonts w:ascii="Arial" w:hAnsi="Arial" w:cs="Arial"/>
          <w:sz w:val="22"/>
          <w:szCs w:val="22"/>
        </w:rPr>
        <w:t xml:space="preserve">. </w:t>
      </w:r>
    </w:p>
    <w:p w:rsidR="005675B4" w:rsidRPr="00D204D1" w:rsidRDefault="005675B4" w:rsidP="005675B4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675B4" w:rsidRPr="00D204D1" w:rsidRDefault="005675B4" w:rsidP="005675B4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  <w:r w:rsidRPr="00D204D1">
        <w:rPr>
          <w:rFonts w:ascii="Arial" w:hAnsi="Arial" w:cs="Arial"/>
          <w:color w:val="000000"/>
          <w:sz w:val="22"/>
          <w:szCs w:val="22"/>
          <w:lang w:val="en-US"/>
        </w:rPr>
        <w:t xml:space="preserve">The application for </w:t>
      </w:r>
      <w:proofErr w:type="spellStart"/>
      <w:r w:rsidRPr="00D204D1">
        <w:rPr>
          <w:rFonts w:ascii="Arial" w:hAnsi="Arial" w:cs="Arial"/>
          <w:color w:val="000000"/>
          <w:sz w:val="22"/>
          <w:szCs w:val="22"/>
          <w:lang w:val="en-US"/>
        </w:rPr>
        <w:t>licence</w:t>
      </w:r>
      <w:proofErr w:type="spellEnd"/>
      <w:r w:rsidRPr="00D204D1">
        <w:rPr>
          <w:rFonts w:ascii="Arial" w:hAnsi="Arial" w:cs="Arial"/>
          <w:color w:val="000000"/>
          <w:sz w:val="22"/>
          <w:szCs w:val="22"/>
          <w:lang w:val="en-US"/>
        </w:rPr>
        <w:t xml:space="preserve"> relating to the event as outlined above can be viewed and inspected for a period of 5 weeks at Dublin City Council’s planning public counter, Block 4, Ground Floor, Civic Offices, by appointment during office hours (09:00 – 16:30hrs). Please contact (01) 2223114 if you wish to arrange an appointment.</w:t>
      </w:r>
    </w:p>
    <w:p w:rsidR="005675B4" w:rsidRPr="00D204D1" w:rsidRDefault="005675B4" w:rsidP="005675B4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5675B4" w:rsidRPr="00D204D1" w:rsidRDefault="005675B4" w:rsidP="005675B4">
      <w:pPr>
        <w:rPr>
          <w:rFonts w:ascii="Arial" w:hAnsi="Arial" w:cs="Arial"/>
          <w:color w:val="1F497D"/>
          <w:sz w:val="22"/>
          <w:szCs w:val="22"/>
        </w:rPr>
      </w:pPr>
      <w:r w:rsidRPr="00D204D1">
        <w:rPr>
          <w:rFonts w:ascii="Arial" w:hAnsi="Arial" w:cs="Arial"/>
          <w:sz w:val="22"/>
          <w:szCs w:val="22"/>
        </w:rPr>
        <w:t xml:space="preserve">Article 190 (Planning and Development Regulations 2001 (as amended in 2015) states that (1) Any person may make a submission or observation in writing to the local authority in respect of an application </w:t>
      </w:r>
      <w:r w:rsidRPr="00D204D1">
        <w:rPr>
          <w:rFonts w:ascii="Arial" w:hAnsi="Arial" w:cs="Arial"/>
          <w:sz w:val="22"/>
          <w:szCs w:val="22"/>
          <w:u w:val="single"/>
        </w:rPr>
        <w:t>within 3 weeks of the receipt of the application</w:t>
      </w:r>
      <w:r w:rsidRPr="00D204D1">
        <w:rPr>
          <w:rFonts w:ascii="Arial" w:hAnsi="Arial" w:cs="Arial"/>
          <w:sz w:val="22"/>
          <w:szCs w:val="22"/>
        </w:rPr>
        <w:t xml:space="preserve"> by the local authority. (2) A submission or observation under sub-article (1) shall not be considered by the local authority unless it— (</w:t>
      </w:r>
      <w:proofErr w:type="spellStart"/>
      <w:r w:rsidRPr="00D204D1">
        <w:rPr>
          <w:rFonts w:ascii="Arial" w:hAnsi="Arial" w:cs="Arial"/>
          <w:sz w:val="22"/>
          <w:szCs w:val="22"/>
        </w:rPr>
        <w:t>i</w:t>
      </w:r>
      <w:proofErr w:type="spellEnd"/>
      <w:r w:rsidRPr="00D204D1">
        <w:rPr>
          <w:rFonts w:ascii="Arial" w:hAnsi="Arial" w:cs="Arial"/>
          <w:sz w:val="22"/>
          <w:szCs w:val="22"/>
        </w:rPr>
        <w:t xml:space="preserve">) </w:t>
      </w:r>
      <w:r w:rsidRPr="00D204D1">
        <w:rPr>
          <w:rFonts w:ascii="Arial" w:hAnsi="Arial" w:cs="Arial"/>
          <w:sz w:val="22"/>
          <w:szCs w:val="22"/>
          <w:highlight w:val="yellow"/>
        </w:rPr>
        <w:t>states the name of the person or organisation making the submission or observation</w:t>
      </w:r>
      <w:r w:rsidRPr="00D204D1">
        <w:rPr>
          <w:rFonts w:ascii="Arial" w:hAnsi="Arial" w:cs="Arial"/>
          <w:sz w:val="22"/>
          <w:szCs w:val="22"/>
        </w:rPr>
        <w:t xml:space="preserve">, and (ii) </w:t>
      </w:r>
      <w:r w:rsidRPr="00D204D1">
        <w:rPr>
          <w:rFonts w:ascii="Arial" w:hAnsi="Arial" w:cs="Arial"/>
          <w:sz w:val="22"/>
          <w:szCs w:val="22"/>
          <w:highlight w:val="yellow"/>
        </w:rPr>
        <w:t>indicates the residential or business address to which any correspondence relating to the application should be sent</w:t>
      </w:r>
      <w:r w:rsidRPr="00D204D1">
        <w:rPr>
          <w:rFonts w:ascii="Arial" w:hAnsi="Arial" w:cs="Arial"/>
          <w:sz w:val="22"/>
          <w:szCs w:val="22"/>
        </w:rPr>
        <w:t>.</w:t>
      </w:r>
    </w:p>
    <w:p w:rsidR="005675B4" w:rsidRPr="00D204D1" w:rsidRDefault="005675B4" w:rsidP="005675B4">
      <w:pPr>
        <w:rPr>
          <w:rFonts w:ascii="Arial" w:hAnsi="Arial" w:cs="Arial"/>
          <w:color w:val="1F497D"/>
          <w:sz w:val="22"/>
          <w:szCs w:val="22"/>
          <w:lang w:val="en-IE"/>
        </w:rPr>
      </w:pPr>
    </w:p>
    <w:p w:rsidR="005675B4" w:rsidRPr="00D204D1" w:rsidRDefault="005675B4" w:rsidP="005675B4">
      <w:pPr>
        <w:rPr>
          <w:rFonts w:ascii="Arial" w:hAnsi="Arial" w:cs="Arial"/>
          <w:sz w:val="22"/>
          <w:szCs w:val="22"/>
        </w:rPr>
      </w:pPr>
      <w:r w:rsidRPr="00D204D1">
        <w:rPr>
          <w:rFonts w:ascii="Arial" w:hAnsi="Arial" w:cs="Arial"/>
          <w:sz w:val="22"/>
          <w:szCs w:val="22"/>
        </w:rPr>
        <w:t xml:space="preserve">Observations can be sent by post to Dublin City Council, Planning &amp; Property Development Department, Outdoor Event Licencing Section, Block 4, Floor 2, Civic Offices, Wood Quay, </w:t>
      </w:r>
      <w:proofErr w:type="gramStart"/>
      <w:r w:rsidRPr="00D204D1">
        <w:rPr>
          <w:rFonts w:ascii="Arial" w:hAnsi="Arial" w:cs="Arial"/>
          <w:sz w:val="22"/>
          <w:szCs w:val="22"/>
        </w:rPr>
        <w:t>Dublin</w:t>
      </w:r>
      <w:proofErr w:type="gramEnd"/>
      <w:r w:rsidRPr="00D204D1">
        <w:rPr>
          <w:rFonts w:ascii="Arial" w:hAnsi="Arial" w:cs="Arial"/>
          <w:sz w:val="22"/>
          <w:szCs w:val="22"/>
        </w:rPr>
        <w:t xml:space="preserve"> 8 </w:t>
      </w:r>
      <w:r w:rsidRPr="00D204D1">
        <w:rPr>
          <w:rFonts w:ascii="Arial" w:hAnsi="Arial" w:cs="Arial"/>
          <w:b/>
          <w:bCs/>
          <w:sz w:val="22"/>
          <w:szCs w:val="22"/>
          <w:u w:val="single"/>
        </w:rPr>
        <w:t>or</w:t>
      </w:r>
      <w:r w:rsidRPr="00D204D1">
        <w:rPr>
          <w:rFonts w:ascii="Arial" w:hAnsi="Arial" w:cs="Arial"/>
          <w:sz w:val="22"/>
          <w:szCs w:val="22"/>
        </w:rPr>
        <w:t xml:space="preserve"> by e-mail to </w:t>
      </w:r>
      <w:hyperlink r:id="rId5" w:history="1">
        <w:r w:rsidRPr="00D204D1">
          <w:rPr>
            <w:rStyle w:val="Hyperlink"/>
            <w:rFonts w:ascii="Arial" w:hAnsi="Arial" w:cs="Arial"/>
            <w:sz w:val="22"/>
            <w:szCs w:val="22"/>
          </w:rPr>
          <w:t>john.downey@dublincity.ie</w:t>
        </w:r>
      </w:hyperlink>
      <w:r w:rsidRPr="00D204D1">
        <w:rPr>
          <w:rFonts w:ascii="Arial" w:hAnsi="Arial" w:cs="Arial"/>
          <w:color w:val="1F497D"/>
          <w:sz w:val="22"/>
          <w:szCs w:val="22"/>
        </w:rPr>
        <w:t xml:space="preserve"> </w:t>
      </w:r>
      <w:r w:rsidRPr="00D204D1">
        <w:rPr>
          <w:rFonts w:ascii="Arial" w:hAnsi="Arial" w:cs="Arial"/>
          <w:sz w:val="22"/>
          <w:szCs w:val="22"/>
        </w:rPr>
        <w:t>(and copied to</w:t>
      </w:r>
      <w:r w:rsidRPr="00D204D1">
        <w:rPr>
          <w:rFonts w:ascii="Arial" w:hAnsi="Arial" w:cs="Arial"/>
          <w:color w:val="1F497D"/>
          <w:sz w:val="22"/>
          <w:szCs w:val="22"/>
        </w:rPr>
        <w:t xml:space="preserve"> </w:t>
      </w:r>
      <w:hyperlink r:id="rId6" w:history="1">
        <w:r w:rsidRPr="00D204D1">
          <w:rPr>
            <w:rStyle w:val="Hyperlink"/>
            <w:rFonts w:ascii="Arial" w:hAnsi="Arial" w:cs="Arial"/>
            <w:sz w:val="22"/>
            <w:szCs w:val="22"/>
          </w:rPr>
          <w:t>graham.kiersey@dublincity.ie</w:t>
        </w:r>
      </w:hyperlink>
      <w:r w:rsidRPr="00D204D1">
        <w:rPr>
          <w:rFonts w:ascii="Arial" w:hAnsi="Arial" w:cs="Arial"/>
          <w:sz w:val="22"/>
          <w:szCs w:val="22"/>
        </w:rPr>
        <w:t>)</w:t>
      </w:r>
      <w:r w:rsidR="00B73398">
        <w:rPr>
          <w:rFonts w:ascii="Arial" w:hAnsi="Arial" w:cs="Arial"/>
          <w:sz w:val="22"/>
          <w:szCs w:val="22"/>
        </w:rPr>
        <w:t>.</w:t>
      </w:r>
    </w:p>
    <w:p w:rsidR="005675B4" w:rsidRPr="00D204D1" w:rsidRDefault="005675B4" w:rsidP="005675B4">
      <w:pPr>
        <w:rPr>
          <w:rFonts w:ascii="Arial" w:hAnsi="Arial" w:cs="Arial"/>
          <w:sz w:val="22"/>
          <w:szCs w:val="22"/>
          <w:lang w:val="en-IE"/>
        </w:rPr>
      </w:pPr>
    </w:p>
    <w:p w:rsidR="00B73398" w:rsidRDefault="00B73398" w:rsidP="005675B4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5675B4" w:rsidRPr="00D204D1" w:rsidRDefault="00CC36C9" w:rsidP="005675B4">
      <w:pPr>
        <w:autoSpaceDE w:val="0"/>
        <w:autoSpaceDN w:val="0"/>
        <w:rPr>
          <w:rFonts w:ascii="Arial" w:hAnsi="Arial" w:cs="Arial"/>
          <w:b/>
          <w:bCs/>
          <w:sz w:val="22"/>
          <w:szCs w:val="22"/>
          <w:u w:val="single"/>
          <w:lang w:val="en-US"/>
        </w:rPr>
      </w:pPr>
      <w:r>
        <w:rPr>
          <w:rFonts w:ascii="Arial" w:hAnsi="Arial" w:cs="Arial"/>
          <w:sz w:val="22"/>
          <w:szCs w:val="22"/>
        </w:rPr>
        <w:t>L</w:t>
      </w:r>
      <w:r w:rsidR="00B73398">
        <w:rPr>
          <w:rFonts w:ascii="Arial" w:hAnsi="Arial" w:cs="Arial"/>
          <w:sz w:val="22"/>
          <w:szCs w:val="22"/>
        </w:rPr>
        <w:t xml:space="preserve">icence </w:t>
      </w:r>
      <w:r w:rsidR="005675B4" w:rsidRPr="00D204D1">
        <w:rPr>
          <w:rFonts w:ascii="Arial" w:hAnsi="Arial" w:cs="Arial"/>
          <w:sz w:val="22"/>
          <w:szCs w:val="22"/>
        </w:rPr>
        <w:t xml:space="preserve">application </w:t>
      </w:r>
      <w:r>
        <w:rPr>
          <w:rFonts w:ascii="Arial" w:hAnsi="Arial" w:cs="Arial"/>
          <w:sz w:val="22"/>
          <w:szCs w:val="22"/>
        </w:rPr>
        <w:t>lodged with</w:t>
      </w:r>
      <w:r w:rsidR="005675B4" w:rsidRPr="00D204D1">
        <w:rPr>
          <w:rFonts w:ascii="Arial" w:hAnsi="Arial" w:cs="Arial"/>
          <w:sz w:val="22"/>
          <w:szCs w:val="22"/>
        </w:rPr>
        <w:t xml:space="preserve"> the local authority</w:t>
      </w:r>
      <w:r w:rsidR="005675B4" w:rsidRPr="00D204D1">
        <w:rPr>
          <w:rFonts w:ascii="Arial" w:hAnsi="Arial" w:cs="Arial"/>
          <w:sz w:val="22"/>
          <w:szCs w:val="22"/>
          <w:lang w:val="en-US"/>
        </w:rPr>
        <w:t xml:space="preserve">:  </w:t>
      </w:r>
      <w:r w:rsidR="00B73398">
        <w:rPr>
          <w:rFonts w:ascii="Arial" w:hAnsi="Arial" w:cs="Arial"/>
          <w:b/>
          <w:bCs/>
          <w:sz w:val="22"/>
          <w:szCs w:val="22"/>
          <w:u w:val="single"/>
          <w:lang w:val="en-US"/>
        </w:rPr>
        <w:t>28</w:t>
      </w:r>
      <w:r w:rsidR="00B73398" w:rsidRPr="00B73398">
        <w:rPr>
          <w:rFonts w:ascii="Arial" w:hAnsi="Arial" w:cs="Arial"/>
          <w:b/>
          <w:bCs/>
          <w:sz w:val="22"/>
          <w:szCs w:val="22"/>
          <w:u w:val="single"/>
          <w:vertAlign w:val="superscript"/>
          <w:lang w:val="en-US"/>
        </w:rPr>
        <w:t>th</w:t>
      </w:r>
      <w:r w:rsidR="00B73398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of September</w:t>
      </w:r>
      <w:r w:rsidR="00D204D1" w:rsidRPr="00D204D1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2023</w:t>
      </w:r>
    </w:p>
    <w:p w:rsidR="005675B4" w:rsidRPr="00D204D1" w:rsidRDefault="005675B4" w:rsidP="005675B4">
      <w:pPr>
        <w:rPr>
          <w:rFonts w:ascii="Arial" w:hAnsi="Arial" w:cs="Arial"/>
          <w:sz w:val="22"/>
          <w:szCs w:val="22"/>
          <w:lang w:val="en-US"/>
        </w:rPr>
      </w:pPr>
    </w:p>
    <w:p w:rsidR="00B73398" w:rsidRDefault="00B73398" w:rsidP="005675B4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FB61D1" w:rsidRPr="00D204D1" w:rsidRDefault="005675B4" w:rsidP="005675B4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204D1">
        <w:rPr>
          <w:rFonts w:ascii="Arial" w:hAnsi="Arial" w:cs="Arial"/>
          <w:sz w:val="22"/>
          <w:szCs w:val="22"/>
          <w:lang w:val="en-US"/>
        </w:rPr>
        <w:t xml:space="preserve">Deadline for </w:t>
      </w:r>
      <w:r w:rsidR="00B73398">
        <w:rPr>
          <w:rFonts w:ascii="Arial" w:hAnsi="Arial" w:cs="Arial"/>
          <w:sz w:val="22"/>
          <w:szCs w:val="22"/>
          <w:lang w:val="en-US"/>
        </w:rPr>
        <w:t xml:space="preserve">Submissions or </w:t>
      </w:r>
      <w:r w:rsidRPr="00D204D1">
        <w:rPr>
          <w:rFonts w:ascii="Arial" w:hAnsi="Arial" w:cs="Arial"/>
          <w:sz w:val="22"/>
          <w:szCs w:val="22"/>
          <w:lang w:val="en-US"/>
        </w:rPr>
        <w:t>Observations:</w:t>
      </w:r>
      <w:r w:rsidRPr="00D204D1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B73398">
        <w:rPr>
          <w:rFonts w:ascii="Arial" w:hAnsi="Arial" w:cs="Arial"/>
          <w:b/>
          <w:bCs/>
          <w:sz w:val="22"/>
          <w:szCs w:val="22"/>
          <w:u w:val="single"/>
          <w:lang w:val="en-US"/>
        </w:rPr>
        <w:t>1</w:t>
      </w:r>
      <w:r w:rsidR="008723F1">
        <w:rPr>
          <w:rFonts w:ascii="Arial" w:hAnsi="Arial" w:cs="Arial"/>
          <w:b/>
          <w:bCs/>
          <w:sz w:val="22"/>
          <w:szCs w:val="22"/>
          <w:u w:val="single"/>
          <w:lang w:val="en-US"/>
        </w:rPr>
        <w:t>8</w:t>
      </w:r>
      <w:r w:rsidRPr="00D204D1">
        <w:rPr>
          <w:rFonts w:ascii="Arial" w:hAnsi="Arial" w:cs="Arial"/>
          <w:b/>
          <w:bCs/>
          <w:sz w:val="22"/>
          <w:szCs w:val="22"/>
          <w:u w:val="single"/>
          <w:vertAlign w:val="superscript"/>
          <w:lang w:val="en-US"/>
        </w:rPr>
        <w:t>th</w:t>
      </w:r>
      <w:r w:rsidR="00D204D1" w:rsidRPr="00D204D1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</w:t>
      </w:r>
      <w:r w:rsidR="00B73398">
        <w:rPr>
          <w:rFonts w:ascii="Arial" w:hAnsi="Arial" w:cs="Arial"/>
          <w:b/>
          <w:bCs/>
          <w:sz w:val="22"/>
          <w:szCs w:val="22"/>
          <w:u w:val="single"/>
          <w:lang w:val="en-US"/>
        </w:rPr>
        <w:t>of October</w:t>
      </w:r>
      <w:r w:rsidR="00D204D1" w:rsidRPr="00D204D1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 2023</w:t>
      </w:r>
    </w:p>
    <w:sectPr w:rsidR="00FB61D1" w:rsidRPr="00D204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B4C51"/>
    <w:multiLevelType w:val="hybridMultilevel"/>
    <w:tmpl w:val="F67A425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D3BA8"/>
    <w:multiLevelType w:val="hybridMultilevel"/>
    <w:tmpl w:val="992A48B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C3"/>
    <w:rsid w:val="000D2522"/>
    <w:rsid w:val="000F4B95"/>
    <w:rsid w:val="001437A8"/>
    <w:rsid w:val="001A4868"/>
    <w:rsid w:val="00222B90"/>
    <w:rsid w:val="00237812"/>
    <w:rsid w:val="00270E5B"/>
    <w:rsid w:val="00272950"/>
    <w:rsid w:val="00326976"/>
    <w:rsid w:val="0054629B"/>
    <w:rsid w:val="005675B4"/>
    <w:rsid w:val="00593371"/>
    <w:rsid w:val="005B52A0"/>
    <w:rsid w:val="00651F04"/>
    <w:rsid w:val="006A5985"/>
    <w:rsid w:val="00761C84"/>
    <w:rsid w:val="007B13C6"/>
    <w:rsid w:val="008336C0"/>
    <w:rsid w:val="0084653E"/>
    <w:rsid w:val="00851DC3"/>
    <w:rsid w:val="008723F1"/>
    <w:rsid w:val="008B5CF7"/>
    <w:rsid w:val="0090002B"/>
    <w:rsid w:val="00974140"/>
    <w:rsid w:val="009B3799"/>
    <w:rsid w:val="009D4E70"/>
    <w:rsid w:val="00A07207"/>
    <w:rsid w:val="00AE1AB8"/>
    <w:rsid w:val="00B2056B"/>
    <w:rsid w:val="00B73398"/>
    <w:rsid w:val="00B85224"/>
    <w:rsid w:val="00BA0CEF"/>
    <w:rsid w:val="00C10F17"/>
    <w:rsid w:val="00CC36C9"/>
    <w:rsid w:val="00CE005B"/>
    <w:rsid w:val="00D204D1"/>
    <w:rsid w:val="00D333FE"/>
    <w:rsid w:val="00D93360"/>
    <w:rsid w:val="00E0572A"/>
    <w:rsid w:val="00EF7B3D"/>
    <w:rsid w:val="00F2615F"/>
    <w:rsid w:val="00F36A03"/>
    <w:rsid w:val="00F75F7C"/>
    <w:rsid w:val="00FB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73146"/>
  <w15:chartTrackingRefBased/>
  <w15:docId w15:val="{714745DD-5982-453B-BBA2-17E0D9D3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360"/>
      </w:tabs>
      <w:autoSpaceDE w:val="0"/>
      <w:autoSpaceDN w:val="0"/>
      <w:adjustRightInd w:val="0"/>
      <w:jc w:val="center"/>
    </w:pPr>
    <w:rPr>
      <w:rFonts w:ascii="Helvetica" w:hAnsi="Helvetica" w:cs="Courier New"/>
      <w:b/>
      <w:bCs/>
      <w:color w:val="000000"/>
      <w:szCs w:val="18"/>
      <w:u w:val="single"/>
      <w:lang w:val="en-US"/>
    </w:rPr>
  </w:style>
  <w:style w:type="character" w:styleId="Hyperlink">
    <w:name w:val="Hyperlink"/>
    <w:uiPriority w:val="99"/>
    <w:unhideWhenUsed/>
    <w:rsid w:val="00D333F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4868"/>
    <w:rPr>
      <w:rFonts w:ascii="Segoe UI" w:hAnsi="Segoe UI" w:cs="Segoe UI"/>
      <w:sz w:val="18"/>
      <w:szCs w:val="18"/>
      <w:lang w:val="en-GB" w:eastAsia="en-US"/>
    </w:rPr>
  </w:style>
  <w:style w:type="character" w:customStyle="1" w:styleId="fontstyle01">
    <w:name w:val="fontstyle01"/>
    <w:rsid w:val="00B73398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B73398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B73398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rsid w:val="00B73398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paragraph" w:styleId="NoSpacing">
    <w:name w:val="No Spacing"/>
    <w:uiPriority w:val="1"/>
    <w:qFormat/>
    <w:rsid w:val="00B73398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ham.kiersey@dublincity.ie" TargetMode="External"/><Relationship Id="rId5" Type="http://schemas.openxmlformats.org/officeDocument/2006/relationships/hyperlink" Target="mailto:john.downey@dublincity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OUTDOOR PUBLIC EVENT LICENCE</vt:lpstr>
    </vt:vector>
  </TitlesOfParts>
  <Company>Dublin City Council</Company>
  <LinksUpToDate>false</LinksUpToDate>
  <CharactersWithSpaces>2991</CharactersWithSpaces>
  <SharedDoc>false</SharedDoc>
  <HLinks>
    <vt:vector size="12" baseType="variant">
      <vt:variant>
        <vt:i4>1769583</vt:i4>
      </vt:variant>
      <vt:variant>
        <vt:i4>3</vt:i4>
      </vt:variant>
      <vt:variant>
        <vt:i4>0</vt:i4>
      </vt:variant>
      <vt:variant>
        <vt:i4>5</vt:i4>
      </vt:variant>
      <vt:variant>
        <vt:lpwstr>mailto:graham.kiersey@dublincity.ie</vt:lpwstr>
      </vt:variant>
      <vt:variant>
        <vt:lpwstr/>
      </vt:variant>
      <vt:variant>
        <vt:i4>327795</vt:i4>
      </vt:variant>
      <vt:variant>
        <vt:i4>0</vt:i4>
      </vt:variant>
      <vt:variant>
        <vt:i4>0</vt:i4>
      </vt:variant>
      <vt:variant>
        <vt:i4>5</vt:i4>
      </vt:variant>
      <vt:variant>
        <vt:lpwstr>mailto:john.downey@dublincity.ie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OUTDOOR PUBLIC EVENT LICENCE</dc:title>
  <dc:subject/>
  <dc:creator>dreid</dc:creator>
  <cp:keywords/>
  <cp:lastModifiedBy>Graham Kiersey</cp:lastModifiedBy>
  <cp:revision>8</cp:revision>
  <cp:lastPrinted>2023-09-28T15:29:00Z</cp:lastPrinted>
  <dcterms:created xsi:type="dcterms:W3CDTF">2023-09-28T14:32:00Z</dcterms:created>
  <dcterms:modified xsi:type="dcterms:W3CDTF">2023-09-28T15:29:00Z</dcterms:modified>
</cp:coreProperties>
</file>