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tblLayout w:type="fixed"/>
        <w:tblLook w:val="0000" w:firstRow="0" w:lastRow="0" w:firstColumn="0" w:lastColumn="0" w:noHBand="0" w:noVBand="0"/>
      </w:tblPr>
      <w:tblGrid>
        <w:gridCol w:w="9514"/>
      </w:tblGrid>
      <w:tr w:rsidR="00B24F49" w:rsidRPr="00B24F49" w:rsidTr="00922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</w:tcPr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Helvetica"/>
                <w:sz w:val="18"/>
                <w:szCs w:val="18"/>
                <w:lang w:val="en-GB"/>
              </w:rPr>
            </w:pPr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An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Rannóg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Cíosanna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agus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Ceannaigh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ag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Tionóntaí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Seirbhísí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Tithíochta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agus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Pobal</w:t>
            </w:r>
            <w:proofErr w:type="spellEnd"/>
            <w:r w:rsidRPr="00B24F4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US"/>
              </w:rPr>
              <w:t xml:space="preserve"> </w:t>
            </w:r>
          </w:p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Bloc 1,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Urlár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1,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Oifigí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na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Cathrach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, An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Ché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Adhmaid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Baile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Átha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Cliath</w:t>
            </w:r>
            <w:proofErr w:type="spellEnd"/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 8</w:t>
            </w:r>
          </w:p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</w:pPr>
          </w:p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Rents and Tenant Purchase Section, Housing and Community Services,</w:t>
            </w:r>
          </w:p>
        </w:tc>
      </w:tr>
      <w:tr w:rsidR="00B24F49" w:rsidRPr="00B24F49" w:rsidTr="00922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</w:tcPr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 xml:space="preserve">Block 1, Floor 1,Civic Offices, Wood Quay, Dublin 8 </w:t>
            </w:r>
          </w:p>
        </w:tc>
      </w:tr>
      <w:tr w:rsidR="00B24F49" w:rsidRPr="00B24F49" w:rsidTr="00922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</w:tcPr>
          <w:p w:rsidR="00B24F49" w:rsidRPr="00B24F49" w:rsidRDefault="00B24F49" w:rsidP="00B24F49">
            <w:pPr>
              <w:spacing w:after="0" w:line="220" w:lineRule="exac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B24F49" w:rsidRPr="00B24F49" w:rsidTr="00922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</w:tcPr>
          <w:p w:rsidR="00B24F49" w:rsidRPr="00B24F49" w:rsidRDefault="00B24F49" w:rsidP="00B24F49">
            <w:pPr>
              <w:spacing w:after="0" w:line="240" w:lineRule="auto"/>
              <w:rPr>
                <w:rFonts w:ascii="Calibri" w:eastAsia="Times New Roman" w:hAnsi="Calibri" w:cs="Times New Roman"/>
                <w:lang w:val="en-GB"/>
              </w:rPr>
            </w:pPr>
          </w:p>
        </w:tc>
      </w:tr>
      <w:tr w:rsidR="00B24F49" w:rsidRPr="00B24F49" w:rsidTr="009227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14" w:type="dxa"/>
          </w:tcPr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Helvetica"/>
                <w:sz w:val="20"/>
                <w:szCs w:val="20"/>
                <w:lang w:val="en-US"/>
              </w:rPr>
            </w:pPr>
            <w:r w:rsidRPr="00B24F49">
              <w:rPr>
                <w:rFonts w:ascii="Helvetica" w:eastAsia="Times New Roman" w:hAnsi="Helvetica" w:cs="Times New Roman"/>
                <w:sz w:val="18"/>
                <w:szCs w:val="18"/>
                <w:lang w:val="en-GB"/>
              </w:rPr>
              <w:t>T.  01 222 2465    </w:t>
            </w:r>
            <w:hyperlink r:id="rId4" w:history="1">
              <w:r w:rsidRPr="00B24F49">
                <w:rPr>
                  <w:rFonts w:ascii="Helvetica" w:eastAsia="Times New Roman" w:hAnsi="Helvetica" w:cs="Times New Roman"/>
                  <w:color w:val="0000FF"/>
                  <w:sz w:val="20"/>
                  <w:szCs w:val="20"/>
                  <w:u w:val="single"/>
                  <w:lang w:val="en-US"/>
                </w:rPr>
                <w:t>feesimple</w:t>
              </w:r>
              <w:r w:rsidRPr="00B24F49">
                <w:rPr>
                  <w:rFonts w:ascii="Helvetica" w:eastAsia="Times New Roman" w:hAnsi="Helvetica" w:cs="Times New Roman"/>
                  <w:b/>
                  <w:bCs/>
                  <w:color w:val="0000FF"/>
                  <w:sz w:val="18"/>
                  <w:szCs w:val="18"/>
                  <w:u w:val="single"/>
                  <w:lang w:val="en-US"/>
                </w:rPr>
                <w:t>@dublincity.ie</w:t>
              </w:r>
            </w:hyperlink>
          </w:p>
          <w:p w:rsidR="00B24F49" w:rsidRPr="00B24F49" w:rsidRDefault="00B24F49" w:rsidP="00B2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24F4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B24F49" w:rsidRPr="00B24F49" w:rsidRDefault="00B24F49" w:rsidP="00B24F49">
            <w:pPr>
              <w:spacing w:after="0" w:line="220" w:lineRule="exact"/>
              <w:jc w:val="right"/>
              <w:rPr>
                <w:rFonts w:ascii="Helvetica" w:eastAsia="Times New Roman" w:hAnsi="Helvetica" w:cs="Times New Roman"/>
                <w:sz w:val="20"/>
                <w:szCs w:val="20"/>
                <w:lang w:val="en-US"/>
              </w:rPr>
            </w:pPr>
            <w:r w:rsidRPr="00B24F49">
              <w:rPr>
                <w:rFonts w:ascii="Helvetica" w:eastAsia="Times New Roman" w:hAnsi="Helvetica" w:cs="Times New Roman"/>
                <w:sz w:val="20"/>
                <w:szCs w:val="20"/>
                <w:lang w:val="en-GB"/>
              </w:rPr>
              <w:t> </w:t>
            </w:r>
          </w:p>
        </w:tc>
      </w:tr>
    </w:tbl>
    <w:p w:rsidR="00B24F49" w:rsidRPr="00B24F49" w:rsidRDefault="00B24F49" w:rsidP="00B2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4F49" w:rsidRPr="00B24F49" w:rsidRDefault="00B24F49" w:rsidP="00B24F49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sz w:val="20"/>
          <w:szCs w:val="20"/>
          <w:lang w:val="en-GB"/>
        </w:rPr>
      </w:pPr>
      <w:r w:rsidRPr="00B24F49">
        <w:rPr>
          <w:rFonts w:ascii="Arial" w:eastAsia="Arial Unicode MS" w:hAnsi="Arial" w:cs="Arial"/>
          <w:sz w:val="20"/>
          <w:szCs w:val="20"/>
          <w:lang w:val="en-GB"/>
        </w:rPr>
        <w:t>APPLICATION FOR THE PURCHASE OF FEE SIMPLE INTEREST</w:t>
      </w:r>
    </w:p>
    <w:p w:rsidR="00B24F49" w:rsidRPr="00B24F49" w:rsidRDefault="00B24F49" w:rsidP="00B24F4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u w:val="single"/>
          <w:lang w:val="en-GB"/>
        </w:rPr>
        <w:t>LANDLORD &amp; TENANT (GROUND RENTS ) (NO.2) ACT, 1978 (SECTION 26)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ADDRESS OF DWELLING: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I/We: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____________________________________________________________________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Being a person(s) entitled under Section 26 of the above Act propose to purchase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fee simple in the above dwelling subject to the provisions of the Section.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I/We purchased the house on 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  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(Please state approximate date.)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I/We confirm that the above dwelling is subject to a charge in favour of </w:t>
      </w:r>
      <w:r w:rsidRPr="00B24F49">
        <w:rPr>
          <w:rFonts w:ascii="Arial" w:eastAsia="Times New Roman" w:hAnsi="Arial" w:cs="Arial"/>
          <w:sz w:val="20"/>
          <w:szCs w:val="20"/>
          <w:u w:val="single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u w:val="single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u w:val="single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 Bank. I/We have notified my bank and confirm that I/We will provide all additional documents and relevant fees necessary to register the Bank’s charge on the freehold folio to be opened in my/our name.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Signature(s):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 xml:space="preserve">  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Address: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Telephone No.: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__________________________________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PPS Number:                 ___________________________________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PPS Number:                 ___________________________________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LPT  Number:                 ___________________________________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Date: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_______/_______/_______</w:t>
      </w:r>
    </w:p>
    <w:p w:rsidR="00B24F49" w:rsidRPr="00B24F49" w:rsidRDefault="00B24F49" w:rsidP="00B24F49">
      <w:pPr>
        <w:spacing w:after="0" w:line="240" w:lineRule="auto"/>
        <w:ind w:left="2160"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  Day        month     year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  <w:r w:rsidRPr="00B24F49"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  <w:t>NOTE: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The purchase price of the fee simple will be determined in accordance with</w:t>
      </w:r>
    </w:p>
    <w:p w:rsidR="00B24F49" w:rsidRPr="00B24F49" w:rsidRDefault="00B24F49" w:rsidP="00B24F4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Section 26 of the Act.  This will include a Dublin City Council fee of €30.39, a land registry fee of €135.00 and a multiple of the annual ground rent charge which will be determined on a monthly basis.   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u w:val="single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32"/>
          <w:szCs w:val="32"/>
          <w:u w:val="single"/>
          <w:lang w:val="en-GB"/>
        </w:rPr>
      </w:pPr>
      <w:r w:rsidRPr="00B24F49">
        <w:rPr>
          <w:rFonts w:ascii="Arial" w:eastAsia="Times New Roman" w:hAnsi="Arial" w:cs="Arial"/>
          <w:b/>
          <w:bCs/>
          <w:sz w:val="28"/>
          <w:szCs w:val="28"/>
          <w:u w:val="single"/>
          <w:lang w:val="en-GB"/>
        </w:rPr>
        <w:t>Payment not to be made until requested</w:t>
      </w:r>
      <w:r w:rsidRPr="00B24F49">
        <w:rPr>
          <w:rFonts w:ascii="Arial" w:eastAsia="Times New Roman" w:hAnsi="Arial" w:cs="Arial"/>
          <w:b/>
          <w:bCs/>
          <w:sz w:val="32"/>
          <w:szCs w:val="32"/>
          <w:u w:val="single"/>
          <w:lang w:val="en-GB"/>
        </w:rPr>
        <w:t xml:space="preserve"> by Law Department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en-GB"/>
        </w:rPr>
      </w:pPr>
    </w:p>
    <w:p w:rsidR="00B24F49" w:rsidRDefault="00B24F49" w:rsidP="00B24F49">
      <w:pPr>
        <w:keepNext/>
        <w:spacing w:after="0" w:line="240" w:lineRule="auto"/>
        <w:ind w:right="-829" w:firstLine="720"/>
        <w:outlineLvl w:val="1"/>
        <w:rPr>
          <w:rFonts w:ascii="Arial" w:eastAsia="Times New Roman" w:hAnsi="Arial" w:cs="Arial"/>
          <w:bCs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bCs/>
          <w:sz w:val="20"/>
          <w:szCs w:val="20"/>
          <w:lang w:val="en-GB"/>
        </w:rPr>
        <w:t>PURCHASERS</w:t>
      </w:r>
      <w:r w:rsidRPr="00B24F49">
        <w:rPr>
          <w:rFonts w:ascii="Arial" w:eastAsia="Times New Roman" w:hAnsi="Arial" w:cs="Arial"/>
          <w:bCs/>
          <w:sz w:val="20"/>
          <w:szCs w:val="20"/>
          <w:lang w:val="en-GB"/>
        </w:rPr>
        <w:tab/>
        <w:t>OF HOUSES VESTED AFTER MAY 1978 NEED NOT APPLY</w:t>
      </w:r>
    </w:p>
    <w:p w:rsidR="00B24F49" w:rsidRDefault="00B24F49" w:rsidP="00B24F49">
      <w:pPr>
        <w:keepNext/>
        <w:spacing w:after="0" w:line="240" w:lineRule="auto"/>
        <w:ind w:right="-829" w:firstLine="720"/>
        <w:outlineLvl w:val="1"/>
        <w:rPr>
          <w:rFonts w:ascii="Arial" w:eastAsia="Times New Roman" w:hAnsi="Arial" w:cs="Arial"/>
          <w:bCs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4F49" w:rsidRPr="00B24F49" w:rsidRDefault="00B24F49" w:rsidP="00B24F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-------------------------------------------------------------------------------------------------------------------.</w:t>
      </w:r>
    </w:p>
    <w:p w:rsidR="00B24F49" w:rsidRPr="00B24F49" w:rsidRDefault="00B24F49" w:rsidP="00B24F49">
      <w:pPr>
        <w:keepNext/>
        <w:tabs>
          <w:tab w:val="left" w:pos="720"/>
        </w:tabs>
        <w:spacing w:after="0" w:line="240" w:lineRule="auto"/>
        <w:ind w:right="276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val="en-GB"/>
        </w:rPr>
      </w:pPr>
      <w:r w:rsidRPr="00B24F49">
        <w:rPr>
          <w:rFonts w:ascii="Verdana" w:eastAsia="Times New Roman" w:hAnsi="Verdana" w:cs="Times New Roman"/>
          <w:b/>
          <w:bCs/>
          <w:sz w:val="20"/>
          <w:szCs w:val="20"/>
          <w:bdr w:val="single" w:sz="4" w:space="0" w:color="auto" w:shadow="1"/>
          <w:shd w:val="clear" w:color="auto" w:fill="D9D9D9"/>
          <w:lang w:val="en-GB"/>
        </w:rPr>
        <w:t>FOR OFFICE USE ONLY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Please detach and return to the address below.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Applicant’s Name: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Rents and Tenant Purchase Section</w:t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Housing and Residential Services,</w:t>
      </w:r>
    </w:p>
    <w:p w:rsidR="00B24F49" w:rsidRPr="00B24F49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Applicant’s Address: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Block 1, Floor 1,</w:t>
      </w:r>
    </w:p>
    <w:p w:rsidR="00B24F49" w:rsidRPr="00B24F49" w:rsidRDefault="00B24F49" w:rsidP="00B24F49">
      <w:pPr>
        <w:spacing w:after="0" w:line="240" w:lineRule="auto"/>
        <w:ind w:left="5040" w:firstLine="720"/>
        <w:rPr>
          <w:rFonts w:ascii="Arial" w:eastAsia="Times New Roman" w:hAnsi="Arial" w:cs="Arial"/>
          <w:sz w:val="20"/>
          <w:szCs w:val="20"/>
          <w:lang w:val="en-GB"/>
        </w:rPr>
      </w:pPr>
      <w:proofErr w:type="spellStart"/>
      <w:r w:rsidRPr="00B24F49">
        <w:rPr>
          <w:rFonts w:ascii="Arial" w:eastAsia="Times New Roman" w:hAnsi="Arial" w:cs="Arial"/>
          <w:sz w:val="20"/>
          <w:szCs w:val="20"/>
          <w:lang w:val="en-GB"/>
        </w:rPr>
        <w:t>Fishamble</w:t>
      </w:r>
      <w:proofErr w:type="spellEnd"/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 Street, Dublin 8.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   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 xml:space="preserve">               Address: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</w:r>
    </w:p>
    <w:p w:rsidR="00B24F49" w:rsidRPr="00B24F49" w:rsidRDefault="00B24F49" w:rsidP="00B24F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:rsidR="00B24F49" w:rsidRPr="00B24F49" w:rsidRDefault="00B24F49" w:rsidP="00B24F4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 xml:space="preserve">     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 xml:space="preserve">  Address: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Direct Dial: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222 2465</w:t>
      </w:r>
    </w:p>
    <w:p w:rsidR="00B24F49" w:rsidRPr="00B24F49" w:rsidRDefault="00B24F49" w:rsidP="00B24F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:rsidR="00B24F49" w:rsidRPr="00B24F49" w:rsidRDefault="00B24F49" w:rsidP="00B24F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B24F49">
        <w:rPr>
          <w:rFonts w:ascii="Arial" w:eastAsia="Times New Roman" w:hAnsi="Arial" w:cs="Arial"/>
          <w:sz w:val="24"/>
          <w:szCs w:val="24"/>
          <w:lang w:val="en-GB"/>
        </w:rPr>
        <w:t xml:space="preserve">         </w:t>
      </w:r>
      <w:r w:rsidRPr="00B24F49">
        <w:rPr>
          <w:rFonts w:ascii="Arial" w:eastAsia="Times New Roman" w:hAnsi="Arial" w:cs="Arial"/>
          <w:sz w:val="24"/>
          <w:szCs w:val="24"/>
          <w:lang w:val="en-GB"/>
        </w:rPr>
        <w:tab/>
        <w:t xml:space="preserve"> 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>Address:</w:t>
      </w:r>
      <w:r w:rsidRPr="00B24F49">
        <w:rPr>
          <w:rFonts w:ascii="Arial" w:eastAsia="Times New Roman" w:hAnsi="Arial" w:cs="Arial"/>
          <w:sz w:val="20"/>
          <w:szCs w:val="20"/>
          <w:lang w:val="en-GB"/>
        </w:rPr>
        <w:tab/>
        <w:t>________________________</w:t>
      </w:r>
      <w:r w:rsidRPr="00B24F49">
        <w:rPr>
          <w:rFonts w:ascii="Arial" w:eastAsia="Times New Roman" w:hAnsi="Arial" w:cs="Arial"/>
          <w:sz w:val="24"/>
          <w:szCs w:val="24"/>
          <w:lang w:val="en-GB"/>
        </w:rPr>
        <w:tab/>
      </w:r>
    </w:p>
    <w:p w:rsidR="00B24F49" w:rsidRPr="00B24F49" w:rsidRDefault="00B24F49" w:rsidP="00B24F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B24F49">
        <w:rPr>
          <w:rFonts w:ascii="Arial" w:eastAsia="Times New Roman" w:hAnsi="Arial" w:cs="Arial"/>
          <w:sz w:val="24"/>
          <w:szCs w:val="24"/>
          <w:lang w:val="en-GB"/>
        </w:rPr>
        <w:tab/>
      </w:r>
    </w:p>
    <w:p w:rsidR="00E30B73" w:rsidRDefault="00B24F49" w:rsidP="00B24F4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GB"/>
        </w:rPr>
      </w:pPr>
      <w:r w:rsidRPr="00B24F49">
        <w:rPr>
          <w:rFonts w:ascii="Arial" w:eastAsia="Times New Roman" w:hAnsi="Arial" w:cs="Arial"/>
          <w:sz w:val="20"/>
          <w:szCs w:val="20"/>
          <w:lang w:val="en-GB"/>
        </w:rPr>
        <w:t>Your app</w:t>
      </w:r>
      <w:bookmarkStart w:id="0" w:name="_GoBack"/>
      <w:bookmarkEnd w:id="0"/>
      <w:r w:rsidRPr="00B24F49">
        <w:rPr>
          <w:rFonts w:ascii="Arial" w:eastAsia="Times New Roman" w:hAnsi="Arial" w:cs="Arial"/>
          <w:sz w:val="20"/>
          <w:szCs w:val="20"/>
          <w:lang w:val="en-GB"/>
        </w:rPr>
        <w:t>lication to purchase your fee simple under Section 26 has been received.</w:t>
      </w:r>
    </w:p>
    <w:sectPr w:rsidR="00E30B73" w:rsidSect="00B86A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20" w:code="9"/>
      <w:pgMar w:top="1240" w:right="1320" w:bottom="1420" w:left="1320" w:header="709" w:footer="709" w:gutter="0"/>
      <w:paperSrc w:first="2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79" w:rsidRDefault="00B24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C" w:rsidRPr="00473579" w:rsidRDefault="00B24F49" w:rsidP="00473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79" w:rsidRDefault="00B24F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79" w:rsidRDefault="00B24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79" w:rsidRDefault="00B24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79" w:rsidRDefault="00B24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49"/>
    <w:rsid w:val="003E30CC"/>
    <w:rsid w:val="00B24F49"/>
    <w:rsid w:val="00B86A15"/>
    <w:rsid w:val="00E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DD5A"/>
  <w15:chartTrackingRefBased/>
  <w15:docId w15:val="{C1415EA6-1E22-4342-8A9D-7610D87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2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F49"/>
  </w:style>
  <w:style w:type="paragraph" w:styleId="Header">
    <w:name w:val="header"/>
    <w:basedOn w:val="Normal"/>
    <w:link w:val="HeaderChar"/>
    <w:uiPriority w:val="99"/>
    <w:semiHidden/>
    <w:unhideWhenUsed/>
    <w:rsid w:val="00B2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feesimple@dublincity.ie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Wall</dc:creator>
  <cp:keywords/>
  <dc:description/>
  <cp:lastModifiedBy>Lorraine Wall</cp:lastModifiedBy>
  <cp:revision>1</cp:revision>
  <dcterms:created xsi:type="dcterms:W3CDTF">2024-04-09T12:27:00Z</dcterms:created>
  <dcterms:modified xsi:type="dcterms:W3CDTF">2024-04-09T12:31:00Z</dcterms:modified>
</cp:coreProperties>
</file>