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49" w:rsidRPr="00207D49" w:rsidRDefault="00207D49" w:rsidP="00207D49">
      <w:pPr>
        <w:jc w:val="center"/>
        <w:rPr>
          <w:b/>
        </w:rPr>
      </w:pPr>
      <w:r w:rsidRPr="00207D49">
        <w:rPr>
          <w:b/>
        </w:rPr>
        <w:t>Minutes of the Dog Shelter Tender Specification Subcommittee</w:t>
      </w:r>
    </w:p>
    <w:p w:rsidR="00207D49" w:rsidRPr="00207D49" w:rsidRDefault="00124A42" w:rsidP="00207D49">
      <w:pPr>
        <w:jc w:val="center"/>
        <w:rPr>
          <w:b/>
        </w:rPr>
      </w:pPr>
      <w:r>
        <w:rPr>
          <w:b/>
        </w:rPr>
        <w:t>Meeting held on</w:t>
      </w:r>
      <w:r w:rsidR="0035270E">
        <w:rPr>
          <w:b/>
        </w:rPr>
        <w:t>15</w:t>
      </w:r>
      <w:r w:rsidR="00207D49" w:rsidRPr="00124A42">
        <w:rPr>
          <w:b/>
          <w:vertAlign w:val="superscript"/>
        </w:rPr>
        <w:t>th</w:t>
      </w:r>
      <w:r w:rsidR="00207D49" w:rsidRPr="00207D49">
        <w:rPr>
          <w:b/>
        </w:rPr>
        <w:t>April 2021 via ZOOM</w:t>
      </w:r>
    </w:p>
    <w:p w:rsidR="00207D49" w:rsidRDefault="00207D49" w:rsidP="00207D49"/>
    <w:p w:rsidR="00207D49" w:rsidRPr="00207D49" w:rsidRDefault="00207D49" w:rsidP="00207D49">
      <w:pPr>
        <w:rPr>
          <w:b/>
        </w:rPr>
      </w:pPr>
      <w:r w:rsidRPr="00207D49">
        <w:rPr>
          <w:b/>
        </w:rPr>
        <w:t xml:space="preserve">In Attendance: </w:t>
      </w:r>
    </w:p>
    <w:p w:rsidR="00207D49" w:rsidRDefault="00207D49" w:rsidP="00207D49">
      <w:r>
        <w:t>Cllr. Deirdre Heney    (DH)</w:t>
      </w:r>
    </w:p>
    <w:p w:rsidR="00207D49" w:rsidRDefault="00207D49" w:rsidP="00207D49">
      <w:r>
        <w:t>Cllr. Caroline Conroy (CC)</w:t>
      </w:r>
    </w:p>
    <w:p w:rsidR="00207D49" w:rsidRDefault="00207D49" w:rsidP="00207D49">
      <w:r>
        <w:t>Cllr. Donna Cooney   (DC)</w:t>
      </w:r>
    </w:p>
    <w:p w:rsidR="00207D49" w:rsidRDefault="00207D49" w:rsidP="00207D49">
      <w:r>
        <w:t>Cllr. Cieran Perry        (CP)</w:t>
      </w:r>
    </w:p>
    <w:p w:rsidR="00207D49" w:rsidRDefault="00207D49" w:rsidP="00207D49">
      <w:r>
        <w:t>Sergeant Angela Bates (AB)</w:t>
      </w:r>
    </w:p>
    <w:p w:rsidR="00207D49" w:rsidRDefault="00207D49" w:rsidP="00207D49"/>
    <w:p w:rsidR="00207D49" w:rsidRPr="00207D49" w:rsidRDefault="00207D49" w:rsidP="00207D49">
      <w:pPr>
        <w:rPr>
          <w:b/>
        </w:rPr>
      </w:pPr>
      <w:r w:rsidRPr="00207D49">
        <w:rPr>
          <w:b/>
        </w:rPr>
        <w:t xml:space="preserve">Officials: </w:t>
      </w:r>
    </w:p>
    <w:p w:rsidR="00207D49" w:rsidRDefault="00207D49" w:rsidP="00207D49">
      <w:r>
        <w:t>Brendan Kenny, Deputy Chief Executive (BK)</w:t>
      </w:r>
    </w:p>
    <w:p w:rsidR="00207D49" w:rsidRDefault="00207D49" w:rsidP="00207D49">
      <w:r>
        <w:t>Pat Teehan, A/Senior Executive Officer (PT)</w:t>
      </w:r>
    </w:p>
    <w:p w:rsidR="00207D49" w:rsidRDefault="00207D49" w:rsidP="00207D49"/>
    <w:p w:rsidR="00207D49" w:rsidRPr="00207D49" w:rsidRDefault="00207D49" w:rsidP="00207D49">
      <w:pPr>
        <w:rPr>
          <w:b/>
        </w:rPr>
      </w:pPr>
      <w:r w:rsidRPr="00207D49">
        <w:rPr>
          <w:b/>
        </w:rPr>
        <w:t>Apologies:</w:t>
      </w:r>
    </w:p>
    <w:p w:rsidR="00207D49" w:rsidRDefault="00207D49" w:rsidP="00207D49">
      <w:r>
        <w:t>Declan Ronan, Area Housing Manager</w:t>
      </w:r>
    </w:p>
    <w:p w:rsidR="00207D49" w:rsidRDefault="00207D49" w:rsidP="00207D49"/>
    <w:p w:rsidR="00207D49" w:rsidRPr="0029602B" w:rsidRDefault="00207D49" w:rsidP="0029602B">
      <w:pPr>
        <w:pStyle w:val="ListParagraph"/>
        <w:numPr>
          <w:ilvl w:val="0"/>
          <w:numId w:val="2"/>
        </w:numPr>
        <w:rPr>
          <w:b/>
        </w:rPr>
      </w:pPr>
      <w:r w:rsidRPr="0029602B">
        <w:rPr>
          <w:b/>
        </w:rPr>
        <w:t>Minutes/Matters Arising</w:t>
      </w:r>
    </w:p>
    <w:p w:rsidR="00207D49" w:rsidRDefault="00207D49" w:rsidP="00207D49">
      <w:r>
        <w:t>Minutes of the Meeting Held on 17th February (attached)</w:t>
      </w:r>
    </w:p>
    <w:p w:rsidR="00207D49" w:rsidRDefault="00207D49" w:rsidP="00207D49">
      <w:pPr>
        <w:spacing w:before="120"/>
      </w:pPr>
      <w:r w:rsidRPr="00207D49">
        <w:rPr>
          <w:b/>
        </w:rPr>
        <w:t xml:space="preserve">Order: </w:t>
      </w:r>
      <w:r w:rsidRPr="00207D49">
        <w:t>Agreed</w:t>
      </w:r>
    </w:p>
    <w:p w:rsidR="00D54F5B" w:rsidRPr="00207D49" w:rsidRDefault="00D54F5B" w:rsidP="00207D49">
      <w:pPr>
        <w:spacing w:before="120"/>
        <w:rPr>
          <w:b/>
        </w:rPr>
      </w:pPr>
    </w:p>
    <w:p w:rsidR="00EA2414" w:rsidRDefault="00D54F5B" w:rsidP="00D54F5B">
      <w:r w:rsidRPr="00EA2414">
        <w:t xml:space="preserve">DH gave recap on progress of Dog Tender Specification Committee; she said work was ongoing with the tender document and </w:t>
      </w:r>
      <w:r w:rsidR="00EA2414">
        <w:t>it is</w:t>
      </w:r>
      <w:r w:rsidRPr="00EA2414">
        <w:t xml:space="preserve"> hoped to </w:t>
      </w:r>
      <w:r w:rsidR="00EA2414">
        <w:t>be published tomorrow 16 April.</w:t>
      </w:r>
    </w:p>
    <w:p w:rsidR="00D54F5B" w:rsidRPr="00EA2414" w:rsidRDefault="00EA2414" w:rsidP="00D54F5B">
      <w:r w:rsidRPr="0051667E">
        <w:rPr>
          <w:highlight w:val="yellow"/>
        </w:rPr>
        <w:t>Ne</w:t>
      </w:r>
      <w:r w:rsidR="00D54F5B" w:rsidRPr="0051667E">
        <w:rPr>
          <w:highlight w:val="yellow"/>
        </w:rPr>
        <w:t>w Oversight Committee under Deputy Chief Executive's Dept. to be officially established once agreed by CPG and members of this Specification Committee.</w:t>
      </w:r>
    </w:p>
    <w:p w:rsidR="00207D49" w:rsidRDefault="00207D49" w:rsidP="00207D49"/>
    <w:p w:rsidR="00207D49" w:rsidRPr="0029602B" w:rsidRDefault="00207D49" w:rsidP="0029602B">
      <w:pPr>
        <w:pStyle w:val="ListParagraph"/>
        <w:numPr>
          <w:ilvl w:val="0"/>
          <w:numId w:val="2"/>
        </w:numPr>
        <w:rPr>
          <w:b/>
        </w:rPr>
      </w:pPr>
      <w:r w:rsidRPr="0029602B">
        <w:rPr>
          <w:b/>
        </w:rPr>
        <w:t>Prior Information Notice(PIN)</w:t>
      </w:r>
    </w:p>
    <w:p w:rsidR="00207D49" w:rsidRDefault="00207D49" w:rsidP="00207D49">
      <w:r>
        <w:t>Market consultation completed 26th March 2021.</w:t>
      </w:r>
    </w:p>
    <w:p w:rsidR="00207D49" w:rsidRDefault="00207D49" w:rsidP="00207D49">
      <w:r>
        <w:t>Provision of Dog Warden Service removed as requested</w:t>
      </w:r>
    </w:p>
    <w:p w:rsidR="00207D49" w:rsidRDefault="00207D49" w:rsidP="00207D49">
      <w:r>
        <w:t>DR and PT are assessing the content of the eight respondents including site visits where applicable.</w:t>
      </w:r>
    </w:p>
    <w:p w:rsidR="00207D49" w:rsidRDefault="00207D49" w:rsidP="00207D49">
      <w:pPr>
        <w:spacing w:before="120"/>
      </w:pPr>
      <w:r w:rsidRPr="00207D49">
        <w:rPr>
          <w:b/>
        </w:rPr>
        <w:t>Order:</w:t>
      </w:r>
      <w:r w:rsidR="00EA2414">
        <w:rPr>
          <w:b/>
        </w:rPr>
        <w:t xml:space="preserve"> </w:t>
      </w:r>
      <w:r w:rsidRPr="00207D49">
        <w:t>Evaluate and Report</w:t>
      </w:r>
      <w:r>
        <w:t xml:space="preserve"> to Chairperson</w:t>
      </w:r>
    </w:p>
    <w:p w:rsidR="00207D49" w:rsidRDefault="00207D49" w:rsidP="00207D49"/>
    <w:p w:rsidR="00207D49" w:rsidRPr="0029602B" w:rsidRDefault="00207D49" w:rsidP="0029602B">
      <w:pPr>
        <w:pStyle w:val="ListParagraph"/>
        <w:numPr>
          <w:ilvl w:val="0"/>
          <w:numId w:val="2"/>
        </w:numPr>
        <w:rPr>
          <w:b/>
        </w:rPr>
      </w:pPr>
      <w:r w:rsidRPr="0029602B">
        <w:rPr>
          <w:b/>
        </w:rPr>
        <w:t>Invitation to Tender</w:t>
      </w:r>
    </w:p>
    <w:p w:rsidR="00207D49" w:rsidRDefault="00207D49" w:rsidP="00207D49">
      <w:r>
        <w:t xml:space="preserve">PT completed invitation to tender and forwarded to chair and sub-committee for sign-off. Requested additions to the specifications </w:t>
      </w:r>
      <w:r w:rsidR="00124A42">
        <w:t xml:space="preserve">to be </w:t>
      </w:r>
      <w:r>
        <w:t>inserted where appropriate.</w:t>
      </w:r>
    </w:p>
    <w:p w:rsidR="00207D49" w:rsidRDefault="00207D49" w:rsidP="00207D49">
      <w:r>
        <w:t>Sign off agreed as per revisions. All revisions subject to procurement regulations.</w:t>
      </w:r>
    </w:p>
    <w:p w:rsidR="00207D49" w:rsidRDefault="00207D49" w:rsidP="00207D49">
      <w:pPr>
        <w:spacing w:before="120"/>
      </w:pPr>
      <w:r w:rsidRPr="00207D49">
        <w:rPr>
          <w:b/>
        </w:rPr>
        <w:t>Order:</w:t>
      </w:r>
      <w:r w:rsidR="00EA2414">
        <w:rPr>
          <w:b/>
        </w:rPr>
        <w:t xml:space="preserve"> </w:t>
      </w:r>
      <w:r>
        <w:t>Publish Invitation to Tender</w:t>
      </w:r>
    </w:p>
    <w:p w:rsidR="00207D49" w:rsidRDefault="00207D49" w:rsidP="00207D49"/>
    <w:p w:rsidR="00207D49" w:rsidRPr="0029602B" w:rsidRDefault="0029602B" w:rsidP="0029602B">
      <w:pPr>
        <w:pStyle w:val="ListParagraph"/>
        <w:numPr>
          <w:ilvl w:val="0"/>
          <w:numId w:val="2"/>
        </w:numPr>
        <w:rPr>
          <w:b/>
        </w:rPr>
      </w:pPr>
      <w:r w:rsidRPr="0029602B">
        <w:rPr>
          <w:b/>
        </w:rPr>
        <w:t>Animal Welfare Unit</w:t>
      </w:r>
    </w:p>
    <w:p w:rsidR="00207D49" w:rsidRDefault="0029602B" w:rsidP="00207D49">
      <w:r>
        <w:t>Control of Horses and Dogs renamed to Animal Welfare Unit to show new ethos and commitment by the Council to animal welfare.</w:t>
      </w:r>
    </w:p>
    <w:p w:rsidR="0029602B" w:rsidRDefault="0029602B" w:rsidP="00207D49">
      <w:r>
        <w:t>Dog Wardens to be directly employed by the council will be the responsibility of the new unit.</w:t>
      </w:r>
    </w:p>
    <w:p w:rsidR="00D54F5B" w:rsidRDefault="00D54F5B" w:rsidP="00207D49"/>
    <w:p w:rsidR="00124A42" w:rsidRDefault="00124A42" w:rsidP="00124A4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Evaluation of Tenders</w:t>
      </w:r>
    </w:p>
    <w:p w:rsidR="00D54F5B" w:rsidRDefault="00124A42" w:rsidP="00124A42">
      <w:r w:rsidRPr="00124A42">
        <w:t xml:space="preserve">Valerie Reilly </w:t>
      </w:r>
      <w:r>
        <w:t>was put forward as a prospective evaluation member.</w:t>
      </w:r>
      <w:r w:rsidR="00162B4F">
        <w:t xml:space="preserve"> Garda </w:t>
      </w:r>
      <w:r>
        <w:t>Gillian Duffy from Irishtown Garda Station was also recommended.</w:t>
      </w:r>
      <w:r w:rsidR="00162B4F">
        <w:t xml:space="preserve"> Queries were raised regarding the evaluation process and members of the evaluation team.</w:t>
      </w:r>
      <w:r w:rsidR="00D54F5B">
        <w:t xml:space="preserve">  </w:t>
      </w:r>
    </w:p>
    <w:p w:rsidR="00D54F5B" w:rsidRPr="003647AA" w:rsidRDefault="00162B4F" w:rsidP="00D54F5B">
      <w:pPr>
        <w:rPr>
          <w:i/>
          <w:u w:val="single"/>
        </w:rPr>
      </w:pPr>
      <w:r>
        <w:t>PT suggested that a procurement specialist be engaged to oversee the evaluation process, Mark Bourke the Chief Quantity Surveyor from DCC, an independent practicing veterinarian surgeon and himself as the head of the section</w:t>
      </w:r>
      <w:r w:rsidRPr="00EA2414">
        <w:t>.</w:t>
      </w:r>
      <w:r w:rsidR="00D54F5B" w:rsidRPr="00EA2414">
        <w:t xml:space="preserve"> C. </w:t>
      </w:r>
      <w:r w:rsidR="003647AA" w:rsidRPr="00EA2414">
        <w:t xml:space="preserve">P. </w:t>
      </w:r>
      <w:r w:rsidR="00D54F5B" w:rsidRPr="00EA2414">
        <w:t>requested and it was agreed that the members of the Committee meet the members of the evaluation committee, prior to evaluation.</w:t>
      </w:r>
    </w:p>
    <w:p w:rsidR="00162B4F" w:rsidRDefault="00162B4F" w:rsidP="00124A42"/>
    <w:p w:rsidR="00162B4F" w:rsidRDefault="00162B4F" w:rsidP="00162B4F">
      <w:pPr>
        <w:spacing w:before="120"/>
      </w:pPr>
      <w:r w:rsidRPr="00162B4F">
        <w:rPr>
          <w:b/>
        </w:rPr>
        <w:t>Order:</w:t>
      </w:r>
      <w:r w:rsidR="00EA2414">
        <w:rPr>
          <w:b/>
        </w:rPr>
        <w:t xml:space="preserve"> </w:t>
      </w:r>
      <w:r>
        <w:t xml:space="preserve">PT to contact prospective members and finalise evaluation team. </w:t>
      </w:r>
    </w:p>
    <w:p w:rsidR="0010534D" w:rsidRDefault="0010534D" w:rsidP="0010534D"/>
    <w:p w:rsidR="00162B4F" w:rsidRDefault="00162B4F" w:rsidP="00162B4F">
      <w:pPr>
        <w:pStyle w:val="ListParagraph"/>
        <w:numPr>
          <w:ilvl w:val="0"/>
          <w:numId w:val="2"/>
        </w:numPr>
        <w:spacing w:before="120"/>
        <w:rPr>
          <w:b/>
        </w:rPr>
      </w:pPr>
      <w:r w:rsidRPr="00162B4F">
        <w:rPr>
          <w:b/>
        </w:rPr>
        <w:t>Oversight Committee</w:t>
      </w:r>
    </w:p>
    <w:p w:rsidR="00162B4F" w:rsidRPr="00CD4118" w:rsidRDefault="0010534D" w:rsidP="0010534D">
      <w:pPr>
        <w:rPr>
          <w:highlight w:val="yellow"/>
        </w:rPr>
      </w:pPr>
      <w:r w:rsidRPr="00CD4118">
        <w:rPr>
          <w:highlight w:val="yellow"/>
        </w:rPr>
        <w:t>It has been suggested that all councillors be invited as members of the Committee.</w:t>
      </w:r>
    </w:p>
    <w:p w:rsidR="0010534D" w:rsidRPr="00CD4118" w:rsidRDefault="0010534D" w:rsidP="0010534D">
      <w:pPr>
        <w:rPr>
          <w:highlight w:val="yellow"/>
        </w:rPr>
      </w:pPr>
      <w:r w:rsidRPr="00CD4118">
        <w:rPr>
          <w:highlight w:val="yellow"/>
        </w:rPr>
        <w:t>It should also include:</w:t>
      </w:r>
      <w:r w:rsidR="00D54F5B" w:rsidRPr="00CD4118">
        <w:rPr>
          <w:highlight w:val="yellow"/>
        </w:rPr>
        <w:t xml:space="preserve"> </w:t>
      </w:r>
    </w:p>
    <w:p w:rsidR="0010534D" w:rsidRPr="00CD4118" w:rsidRDefault="0010534D" w:rsidP="0010534D">
      <w:pPr>
        <w:rPr>
          <w:highlight w:val="yellow"/>
        </w:rPr>
      </w:pPr>
      <w:r w:rsidRPr="00CD4118">
        <w:rPr>
          <w:highlight w:val="yellow"/>
        </w:rPr>
        <w:t>Two Garda advisors</w:t>
      </w:r>
    </w:p>
    <w:p w:rsidR="003647AA" w:rsidRPr="00CD4118" w:rsidRDefault="003647AA" w:rsidP="0010534D">
      <w:pPr>
        <w:rPr>
          <w:highlight w:val="yellow"/>
        </w:rPr>
      </w:pPr>
      <w:r w:rsidRPr="00CD4118">
        <w:rPr>
          <w:highlight w:val="yellow"/>
        </w:rPr>
        <w:t>Animal welfare Organisation - My Lovely Horse Rescue (as advisory or member)</w:t>
      </w:r>
    </w:p>
    <w:p w:rsidR="0010534D" w:rsidRPr="00CD4118" w:rsidRDefault="0010534D" w:rsidP="0010534D">
      <w:pPr>
        <w:rPr>
          <w:highlight w:val="yellow"/>
        </w:rPr>
      </w:pPr>
      <w:r w:rsidRPr="00CD4118">
        <w:rPr>
          <w:highlight w:val="yellow"/>
        </w:rPr>
        <w:t>Department of Agriculture member</w:t>
      </w:r>
    </w:p>
    <w:p w:rsidR="0010534D" w:rsidRDefault="0010534D" w:rsidP="0010534D">
      <w:r w:rsidRPr="00CD4118">
        <w:rPr>
          <w:highlight w:val="yellow"/>
        </w:rPr>
        <w:t>DCC Animal Welfare Management</w:t>
      </w:r>
      <w:bookmarkStart w:id="0" w:name="_GoBack"/>
      <w:bookmarkEnd w:id="0"/>
    </w:p>
    <w:p w:rsidR="0010534D" w:rsidRDefault="0010534D" w:rsidP="0010534D">
      <w:pPr>
        <w:spacing w:before="120"/>
      </w:pPr>
      <w:r w:rsidRPr="00162B4F">
        <w:rPr>
          <w:b/>
        </w:rPr>
        <w:t>Order:</w:t>
      </w:r>
      <w:r w:rsidR="00EA2414">
        <w:rPr>
          <w:b/>
        </w:rPr>
        <w:t xml:space="preserve"> </w:t>
      </w:r>
      <w:r w:rsidRPr="0010534D">
        <w:t>DH to provide information</w:t>
      </w:r>
      <w:r>
        <w:t xml:space="preserve"> to BK on Garda contacts. </w:t>
      </w:r>
      <w:r w:rsidR="00EA2414">
        <w:t>PT to c</w:t>
      </w:r>
      <w:r w:rsidRPr="0010534D">
        <w:t xml:space="preserve">ontact </w:t>
      </w:r>
      <w:r>
        <w:t>individual members as required.</w:t>
      </w:r>
    </w:p>
    <w:p w:rsidR="0010534D" w:rsidRDefault="0010534D" w:rsidP="0010534D">
      <w:pPr>
        <w:spacing w:before="120"/>
      </w:pPr>
    </w:p>
    <w:p w:rsidR="00D54F5B" w:rsidRPr="0010534D" w:rsidRDefault="0010534D" w:rsidP="0010534D">
      <w:pPr>
        <w:spacing w:before="120"/>
      </w:pPr>
      <w:r>
        <w:t xml:space="preserve">Next Meeting: Zoom </w:t>
      </w:r>
      <w:r w:rsidR="0035270E">
        <w:t>09.30</w:t>
      </w:r>
      <w:r w:rsidR="008D3456">
        <w:t xml:space="preserve"> Wednesday 12</w:t>
      </w:r>
      <w:r w:rsidR="0035270E" w:rsidRPr="0035270E">
        <w:rPr>
          <w:vertAlign w:val="superscript"/>
        </w:rPr>
        <w:t>th</w:t>
      </w:r>
      <w:r w:rsidR="0035270E">
        <w:t xml:space="preserve"> May 2021</w:t>
      </w:r>
    </w:p>
    <w:sectPr w:rsidR="00D54F5B" w:rsidRPr="0010534D" w:rsidSect="0029602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B7F" w:rsidRDefault="00457B7F">
      <w:r>
        <w:separator/>
      </w:r>
    </w:p>
  </w:endnote>
  <w:endnote w:type="continuationSeparator" w:id="0">
    <w:p w:rsidR="00457B7F" w:rsidRDefault="004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B7F" w:rsidRDefault="00457B7F">
      <w:r>
        <w:separator/>
      </w:r>
    </w:p>
  </w:footnote>
  <w:footnote w:type="continuationSeparator" w:id="0">
    <w:p w:rsidR="00457B7F" w:rsidRDefault="0045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21" w:type="dxa"/>
      <w:tblInd w:w="3510" w:type="dxa"/>
      <w:tblLayout w:type="fixed"/>
      <w:tblLook w:val="0000" w:firstRow="0" w:lastRow="0" w:firstColumn="0" w:lastColumn="0" w:noHBand="0" w:noVBand="0"/>
    </w:tblPr>
    <w:tblGrid>
      <w:gridCol w:w="6521"/>
    </w:tblGrid>
    <w:tr w:rsidR="00927DD3" w:rsidTr="00CE10B3">
      <w:tc>
        <w:tcPr>
          <w:tcW w:w="6521" w:type="dxa"/>
        </w:tcPr>
        <w:p w:rsidR="00927DD3" w:rsidRDefault="00207D49" w:rsidP="00BD66A0">
          <w:pPr>
            <w:autoSpaceDE w:val="0"/>
            <w:autoSpaceDN w:val="0"/>
            <w:adjustRightInd w:val="0"/>
            <w:jc w:val="right"/>
            <w:rPr>
              <w:rFonts w:ascii="Tahoma" w:hAnsi="Tahoma" w:cs="Tahoma"/>
              <w:color w:val="000000"/>
              <w:sz w:val="18"/>
              <w:szCs w:val="18"/>
              <w:lang w:val="en-US"/>
            </w:rPr>
          </w:pPr>
          <w:r w:rsidRPr="006A6EDD">
            <w:rPr>
              <w:rFonts w:ascii="Tahoma" w:hAnsi="Tahoma" w:cs="Tahoma"/>
              <w:noProof/>
              <w:sz w:val="18"/>
              <w:szCs w:val="18"/>
              <w:lang w:val="en-IE" w:eastAsia="en-IE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-2760345</wp:posOffset>
                </wp:positionH>
                <wp:positionV relativeFrom="paragraph">
                  <wp:posOffset>-104775</wp:posOffset>
                </wp:positionV>
                <wp:extent cx="2162175" cy="895350"/>
                <wp:effectExtent l="0" t="0" r="0" b="0"/>
                <wp:wrapNone/>
                <wp:docPr id="2" name="Picture 2" descr="DCC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CC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A6EDD" w:rsidRPr="006A6EDD">
            <w:rPr>
              <w:rFonts w:ascii="Tahoma" w:hAnsi="Tahoma" w:cs="Tahoma"/>
              <w:noProof/>
              <w:sz w:val="18"/>
              <w:szCs w:val="18"/>
            </w:rPr>
            <w:t>Animal Welfare</w:t>
          </w:r>
          <w:r w:rsidR="00927DD3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 Unit, Housing and Community Services,</w:t>
          </w:r>
        </w:p>
      </w:tc>
    </w:tr>
    <w:tr w:rsidR="00927DD3" w:rsidTr="00CE10B3">
      <w:tc>
        <w:tcPr>
          <w:tcW w:w="6521" w:type="dxa"/>
        </w:tcPr>
        <w:p w:rsidR="00927DD3" w:rsidRDefault="006A6EDD" w:rsidP="00BD66A0">
          <w:pPr>
            <w:autoSpaceDE w:val="0"/>
            <w:autoSpaceDN w:val="0"/>
            <w:adjustRightInd w:val="0"/>
            <w:jc w:val="right"/>
            <w:rPr>
              <w:rFonts w:ascii="Tahoma" w:hAnsi="Tahoma" w:cs="Tahoma"/>
              <w:color w:val="000000"/>
              <w:sz w:val="18"/>
              <w:szCs w:val="18"/>
              <w:lang w:val="en-US"/>
            </w:rPr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Block 2, Floor 3</w:t>
          </w:r>
          <w:r w:rsidR="00927DD3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, Civic Offices, Wood Quay, Dublin 8 </w:t>
          </w:r>
        </w:p>
      </w:tc>
    </w:tr>
    <w:tr w:rsidR="00927DD3" w:rsidTr="00CE10B3">
      <w:tc>
        <w:tcPr>
          <w:tcW w:w="6521" w:type="dxa"/>
        </w:tcPr>
        <w:p w:rsidR="00927DD3" w:rsidRDefault="00927DD3" w:rsidP="00BD66A0">
          <w:pPr>
            <w:autoSpaceDE w:val="0"/>
            <w:autoSpaceDN w:val="0"/>
            <w:adjustRightInd w:val="0"/>
            <w:jc w:val="right"/>
            <w:rPr>
              <w:rFonts w:ascii="Tahoma" w:hAnsi="Tahoma" w:cs="Tahoma"/>
              <w:color w:val="000000"/>
              <w:sz w:val="18"/>
              <w:szCs w:val="18"/>
              <w:lang w:val="en-US"/>
            </w:rPr>
          </w:pPr>
        </w:p>
      </w:tc>
    </w:tr>
    <w:tr w:rsidR="00927DD3" w:rsidTr="00CE10B3">
      <w:tc>
        <w:tcPr>
          <w:tcW w:w="6521" w:type="dxa"/>
        </w:tcPr>
        <w:p w:rsidR="00927DD3" w:rsidRPr="00281339" w:rsidRDefault="00281339" w:rsidP="00281339">
          <w:pPr>
            <w:pStyle w:val="NormalWeb"/>
            <w:rPr>
              <w:rFonts w:ascii="Arial" w:hAnsi="Arial" w:cs="Arial"/>
              <w:color w:val="000000"/>
              <w:sz w:val="20"/>
              <w:szCs w:val="20"/>
              <w:lang w:val="en-IE" w:eastAsia="en-IE"/>
            </w:rPr>
          </w:pPr>
          <w:r>
            <w:rPr>
              <w:rStyle w:val="Strong"/>
              <w:rFonts w:ascii="Calibri" w:hAnsi="Calibri" w:cs="Calibri"/>
              <w:color w:val="000000"/>
              <w:sz w:val="20"/>
              <w:szCs w:val="20"/>
            </w:rPr>
            <w:t xml:space="preserve">                          An </w:t>
          </w:r>
          <w:proofErr w:type="spellStart"/>
          <w:r>
            <w:rPr>
              <w:rStyle w:val="Strong"/>
              <w:rFonts w:ascii="Calibri" w:hAnsi="Calibri" w:cs="Calibri"/>
              <w:color w:val="000000"/>
              <w:sz w:val="20"/>
              <w:szCs w:val="20"/>
            </w:rPr>
            <w:t>tAonad</w:t>
          </w:r>
          <w:proofErr w:type="spellEnd"/>
          <w:r>
            <w:rPr>
              <w:rStyle w:val="Strong"/>
              <w:rFonts w:ascii="Calibri" w:hAnsi="Calibri" w:cs="Calibri"/>
              <w:color w:val="000000"/>
              <w:sz w:val="20"/>
              <w:szCs w:val="20"/>
            </w:rPr>
            <w:t xml:space="preserve"> um Leas </w:t>
          </w:r>
          <w:proofErr w:type="spellStart"/>
          <w:r>
            <w:rPr>
              <w:rStyle w:val="Strong"/>
              <w:rFonts w:ascii="Calibri" w:hAnsi="Calibri" w:cs="Calibri"/>
              <w:color w:val="000000"/>
              <w:sz w:val="20"/>
              <w:szCs w:val="20"/>
            </w:rPr>
            <w:t>Ainmhithe</w:t>
          </w:r>
          <w:proofErr w:type="spellEnd"/>
          <w:r w:rsidR="00927DD3" w:rsidRPr="00F3075F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, </w:t>
          </w:r>
          <w:proofErr w:type="spellStart"/>
          <w:r w:rsidR="00927DD3" w:rsidRPr="00F3075F">
            <w:rPr>
              <w:rFonts w:ascii="Tahoma" w:hAnsi="Tahoma" w:cs="Tahoma"/>
              <w:sz w:val="18"/>
              <w:szCs w:val="18"/>
            </w:rPr>
            <w:t>SeirbhísíTithíochtaagusPobal</w:t>
          </w:r>
          <w:proofErr w:type="spellEnd"/>
          <w:r w:rsidR="00927DD3" w:rsidRPr="00F3075F">
            <w:rPr>
              <w:rFonts w:ascii="Tahoma" w:hAnsi="Tahoma" w:cs="Tahoma"/>
              <w:sz w:val="18"/>
              <w:szCs w:val="18"/>
              <w:lang w:val="en-US"/>
            </w:rPr>
            <w:t>,</w:t>
          </w:r>
        </w:p>
      </w:tc>
    </w:tr>
    <w:tr w:rsidR="00927DD3" w:rsidTr="00CE10B3">
      <w:tc>
        <w:tcPr>
          <w:tcW w:w="6521" w:type="dxa"/>
        </w:tcPr>
        <w:p w:rsidR="00927DD3" w:rsidRDefault="006A6EDD" w:rsidP="00BD66A0">
          <w:pPr>
            <w:autoSpaceDE w:val="0"/>
            <w:autoSpaceDN w:val="0"/>
            <w:adjustRightInd w:val="0"/>
            <w:jc w:val="right"/>
            <w:rPr>
              <w:rFonts w:ascii="Tahoma" w:hAnsi="Tahoma" w:cs="Tahoma"/>
              <w:color w:val="000000"/>
              <w:sz w:val="18"/>
              <w:szCs w:val="18"/>
              <w:lang w:val="en-US"/>
            </w:rPr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Bloc 2, </w:t>
          </w:r>
          <w:proofErr w:type="spellStart"/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Urlar</w:t>
          </w:r>
          <w:proofErr w:type="spellEnd"/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 3</w:t>
          </w:r>
          <w:r w:rsidR="00927DD3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, </w:t>
          </w:r>
          <w:proofErr w:type="spellStart"/>
          <w:r w:rsidR="00927DD3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OifigínaCathrach</w:t>
          </w:r>
          <w:proofErr w:type="spellEnd"/>
          <w:r w:rsidR="00927DD3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,</w:t>
          </w:r>
          <w:r w:rsidR="00927DD3">
            <w:rPr>
              <w:rFonts w:ascii="Tahoma" w:hAnsi="Tahoma" w:cs="Tahoma"/>
              <w:color w:val="000000"/>
              <w:sz w:val="18"/>
              <w:szCs w:val="16"/>
            </w:rPr>
            <w:t xml:space="preserve"> An </w:t>
          </w:r>
          <w:proofErr w:type="spellStart"/>
          <w:r w:rsidR="00927DD3">
            <w:rPr>
              <w:rFonts w:ascii="Tahoma" w:hAnsi="Tahoma" w:cs="Tahoma"/>
              <w:color w:val="000000"/>
              <w:sz w:val="18"/>
              <w:szCs w:val="16"/>
            </w:rPr>
            <w:t>ChéAdmaid</w:t>
          </w:r>
          <w:proofErr w:type="spellEnd"/>
          <w:r w:rsidR="00927DD3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, </w:t>
          </w:r>
          <w:proofErr w:type="spellStart"/>
          <w:r w:rsidR="00927DD3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BaileÁthaCliath</w:t>
          </w:r>
          <w:proofErr w:type="spellEnd"/>
          <w:r w:rsidR="00927DD3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 8</w:t>
          </w:r>
        </w:p>
        <w:p w:rsidR="00927DD3" w:rsidRDefault="00927DD3" w:rsidP="006A6EDD">
          <w:pPr>
            <w:autoSpaceDE w:val="0"/>
            <w:autoSpaceDN w:val="0"/>
            <w:adjustRightInd w:val="0"/>
            <w:jc w:val="right"/>
            <w:rPr>
              <w:rFonts w:ascii="Tahoma" w:hAnsi="Tahoma" w:cs="Tahoma"/>
              <w:color w:val="000000"/>
              <w:sz w:val="18"/>
              <w:szCs w:val="18"/>
              <w:lang w:val="en-US"/>
            </w:rPr>
          </w:pP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        T. 01 222</w:t>
          </w:r>
          <w:r w:rsidR="006A6EDD">
            <w:rPr>
              <w:rFonts w:ascii="Tahoma" w:hAnsi="Tahoma" w:cs="Tahoma"/>
              <w:color w:val="000000"/>
              <w:sz w:val="18"/>
              <w:szCs w:val="18"/>
              <w:lang w:val="en-US"/>
            </w:rPr>
            <w:t>5441</w:t>
          </w:r>
          <w:r>
            <w:rPr>
              <w:rFonts w:ascii="Tahoma" w:hAnsi="Tahoma" w:cs="Tahoma"/>
              <w:color w:val="000000"/>
              <w:sz w:val="18"/>
              <w:szCs w:val="18"/>
              <w:lang w:val="en-US"/>
            </w:rPr>
            <w:t xml:space="preserve"> E: </w:t>
          </w:r>
          <w:hyperlink r:id="rId2" w:history="1">
            <w:r w:rsidR="006A6EDD" w:rsidRPr="004E129F">
              <w:rPr>
                <w:rStyle w:val="Hyperlink"/>
                <w:rFonts w:ascii="Tahoma" w:hAnsi="Tahoma" w:cs="Tahoma"/>
                <w:sz w:val="18"/>
                <w:szCs w:val="18"/>
                <w:lang w:val="en-US"/>
              </w:rPr>
              <w:t>animalwelfare@dublincity.ie</w:t>
            </w:r>
          </w:hyperlink>
        </w:p>
      </w:tc>
    </w:tr>
  </w:tbl>
  <w:p w:rsidR="00074C4E" w:rsidRDefault="00074C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1BB"/>
    <w:multiLevelType w:val="hybridMultilevel"/>
    <w:tmpl w:val="3F260E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E08DB"/>
    <w:multiLevelType w:val="hybridMultilevel"/>
    <w:tmpl w:val="646616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8C"/>
    <w:rsid w:val="00065334"/>
    <w:rsid w:val="00074C4E"/>
    <w:rsid w:val="000A242A"/>
    <w:rsid w:val="000A6634"/>
    <w:rsid w:val="000A7A03"/>
    <w:rsid w:val="000C32F0"/>
    <w:rsid w:val="000D2AE2"/>
    <w:rsid w:val="000D3F0A"/>
    <w:rsid w:val="000D638A"/>
    <w:rsid w:val="000F5845"/>
    <w:rsid w:val="0010534D"/>
    <w:rsid w:val="00116BE2"/>
    <w:rsid w:val="00124A42"/>
    <w:rsid w:val="00140AD6"/>
    <w:rsid w:val="00152A2C"/>
    <w:rsid w:val="00153A73"/>
    <w:rsid w:val="001545C7"/>
    <w:rsid w:val="00162B4F"/>
    <w:rsid w:val="00172876"/>
    <w:rsid w:val="001779DC"/>
    <w:rsid w:val="001A6279"/>
    <w:rsid w:val="001F079B"/>
    <w:rsid w:val="001F15AF"/>
    <w:rsid w:val="001F168B"/>
    <w:rsid w:val="001F728D"/>
    <w:rsid w:val="00207D49"/>
    <w:rsid w:val="00263E5D"/>
    <w:rsid w:val="00281339"/>
    <w:rsid w:val="0028718E"/>
    <w:rsid w:val="002930B1"/>
    <w:rsid w:val="0029602B"/>
    <w:rsid w:val="002F7A87"/>
    <w:rsid w:val="0030155F"/>
    <w:rsid w:val="00322819"/>
    <w:rsid w:val="003315C2"/>
    <w:rsid w:val="00350A42"/>
    <w:rsid w:val="0035270E"/>
    <w:rsid w:val="003549BA"/>
    <w:rsid w:val="00354DB4"/>
    <w:rsid w:val="003647AA"/>
    <w:rsid w:val="00365902"/>
    <w:rsid w:val="00392600"/>
    <w:rsid w:val="003A1785"/>
    <w:rsid w:val="003D545D"/>
    <w:rsid w:val="003F17D9"/>
    <w:rsid w:val="003F60FB"/>
    <w:rsid w:val="00403590"/>
    <w:rsid w:val="00450AD7"/>
    <w:rsid w:val="0045695B"/>
    <w:rsid w:val="00457B7F"/>
    <w:rsid w:val="00467D18"/>
    <w:rsid w:val="004C7B59"/>
    <w:rsid w:val="0051667E"/>
    <w:rsid w:val="00541240"/>
    <w:rsid w:val="00554336"/>
    <w:rsid w:val="00554EEC"/>
    <w:rsid w:val="005A27CA"/>
    <w:rsid w:val="005B1DCF"/>
    <w:rsid w:val="005B7366"/>
    <w:rsid w:val="005D5AFF"/>
    <w:rsid w:val="005D7894"/>
    <w:rsid w:val="005E2FB2"/>
    <w:rsid w:val="005E718E"/>
    <w:rsid w:val="00640BCF"/>
    <w:rsid w:val="0069297F"/>
    <w:rsid w:val="006A13BA"/>
    <w:rsid w:val="006A4CF0"/>
    <w:rsid w:val="006A6EDD"/>
    <w:rsid w:val="006E527A"/>
    <w:rsid w:val="006F3700"/>
    <w:rsid w:val="00703461"/>
    <w:rsid w:val="00706D5C"/>
    <w:rsid w:val="00713B94"/>
    <w:rsid w:val="00726FED"/>
    <w:rsid w:val="007708DB"/>
    <w:rsid w:val="007B59B9"/>
    <w:rsid w:val="007C1DED"/>
    <w:rsid w:val="007C2606"/>
    <w:rsid w:val="008402EB"/>
    <w:rsid w:val="008464B2"/>
    <w:rsid w:val="00860417"/>
    <w:rsid w:val="00862D44"/>
    <w:rsid w:val="00894406"/>
    <w:rsid w:val="008A3ACE"/>
    <w:rsid w:val="008D3456"/>
    <w:rsid w:val="008F2460"/>
    <w:rsid w:val="008F524D"/>
    <w:rsid w:val="008F55B8"/>
    <w:rsid w:val="00906EA1"/>
    <w:rsid w:val="0091399D"/>
    <w:rsid w:val="00922592"/>
    <w:rsid w:val="009242C7"/>
    <w:rsid w:val="00927DD3"/>
    <w:rsid w:val="00933F76"/>
    <w:rsid w:val="009B198D"/>
    <w:rsid w:val="00A55872"/>
    <w:rsid w:val="00A67688"/>
    <w:rsid w:val="00AE6427"/>
    <w:rsid w:val="00AF2D5C"/>
    <w:rsid w:val="00AF6DD4"/>
    <w:rsid w:val="00B03969"/>
    <w:rsid w:val="00B274CD"/>
    <w:rsid w:val="00B370E6"/>
    <w:rsid w:val="00B44A85"/>
    <w:rsid w:val="00B838A3"/>
    <w:rsid w:val="00B85280"/>
    <w:rsid w:val="00B90E4E"/>
    <w:rsid w:val="00BB56B8"/>
    <w:rsid w:val="00BD66A0"/>
    <w:rsid w:val="00BD7F2A"/>
    <w:rsid w:val="00BE61EA"/>
    <w:rsid w:val="00C31019"/>
    <w:rsid w:val="00C31F2F"/>
    <w:rsid w:val="00C35ACE"/>
    <w:rsid w:val="00C55A94"/>
    <w:rsid w:val="00C62E99"/>
    <w:rsid w:val="00C95BD6"/>
    <w:rsid w:val="00CD4118"/>
    <w:rsid w:val="00CE10B3"/>
    <w:rsid w:val="00CF0361"/>
    <w:rsid w:val="00D53CF0"/>
    <w:rsid w:val="00D54F5B"/>
    <w:rsid w:val="00DA518C"/>
    <w:rsid w:val="00DB5846"/>
    <w:rsid w:val="00DD4838"/>
    <w:rsid w:val="00DF28EB"/>
    <w:rsid w:val="00E03C8B"/>
    <w:rsid w:val="00E27CD4"/>
    <w:rsid w:val="00E36F9F"/>
    <w:rsid w:val="00E37C54"/>
    <w:rsid w:val="00EA2414"/>
    <w:rsid w:val="00EB5ED6"/>
    <w:rsid w:val="00EC4283"/>
    <w:rsid w:val="00ED666D"/>
    <w:rsid w:val="00ED6D8C"/>
    <w:rsid w:val="00EE2FFA"/>
    <w:rsid w:val="00F3075F"/>
    <w:rsid w:val="00F72ABE"/>
    <w:rsid w:val="00F74091"/>
    <w:rsid w:val="00F832D0"/>
    <w:rsid w:val="00F93D09"/>
    <w:rsid w:val="00F96379"/>
    <w:rsid w:val="00FB06AC"/>
    <w:rsid w:val="00FC5C79"/>
    <w:rsid w:val="00FE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97371EA-97DE-41B3-9676-35D23247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83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D4838"/>
    <w:pPr>
      <w:keepNext/>
      <w:jc w:val="center"/>
      <w:outlineLvl w:val="0"/>
    </w:pPr>
    <w:rPr>
      <w:rFonts w:ascii="Helvetica" w:hAnsi="Helvetica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D4838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DD4838"/>
    <w:rPr>
      <w:b/>
      <w:bCs/>
    </w:rPr>
  </w:style>
  <w:style w:type="paragraph" w:styleId="BodyText">
    <w:name w:val="Body Text"/>
    <w:basedOn w:val="Normal"/>
    <w:link w:val="BodyTextChar"/>
    <w:semiHidden/>
    <w:rsid w:val="00DD4838"/>
    <w:rPr>
      <w:rFonts w:ascii="Helvetica" w:hAnsi="Helvetica" w:cs="Arial"/>
      <w:sz w:val="22"/>
      <w:szCs w:val="20"/>
    </w:rPr>
  </w:style>
  <w:style w:type="paragraph" w:styleId="Footer">
    <w:name w:val="footer"/>
    <w:basedOn w:val="Normal"/>
    <w:semiHidden/>
    <w:rsid w:val="00DD4838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rsid w:val="00DD48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link w:val="BodyText"/>
    <w:semiHidden/>
    <w:rsid w:val="006E527A"/>
    <w:rPr>
      <w:rFonts w:ascii="Helvetica" w:hAnsi="Helvetica" w:cs="Arial"/>
      <w:sz w:val="22"/>
      <w:lang w:val="en-GB" w:eastAsia="en-US"/>
    </w:rPr>
  </w:style>
  <w:style w:type="character" w:styleId="Hyperlink">
    <w:name w:val="Hyperlink"/>
    <w:uiPriority w:val="99"/>
    <w:unhideWhenUsed/>
    <w:rsid w:val="00CF03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79DC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9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imalwelfare@dublincity.i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26D9-0E91-40DF-8C9F-ABE9BB43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29th October 2008</vt:lpstr>
    </vt:vector>
  </TitlesOfParts>
  <Company>Dublin City Council</Company>
  <LinksUpToDate>false</LinksUpToDate>
  <CharactersWithSpaces>2765</CharactersWithSpaces>
  <SharedDoc>false</SharedDoc>
  <HLinks>
    <vt:vector size="6" baseType="variant">
      <vt:variant>
        <vt:i4>2555930</vt:i4>
      </vt:variant>
      <vt:variant>
        <vt:i4>0</vt:i4>
      </vt:variant>
      <vt:variant>
        <vt:i4>0</vt:i4>
      </vt:variant>
      <vt:variant>
        <vt:i4>5</vt:i4>
      </vt:variant>
      <vt:variant>
        <vt:lpwstr>mailto:animalwelfare@dublincity.ie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29th October 2008</dc:title>
  <dc:creator>35621</dc:creator>
  <cp:lastModifiedBy>Patrick Teehan</cp:lastModifiedBy>
  <cp:revision>7</cp:revision>
  <cp:lastPrinted>2020-08-14T11:09:00Z</cp:lastPrinted>
  <dcterms:created xsi:type="dcterms:W3CDTF">2021-05-06T09:09:00Z</dcterms:created>
  <dcterms:modified xsi:type="dcterms:W3CDTF">2022-01-07T09:56:00Z</dcterms:modified>
</cp:coreProperties>
</file>