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FC680" w14:textId="77777777" w:rsidR="00660FD9" w:rsidRDefault="00660FD9" w:rsidP="00660FD9">
      <w:pPr>
        <w:jc w:val="center"/>
        <w:rPr>
          <w:b/>
          <w:sz w:val="24"/>
          <w:szCs w:val="24"/>
        </w:rPr>
      </w:pPr>
      <w:r w:rsidRPr="00102CD7">
        <w:rPr>
          <w:b/>
          <w:sz w:val="24"/>
          <w:szCs w:val="24"/>
        </w:rPr>
        <w:t>Dublin District Heating Project (DDHP)</w:t>
      </w:r>
    </w:p>
    <w:p w14:paraId="794EECD2" w14:textId="1CD31D93" w:rsidR="00660FD9" w:rsidRPr="00102CD7" w:rsidRDefault="00660FD9" w:rsidP="00660FD9">
      <w:pPr>
        <w:jc w:val="center"/>
        <w:rPr>
          <w:b/>
          <w:sz w:val="24"/>
          <w:szCs w:val="24"/>
        </w:rPr>
      </w:pPr>
      <w:r>
        <w:rPr>
          <w:b/>
          <w:sz w:val="24"/>
          <w:szCs w:val="24"/>
        </w:rPr>
        <w:t xml:space="preserve">Monthly Management Report – </w:t>
      </w:r>
      <w:r w:rsidR="00C30C7F">
        <w:rPr>
          <w:b/>
          <w:sz w:val="24"/>
          <w:szCs w:val="24"/>
        </w:rPr>
        <w:t>December</w:t>
      </w:r>
      <w:r>
        <w:rPr>
          <w:b/>
          <w:sz w:val="24"/>
          <w:szCs w:val="24"/>
        </w:rPr>
        <w:t xml:space="preserve"> 2025</w:t>
      </w:r>
    </w:p>
    <w:p w14:paraId="1322DDA5" w14:textId="77777777" w:rsidR="00C659AA" w:rsidRDefault="00C659AA" w:rsidP="00660FD9">
      <w:pPr>
        <w:spacing w:line="360" w:lineRule="auto"/>
        <w:jc w:val="both"/>
      </w:pPr>
    </w:p>
    <w:p w14:paraId="29ACAA25" w14:textId="0817C666" w:rsidR="00660FD9" w:rsidRDefault="00660FD9" w:rsidP="00660FD9">
      <w:pPr>
        <w:spacing w:line="360" w:lineRule="auto"/>
        <w:jc w:val="both"/>
      </w:pPr>
      <w:r>
        <w:t xml:space="preserve">The Dublin District Heating Project (DDHP) seeks to capture waste heat from the Dublin Waste to Energy (DWtE) facility and deliver it to homes and businesses in Dublin city via an underground pipeline network. </w:t>
      </w:r>
    </w:p>
    <w:p w14:paraId="582BBCDC" w14:textId="77777777" w:rsidR="00332976" w:rsidRDefault="00332976" w:rsidP="00660FD9">
      <w:pPr>
        <w:spacing w:line="360" w:lineRule="auto"/>
        <w:jc w:val="both"/>
      </w:pPr>
    </w:p>
    <w:p w14:paraId="42D4AF2A" w14:textId="3018A293" w:rsidR="006045F6" w:rsidRDefault="00D71388" w:rsidP="00E6453F">
      <w:pPr>
        <w:spacing w:line="360" w:lineRule="auto"/>
        <w:jc w:val="both"/>
      </w:pPr>
      <w:r>
        <w:t>The</w:t>
      </w:r>
      <w:r w:rsidR="00CB4874">
        <w:t xml:space="preserve"> </w:t>
      </w:r>
      <w:r w:rsidR="00B43DD4">
        <w:t>S</w:t>
      </w:r>
      <w:r w:rsidR="00CB4874">
        <w:t>ite</w:t>
      </w:r>
      <w:r w:rsidR="00F43FF5" w:rsidRPr="00E6453F">
        <w:t xml:space="preserve"> </w:t>
      </w:r>
      <w:r w:rsidR="00B43DD4">
        <w:t>I</w:t>
      </w:r>
      <w:r w:rsidR="00F43FF5" w:rsidRPr="00E6453F">
        <w:t xml:space="preserve">nvestigations tender </w:t>
      </w:r>
      <w:r w:rsidR="00E6453F" w:rsidRPr="00E6453F">
        <w:t xml:space="preserve">pack </w:t>
      </w:r>
      <w:r w:rsidR="00744095">
        <w:t>for the network</w:t>
      </w:r>
      <w:r>
        <w:t xml:space="preserve"> </w:t>
      </w:r>
      <w:r w:rsidR="00977A04">
        <w:t>has been finalised, and the team is ready to proceed to procurement</w:t>
      </w:r>
      <w:r w:rsidR="00975B5C">
        <w:t>, subject to funding approval.</w:t>
      </w:r>
      <w:r w:rsidR="00977A04">
        <w:t xml:space="preserve"> </w:t>
      </w:r>
      <w:r w:rsidR="002E73CB">
        <w:t xml:space="preserve">An application has been made to the Maritime Area Regulatory Authority for a Maritime Usage Licence to carry out marine site investigations. </w:t>
      </w:r>
      <w:r>
        <w:t>There is ongoing</w:t>
      </w:r>
      <w:r w:rsidR="00A3509A">
        <w:t xml:space="preserve"> program</w:t>
      </w:r>
      <w:r>
        <w:t xml:space="preserve"> coordination with </w:t>
      </w:r>
      <w:r w:rsidR="00A3509A">
        <w:t>the Dodder Bridge team to ensure optim</w:t>
      </w:r>
      <w:r w:rsidR="001B275A">
        <w:t>al</w:t>
      </w:r>
      <w:r w:rsidR="00A3509A">
        <w:t xml:space="preserve"> timelines are met. </w:t>
      </w:r>
    </w:p>
    <w:p w14:paraId="059DA03D" w14:textId="77777777" w:rsidR="002E73CB" w:rsidRDefault="002E73CB" w:rsidP="00E6453F">
      <w:pPr>
        <w:spacing w:line="360" w:lineRule="auto"/>
        <w:jc w:val="both"/>
      </w:pPr>
    </w:p>
    <w:p w14:paraId="59792785" w14:textId="3CBF68D8" w:rsidR="002E73CB" w:rsidRDefault="002E73CB" w:rsidP="00E6453F">
      <w:pPr>
        <w:spacing w:line="360" w:lineRule="auto"/>
        <w:jc w:val="both"/>
      </w:pPr>
      <w:r>
        <w:t>The DDHP website is currently under review, with reports and information being updated.</w:t>
      </w:r>
      <w:r w:rsidR="00C86428">
        <w:t xml:space="preserve"> The team is currently reviewing </w:t>
      </w:r>
      <w:r w:rsidR="00C659AA">
        <w:t>the website content and</w:t>
      </w:r>
      <w:r w:rsidR="00C86428">
        <w:t xml:space="preserve"> will soon </w:t>
      </w:r>
      <w:r w:rsidR="00BD66F4">
        <w:t>engage with corporate services.</w:t>
      </w:r>
      <w:r w:rsidR="00C86428">
        <w:t xml:space="preserve"> </w:t>
      </w:r>
    </w:p>
    <w:p w14:paraId="04AAB92A" w14:textId="77777777" w:rsidR="009F5277" w:rsidRDefault="009F5277" w:rsidP="00F158CD">
      <w:pPr>
        <w:spacing w:line="360" w:lineRule="auto"/>
        <w:jc w:val="both"/>
      </w:pPr>
    </w:p>
    <w:p w14:paraId="02026F4B" w14:textId="20F10F2C" w:rsidR="00E6453F" w:rsidRDefault="00332976" w:rsidP="00E6453F">
      <w:pPr>
        <w:spacing w:line="360" w:lineRule="auto"/>
        <w:jc w:val="both"/>
      </w:pPr>
      <w:r>
        <w:t xml:space="preserve">The </w:t>
      </w:r>
      <w:r w:rsidR="00E6453F">
        <w:t>wintering bird survey</w:t>
      </w:r>
      <w:r w:rsidR="00CB4874">
        <w:t xml:space="preserve"> in Ringsend Park</w:t>
      </w:r>
      <w:r>
        <w:t xml:space="preserve"> is </w:t>
      </w:r>
      <w:r w:rsidR="00623D46">
        <w:t>ongoing</w:t>
      </w:r>
      <w:r>
        <w:t xml:space="preserve">. </w:t>
      </w:r>
      <w:r w:rsidR="009F5277">
        <w:t>The survey is being conducted by an ornithologist, with DCC</w:t>
      </w:r>
      <w:r w:rsidR="001D750E">
        <w:t>’s</w:t>
      </w:r>
      <w:r w:rsidR="009F5277">
        <w:t xml:space="preserve"> parks department</w:t>
      </w:r>
      <w:r w:rsidR="00F57903">
        <w:t xml:space="preserve"> assisting to </w:t>
      </w:r>
      <w:r w:rsidR="009F5277">
        <w:t xml:space="preserve">ensure the survey area and techniques are </w:t>
      </w:r>
      <w:r w:rsidR="001D750E">
        <w:t>in line with</w:t>
      </w:r>
      <w:r w:rsidR="00280017">
        <w:t xml:space="preserve"> best</w:t>
      </w:r>
      <w:r w:rsidR="001D750E">
        <w:t xml:space="preserve"> ecological survey practices. </w:t>
      </w:r>
    </w:p>
    <w:p w14:paraId="518EB537" w14:textId="77777777" w:rsidR="00660FD9" w:rsidRDefault="00660FD9" w:rsidP="00660FD9">
      <w:pPr>
        <w:spacing w:line="360" w:lineRule="auto"/>
        <w:jc w:val="both"/>
      </w:pPr>
    </w:p>
    <w:p w14:paraId="7FD48841" w14:textId="77777777" w:rsidR="00660FD9" w:rsidRDefault="00660FD9" w:rsidP="00660FD9">
      <w:pPr>
        <w:spacing w:line="360" w:lineRule="auto"/>
        <w:jc w:val="both"/>
      </w:pPr>
    </w:p>
    <w:p w14:paraId="11285F19" w14:textId="77777777" w:rsidR="006045F6" w:rsidRDefault="006045F6"/>
    <w:sectPr w:rsidR="006045F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A91354" w14:textId="77777777" w:rsidR="006045F6" w:rsidRDefault="006045F6">
      <w:pPr>
        <w:spacing w:after="0" w:line="240" w:lineRule="auto"/>
      </w:pPr>
      <w:r>
        <w:separator/>
      </w:r>
    </w:p>
  </w:endnote>
  <w:endnote w:type="continuationSeparator" w:id="0">
    <w:p w14:paraId="0E03B59C" w14:textId="77777777" w:rsidR="006045F6" w:rsidRDefault="00604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EDDF57" w14:textId="77777777" w:rsidR="006045F6" w:rsidRDefault="006045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A7326" w14:textId="77777777" w:rsidR="006045F6" w:rsidRDefault="006045F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15D15" w14:textId="77777777" w:rsidR="006045F6" w:rsidRDefault="006045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795B0" w14:textId="77777777" w:rsidR="006045F6" w:rsidRDefault="006045F6">
      <w:pPr>
        <w:spacing w:after="0" w:line="240" w:lineRule="auto"/>
      </w:pPr>
      <w:r>
        <w:separator/>
      </w:r>
    </w:p>
  </w:footnote>
  <w:footnote w:type="continuationSeparator" w:id="0">
    <w:p w14:paraId="3E02C2B6" w14:textId="77777777" w:rsidR="006045F6" w:rsidRDefault="006045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95157" w14:textId="77777777" w:rsidR="006045F6" w:rsidRDefault="006045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0998331"/>
      <w:docPartObj>
        <w:docPartGallery w:val="Watermarks"/>
        <w:docPartUnique/>
      </w:docPartObj>
    </w:sdtPr>
    <w:sdtEndPr/>
    <w:sdtContent>
      <w:p w14:paraId="67E9735A" w14:textId="77777777" w:rsidR="006045F6" w:rsidRDefault="00623D46">
        <w:pPr>
          <w:pStyle w:val="Header"/>
        </w:pPr>
        <w:r>
          <w:rPr>
            <w:noProof/>
            <w:lang w:val="en-US"/>
          </w:rPr>
          <w:pict w14:anchorId="1AB573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C2B07" w14:textId="77777777" w:rsidR="006045F6" w:rsidRDefault="006045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B060B"/>
    <w:multiLevelType w:val="hybridMultilevel"/>
    <w:tmpl w:val="83D62A90"/>
    <w:lvl w:ilvl="0" w:tplc="E4040552">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109155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FD9"/>
    <w:rsid w:val="00077257"/>
    <w:rsid w:val="001B275A"/>
    <w:rsid w:val="001D750E"/>
    <w:rsid w:val="002075E3"/>
    <w:rsid w:val="00280017"/>
    <w:rsid w:val="002A7C4B"/>
    <w:rsid w:val="002E73CB"/>
    <w:rsid w:val="00332976"/>
    <w:rsid w:val="00334CBF"/>
    <w:rsid w:val="0038025C"/>
    <w:rsid w:val="004A31B3"/>
    <w:rsid w:val="004B18C9"/>
    <w:rsid w:val="004D3F12"/>
    <w:rsid w:val="004E1710"/>
    <w:rsid w:val="004F1867"/>
    <w:rsid w:val="005D7694"/>
    <w:rsid w:val="006045F6"/>
    <w:rsid w:val="0062161B"/>
    <w:rsid w:val="00623D46"/>
    <w:rsid w:val="0065497F"/>
    <w:rsid w:val="00660FD9"/>
    <w:rsid w:val="006C41E0"/>
    <w:rsid w:val="006D03E3"/>
    <w:rsid w:val="00744095"/>
    <w:rsid w:val="007F651F"/>
    <w:rsid w:val="00835816"/>
    <w:rsid w:val="008B1F74"/>
    <w:rsid w:val="008C2067"/>
    <w:rsid w:val="00912B4F"/>
    <w:rsid w:val="00953518"/>
    <w:rsid w:val="00975B5C"/>
    <w:rsid w:val="00977A04"/>
    <w:rsid w:val="009F5277"/>
    <w:rsid w:val="009F5581"/>
    <w:rsid w:val="00A3509A"/>
    <w:rsid w:val="00A71C3E"/>
    <w:rsid w:val="00AA21BE"/>
    <w:rsid w:val="00B43DD4"/>
    <w:rsid w:val="00BD66F4"/>
    <w:rsid w:val="00BF56C5"/>
    <w:rsid w:val="00C30C7F"/>
    <w:rsid w:val="00C659AA"/>
    <w:rsid w:val="00C86428"/>
    <w:rsid w:val="00C91B26"/>
    <w:rsid w:val="00CB4874"/>
    <w:rsid w:val="00D122B1"/>
    <w:rsid w:val="00D6185C"/>
    <w:rsid w:val="00D71388"/>
    <w:rsid w:val="00E6453F"/>
    <w:rsid w:val="00EF04F4"/>
    <w:rsid w:val="00F158CD"/>
    <w:rsid w:val="00F33A81"/>
    <w:rsid w:val="00F43FF5"/>
    <w:rsid w:val="00F57903"/>
    <w:rsid w:val="00FA257A"/>
    <w:rsid w:val="00FA5709"/>
    <w:rsid w:val="00FD4382"/>
    <w:rsid w:val="00FD7D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8F325"/>
  <w15:chartTrackingRefBased/>
  <w15:docId w15:val="{8781F5B9-1A24-4A25-8BD3-8C7E3A743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0FD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60F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0FD9"/>
  </w:style>
  <w:style w:type="paragraph" w:styleId="Footer">
    <w:name w:val="footer"/>
    <w:basedOn w:val="Normal"/>
    <w:link w:val="FooterChar"/>
    <w:uiPriority w:val="99"/>
    <w:unhideWhenUsed/>
    <w:rsid w:val="00660F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0FD9"/>
  </w:style>
  <w:style w:type="paragraph" w:styleId="ListParagraph">
    <w:name w:val="List Paragraph"/>
    <w:basedOn w:val="Normal"/>
    <w:uiPriority w:val="34"/>
    <w:qFormat/>
    <w:rsid w:val="00C30C7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456</TotalTime>
  <Pages>1</Pages>
  <Words>166</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Dublin City Council</Company>
  <LinksUpToDate>false</LinksUpToDate>
  <CharactersWithSpaces>1116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Oakes</dc:creator>
  <cp:keywords/>
  <dc:description/>
  <cp:lastModifiedBy>Alana Oakes</cp:lastModifiedBy>
  <cp:revision>19</cp:revision>
  <cp:lastPrinted>2025-11-17T14:53:00Z</cp:lastPrinted>
  <dcterms:created xsi:type="dcterms:W3CDTF">2025-09-16T09:32:00Z</dcterms:created>
  <dcterms:modified xsi:type="dcterms:W3CDTF">2025-11-18T09:40:00Z</dcterms:modified>
</cp:coreProperties>
</file>