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22164" w14:textId="77777777" w:rsidR="00211A08" w:rsidRDefault="00211A08" w:rsidP="00211A08">
      <w:pPr>
        <w:jc w:val="center"/>
        <w:rPr>
          <w:b/>
          <w:sz w:val="24"/>
          <w:szCs w:val="24"/>
        </w:rPr>
      </w:pPr>
      <w:r w:rsidRPr="00102CD7">
        <w:rPr>
          <w:b/>
          <w:sz w:val="24"/>
          <w:szCs w:val="24"/>
        </w:rPr>
        <w:t>Dublin District Heating Project (DDHP)</w:t>
      </w:r>
    </w:p>
    <w:p w14:paraId="0CC7BDBE" w14:textId="2B02B428" w:rsidR="00211A08" w:rsidRDefault="00211A08" w:rsidP="00211A08">
      <w:pPr>
        <w:jc w:val="center"/>
        <w:rPr>
          <w:b/>
          <w:sz w:val="24"/>
          <w:szCs w:val="24"/>
        </w:rPr>
      </w:pPr>
      <w:r>
        <w:rPr>
          <w:b/>
          <w:sz w:val="24"/>
          <w:szCs w:val="24"/>
        </w:rPr>
        <w:t>Monthly Management Report – February 2026</w:t>
      </w:r>
    </w:p>
    <w:p w14:paraId="3049BB16" w14:textId="77777777" w:rsidR="00211A08" w:rsidRDefault="00211A08" w:rsidP="00211A08">
      <w:pPr>
        <w:jc w:val="center"/>
        <w:rPr>
          <w:b/>
          <w:sz w:val="24"/>
          <w:szCs w:val="24"/>
        </w:rPr>
      </w:pPr>
    </w:p>
    <w:p w14:paraId="5827D8DE" w14:textId="77777777" w:rsidR="00211A08" w:rsidRDefault="00211A08" w:rsidP="00211A08">
      <w:pPr>
        <w:spacing w:line="360" w:lineRule="auto"/>
        <w:jc w:val="both"/>
      </w:pPr>
      <w:r>
        <w:t xml:space="preserve">The Dublin District Heating Project (DDHP) seeks to capture waste heat from the Dublin Waste to Energy (DWtE) facility and deliver it to homes and businesses in Dublin city via an underground pipeline network. </w:t>
      </w:r>
    </w:p>
    <w:p w14:paraId="716F7883" w14:textId="77777777" w:rsidR="00211A08" w:rsidRDefault="00211A08" w:rsidP="00211A08">
      <w:pPr>
        <w:spacing w:line="360" w:lineRule="auto"/>
        <w:jc w:val="both"/>
      </w:pPr>
    </w:p>
    <w:p w14:paraId="40ECB078" w14:textId="53477112" w:rsidR="00167E7C" w:rsidRPr="00167E7C" w:rsidRDefault="00167E7C" w:rsidP="00167E7C">
      <w:pPr>
        <w:spacing w:line="360" w:lineRule="auto"/>
        <w:jc w:val="both"/>
      </w:pPr>
      <w:r w:rsidRPr="00167E7C">
        <w:t>The project team are procuring a Commercial Advisor to develop the Business Case and devise a commercial strategy for charging for district heating.</w:t>
      </w:r>
    </w:p>
    <w:p w14:paraId="6A2BA9C1" w14:textId="77777777" w:rsidR="00936E63" w:rsidRDefault="00936E63" w:rsidP="00211A08">
      <w:pPr>
        <w:spacing w:line="360" w:lineRule="auto"/>
        <w:jc w:val="both"/>
      </w:pPr>
    </w:p>
    <w:p w14:paraId="64EDE7F9" w14:textId="32AE7A89" w:rsidR="00167E7C" w:rsidRPr="00167E7C" w:rsidRDefault="00167E7C" w:rsidP="00167E7C">
      <w:pPr>
        <w:spacing w:line="360" w:lineRule="auto"/>
        <w:jc w:val="both"/>
      </w:pPr>
      <w:r w:rsidRPr="00167E7C">
        <w:t>The Pre-Part 8 Procedure h</w:t>
      </w:r>
      <w:r>
        <w:t>as</w:t>
      </w:r>
      <w:r w:rsidRPr="00167E7C">
        <w:t xml:space="preserve"> been completed and it is planned to commence the formal Part 8 Procedure in Q1 2026.</w:t>
      </w:r>
    </w:p>
    <w:p w14:paraId="2AFB5096" w14:textId="77777777" w:rsidR="00936E63" w:rsidRDefault="00936E63" w:rsidP="00211A08">
      <w:pPr>
        <w:spacing w:line="360" w:lineRule="auto"/>
        <w:jc w:val="both"/>
      </w:pPr>
    </w:p>
    <w:p w14:paraId="2EC322D0" w14:textId="6D329363" w:rsidR="00936E63" w:rsidRDefault="00936E63" w:rsidP="00211A08">
      <w:pPr>
        <w:spacing w:line="360" w:lineRule="auto"/>
        <w:jc w:val="both"/>
      </w:pPr>
      <w:r>
        <w:t xml:space="preserve">Preliminary design work has begun for the proposed Energy Centre in Poolbeg. </w:t>
      </w:r>
      <w:r w:rsidR="000E2FF3">
        <w:t xml:space="preserve">The requisite environmental assessments and reports are also in progress. </w:t>
      </w:r>
      <w:r w:rsidR="000114A4">
        <w:t xml:space="preserve">The Energy Centre will provide backup to the </w:t>
      </w:r>
      <w:r w:rsidR="00A33362">
        <w:t>District Heating network and allow for future expansion.</w:t>
      </w:r>
    </w:p>
    <w:p w14:paraId="408FB354" w14:textId="77777777" w:rsidR="00F36ADA" w:rsidRDefault="00F36ADA" w:rsidP="00211A08">
      <w:pPr>
        <w:spacing w:line="360" w:lineRule="auto"/>
        <w:jc w:val="both"/>
      </w:pPr>
    </w:p>
    <w:p w14:paraId="0DB0BE38" w14:textId="77777777" w:rsidR="00F36ADA" w:rsidRDefault="00F36ADA" w:rsidP="00211A08">
      <w:pPr>
        <w:spacing w:line="360" w:lineRule="auto"/>
        <w:jc w:val="both"/>
      </w:pPr>
    </w:p>
    <w:p w14:paraId="502B90A9" w14:textId="77777777" w:rsidR="00211A08" w:rsidRDefault="00211A08" w:rsidP="00211A08">
      <w:pPr>
        <w:spacing w:line="360" w:lineRule="auto"/>
        <w:jc w:val="both"/>
      </w:pPr>
    </w:p>
    <w:p w14:paraId="31C0EEF5" w14:textId="77777777" w:rsidR="00211A08" w:rsidRDefault="00211A08" w:rsidP="00211A08">
      <w:pPr>
        <w:spacing w:line="360" w:lineRule="auto"/>
        <w:jc w:val="both"/>
      </w:pPr>
    </w:p>
    <w:p w14:paraId="313EFACA" w14:textId="77777777" w:rsidR="00211A08" w:rsidRPr="00102CD7" w:rsidRDefault="00211A08" w:rsidP="00211A08">
      <w:pPr>
        <w:jc w:val="center"/>
        <w:rPr>
          <w:b/>
          <w:sz w:val="24"/>
          <w:szCs w:val="24"/>
        </w:rPr>
      </w:pPr>
    </w:p>
    <w:p w14:paraId="4F596DED" w14:textId="77777777" w:rsidR="00D67FCD" w:rsidRDefault="00D67FCD"/>
    <w:sectPr w:rsidR="00D67FCD">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76B85" w14:textId="77777777" w:rsidR="007F57D5" w:rsidRDefault="007F57D5" w:rsidP="00211A08">
      <w:pPr>
        <w:spacing w:after="0" w:line="240" w:lineRule="auto"/>
      </w:pPr>
      <w:r>
        <w:separator/>
      </w:r>
    </w:p>
  </w:endnote>
  <w:endnote w:type="continuationSeparator" w:id="0">
    <w:p w14:paraId="11021CD5" w14:textId="77777777" w:rsidR="007F57D5" w:rsidRDefault="007F57D5" w:rsidP="00211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E81FA" w14:textId="77777777" w:rsidR="00211A08" w:rsidRDefault="00211A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01DA0" w14:textId="77777777" w:rsidR="00211A08" w:rsidRDefault="00211A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009BD" w14:textId="77777777" w:rsidR="00211A08" w:rsidRDefault="00211A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6F9CD" w14:textId="77777777" w:rsidR="007F57D5" w:rsidRDefault="007F57D5" w:rsidP="00211A08">
      <w:pPr>
        <w:spacing w:after="0" w:line="240" w:lineRule="auto"/>
      </w:pPr>
      <w:r>
        <w:separator/>
      </w:r>
    </w:p>
  </w:footnote>
  <w:footnote w:type="continuationSeparator" w:id="0">
    <w:p w14:paraId="36A8527E" w14:textId="77777777" w:rsidR="007F57D5" w:rsidRDefault="007F57D5" w:rsidP="00211A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465BC" w14:textId="77777777" w:rsidR="00211A08" w:rsidRDefault="00211A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6836173"/>
      <w:docPartObj>
        <w:docPartGallery w:val="Watermarks"/>
        <w:docPartUnique/>
      </w:docPartObj>
    </w:sdtPr>
    <w:sdtEndPr/>
    <w:sdtContent>
      <w:p w14:paraId="3C30A32F" w14:textId="3534DF15" w:rsidR="00211A08" w:rsidRDefault="00167E7C">
        <w:pPr>
          <w:pStyle w:val="Header"/>
        </w:pPr>
        <w:r>
          <w:pict w14:anchorId="705264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9B66D" w14:textId="77777777" w:rsidR="00211A08" w:rsidRDefault="00211A0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A08"/>
    <w:rsid w:val="000114A4"/>
    <w:rsid w:val="00072F45"/>
    <w:rsid w:val="000E2FF3"/>
    <w:rsid w:val="00131BD0"/>
    <w:rsid w:val="00167E7C"/>
    <w:rsid w:val="00211A08"/>
    <w:rsid w:val="002C5C0F"/>
    <w:rsid w:val="00532644"/>
    <w:rsid w:val="00560697"/>
    <w:rsid w:val="007F57D5"/>
    <w:rsid w:val="008C58A3"/>
    <w:rsid w:val="00936E63"/>
    <w:rsid w:val="009A0AA7"/>
    <w:rsid w:val="00A33362"/>
    <w:rsid w:val="00A547A2"/>
    <w:rsid w:val="00B32D6C"/>
    <w:rsid w:val="00D67FCD"/>
    <w:rsid w:val="00F35831"/>
    <w:rsid w:val="00F36AD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394A3B"/>
  <w15:chartTrackingRefBased/>
  <w15:docId w15:val="{4FA976C2-1C66-4264-AFE9-E28D4866D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1A08"/>
    <w:pPr>
      <w:spacing w:line="259" w:lineRule="auto"/>
    </w:pPr>
    <w:rPr>
      <w:kern w:val="0"/>
      <w:sz w:val="22"/>
      <w:szCs w:val="22"/>
      <w14:ligatures w14:val="none"/>
    </w:rPr>
  </w:style>
  <w:style w:type="paragraph" w:styleId="Heading1">
    <w:name w:val="heading 1"/>
    <w:basedOn w:val="Normal"/>
    <w:next w:val="Normal"/>
    <w:link w:val="Heading1Char"/>
    <w:uiPriority w:val="9"/>
    <w:qFormat/>
    <w:rsid w:val="00211A0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11A0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11A08"/>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11A08"/>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211A08"/>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211A08"/>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211A08"/>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211A08"/>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211A08"/>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1A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1A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1A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1A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1A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1A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1A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1A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1A08"/>
    <w:rPr>
      <w:rFonts w:eastAsiaTheme="majorEastAsia" w:cstheme="majorBidi"/>
      <w:color w:val="272727" w:themeColor="text1" w:themeTint="D8"/>
    </w:rPr>
  </w:style>
  <w:style w:type="paragraph" w:styleId="Title">
    <w:name w:val="Title"/>
    <w:basedOn w:val="Normal"/>
    <w:next w:val="Normal"/>
    <w:link w:val="TitleChar"/>
    <w:uiPriority w:val="10"/>
    <w:qFormat/>
    <w:rsid w:val="00211A08"/>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11A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1A08"/>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11A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1A08"/>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211A08"/>
    <w:rPr>
      <w:i/>
      <w:iCs/>
      <w:color w:val="404040" w:themeColor="text1" w:themeTint="BF"/>
    </w:rPr>
  </w:style>
  <w:style w:type="paragraph" w:styleId="ListParagraph">
    <w:name w:val="List Paragraph"/>
    <w:basedOn w:val="Normal"/>
    <w:uiPriority w:val="34"/>
    <w:qFormat/>
    <w:rsid w:val="00211A08"/>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211A08"/>
    <w:rPr>
      <w:i/>
      <w:iCs/>
      <w:color w:val="0F4761" w:themeColor="accent1" w:themeShade="BF"/>
    </w:rPr>
  </w:style>
  <w:style w:type="paragraph" w:styleId="IntenseQuote">
    <w:name w:val="Intense Quote"/>
    <w:basedOn w:val="Normal"/>
    <w:next w:val="Normal"/>
    <w:link w:val="IntenseQuoteChar"/>
    <w:uiPriority w:val="30"/>
    <w:qFormat/>
    <w:rsid w:val="00211A08"/>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211A08"/>
    <w:rPr>
      <w:i/>
      <w:iCs/>
      <w:color w:val="0F4761" w:themeColor="accent1" w:themeShade="BF"/>
    </w:rPr>
  </w:style>
  <w:style w:type="character" w:styleId="IntenseReference">
    <w:name w:val="Intense Reference"/>
    <w:basedOn w:val="DefaultParagraphFont"/>
    <w:uiPriority w:val="32"/>
    <w:qFormat/>
    <w:rsid w:val="00211A08"/>
    <w:rPr>
      <w:b/>
      <w:bCs/>
      <w:smallCaps/>
      <w:color w:val="0F4761" w:themeColor="accent1" w:themeShade="BF"/>
      <w:spacing w:val="5"/>
    </w:rPr>
  </w:style>
  <w:style w:type="paragraph" w:styleId="Header">
    <w:name w:val="header"/>
    <w:basedOn w:val="Normal"/>
    <w:link w:val="HeaderChar"/>
    <w:uiPriority w:val="99"/>
    <w:unhideWhenUsed/>
    <w:rsid w:val="00211A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1A08"/>
    <w:rPr>
      <w:kern w:val="0"/>
      <w:sz w:val="22"/>
      <w:szCs w:val="22"/>
      <w14:ligatures w14:val="none"/>
    </w:rPr>
  </w:style>
  <w:style w:type="paragraph" w:styleId="Footer">
    <w:name w:val="footer"/>
    <w:basedOn w:val="Normal"/>
    <w:link w:val="FooterChar"/>
    <w:uiPriority w:val="99"/>
    <w:unhideWhenUsed/>
    <w:rsid w:val="00211A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1A08"/>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A9BFC1-EAE2-42E1-AE16-57DDE1A6A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Pages>
  <Words>122</Words>
  <Characters>696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Alana Oakes</dc:creator>
  <cp:keywords/>
  <dc:description/>
  <cp:lastModifiedBy>Alana Oakes</cp:lastModifiedBy>
  <cp:revision>5</cp:revision>
  <dcterms:created xsi:type="dcterms:W3CDTF">2026-01-15T15:50:00Z</dcterms:created>
  <dcterms:modified xsi:type="dcterms:W3CDTF">2026-01-21T08:58:00Z</dcterms:modified>
</cp:coreProperties>
</file>