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EA764" w14:textId="77777777" w:rsidR="00C80E4C" w:rsidRPr="006764F1" w:rsidRDefault="006764F1" w:rsidP="006764F1">
      <w:pPr>
        <w:jc w:val="center"/>
        <w:rPr>
          <w:rFonts w:ascii="Arial" w:hAnsi="Arial" w:cs="Arial"/>
          <w:sz w:val="36"/>
          <w:u w:val="single"/>
          <w:lang w:val="en-GB"/>
        </w:rPr>
      </w:pPr>
      <w:r w:rsidRPr="006764F1">
        <w:rPr>
          <w:rFonts w:ascii="Arial" w:hAnsi="Arial" w:cs="Arial"/>
          <w:sz w:val="36"/>
          <w:u w:val="single"/>
          <w:lang w:val="en-GB"/>
        </w:rPr>
        <w:t>CHOICE BASED LETTINGS SCHEME</w:t>
      </w:r>
    </w:p>
    <w:p w14:paraId="69A8A7D4" w14:textId="77777777" w:rsidR="006764F1" w:rsidRPr="006764F1" w:rsidRDefault="006D589D" w:rsidP="006764F1">
      <w:pPr>
        <w:jc w:val="center"/>
        <w:rPr>
          <w:rFonts w:ascii="Arial" w:hAnsi="Arial" w:cs="Arial"/>
          <w:b/>
          <w:color w:val="FF0000"/>
          <w:sz w:val="24"/>
          <w:u w:val="single"/>
          <w:lang w:val="en-GB"/>
        </w:rPr>
      </w:pPr>
      <w:r>
        <w:rPr>
          <w:rFonts w:ascii="Arial" w:hAnsi="Arial" w:cs="Arial"/>
          <w:b/>
          <w:color w:val="FF0000"/>
          <w:sz w:val="24"/>
          <w:u w:val="single"/>
          <w:lang w:val="en-GB"/>
        </w:rPr>
        <w:t>Canon Burke, Cabra, Dublin 7</w:t>
      </w:r>
    </w:p>
    <w:p w14:paraId="063B5D91" w14:textId="77777777" w:rsidR="005408A8" w:rsidRDefault="005408A8" w:rsidP="005408A8">
      <w:pPr>
        <w:rPr>
          <w:rFonts w:ascii="Arial" w:hAnsi="Arial" w:cs="Arial"/>
          <w:b/>
          <w:color w:val="FF0000"/>
          <w:sz w:val="24"/>
          <w:u w:val="single"/>
          <w:lang w:val="en-GB"/>
        </w:rPr>
      </w:pPr>
    </w:p>
    <w:p w14:paraId="2E812638" w14:textId="77777777" w:rsidR="008F4530" w:rsidRDefault="008F4530" w:rsidP="005408A8">
      <w:pPr>
        <w:rPr>
          <w:rFonts w:ascii="Arial" w:hAnsi="Arial" w:cs="Arial"/>
          <w:b/>
          <w:color w:val="FF0000"/>
          <w:sz w:val="24"/>
          <w:u w:val="single"/>
          <w:lang w:val="en-GB"/>
        </w:rPr>
      </w:pPr>
      <w:r>
        <w:rPr>
          <w:rFonts w:ascii="Arial" w:hAnsi="Arial" w:cs="Arial"/>
          <w:b/>
          <w:noProof/>
          <w:color w:val="FF0000"/>
          <w:sz w:val="24"/>
          <w:u w:val="single"/>
          <w:lang w:eastAsia="en-IE"/>
        </w:rPr>
        <w:drawing>
          <wp:inline distT="0" distB="0" distL="0" distR="0" wp14:anchorId="52365314" wp14:editId="091E1AB5">
            <wp:extent cx="5715000" cy="5305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0212" w14:textId="77777777" w:rsidR="006764F1" w:rsidRDefault="006764F1" w:rsidP="006D589D">
      <w:pPr>
        <w:rPr>
          <w:rFonts w:ascii="Arial" w:hAnsi="Arial" w:cs="Arial"/>
          <w:b/>
          <w:color w:val="FF0000"/>
          <w:sz w:val="24"/>
          <w:u w:val="single"/>
          <w:lang w:val="en-GB"/>
        </w:rPr>
      </w:pPr>
    </w:p>
    <w:p w14:paraId="4DF02A34" w14:textId="2A451268" w:rsidR="006764F1" w:rsidRDefault="006764F1" w:rsidP="005408A8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6764F1">
        <w:rPr>
          <w:rFonts w:ascii="Arial" w:hAnsi="Arial" w:cs="Arial"/>
          <w:sz w:val="24"/>
          <w:szCs w:val="24"/>
          <w:lang w:val="en-GB"/>
        </w:rPr>
        <w:t xml:space="preserve">Eligible </w:t>
      </w:r>
      <w:r w:rsidR="00156D36" w:rsidRPr="006D589D">
        <w:rPr>
          <w:rFonts w:ascii="Arial" w:hAnsi="Arial" w:cs="Arial"/>
          <w:b/>
          <w:color w:val="FF0000"/>
          <w:sz w:val="24"/>
          <w:szCs w:val="24"/>
          <w:lang w:val="en-GB"/>
        </w:rPr>
        <w:t>Senior Citizen</w:t>
      </w:r>
      <w:r w:rsidR="00156D36">
        <w:rPr>
          <w:rFonts w:ascii="Arial" w:hAnsi="Arial" w:cs="Arial"/>
          <w:sz w:val="24"/>
          <w:szCs w:val="24"/>
          <w:lang w:val="en-GB"/>
        </w:rPr>
        <w:t xml:space="preserve"> </w:t>
      </w:r>
      <w:r w:rsidRPr="006764F1">
        <w:rPr>
          <w:rFonts w:ascii="Arial" w:hAnsi="Arial" w:cs="Arial"/>
          <w:sz w:val="24"/>
          <w:szCs w:val="24"/>
          <w:lang w:val="en-GB"/>
        </w:rPr>
        <w:t>applicant</w:t>
      </w:r>
      <w:r w:rsidR="00834863">
        <w:rPr>
          <w:rFonts w:ascii="Arial" w:hAnsi="Arial" w:cs="Arial"/>
          <w:sz w:val="24"/>
          <w:szCs w:val="24"/>
          <w:lang w:val="en-GB"/>
        </w:rPr>
        <w:t>s ca</w:t>
      </w:r>
      <w:r w:rsidR="006D589D">
        <w:rPr>
          <w:rFonts w:ascii="Arial" w:hAnsi="Arial" w:cs="Arial"/>
          <w:sz w:val="24"/>
          <w:szCs w:val="24"/>
          <w:lang w:val="en-GB"/>
        </w:rPr>
        <w:t>n apply for x1</w:t>
      </w:r>
      <w:r w:rsidR="00136FE3">
        <w:rPr>
          <w:rFonts w:ascii="Arial" w:hAnsi="Arial" w:cs="Arial"/>
          <w:sz w:val="24"/>
          <w:szCs w:val="24"/>
          <w:lang w:val="en-GB"/>
        </w:rPr>
        <w:t xml:space="preserve"> </w:t>
      </w:r>
      <w:r w:rsidR="00287ADA">
        <w:rPr>
          <w:rFonts w:ascii="Arial" w:hAnsi="Arial" w:cs="Arial"/>
          <w:sz w:val="24"/>
          <w:szCs w:val="24"/>
          <w:lang w:val="en-GB"/>
        </w:rPr>
        <w:t>Bedsit Unit</w:t>
      </w:r>
    </w:p>
    <w:p w14:paraId="118FF98A" w14:textId="76B28C6A" w:rsidR="00D844BB" w:rsidRDefault="00D844BB" w:rsidP="003A7A85">
      <w:pPr>
        <w:jc w:val="center"/>
        <w:rPr>
          <w:rFonts w:ascii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hAnsi="Arial" w:cs="Arial"/>
          <w:b/>
          <w:color w:val="FF0000"/>
          <w:sz w:val="24"/>
          <w:szCs w:val="24"/>
          <w:lang w:val="en-GB"/>
        </w:rPr>
        <w:t>Star</w:t>
      </w:r>
      <w:r w:rsidR="00C51C95">
        <w:rPr>
          <w:rFonts w:ascii="Arial" w:hAnsi="Arial" w:cs="Arial"/>
          <w:b/>
          <w:color w:val="FF0000"/>
          <w:sz w:val="24"/>
          <w:szCs w:val="24"/>
          <w:lang w:val="en-GB"/>
        </w:rPr>
        <w:t>t</w:t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date for</w:t>
      </w:r>
      <w:r w:rsidR="00834863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ap</w:t>
      </w:r>
      <w:r w:rsidR="006D589D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plications is Friday </w:t>
      </w:r>
      <w:r w:rsidR="00547DB0">
        <w:rPr>
          <w:rFonts w:ascii="Arial" w:hAnsi="Arial" w:cs="Arial"/>
          <w:b/>
          <w:color w:val="FF0000"/>
          <w:sz w:val="24"/>
          <w:szCs w:val="24"/>
          <w:lang w:val="en-GB"/>
        </w:rPr>
        <w:t>June 19</w:t>
      </w:r>
      <w:r w:rsidR="00547DB0" w:rsidRPr="00547DB0">
        <w:rPr>
          <w:rFonts w:ascii="Arial" w:hAnsi="Arial" w:cs="Arial"/>
          <w:b/>
          <w:color w:val="FF0000"/>
          <w:sz w:val="24"/>
          <w:szCs w:val="24"/>
          <w:vertAlign w:val="superscript"/>
          <w:lang w:val="en-GB"/>
        </w:rPr>
        <w:t>th</w:t>
      </w:r>
      <w:r w:rsidR="00547DB0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r w:rsidR="00C80E4C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2026</w:t>
      </w:r>
    </w:p>
    <w:p w14:paraId="5B64E525" w14:textId="46C0A779" w:rsidR="006764F1" w:rsidRPr="006764F1" w:rsidRDefault="006764F1" w:rsidP="006764F1">
      <w:pPr>
        <w:jc w:val="center"/>
        <w:rPr>
          <w:rFonts w:ascii="Arial" w:hAnsi="Arial" w:cs="Arial"/>
          <w:b/>
          <w:color w:val="FF0000"/>
          <w:sz w:val="24"/>
          <w:szCs w:val="24"/>
          <w:lang w:val="en-GB"/>
        </w:rPr>
      </w:pPr>
      <w:r w:rsidRPr="006764F1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Closing date for </w:t>
      </w:r>
      <w:r w:rsidR="004072E9">
        <w:rPr>
          <w:rFonts w:ascii="Arial" w:hAnsi="Arial" w:cs="Arial"/>
          <w:b/>
          <w:color w:val="FF0000"/>
          <w:sz w:val="24"/>
          <w:szCs w:val="24"/>
          <w:lang w:val="en-GB"/>
        </w:rPr>
        <w:t>a</w:t>
      </w:r>
      <w:r w:rsidR="001179D7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pplications is Friday </w:t>
      </w:r>
      <w:r w:rsidR="00547DB0">
        <w:rPr>
          <w:rFonts w:ascii="Arial" w:hAnsi="Arial" w:cs="Arial"/>
          <w:b/>
          <w:color w:val="FF0000"/>
          <w:sz w:val="24"/>
          <w:szCs w:val="24"/>
          <w:lang w:val="en-GB"/>
        </w:rPr>
        <w:t>July 3</w:t>
      </w:r>
      <w:r w:rsidR="00547DB0" w:rsidRPr="00547DB0">
        <w:rPr>
          <w:rFonts w:ascii="Arial" w:hAnsi="Arial" w:cs="Arial"/>
          <w:b/>
          <w:color w:val="FF0000"/>
          <w:sz w:val="24"/>
          <w:szCs w:val="24"/>
          <w:vertAlign w:val="superscript"/>
          <w:lang w:val="en-GB"/>
        </w:rPr>
        <w:t>rd</w:t>
      </w:r>
      <w:r w:rsidR="00547DB0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r w:rsidR="00C80E4C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2026</w:t>
      </w:r>
    </w:p>
    <w:p w14:paraId="48B79741" w14:textId="4E686E84" w:rsidR="006764F1" w:rsidRDefault="006764F1" w:rsidP="00136FE3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Dublin City Council is inviting applicants from all our </w:t>
      </w:r>
      <w:r w:rsidR="00C80E4C" w:rsidRPr="00547DB0">
        <w:rPr>
          <w:rFonts w:ascii="Arial" w:hAnsi="Arial" w:cs="Arial"/>
          <w:b/>
          <w:bCs/>
          <w:color w:val="EE0000"/>
          <w:sz w:val="24"/>
          <w:szCs w:val="24"/>
          <w:lang w:val="en-GB"/>
        </w:rPr>
        <w:t xml:space="preserve">SENIOR </w:t>
      </w:r>
      <w:r>
        <w:rPr>
          <w:rFonts w:ascii="Arial" w:hAnsi="Arial" w:cs="Arial"/>
          <w:sz w:val="24"/>
          <w:szCs w:val="24"/>
          <w:lang w:val="en-GB"/>
        </w:rPr>
        <w:t xml:space="preserve">waiting lists who have </w:t>
      </w:r>
      <w:r w:rsidR="006D589D">
        <w:rPr>
          <w:rFonts w:ascii="Arial" w:hAnsi="Arial" w:cs="Arial"/>
          <w:b/>
          <w:i/>
          <w:color w:val="FF0000"/>
          <w:sz w:val="24"/>
          <w:szCs w:val="24"/>
          <w:u w:val="single"/>
          <w:lang w:val="en-GB"/>
        </w:rPr>
        <w:t>AREA E</w:t>
      </w:r>
      <w:r w:rsidR="00CD77CC">
        <w:rPr>
          <w:rFonts w:ascii="Arial" w:hAnsi="Arial" w:cs="Arial"/>
          <w:i/>
          <w:color w:val="FF0000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as their a</w:t>
      </w:r>
      <w:r w:rsidR="00C51C95">
        <w:rPr>
          <w:rFonts w:ascii="Arial" w:hAnsi="Arial" w:cs="Arial"/>
          <w:sz w:val="24"/>
          <w:szCs w:val="24"/>
          <w:lang w:val="en-GB"/>
        </w:rPr>
        <w:t xml:space="preserve">rea of preference to </w:t>
      </w:r>
      <w:r w:rsidR="002E3BD8">
        <w:rPr>
          <w:rFonts w:ascii="Arial" w:hAnsi="Arial" w:cs="Arial"/>
          <w:sz w:val="24"/>
          <w:szCs w:val="24"/>
          <w:lang w:val="en-GB"/>
        </w:rPr>
        <w:t xml:space="preserve">apply for the </w:t>
      </w:r>
      <w:r w:rsidR="004072E9">
        <w:rPr>
          <w:rFonts w:ascii="Arial" w:hAnsi="Arial" w:cs="Arial"/>
          <w:sz w:val="24"/>
          <w:szCs w:val="24"/>
          <w:lang w:val="en-GB"/>
        </w:rPr>
        <w:t>property</w:t>
      </w:r>
      <w:r w:rsidR="002E3BD8">
        <w:rPr>
          <w:rFonts w:ascii="Arial" w:hAnsi="Arial" w:cs="Arial"/>
          <w:sz w:val="24"/>
          <w:szCs w:val="24"/>
          <w:lang w:val="en-GB"/>
        </w:rPr>
        <w:t xml:space="preserve"> above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="00C80E4C">
        <w:rPr>
          <w:rFonts w:ascii="Arial" w:hAnsi="Arial" w:cs="Arial"/>
          <w:sz w:val="24"/>
          <w:szCs w:val="24"/>
          <w:lang w:val="en-GB"/>
        </w:rPr>
        <w:t>This unit is located on the upper floor.</w:t>
      </w:r>
      <w:r w:rsidR="006D589D">
        <w:rPr>
          <w:rFonts w:ascii="Arial" w:hAnsi="Arial" w:cs="Arial"/>
          <w:sz w:val="24"/>
          <w:szCs w:val="24"/>
          <w:lang w:val="en-GB"/>
        </w:rPr>
        <w:t xml:space="preserve"> Please note that th</w:t>
      </w:r>
      <w:r w:rsidR="00C80E4C">
        <w:rPr>
          <w:rFonts w:ascii="Arial" w:hAnsi="Arial" w:cs="Arial"/>
          <w:sz w:val="24"/>
          <w:szCs w:val="24"/>
          <w:lang w:val="en-GB"/>
        </w:rPr>
        <w:t>is</w:t>
      </w:r>
      <w:r w:rsidR="006D589D">
        <w:rPr>
          <w:rFonts w:ascii="Arial" w:hAnsi="Arial" w:cs="Arial"/>
          <w:sz w:val="24"/>
          <w:szCs w:val="24"/>
          <w:lang w:val="en-GB"/>
        </w:rPr>
        <w:t xml:space="preserve"> unit </w:t>
      </w:r>
      <w:r w:rsidR="00C80E4C">
        <w:rPr>
          <w:rFonts w:ascii="Arial" w:hAnsi="Arial" w:cs="Arial"/>
          <w:sz w:val="24"/>
          <w:szCs w:val="24"/>
          <w:lang w:val="en-GB"/>
        </w:rPr>
        <w:t>is</w:t>
      </w:r>
      <w:r w:rsidR="006D589D">
        <w:rPr>
          <w:rFonts w:ascii="Arial" w:hAnsi="Arial" w:cs="Arial"/>
          <w:sz w:val="24"/>
          <w:szCs w:val="24"/>
          <w:lang w:val="en-GB"/>
        </w:rPr>
        <w:t xml:space="preserve"> not wheelchair accessible and there is no lift access</w:t>
      </w:r>
      <w:r w:rsidR="00C80E4C">
        <w:rPr>
          <w:rFonts w:ascii="Arial" w:hAnsi="Arial" w:cs="Arial"/>
          <w:sz w:val="24"/>
          <w:szCs w:val="24"/>
          <w:lang w:val="en-GB"/>
        </w:rPr>
        <w:t>.</w:t>
      </w:r>
      <w:r w:rsidR="006D589D">
        <w:rPr>
          <w:rFonts w:ascii="Arial" w:hAnsi="Arial" w:cs="Arial"/>
          <w:sz w:val="24"/>
          <w:szCs w:val="24"/>
          <w:lang w:val="en-GB"/>
        </w:rPr>
        <w:t xml:space="preserve"> </w:t>
      </w:r>
      <w:r w:rsidR="00136FE3">
        <w:rPr>
          <w:rFonts w:ascii="Arial" w:hAnsi="Arial" w:cs="Arial"/>
          <w:sz w:val="24"/>
          <w:szCs w:val="24"/>
          <w:lang w:val="en-GB"/>
        </w:rPr>
        <w:t>Th</w:t>
      </w:r>
      <w:r w:rsidR="00287ADA">
        <w:rPr>
          <w:rFonts w:ascii="Arial" w:hAnsi="Arial" w:cs="Arial"/>
          <w:sz w:val="24"/>
          <w:szCs w:val="24"/>
          <w:lang w:val="en-GB"/>
        </w:rPr>
        <w:t>is unit</w:t>
      </w:r>
      <w:r w:rsidR="00CD77CC">
        <w:rPr>
          <w:rFonts w:ascii="Arial" w:hAnsi="Arial" w:cs="Arial"/>
          <w:sz w:val="24"/>
          <w:szCs w:val="24"/>
          <w:lang w:val="en-GB"/>
        </w:rPr>
        <w:t xml:space="preserve"> comprise</w:t>
      </w:r>
      <w:r w:rsidR="00287ADA">
        <w:rPr>
          <w:rFonts w:ascii="Arial" w:hAnsi="Arial" w:cs="Arial"/>
          <w:sz w:val="24"/>
          <w:szCs w:val="24"/>
          <w:lang w:val="en-GB"/>
        </w:rPr>
        <w:t>s</w:t>
      </w:r>
      <w:r w:rsidR="006D589D">
        <w:rPr>
          <w:rFonts w:ascii="Arial" w:hAnsi="Arial" w:cs="Arial"/>
          <w:sz w:val="24"/>
          <w:szCs w:val="24"/>
          <w:lang w:val="en-GB"/>
        </w:rPr>
        <w:t xml:space="preserve"> of one bedroom/living/ kitchen </w:t>
      </w:r>
      <w:r w:rsidR="00CD77CC">
        <w:rPr>
          <w:rFonts w:ascii="Arial" w:hAnsi="Arial" w:cs="Arial"/>
          <w:sz w:val="24"/>
          <w:szCs w:val="24"/>
          <w:lang w:val="en-GB"/>
        </w:rPr>
        <w:t>s</w:t>
      </w:r>
      <w:r w:rsidR="006D589D">
        <w:rPr>
          <w:rFonts w:ascii="Arial" w:hAnsi="Arial" w:cs="Arial"/>
          <w:sz w:val="24"/>
          <w:szCs w:val="24"/>
          <w:lang w:val="en-GB"/>
        </w:rPr>
        <w:t xml:space="preserve">pace and one bathroom. </w:t>
      </w:r>
    </w:p>
    <w:p w14:paraId="5EF897D7" w14:textId="63219511" w:rsidR="0059334E" w:rsidRPr="0059334E" w:rsidRDefault="0059334E" w:rsidP="0059334E">
      <w:pPr>
        <w:rPr>
          <w:rFonts w:ascii="Arial" w:hAnsi="Arial" w:cs="Arial"/>
          <w:sz w:val="24"/>
          <w:szCs w:val="24"/>
          <w:lang w:val="en-GB"/>
        </w:rPr>
      </w:pPr>
      <w:r w:rsidRPr="0059334E">
        <w:rPr>
          <w:rFonts w:ascii="Arial" w:hAnsi="Arial" w:cs="Arial"/>
          <w:sz w:val="24"/>
          <w:szCs w:val="24"/>
        </w:rPr>
        <w:lastRenderedPageBreak/>
        <w:t>Located in the Cabra area of the Dublin 7, the location is an established residential setting, with excellent accessibility to the cit</w:t>
      </w:r>
      <w:r>
        <w:rPr>
          <w:rFonts w:ascii="Arial" w:hAnsi="Arial" w:cs="Arial"/>
          <w:sz w:val="24"/>
          <w:szCs w:val="24"/>
        </w:rPr>
        <w:t xml:space="preserve">y via bus routes and Luas. </w:t>
      </w:r>
      <w:r>
        <w:rPr>
          <w:rFonts w:ascii="Arial" w:hAnsi="Arial" w:cs="Arial"/>
          <w:sz w:val="24"/>
          <w:szCs w:val="24"/>
          <w:lang w:val="en-GB"/>
        </w:rPr>
        <w:t>The complex is conveniently located off the Ratoath Road roundabout</w:t>
      </w:r>
      <w:r>
        <w:rPr>
          <w:rFonts w:ascii="Arial" w:hAnsi="Arial" w:cs="Arial"/>
          <w:sz w:val="24"/>
          <w:szCs w:val="24"/>
          <w:lang w:val="en-GB"/>
        </w:rPr>
        <w:t>,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c</w:t>
      </w:r>
      <w:r>
        <w:rPr>
          <w:rFonts w:ascii="Arial" w:hAnsi="Arial" w:cs="Arial"/>
          <w:sz w:val="24"/>
          <w:szCs w:val="24"/>
          <w:lang w:val="en-GB"/>
        </w:rPr>
        <w:t>lose to local amenities and a short walking distance to Pope John Paul II Park “The Bogies”</w:t>
      </w:r>
      <w:r>
        <w:rPr>
          <w:rFonts w:ascii="Arial" w:hAnsi="Arial" w:cs="Arial"/>
          <w:sz w:val="24"/>
          <w:szCs w:val="24"/>
          <w:lang w:val="en-GB"/>
        </w:rPr>
        <w:t>. The complex is also a short walking distance to</w:t>
      </w:r>
      <w:r w:rsidRPr="0059334E">
        <w:rPr>
          <w:rFonts w:ascii="Arial" w:hAnsi="Arial" w:cs="Arial"/>
          <w:sz w:val="24"/>
          <w:szCs w:val="24"/>
        </w:rPr>
        <w:t xml:space="preserve"> the Cabra Road, leading to the</w:t>
      </w:r>
      <w:r>
        <w:rPr>
          <w:rFonts w:ascii="Arial" w:hAnsi="Arial" w:cs="Arial"/>
          <w:sz w:val="24"/>
          <w:szCs w:val="24"/>
        </w:rPr>
        <w:t xml:space="preserve"> </w:t>
      </w:r>
      <w:r w:rsidRPr="0059334E">
        <w:rPr>
          <w:rFonts w:ascii="Arial" w:hAnsi="Arial" w:cs="Arial"/>
          <w:sz w:val="24"/>
          <w:szCs w:val="24"/>
        </w:rPr>
        <w:t>centre of Phibsborough</w:t>
      </w:r>
      <w:r>
        <w:rPr>
          <w:rFonts w:ascii="Arial" w:hAnsi="Arial" w:cs="Arial"/>
          <w:sz w:val="24"/>
          <w:szCs w:val="24"/>
        </w:rPr>
        <w:t>.</w:t>
      </w:r>
    </w:p>
    <w:p w14:paraId="2C53E0EE" w14:textId="77777777" w:rsidR="0059334E" w:rsidRDefault="0059334E" w:rsidP="0059334E">
      <w:pPr>
        <w:rPr>
          <w:rFonts w:ascii="Arial" w:hAnsi="Arial" w:cs="Arial"/>
          <w:sz w:val="24"/>
          <w:szCs w:val="24"/>
          <w:lang w:val="en-GB"/>
        </w:rPr>
      </w:pPr>
    </w:p>
    <w:p w14:paraId="46327826" w14:textId="77777777" w:rsidR="00D844BB" w:rsidRDefault="001E59B0" w:rsidP="00D844BB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Furnishings and White Goods are </w:t>
      </w:r>
      <w:r w:rsidRPr="001E59B0">
        <w:rPr>
          <w:rFonts w:ascii="Arial" w:hAnsi="Arial" w:cs="Arial"/>
          <w:b/>
          <w:sz w:val="24"/>
          <w:szCs w:val="24"/>
          <w:u w:val="single"/>
          <w:lang w:val="en-GB"/>
        </w:rPr>
        <w:t>NOT</w:t>
      </w:r>
      <w:r w:rsidRPr="001E59B0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included. It is advised that you familia</w:t>
      </w:r>
      <w:r w:rsidR="00D844BB">
        <w:rPr>
          <w:rFonts w:ascii="Arial" w:hAnsi="Arial" w:cs="Arial"/>
          <w:sz w:val="24"/>
          <w:szCs w:val="24"/>
          <w:lang w:val="en-GB"/>
        </w:rPr>
        <w:t>rise yourself with the locatio</w:t>
      </w:r>
      <w:r w:rsidR="00136FE3">
        <w:rPr>
          <w:rFonts w:ascii="Arial" w:hAnsi="Arial" w:cs="Arial"/>
          <w:sz w:val="24"/>
          <w:szCs w:val="24"/>
          <w:lang w:val="en-GB"/>
        </w:rPr>
        <w:t>n/surroundings of the property</w:t>
      </w:r>
      <w:r w:rsidR="00D844BB">
        <w:rPr>
          <w:rFonts w:ascii="Arial" w:hAnsi="Arial" w:cs="Arial"/>
          <w:sz w:val="24"/>
          <w:szCs w:val="24"/>
          <w:lang w:val="en-GB"/>
        </w:rPr>
        <w:t xml:space="preserve"> before applying.</w:t>
      </w:r>
    </w:p>
    <w:p w14:paraId="193813FD" w14:textId="77777777" w:rsidR="00D844BB" w:rsidRDefault="00D844BB" w:rsidP="00D844BB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Applications can be made online at:</w:t>
      </w:r>
    </w:p>
    <w:p w14:paraId="17637DA5" w14:textId="77777777" w:rsidR="00D844BB" w:rsidRDefault="00D844BB" w:rsidP="00D844BB">
      <w:pPr>
        <w:jc w:val="center"/>
        <w:rPr>
          <w:rFonts w:ascii="Arial" w:hAnsi="Arial" w:cs="Arial"/>
          <w:sz w:val="24"/>
          <w:szCs w:val="24"/>
          <w:lang w:val="en-GB"/>
        </w:rPr>
      </w:pPr>
      <w:hyperlink r:id="rId6" w:history="1">
        <w:r w:rsidRPr="00DC6297">
          <w:rPr>
            <w:rStyle w:val="Hyperlink"/>
            <w:rFonts w:ascii="Arial" w:hAnsi="Arial" w:cs="Arial"/>
            <w:sz w:val="24"/>
            <w:szCs w:val="24"/>
            <w:lang w:val="en-GB"/>
          </w:rPr>
          <w:t>https://citizenhub.dublincity.ie/service/Choice_Based_Lettings_Application</w:t>
        </w:r>
      </w:hyperlink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5ED7E746" w14:textId="77777777" w:rsidR="00D844BB" w:rsidRDefault="00D844BB" w:rsidP="00D844BB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1BD05B72" w14:textId="77777777" w:rsidR="00D844BB" w:rsidRDefault="00D844BB" w:rsidP="00D844BB">
      <w:pPr>
        <w:jc w:val="center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D844BB">
        <w:rPr>
          <w:rFonts w:ascii="Arial" w:hAnsi="Arial" w:cs="Arial"/>
          <w:b/>
          <w:sz w:val="24"/>
          <w:szCs w:val="24"/>
          <w:u w:val="single"/>
          <w:lang w:val="en-GB"/>
        </w:rPr>
        <w:t xml:space="preserve">Procedure and Application Form </w:t>
      </w:r>
    </w:p>
    <w:p w14:paraId="2350F749" w14:textId="217930AE" w:rsidR="00D844BB" w:rsidRDefault="00D844BB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If you need further information regarding the Choice Based Lettings Scheme, please contact the Cabra Housing Office on 01-222 7</w:t>
      </w:r>
      <w:r w:rsidR="00C80E4C">
        <w:rPr>
          <w:rFonts w:ascii="Arial" w:hAnsi="Arial" w:cs="Arial"/>
          <w:sz w:val="24"/>
          <w:szCs w:val="24"/>
          <w:lang w:val="en-GB"/>
        </w:rPr>
        <w:t>400</w:t>
      </w:r>
      <w:r>
        <w:rPr>
          <w:rFonts w:ascii="Arial" w:hAnsi="Arial" w:cs="Arial"/>
          <w:sz w:val="24"/>
          <w:szCs w:val="24"/>
          <w:lang w:val="en-GB"/>
        </w:rPr>
        <w:t>. All appl</w:t>
      </w:r>
      <w:r w:rsidR="00F77747">
        <w:rPr>
          <w:rFonts w:ascii="Arial" w:hAnsi="Arial" w:cs="Arial"/>
          <w:sz w:val="24"/>
          <w:szCs w:val="24"/>
          <w:lang w:val="en-GB"/>
        </w:rPr>
        <w:t xml:space="preserve">icants must be listed for Area </w:t>
      </w:r>
      <w:r w:rsidR="00C80E4C">
        <w:rPr>
          <w:rFonts w:ascii="Arial" w:hAnsi="Arial" w:cs="Arial"/>
          <w:sz w:val="24"/>
          <w:szCs w:val="24"/>
          <w:lang w:val="en-GB"/>
        </w:rPr>
        <w:t>E</w:t>
      </w:r>
      <w:r>
        <w:rPr>
          <w:rFonts w:ascii="Arial" w:hAnsi="Arial" w:cs="Arial"/>
          <w:sz w:val="24"/>
          <w:szCs w:val="24"/>
          <w:lang w:val="en-GB"/>
        </w:rPr>
        <w:t xml:space="preserve">. Please do not apply </w:t>
      </w:r>
      <w:r w:rsidR="006D589D">
        <w:rPr>
          <w:rFonts w:ascii="Arial" w:hAnsi="Arial" w:cs="Arial"/>
          <w:sz w:val="24"/>
          <w:szCs w:val="24"/>
          <w:lang w:val="en-GB"/>
        </w:rPr>
        <w:t>if you are not listed for Area E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742B814F" w14:textId="03141AB8" w:rsidR="00D844BB" w:rsidRDefault="00D844BB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Start date for applicat</w:t>
      </w:r>
      <w:r w:rsidR="00136FE3">
        <w:rPr>
          <w:rFonts w:ascii="Arial" w:hAnsi="Arial" w:cs="Arial"/>
          <w:sz w:val="24"/>
          <w:szCs w:val="24"/>
          <w:lang w:val="en-GB"/>
        </w:rPr>
        <w:t xml:space="preserve">ions </w:t>
      </w:r>
      <w:r w:rsidR="001179D7">
        <w:rPr>
          <w:rFonts w:ascii="Arial" w:hAnsi="Arial" w:cs="Arial"/>
          <w:sz w:val="24"/>
          <w:szCs w:val="24"/>
          <w:lang w:val="en-GB"/>
        </w:rPr>
        <w:t xml:space="preserve">for this property is </w:t>
      </w:r>
      <w:r w:rsidR="00547DB0">
        <w:rPr>
          <w:rFonts w:ascii="Arial" w:hAnsi="Arial" w:cs="Arial"/>
          <w:sz w:val="24"/>
          <w:szCs w:val="24"/>
          <w:lang w:val="en-GB"/>
        </w:rPr>
        <w:t>June 19</w:t>
      </w:r>
      <w:r w:rsidR="00547DB0" w:rsidRPr="00547DB0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 w:rsidR="00547DB0">
        <w:rPr>
          <w:rFonts w:ascii="Arial" w:hAnsi="Arial" w:cs="Arial"/>
          <w:sz w:val="24"/>
          <w:szCs w:val="24"/>
          <w:lang w:val="en-GB"/>
        </w:rPr>
        <w:t xml:space="preserve"> 2026</w:t>
      </w:r>
      <w:r w:rsidR="00C80E4C">
        <w:rPr>
          <w:rFonts w:ascii="Arial" w:hAnsi="Arial" w:cs="Arial"/>
          <w:sz w:val="24"/>
          <w:szCs w:val="24"/>
          <w:lang w:val="en-GB"/>
        </w:rPr>
        <w:t xml:space="preserve"> </w:t>
      </w:r>
      <w:r w:rsidR="001179D7">
        <w:rPr>
          <w:rFonts w:ascii="Arial" w:hAnsi="Arial" w:cs="Arial"/>
          <w:sz w:val="24"/>
          <w:szCs w:val="24"/>
          <w:lang w:val="en-GB"/>
        </w:rPr>
        <w:t xml:space="preserve">and will close on </w:t>
      </w:r>
      <w:r w:rsidR="00547DB0">
        <w:rPr>
          <w:rFonts w:ascii="Arial" w:hAnsi="Arial" w:cs="Arial"/>
          <w:sz w:val="24"/>
          <w:szCs w:val="24"/>
          <w:lang w:val="en-GB"/>
        </w:rPr>
        <w:t>July 3</w:t>
      </w:r>
      <w:r w:rsidR="00547DB0" w:rsidRPr="00547DB0">
        <w:rPr>
          <w:rFonts w:ascii="Arial" w:hAnsi="Arial" w:cs="Arial"/>
          <w:sz w:val="24"/>
          <w:szCs w:val="24"/>
          <w:vertAlign w:val="superscript"/>
          <w:lang w:val="en-GB"/>
        </w:rPr>
        <w:t>rd</w:t>
      </w:r>
      <w:r w:rsidR="00547DB0">
        <w:rPr>
          <w:rFonts w:ascii="Arial" w:hAnsi="Arial" w:cs="Arial"/>
          <w:sz w:val="24"/>
          <w:szCs w:val="24"/>
          <w:lang w:val="en-GB"/>
        </w:rPr>
        <w:t xml:space="preserve"> 2026 </w:t>
      </w:r>
      <w:r>
        <w:rPr>
          <w:rFonts w:ascii="Arial" w:hAnsi="Arial" w:cs="Arial"/>
          <w:sz w:val="24"/>
          <w:szCs w:val="24"/>
          <w:lang w:val="en-GB"/>
        </w:rPr>
        <w:t>at 5:00pm.</w:t>
      </w:r>
    </w:p>
    <w:p w14:paraId="440CB314" w14:textId="77777777" w:rsidR="00D844BB" w:rsidRDefault="00D844BB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 w:rsidRPr="00D844BB">
        <w:rPr>
          <w:rFonts w:ascii="Arial" w:hAnsi="Arial" w:cs="Arial"/>
          <w:sz w:val="24"/>
          <w:szCs w:val="24"/>
          <w:lang w:val="en-GB"/>
        </w:rPr>
        <w:t>Applications can be made at this link</w:t>
      </w:r>
      <w:r>
        <w:rPr>
          <w:rFonts w:ascii="Arial" w:hAnsi="Arial" w:cs="Arial"/>
          <w:sz w:val="24"/>
          <w:szCs w:val="24"/>
          <w:lang w:val="en-GB"/>
        </w:rPr>
        <w:t xml:space="preserve">: </w:t>
      </w:r>
      <w:hyperlink r:id="rId7" w:history="1">
        <w:r w:rsidRPr="00D844BB">
          <w:rPr>
            <w:rStyle w:val="Hyperlink"/>
            <w:rFonts w:ascii="Arial" w:hAnsi="Arial" w:cs="Arial"/>
            <w:sz w:val="24"/>
            <w:szCs w:val="24"/>
            <w:lang w:val="en-GB"/>
          </w:rPr>
          <w:t>https://citizenhub.dublincity.ie/service/Choice_Based_Lettings_Application</w:t>
        </w:r>
      </w:hyperlink>
      <w:r w:rsidRPr="00D844BB">
        <w:rPr>
          <w:rFonts w:ascii="Arial" w:hAnsi="Arial" w:cs="Arial"/>
          <w:sz w:val="24"/>
          <w:szCs w:val="24"/>
          <w:lang w:val="en-GB"/>
        </w:rPr>
        <w:t xml:space="preserve"> </w:t>
      </w:r>
      <w:r w:rsidR="00EA49FA">
        <w:rPr>
          <w:rFonts w:ascii="Arial" w:hAnsi="Arial" w:cs="Arial"/>
          <w:sz w:val="24"/>
          <w:szCs w:val="24"/>
          <w:lang w:val="en-GB"/>
        </w:rPr>
        <w:t>or by the below application form and returned by</w:t>
      </w:r>
      <w:r w:rsidR="004072E9">
        <w:rPr>
          <w:rFonts w:ascii="Arial" w:hAnsi="Arial" w:cs="Arial"/>
          <w:sz w:val="24"/>
          <w:szCs w:val="24"/>
          <w:lang w:val="en-GB"/>
        </w:rPr>
        <w:t xml:space="preserve"> post to Cabra Housing Office, 97 New Cabra Road, Cabra, Dublin 7. </w:t>
      </w:r>
    </w:p>
    <w:p w14:paraId="363ED803" w14:textId="77777777" w:rsidR="00D844BB" w:rsidRDefault="002E3BD8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If a number of applications are received</w:t>
      </w:r>
      <w:r w:rsidR="002B7C5C">
        <w:rPr>
          <w:rFonts w:ascii="Arial" w:hAnsi="Arial" w:cs="Arial"/>
          <w:sz w:val="24"/>
          <w:szCs w:val="24"/>
          <w:lang w:val="en-GB"/>
        </w:rPr>
        <w:t xml:space="preserve"> for these properties, the final offer will be made to the applicant with the highest position on the list.</w:t>
      </w:r>
    </w:p>
    <w:p w14:paraId="23F1CB73" w14:textId="77777777" w:rsidR="002B7C5C" w:rsidRPr="002B7C5C" w:rsidRDefault="002B7C5C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All applicants will be examined on Estate Management Grounds – </w:t>
      </w:r>
      <w:r w:rsidRPr="002B7C5C">
        <w:rPr>
          <w:rFonts w:ascii="Arial" w:hAnsi="Arial" w:cs="Arial"/>
          <w:sz w:val="24"/>
          <w:szCs w:val="24"/>
          <w:u w:val="single"/>
          <w:lang w:val="en-GB"/>
        </w:rPr>
        <w:t>including rent arrears.</w:t>
      </w:r>
    </w:p>
    <w:p w14:paraId="0E16C4E3" w14:textId="77777777" w:rsidR="002B7C5C" w:rsidRPr="002B7C5C" w:rsidRDefault="002B7C5C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u w:val="single"/>
          <w:lang w:val="en-GB"/>
        </w:rPr>
        <w:t>A successful candidate who refuses a Choice Based Letting will not be eligible for consideration for another Choice Based Letting unit for a period of 1 year.</w:t>
      </w:r>
    </w:p>
    <w:p w14:paraId="02D945E5" w14:textId="77777777" w:rsidR="002B7C5C" w:rsidRDefault="002B7C5C" w:rsidP="00C80E4C">
      <w:pPr>
        <w:pStyle w:val="ListParagrap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If you need further information on the Choice Based Lettings Scheme, please contact the Allocations Section on 01-222 2207.</w:t>
      </w:r>
    </w:p>
    <w:p w14:paraId="645B081A" w14:textId="77777777" w:rsidR="002B7C5C" w:rsidRPr="002B7C5C" w:rsidRDefault="002B7C5C" w:rsidP="002B7C5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  <w:lang w:val="en-GB"/>
        </w:rPr>
      </w:pPr>
      <w:r w:rsidRPr="002B7C5C">
        <w:rPr>
          <w:rFonts w:ascii="Arial" w:hAnsi="Arial" w:cs="Arial"/>
          <w:color w:val="FF0000"/>
          <w:sz w:val="24"/>
          <w:szCs w:val="24"/>
          <w:lang w:val="en-GB"/>
        </w:rPr>
        <w:t xml:space="preserve">PLEASE NOTE: LATE APPLICATIONS WILL </w:t>
      </w:r>
      <w:r w:rsidRPr="002B7C5C">
        <w:rPr>
          <w:rFonts w:ascii="Arial" w:hAnsi="Arial" w:cs="Arial"/>
          <w:b/>
          <w:color w:val="FF0000"/>
          <w:sz w:val="24"/>
          <w:szCs w:val="24"/>
          <w:u w:val="single"/>
          <w:lang w:val="en-GB"/>
        </w:rPr>
        <w:t>NOT</w:t>
      </w:r>
      <w:r w:rsidRPr="002B7C5C">
        <w:rPr>
          <w:rFonts w:ascii="Arial" w:hAnsi="Arial" w:cs="Arial"/>
          <w:color w:val="FF0000"/>
          <w:sz w:val="24"/>
          <w:szCs w:val="24"/>
          <w:lang w:val="en-GB"/>
        </w:rPr>
        <w:t xml:space="preserve"> BE CONSIDERED.</w:t>
      </w:r>
    </w:p>
    <w:p w14:paraId="1352CA35" w14:textId="77777777" w:rsidR="002B7C5C" w:rsidRPr="002B7C5C" w:rsidRDefault="002B7C5C" w:rsidP="002B7C5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  <w:lang w:val="en-GB"/>
        </w:rPr>
      </w:pPr>
      <w:r w:rsidRPr="002B7C5C">
        <w:rPr>
          <w:rFonts w:ascii="Arial" w:hAnsi="Arial" w:cs="Arial"/>
          <w:sz w:val="24"/>
          <w:szCs w:val="24"/>
          <w:lang w:val="en-GB"/>
        </w:rPr>
        <w:t>As per your Social Housing application form, Dublin City Council will process your Choice Based Letting application in-line with GDPR guidelines. Please see Dublin City Council Privacy Statement on the Dublin City Council website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6A2407ED" w14:textId="77777777" w:rsidR="002B7C5C" w:rsidRDefault="002B7C5C" w:rsidP="002B7C5C">
      <w:pPr>
        <w:rPr>
          <w:rFonts w:ascii="Arial" w:hAnsi="Arial" w:cs="Arial"/>
          <w:color w:val="FF0000"/>
          <w:sz w:val="24"/>
          <w:szCs w:val="24"/>
          <w:lang w:val="en-GB"/>
        </w:rPr>
      </w:pPr>
    </w:p>
    <w:p w14:paraId="0351038A" w14:textId="77777777" w:rsidR="002B7C5C" w:rsidRDefault="002B7C5C" w:rsidP="002B7C5C">
      <w:pPr>
        <w:jc w:val="center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2B7C5C">
        <w:rPr>
          <w:rFonts w:ascii="Arial" w:hAnsi="Arial" w:cs="Arial"/>
          <w:b/>
          <w:sz w:val="24"/>
          <w:szCs w:val="24"/>
          <w:u w:val="single"/>
          <w:lang w:val="en-GB"/>
        </w:rPr>
        <w:t>Application Form</w:t>
      </w:r>
    </w:p>
    <w:p w14:paraId="560182F3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Name:</w:t>
      </w: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_</w:t>
      </w:r>
      <w:r>
        <w:rPr>
          <w:rFonts w:ascii="Arial" w:hAnsi="Arial" w:cs="Arial"/>
          <w:sz w:val="24"/>
          <w:szCs w:val="24"/>
          <w:lang w:val="en-GB"/>
        </w:rPr>
        <w:t>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_________</w:t>
      </w:r>
      <w:r>
        <w:rPr>
          <w:rFonts w:ascii="Arial" w:hAnsi="Arial" w:cs="Arial"/>
          <w:sz w:val="24"/>
          <w:szCs w:val="24"/>
          <w:lang w:val="en-GB"/>
        </w:rPr>
        <w:t>_</w:t>
      </w:r>
    </w:p>
    <w:p w14:paraId="13097881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Address: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>
        <w:rPr>
          <w:rFonts w:ascii="Arial" w:hAnsi="Arial" w:cs="Arial"/>
          <w:sz w:val="24"/>
          <w:szCs w:val="24"/>
          <w:lang w:val="en-GB"/>
        </w:rPr>
        <w:t>______________________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6D609745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>
        <w:rPr>
          <w:rFonts w:ascii="Arial" w:hAnsi="Arial" w:cs="Arial"/>
          <w:sz w:val="24"/>
          <w:szCs w:val="24"/>
          <w:lang w:val="en-GB"/>
        </w:rPr>
        <w:t>______________________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2D982AED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t xml:space="preserve">          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_</w:t>
      </w:r>
      <w:r>
        <w:rPr>
          <w:rFonts w:ascii="Arial" w:hAnsi="Arial" w:cs="Arial"/>
          <w:sz w:val="24"/>
          <w:szCs w:val="24"/>
          <w:lang w:val="en-GB"/>
        </w:rPr>
        <w:t>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41B39F7D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>
        <w:rPr>
          <w:rFonts w:ascii="Arial" w:hAnsi="Arial" w:cs="Arial"/>
          <w:sz w:val="24"/>
          <w:szCs w:val="24"/>
          <w:lang w:val="en-GB"/>
        </w:rPr>
        <w:t>______________________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22FA4CA3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PPSN:</w:t>
      </w: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 w:rsidR="00CD77CC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______________________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775AD4F7" w14:textId="77777777" w:rsidR="00CD77CC" w:rsidRPr="00CD77CC" w:rsidRDefault="00CD77CC" w:rsidP="002B7C5C">
      <w:pPr>
        <w:rPr>
          <w:rFonts w:ascii="Arial" w:hAnsi="Arial" w:cs="Arial"/>
          <w:b/>
          <w:sz w:val="24"/>
          <w:szCs w:val="24"/>
          <w:lang w:val="en-GB"/>
        </w:rPr>
      </w:pPr>
      <w:r w:rsidRPr="00CD77CC">
        <w:rPr>
          <w:rFonts w:ascii="Arial" w:hAnsi="Arial" w:cs="Arial"/>
          <w:b/>
          <w:sz w:val="24"/>
          <w:szCs w:val="24"/>
          <w:lang w:val="en-GB"/>
        </w:rPr>
        <w:t>Date of Birth:</w:t>
      </w:r>
      <w:r>
        <w:rPr>
          <w:rFonts w:ascii="Arial" w:hAnsi="Arial" w:cs="Arial"/>
          <w:b/>
          <w:sz w:val="24"/>
          <w:szCs w:val="24"/>
          <w:lang w:val="en-GB"/>
        </w:rPr>
        <w:t xml:space="preserve">           </w:t>
      </w:r>
      <w:r>
        <w:rPr>
          <w:rFonts w:ascii="Arial" w:hAnsi="Arial" w:cs="Arial"/>
          <w:sz w:val="24"/>
          <w:szCs w:val="24"/>
          <w:lang w:val="en-GB"/>
        </w:rPr>
        <w:t>______________________________</w:t>
      </w:r>
    </w:p>
    <w:p w14:paraId="72A8FA11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Family Size:</w:t>
      </w:r>
      <w:r>
        <w:rPr>
          <w:rFonts w:ascii="Arial" w:hAnsi="Arial" w:cs="Arial"/>
          <w:sz w:val="24"/>
          <w:szCs w:val="24"/>
          <w:lang w:val="en-GB"/>
        </w:rPr>
        <w:t xml:space="preserve">            </w:t>
      </w:r>
      <w:r>
        <w:rPr>
          <w:rFonts w:ascii="Arial" w:hAnsi="Arial" w:cs="Arial"/>
          <w:sz w:val="24"/>
          <w:szCs w:val="24"/>
          <w:lang w:val="en-GB"/>
        </w:rPr>
        <w:softHyphen/>
        <w:t xml:space="preserve"> ______________________________</w:t>
      </w:r>
    </w:p>
    <w:p w14:paraId="578E6592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Housing Reference:</w:t>
      </w:r>
      <w:r>
        <w:rPr>
          <w:rFonts w:ascii="Arial" w:hAnsi="Arial" w:cs="Arial"/>
          <w:sz w:val="24"/>
          <w:szCs w:val="24"/>
          <w:lang w:val="en-GB"/>
        </w:rPr>
        <w:t xml:space="preserve"> ______________________________</w:t>
      </w:r>
    </w:p>
    <w:p w14:paraId="0CDB7493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Contact Number:</w:t>
      </w:r>
      <w:r>
        <w:rPr>
          <w:rFonts w:ascii="Arial" w:hAnsi="Arial" w:cs="Arial"/>
          <w:sz w:val="24"/>
          <w:szCs w:val="24"/>
          <w:lang w:val="en-GB"/>
        </w:rPr>
        <w:t xml:space="preserve">      ______________________________</w:t>
      </w:r>
    </w:p>
    <w:p w14:paraId="5A13D968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Email Address:</w:t>
      </w:r>
      <w:r>
        <w:rPr>
          <w:rFonts w:ascii="Arial" w:hAnsi="Arial" w:cs="Arial"/>
          <w:sz w:val="24"/>
          <w:szCs w:val="24"/>
          <w:lang w:val="en-GB"/>
        </w:rPr>
        <w:t xml:space="preserve">         ______________________________</w:t>
      </w:r>
    </w:p>
    <w:p w14:paraId="468858DA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</w:p>
    <w:p w14:paraId="77C57683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Did you read/unders</w:t>
      </w:r>
      <w:r>
        <w:rPr>
          <w:rFonts w:ascii="Arial" w:hAnsi="Arial" w:cs="Arial"/>
          <w:b/>
          <w:sz w:val="24"/>
          <w:szCs w:val="24"/>
          <w:lang w:val="en-GB"/>
        </w:rPr>
        <w:t xml:space="preserve">tand the </w:t>
      </w:r>
      <w:r w:rsidRPr="005E7E51">
        <w:rPr>
          <w:rFonts w:ascii="Arial" w:hAnsi="Arial" w:cs="Arial"/>
          <w:b/>
          <w:sz w:val="24"/>
          <w:szCs w:val="24"/>
          <w:lang w:val="en-GB"/>
        </w:rPr>
        <w:t>Procedures above: Yes:</w:t>
      </w:r>
      <w:r>
        <w:rPr>
          <w:rFonts w:ascii="Arial" w:hAnsi="Arial" w:cs="Arial"/>
          <w:sz w:val="24"/>
          <w:szCs w:val="24"/>
          <w:lang w:val="en-GB"/>
        </w:rPr>
        <w:t xml:space="preserve"> __   </w:t>
      </w:r>
      <w:r w:rsidRPr="005E7E51">
        <w:rPr>
          <w:rFonts w:ascii="Arial" w:hAnsi="Arial" w:cs="Arial"/>
          <w:b/>
          <w:sz w:val="24"/>
          <w:szCs w:val="24"/>
          <w:lang w:val="en-GB"/>
        </w:rPr>
        <w:t>No:</w:t>
      </w:r>
      <w:r>
        <w:rPr>
          <w:rFonts w:ascii="Arial" w:hAnsi="Arial" w:cs="Arial"/>
          <w:sz w:val="24"/>
          <w:szCs w:val="24"/>
          <w:lang w:val="en-GB"/>
        </w:rPr>
        <w:t xml:space="preserve"> __</w:t>
      </w:r>
    </w:p>
    <w:p w14:paraId="6D607F31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</w:p>
    <w:p w14:paraId="29FC6187" w14:textId="77777777" w:rsidR="002B7C5C" w:rsidRPr="002B7C5C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Applicant Signature:</w:t>
      </w:r>
      <w:r>
        <w:rPr>
          <w:rFonts w:ascii="Arial" w:hAnsi="Arial" w:cs="Arial"/>
          <w:sz w:val="24"/>
          <w:szCs w:val="24"/>
          <w:lang w:val="en-GB"/>
        </w:rPr>
        <w:t xml:space="preserve"> ________________________________</w:t>
      </w:r>
    </w:p>
    <w:sectPr w:rsidR="002B7C5C" w:rsidRPr="002B7C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8924E2"/>
    <w:multiLevelType w:val="hybridMultilevel"/>
    <w:tmpl w:val="69E0220E"/>
    <w:lvl w:ilvl="0" w:tplc="D4EA98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4379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4F1"/>
    <w:rsid w:val="00097E4A"/>
    <w:rsid w:val="001179D7"/>
    <w:rsid w:val="00136FE3"/>
    <w:rsid w:val="00156D36"/>
    <w:rsid w:val="001E59B0"/>
    <w:rsid w:val="00247F8A"/>
    <w:rsid w:val="00287ADA"/>
    <w:rsid w:val="002B7C5C"/>
    <w:rsid w:val="002E3BD8"/>
    <w:rsid w:val="003703F8"/>
    <w:rsid w:val="003A7A85"/>
    <w:rsid w:val="004072E9"/>
    <w:rsid w:val="004C64F1"/>
    <w:rsid w:val="005408A8"/>
    <w:rsid w:val="00547DB0"/>
    <w:rsid w:val="00550D48"/>
    <w:rsid w:val="0059334E"/>
    <w:rsid w:val="005E7E51"/>
    <w:rsid w:val="006764F1"/>
    <w:rsid w:val="006D589D"/>
    <w:rsid w:val="007A1C09"/>
    <w:rsid w:val="00810C6B"/>
    <w:rsid w:val="00816B02"/>
    <w:rsid w:val="00834863"/>
    <w:rsid w:val="008B50C0"/>
    <w:rsid w:val="008F4530"/>
    <w:rsid w:val="00982986"/>
    <w:rsid w:val="00AB5821"/>
    <w:rsid w:val="00BA7AC1"/>
    <w:rsid w:val="00C51C95"/>
    <w:rsid w:val="00C80E4C"/>
    <w:rsid w:val="00C81005"/>
    <w:rsid w:val="00CD77CC"/>
    <w:rsid w:val="00D844BB"/>
    <w:rsid w:val="00EA1761"/>
    <w:rsid w:val="00EA49FA"/>
    <w:rsid w:val="00F7417C"/>
    <w:rsid w:val="00F77747"/>
    <w:rsid w:val="00FE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7E9BB"/>
  <w15:chartTrackingRefBased/>
  <w15:docId w15:val="{CF342626-FB81-4046-81D7-71D42115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44B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4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itizenhub.dublincity.ie/service/Choice_Based_Lettings_Application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itizenhub.dublincity.ie/service/Choice_Based_Lettings_Application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7801C2-843E-4020-A0F4-379A373E6421}"/>
</file>

<file path=customXml/itemProps2.xml><?xml version="1.0" encoding="utf-8"?>
<ds:datastoreItem xmlns:ds="http://schemas.openxmlformats.org/officeDocument/2006/customXml" ds:itemID="{4C1EA51D-675E-4EE6-86A0-45BCBE39B19A}"/>
</file>

<file path=customXml/itemProps3.xml><?xml version="1.0" encoding="utf-8"?>
<ds:datastoreItem xmlns:ds="http://schemas.openxmlformats.org/officeDocument/2006/customXml" ds:itemID="{ABF6ACE9-2F0B-454A-BB92-3B387A97BE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 Wilson</dc:creator>
  <cp:keywords/>
  <dc:description/>
  <cp:lastModifiedBy>Sarah Dowling</cp:lastModifiedBy>
  <cp:revision>14</cp:revision>
  <cp:lastPrinted>2024-08-02T11:52:00Z</cp:lastPrinted>
  <dcterms:created xsi:type="dcterms:W3CDTF">2024-09-18T08:16:00Z</dcterms:created>
  <dcterms:modified xsi:type="dcterms:W3CDTF">2026-06-17T14:05:00Z</dcterms:modified>
</cp:coreProperties>
</file>