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C495E" w14:textId="77777777" w:rsidR="00332628" w:rsidRPr="0067353E" w:rsidRDefault="00332628" w:rsidP="0067353E"/>
    <w:p w14:paraId="4007968E" w14:textId="77777777" w:rsidR="00D409E8" w:rsidRDefault="00724BB3">
      <w:r>
        <w:rPr>
          <w:noProof/>
        </w:rPr>
        <w:drawing>
          <wp:inline distT="0" distB="0" distL="0" distR="0" wp14:anchorId="0342FD10" wp14:editId="3BF30D3A">
            <wp:extent cx="2448052" cy="72277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CLogo.png"/>
                    <pic:cNvPicPr/>
                  </pic:nvPicPr>
                  <pic:blipFill>
                    <a:blip r:embed="rId6"/>
                    <a:stretch>
                      <a:fillRect/>
                    </a:stretch>
                  </pic:blipFill>
                  <pic:spPr>
                    <a:xfrm>
                      <a:off x="0" y="0"/>
                      <a:ext cx="2448052" cy="722778"/>
                    </a:xfrm>
                    <a:prstGeom prst="rect">
                      <a:avLst/>
                    </a:prstGeom>
                  </pic:spPr>
                </pic:pic>
              </a:graphicData>
            </a:graphic>
          </wp:inline>
        </w:drawing>
      </w:r>
    </w:p>
    <w:p w14:paraId="7E27A5A4" w14:textId="77777777" w:rsidR="00D409E8" w:rsidRDefault="00724BB3">
      <w:pPr>
        <w:jc w:val="center"/>
      </w:pPr>
      <w:r>
        <w:rPr>
          <w:rFonts w:ascii="Helvetica" w:hAnsi="Helvetica"/>
          <w:color w:val="000000"/>
          <w:sz w:val="52"/>
        </w:rPr>
        <w:br/>
      </w:r>
      <w:r>
        <w:rPr>
          <w:rFonts w:ascii="Helvetica" w:hAnsi="Helvetica"/>
          <w:color w:val="000000"/>
          <w:sz w:val="52"/>
        </w:rPr>
        <w:br/>
        <w:t>Dublin City Council</w:t>
      </w:r>
      <w:r>
        <w:rPr>
          <w:rFonts w:ascii="Helvetica" w:hAnsi="Helvetica"/>
          <w:color w:val="000000"/>
          <w:sz w:val="52"/>
        </w:rPr>
        <w:br/>
      </w:r>
    </w:p>
    <w:p w14:paraId="520A7F89" w14:textId="77777777" w:rsidR="00D409E8" w:rsidRDefault="00724BB3">
      <w:pPr>
        <w:jc w:val="center"/>
      </w:pPr>
      <w:r>
        <w:rPr>
          <w:rFonts w:ascii="Arial" w:hAnsi="Arial"/>
          <w:color w:val="000000"/>
          <w:sz w:val="36"/>
        </w:rPr>
        <w:t>(29/06/2026-05/07/2026)</w:t>
      </w:r>
    </w:p>
    <w:p w14:paraId="77CB8774" w14:textId="77777777" w:rsidR="00D409E8" w:rsidRDefault="00724BB3">
      <w:pPr>
        <w:jc w:val="both"/>
      </w:pP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t>All applications received will be considered by the Planning Authority to determine their validity in accordance with Planning and Development Regulations 2001.  Any application pending validation listed hereunder, and subsequently declared to be invalid, will be detailed in the DECISIONS SECTION of the Weekly List in a subsequent publication.</w:t>
      </w:r>
    </w:p>
    <w:p w14:paraId="5618616E" w14:textId="77777777" w:rsidR="00D409E8" w:rsidRDefault="00724BB3">
      <w:r>
        <w:br w:type="page"/>
      </w:r>
    </w:p>
    <w:p w14:paraId="005E8F35" w14:textId="77777777" w:rsidR="00D409E8" w:rsidRDefault="00724BB3">
      <w:pPr>
        <w:jc w:val="center"/>
      </w:pPr>
      <w:r>
        <w:rPr>
          <w:rFonts w:ascii="Arial" w:hAnsi="Arial"/>
          <w:color w:val="000000"/>
          <w:sz w:val="24"/>
        </w:rPr>
        <w:lastRenderedPageBreak/>
        <w:br/>
        <w:t>WEEKLY PLANNING LISTS</w:t>
      </w:r>
    </w:p>
    <w:p w14:paraId="46A89A5A" w14:textId="77777777" w:rsidR="00D409E8" w:rsidRDefault="00724BB3">
      <w:pPr>
        <w:jc w:val="center"/>
      </w:pPr>
      <w:r>
        <w:rPr>
          <w:rFonts w:ascii="Arial" w:hAnsi="Arial"/>
          <w:b/>
          <w:color w:val="000000"/>
        </w:rPr>
        <w:t>Article 27(2), Planning &amp; Development Regulations 2001 (as amended)</w:t>
      </w:r>
    </w:p>
    <w:p w14:paraId="4D364E14" w14:textId="77777777" w:rsidR="00D409E8" w:rsidRDefault="00724BB3">
      <w:r>
        <w:rPr>
          <w:rFonts w:ascii="Arial" w:hAnsi="Arial"/>
          <w:color w:val="000000"/>
          <w:sz w:val="24"/>
        </w:rPr>
        <w:t>(a)  Under section 34 of the Act, the applications for permission may be granted permission, subject to or without conditions, or refused.</w:t>
      </w:r>
    </w:p>
    <w:p w14:paraId="375E4642" w14:textId="77777777" w:rsidR="00D409E8" w:rsidRDefault="00724BB3">
      <w:r>
        <w:rPr>
          <w:rFonts w:ascii="Arial" w:hAnsi="Arial"/>
          <w:color w:val="000000"/>
        </w:rPr>
        <w:t xml:space="preserve"> (b)  It is the responsibility of any person wishing to use the personal data on planning applications and decisions lists for direct marketing purposes to be satisfied that they may do so legitimately under the requirements of the Data Protection Acts 1988 and 2003 taking account of the preferences outlined by applicants in their applications. </w:t>
      </w:r>
    </w:p>
    <w:p w14:paraId="36BA2885" w14:textId="77777777" w:rsidR="00D409E8" w:rsidRDefault="00724BB3">
      <w:pPr>
        <w:jc w:val="center"/>
      </w:pPr>
      <w:r>
        <w:rPr>
          <w:rFonts w:ascii="Arial" w:hAnsi="Arial"/>
          <w:b/>
          <w:color w:val="000000"/>
        </w:rPr>
        <w:t>Article 31(g), Planning &amp; Development Regulations 2001 (as amended)</w:t>
      </w:r>
    </w:p>
    <w:p w14:paraId="1EB1484A" w14:textId="77777777" w:rsidR="00D409E8" w:rsidRDefault="00724BB3">
      <w:r>
        <w:rPr>
          <w:rFonts w:ascii="Arial" w:hAnsi="Arial"/>
          <w:color w:val="000000"/>
        </w:rPr>
        <w:t>(a)  In deciding a planning application the planning authority, in accordance with section 34(3) of the Act, has had regard to submissions or observations received in accordance with these Regulations”</w:t>
      </w:r>
    </w:p>
    <w:p w14:paraId="122F0DC9" w14:textId="77777777" w:rsidR="00D409E8" w:rsidRDefault="00724BB3">
      <w:r>
        <w:rPr>
          <w:rFonts w:ascii="Arial" w:hAnsi="Arial"/>
          <w:color w:val="0055FF"/>
        </w:rPr>
        <w:br/>
        <w:t>(b)  It is the responsibility of any person wishing to use the personal data on planning applications and decisions lists for direct marketing purposes to be satisfied that they may do so legitimately under the requirements of the Data Protection Acts 1988 and 2003 taking account of the preferences outlined by applicants in their applications.</w:t>
      </w:r>
    </w:p>
    <w:p w14:paraId="323095C3" w14:textId="77777777" w:rsidR="00D409E8" w:rsidRDefault="00724BB3">
      <w:pPr>
        <w:jc w:val="center"/>
      </w:pPr>
      <w:r>
        <w:rPr>
          <w:rFonts w:ascii="Arial" w:hAnsi="Arial"/>
          <w:color w:val="000000"/>
          <w:sz w:val="24"/>
        </w:rPr>
        <w:br/>
        <w:t>PLANNING INFORMATION SESSIONS</w:t>
      </w:r>
    </w:p>
    <w:p w14:paraId="0CEE2718" w14:textId="77777777" w:rsidR="00D409E8" w:rsidRDefault="00724BB3">
      <w:r>
        <w:rPr>
          <w:rFonts w:ascii="Arial" w:hAnsi="Arial"/>
          <w:color w:val="000000"/>
          <w:sz w:val="24"/>
        </w:rPr>
        <w:t xml:space="preserve">Qualified staff members are available by appointment to explain the content of </w:t>
      </w:r>
      <w:r>
        <w:rPr>
          <w:rFonts w:ascii="Arial" w:hAnsi="Arial"/>
          <w:b/>
          <w:color w:val="000000"/>
          <w:sz w:val="24"/>
        </w:rPr>
        <w:t>current</w:t>
      </w:r>
      <w:r>
        <w:rPr>
          <w:rFonts w:ascii="Arial" w:hAnsi="Arial"/>
          <w:color w:val="000000"/>
          <w:sz w:val="24"/>
        </w:rPr>
        <w:t xml:space="preserve"> planning applications.</w:t>
      </w:r>
      <w:r>
        <w:rPr>
          <w:rFonts w:ascii="Arial" w:hAnsi="Arial"/>
          <w:color w:val="000000"/>
          <w:sz w:val="24"/>
        </w:rPr>
        <w:br/>
      </w:r>
      <w:r>
        <w:rPr>
          <w:rFonts w:ascii="Arial" w:hAnsi="Arial"/>
          <w:color w:val="000000"/>
          <w:sz w:val="24"/>
        </w:rPr>
        <w:br/>
        <w:t xml:space="preserve">The service is being provided to assist members of the public and residents groups in understanding planning applications currently part of the planning process. The service is </w:t>
      </w:r>
      <w:r>
        <w:rPr>
          <w:rFonts w:ascii="Arial" w:hAnsi="Arial"/>
          <w:b/>
          <w:color w:val="000000"/>
          <w:sz w:val="24"/>
        </w:rPr>
        <w:t>not</w:t>
      </w:r>
      <w:r>
        <w:rPr>
          <w:rFonts w:ascii="Arial" w:hAnsi="Arial"/>
          <w:color w:val="000000"/>
          <w:sz w:val="24"/>
        </w:rPr>
        <w:t xml:space="preserve"> intended to provide general planning advice or to assist in the drafting of submissions in relation to planning objections, observations and appeals.</w:t>
      </w:r>
      <w:r>
        <w:rPr>
          <w:rFonts w:ascii="Arial" w:hAnsi="Arial"/>
          <w:color w:val="000000"/>
          <w:sz w:val="24"/>
        </w:rPr>
        <w:br/>
      </w:r>
      <w:r>
        <w:rPr>
          <w:rFonts w:ascii="Arial" w:hAnsi="Arial"/>
          <w:color w:val="000000"/>
          <w:sz w:val="24"/>
        </w:rPr>
        <w:br/>
        <w:t>All queries in relation to site specific planning guidance or pre-application discussion should be directed to the area planner, Planning Department</w:t>
      </w:r>
      <w:r>
        <w:rPr>
          <w:rFonts w:ascii="Arial" w:hAnsi="Arial"/>
          <w:color w:val="000000"/>
          <w:sz w:val="24"/>
        </w:rPr>
        <w:t>, Block 4, Floor 3, Civic Offices, Wood Quay, Dublin 8.</w:t>
      </w:r>
      <w:r>
        <w:rPr>
          <w:rFonts w:ascii="Arial" w:hAnsi="Arial"/>
          <w:color w:val="000000"/>
          <w:sz w:val="24"/>
        </w:rPr>
        <w:br/>
      </w:r>
      <w:r>
        <w:rPr>
          <w:rFonts w:ascii="Arial" w:hAnsi="Arial"/>
          <w:color w:val="000000"/>
          <w:sz w:val="24"/>
        </w:rPr>
        <w:br/>
      </w:r>
      <w:r>
        <w:rPr>
          <w:rFonts w:ascii="Arial" w:hAnsi="Arial"/>
          <w:b/>
          <w:color w:val="000000"/>
          <w:sz w:val="24"/>
        </w:rPr>
        <w:t>Please contact the relevant area office number below to make an appointment and to ensure that the relevant documentation will be made available on the day of your visit.</w:t>
      </w:r>
      <w:r>
        <w:rPr>
          <w:rFonts w:ascii="Arial" w:hAnsi="Arial"/>
          <w:color w:val="000000"/>
          <w:sz w:val="24"/>
        </w:rPr>
        <w:br/>
      </w:r>
    </w:p>
    <w:p w14:paraId="275E819D" w14:textId="77777777" w:rsidR="00D409E8" w:rsidRDefault="00724BB3">
      <w:pPr>
        <w:jc w:val="center"/>
      </w:pPr>
      <w:r>
        <w:rPr>
          <w:noProof/>
        </w:rPr>
        <w:drawing>
          <wp:inline distT="0" distB="0" distL="0" distR="0" wp14:anchorId="764F4FAC" wp14:editId="5BB07604">
            <wp:extent cx="6120130" cy="142150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ress.PNG"/>
                    <pic:cNvPicPr/>
                  </pic:nvPicPr>
                  <pic:blipFill>
                    <a:blip r:embed="rId7"/>
                    <a:stretch>
                      <a:fillRect/>
                    </a:stretch>
                  </pic:blipFill>
                  <pic:spPr>
                    <a:xfrm>
                      <a:off x="0" y="0"/>
                      <a:ext cx="6120130" cy="1421504"/>
                    </a:xfrm>
                    <a:prstGeom prst="rect">
                      <a:avLst/>
                    </a:prstGeom>
                  </pic:spPr>
                </pic:pic>
              </a:graphicData>
            </a:graphic>
          </wp:inline>
        </w:drawing>
      </w:r>
    </w:p>
    <w:p w14:paraId="6F9F18DB" w14:textId="77777777" w:rsidR="00D409E8" w:rsidRDefault="00724BB3">
      <w:pPr>
        <w:jc w:val="center"/>
      </w:pPr>
      <w:r>
        <w:rPr>
          <w:rFonts w:ascii="Arial" w:hAnsi="Arial"/>
          <w:b/>
          <w:color w:val="00007F"/>
          <w:sz w:val="26"/>
        </w:rPr>
        <w:lastRenderedPageBreak/>
        <w:t xml:space="preserve">Area 3 </w:t>
      </w:r>
      <w:r>
        <w:rPr>
          <w:rFonts w:ascii="Arial" w:hAnsi="Arial"/>
          <w:b/>
          <w:color w:val="00007F"/>
          <w:sz w:val="26"/>
        </w:rPr>
        <w:br/>
        <w:t>COMMERCIAL</w:t>
      </w:r>
    </w:p>
    <w:p w14:paraId="45898BEF" w14:textId="77777777" w:rsidR="00D409E8" w:rsidRDefault="00724BB3">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WEB1058/26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Shane Santry</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33, Bayview Avenue, North Strand, Dublin 3, D03 H6V0</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02/07/2026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Additional Information Received</w:t>
      </w:r>
      <w:r>
        <w:rPr>
          <w:rFonts w:ascii="Arial" w:hAnsi="Arial"/>
          <w:color w:val="000000"/>
        </w:rPr>
        <w:br/>
      </w:r>
      <w:r>
        <w:rPr>
          <w:rFonts w:ascii="Arial" w:hAnsi="Arial"/>
          <w:b/>
          <w:color w:val="000000"/>
        </w:rPr>
        <w:t>Proposal</w:t>
      </w:r>
      <w:r>
        <w:rPr>
          <w:rFonts w:ascii="Arial" w:hAnsi="Arial"/>
          <w:color w:val="000000"/>
        </w:rPr>
        <w:t>: Modification extension and subdivision of the existing 76.9sqm 2-bedroom, single-storey terraced house at 33 Bayview avenue, North Strand, Dublin 03, D03 H6V0. Providing a total of 3 two storey pitched roof terraced dwellings, consisting of a single 2 bedroom dwelling (94.1sqm) and two 3 bedroom dwellings (90.9sqm each). This includes the subdivision of the 31</w:t>
      </w:r>
      <w:r>
        <w:rPr>
          <w:rFonts w:ascii="Arial" w:hAnsi="Arial"/>
          <w:color w:val="000000"/>
        </w:rPr>
        <w:t>4sqm site into three sites with areas of 100sqm, 92.5sqm and 93sqm. Together with ancillary services and site works.</w:t>
      </w:r>
    </w:p>
    <w:p w14:paraId="48CA2BC3" w14:textId="77777777" w:rsidR="00D409E8" w:rsidRDefault="00724BB3">
      <w:pPr>
        <w:jc w:val="center"/>
      </w:pPr>
      <w:r>
        <w:rPr>
          <w:rFonts w:ascii="Arial" w:hAnsi="Arial"/>
          <w:color w:val="000000"/>
        </w:rPr>
        <w:t>______________________________________________________________________________</w:t>
      </w:r>
    </w:p>
    <w:p w14:paraId="34DB5A4A" w14:textId="1F5D06D1" w:rsidR="00D409E8" w:rsidRDefault="00724BB3" w:rsidP="00F62C4A">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WEB1934/26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Woo Design Limited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Units 1 &amp; 2, 107 Dorset Street Upper, Dublin 1</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01/07/2026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Additional Information Received</w:t>
      </w:r>
      <w:r>
        <w:rPr>
          <w:rFonts w:ascii="Arial" w:hAnsi="Arial"/>
          <w:color w:val="000000"/>
        </w:rPr>
        <w:br/>
      </w:r>
      <w:r>
        <w:rPr>
          <w:rFonts w:ascii="Arial" w:hAnsi="Arial"/>
          <w:b/>
          <w:color w:val="000000"/>
        </w:rPr>
        <w:t>Proposal</w:t>
      </w:r>
      <w:r>
        <w:rPr>
          <w:rFonts w:ascii="Arial" w:hAnsi="Arial"/>
          <w:color w:val="000000"/>
        </w:rPr>
        <w:t>: The installation of 2 no. external roller shutters to the front elevation, serving 2 no. shopfront openings, fixed to the masonry façade above the shopfronts, together with all associated works.</w:t>
      </w:r>
      <w:r>
        <w:rPr>
          <w:rFonts w:ascii="Arial" w:hAnsi="Arial"/>
          <w:color w:val="000000"/>
        </w:rPr>
        <w:br/>
      </w:r>
      <w:r>
        <w:rPr>
          <w:rFonts w:ascii="Arial" w:hAnsi="Arial"/>
          <w:color w:val="000000"/>
        </w:rPr>
        <w:t>______________________________________________________________________________</w:t>
      </w:r>
    </w:p>
    <w:p w14:paraId="5E23A199" w14:textId="77777777" w:rsidR="00D409E8" w:rsidRDefault="00724BB3">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WEB2608/26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Bo &amp; Wei Limited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148 , Capel Street, Dublin 1</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29/06/2026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CHANGE OF USE: Permission is being sought for change of use from retail to street food restaurant and take away with extended mezzanine, new shop front and signage and all associated site works.</w:t>
      </w:r>
    </w:p>
    <w:p w14:paraId="17FB46D2" w14:textId="77777777" w:rsidR="00D409E8" w:rsidRDefault="00724BB3">
      <w:pPr>
        <w:jc w:val="center"/>
      </w:pPr>
      <w:r>
        <w:rPr>
          <w:rFonts w:ascii="Arial" w:hAnsi="Arial"/>
          <w:color w:val="000000"/>
        </w:rPr>
        <w:t>______________________________________________________________________________</w:t>
      </w:r>
    </w:p>
    <w:p w14:paraId="1DD8B0C5" w14:textId="77777777" w:rsidR="00D409E8" w:rsidRDefault="00724BB3">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WEB2620/26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Retention 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Sean Holland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84B, Shandon Gardens, Phibsborough, Dublin 7</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30/06/2026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RETENTION: Planning permission is sought for retention of change of use from commercial storage / office building to gym facility with internal coffee shop for customers, also retention sought for recovery room and sauna with 2no outdoor ice baths to the side of gym f</w:t>
      </w:r>
      <w:r>
        <w:rPr>
          <w:rFonts w:ascii="Arial" w:hAnsi="Arial"/>
          <w:color w:val="000000"/>
        </w:rPr>
        <w:t xml:space="preserve">acility, </w:t>
      </w:r>
      <w:r>
        <w:rPr>
          <w:rFonts w:ascii="Arial" w:hAnsi="Arial"/>
          <w:color w:val="000000"/>
        </w:rPr>
        <w:lastRenderedPageBreak/>
        <w:t>permission also sought for traffic calming measures to entrance road at Shandon Gardens to site to enable traffic entering and exiting the site and all associated site works.</w:t>
      </w:r>
    </w:p>
    <w:p w14:paraId="1D023E2D" w14:textId="77777777" w:rsidR="00D409E8" w:rsidRDefault="00724BB3">
      <w:pPr>
        <w:jc w:val="center"/>
      </w:pPr>
      <w:r>
        <w:rPr>
          <w:rFonts w:ascii="Arial" w:hAnsi="Arial"/>
          <w:color w:val="000000"/>
        </w:rPr>
        <w:t>______________________________________________________________________________</w:t>
      </w:r>
    </w:p>
    <w:p w14:paraId="7A17F832" w14:textId="77777777" w:rsidR="00D409E8" w:rsidRDefault="00724BB3">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WEB2650/26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Retention 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Sean Holland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84B Shandon Gardens, Phibsborough, Dublin 7</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03/07/2026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xml:space="preserve">: CHANGE OF USE:  PERMISSION AND RETENTION: Planning permission is sought for retention of change of use from commercial storage / office building to gym facility with internal coffee shop for customers, also retention sought for recovery room and sauna with 2no outdoor </w:t>
      </w:r>
      <w:r>
        <w:rPr>
          <w:rFonts w:ascii="Arial" w:hAnsi="Arial"/>
          <w:color w:val="000000"/>
        </w:rPr>
        <w:t>ice baths to the side of gym facility and all associated site works.</w:t>
      </w:r>
    </w:p>
    <w:p w14:paraId="04998AAE" w14:textId="77777777" w:rsidR="00D409E8" w:rsidRDefault="00724BB3">
      <w:pPr>
        <w:jc w:val="center"/>
      </w:pPr>
      <w:r>
        <w:rPr>
          <w:rFonts w:ascii="Arial" w:hAnsi="Arial"/>
          <w:color w:val="000000"/>
        </w:rPr>
        <w:t>______________________________________________________________________________</w:t>
      </w:r>
    </w:p>
    <w:p w14:paraId="1169FA13" w14:textId="77777777" w:rsidR="00D409E8" w:rsidRDefault="00724BB3">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WEB2653/26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Centroid Investments Ltd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1-2 Royal Canal Terrace, Phibsborough Road, Dublin 7,</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D07 NP74</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03/07/2026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PROTECTED STRUCTURE: Centroid Investments Ltd are applying for Planning Permission for construction of a three storey pitched roof extension (two storey over lower ground) to the side (south) of an existing bed and breakfast, which is a protected structure (RPS Ref. No. 6706), providing an additional 10 bedrooms and a kitchen bringing the</w:t>
      </w:r>
      <w:r>
        <w:rPr>
          <w:rFonts w:ascii="Arial" w:hAnsi="Arial"/>
          <w:color w:val="000000"/>
        </w:rPr>
        <w:t xml:space="preserve"> total provision to 23 bedrooms, the area of the extension is 252sqm. This includes a new ope in the southern gable wall of the protected structure to provide access to the new extension. The extension will have independent access at upper ground floor together with external access stair to the front (east) and new light wells to front (east) &amp; rear (west) including associated landscaping &amp; site works. All at 1-2 Royal Canal Terrace, Phibsborough Road, Dublin 7, D07NP74</w:t>
      </w:r>
    </w:p>
    <w:p w14:paraId="29AB5B9C" w14:textId="77777777" w:rsidR="00D409E8" w:rsidRDefault="00724BB3">
      <w:pPr>
        <w:jc w:val="center"/>
      </w:pPr>
      <w:r>
        <w:rPr>
          <w:rFonts w:ascii="Arial" w:hAnsi="Arial"/>
          <w:color w:val="000000"/>
        </w:rPr>
        <w:t>______________________________________________________________________________</w:t>
      </w:r>
    </w:p>
    <w:p w14:paraId="2DE625B2" w14:textId="4EDB4648" w:rsidR="00D409E8" w:rsidRDefault="00724BB3">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WEBLRD9016/26-S3</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Large Residential Development-3</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Bartra ODG Limited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Findlater House (Block 07), Montpelier Road &amp;</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Montpelier Avenue, Montpelier (the former O'Devaney</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Gardens site), Dublin 7</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30/06/2026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development consists of change of use of the permitted residential amenity space (167.2sq.m) to 2no. 2 bed apartment units with associated balconies at Le</w:t>
      </w:r>
      <w:r>
        <w:rPr>
          <w:rFonts w:ascii="Arial" w:hAnsi="Arial"/>
          <w:color w:val="000000"/>
        </w:rPr>
        <w:t xml:space="preserve">vel 06 of the permitted Findlater House. Permission is also sought for associated modifications to the southern and western elevations at Level 06 and all associated site and development works. </w:t>
      </w:r>
      <w:r>
        <w:rPr>
          <w:rFonts w:ascii="Arial" w:hAnsi="Arial"/>
          <w:color w:val="000000"/>
        </w:rPr>
        <w:br/>
      </w:r>
      <w:r>
        <w:rPr>
          <w:rFonts w:ascii="Arial" w:hAnsi="Arial"/>
          <w:color w:val="000000"/>
        </w:rPr>
        <w:t>The application is a large-scale residential development and is available for inspection at the following web address www.odg-lrd2.com</w:t>
      </w:r>
    </w:p>
    <w:p w14:paraId="7140F614" w14:textId="77777777" w:rsidR="00D409E8" w:rsidRDefault="00724BB3">
      <w:pPr>
        <w:jc w:val="center"/>
      </w:pPr>
      <w:r>
        <w:rPr>
          <w:rFonts w:ascii="Arial" w:hAnsi="Arial"/>
          <w:color w:val="000000"/>
        </w:rPr>
        <w:lastRenderedPageBreak/>
        <w:t>______________________________________________________________________________</w:t>
      </w:r>
    </w:p>
    <w:p w14:paraId="642D43FE" w14:textId="77777777" w:rsidR="00D409E8" w:rsidRDefault="00724BB3">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WEBLRD9017/26-S3</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Large Residential Development-3</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Bartra ODG Limited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Montpelier House (Block 09), Montpelier Gardens &amp;</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Montpelier Ave, Montpelier (the former O'Devaney</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Gardens site), Dublin 7</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30/06/2026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development consists of change of use of 2no. non-residential units (270sq.m) at ground floor level to 3no. apartment units (1no. 1 bed unit and 2no. 2 b</w:t>
      </w:r>
      <w:r>
        <w:rPr>
          <w:rFonts w:ascii="Arial" w:hAnsi="Arial"/>
          <w:color w:val="000000"/>
        </w:rPr>
        <w:t>ed units) with associated private amenity spaces, modifications to the permitted north elevation and all associated site and development works. The application is a large-scale residential development and is available for inspection at the following web address www.odg-lrd3.com</w:t>
      </w:r>
    </w:p>
    <w:p w14:paraId="37964250" w14:textId="77777777" w:rsidR="00D409E8" w:rsidRDefault="00724BB3">
      <w:pPr>
        <w:jc w:val="center"/>
      </w:pPr>
      <w:r>
        <w:rPr>
          <w:rFonts w:ascii="Arial" w:hAnsi="Arial"/>
          <w:color w:val="000000"/>
        </w:rPr>
        <w:t>______________________________________________________________________________</w:t>
      </w:r>
    </w:p>
    <w:p w14:paraId="1A7AC524" w14:textId="77777777" w:rsidR="00D409E8" w:rsidRDefault="00724BB3">
      <w:pPr>
        <w:jc w:val="center"/>
      </w:pPr>
      <w:r>
        <w:rPr>
          <w:rFonts w:ascii="Arial" w:hAnsi="Arial"/>
          <w:b/>
          <w:color w:val="00007F"/>
          <w:sz w:val="26"/>
        </w:rPr>
        <w:t xml:space="preserve">Area 3 </w:t>
      </w:r>
      <w:r>
        <w:rPr>
          <w:rFonts w:ascii="Arial" w:hAnsi="Arial"/>
          <w:b/>
          <w:color w:val="00007F"/>
          <w:sz w:val="26"/>
        </w:rPr>
        <w:br/>
        <w:t>DOMESTIC</w:t>
      </w:r>
    </w:p>
    <w:p w14:paraId="72E9B3E4" w14:textId="77777777" w:rsidR="00D409E8" w:rsidRDefault="00724BB3">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WEB2604/26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Ciara Fallon &amp; Dean Kane</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71 Villa Park Gardens, Navan Road, Dublin 7, D07K4P1</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29/06/2026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Attic conversion for storage purposes incorporating a raised side gable, rear dormer, and new gable window. Construction of a single-storey flat roof side extension. Demolition of the existing garage to the side of the dwelling.</w:t>
      </w:r>
    </w:p>
    <w:p w14:paraId="0AA72C6A" w14:textId="77777777" w:rsidR="00D409E8" w:rsidRDefault="00724BB3">
      <w:pPr>
        <w:jc w:val="center"/>
      </w:pPr>
      <w:r>
        <w:rPr>
          <w:rFonts w:ascii="Arial" w:hAnsi="Arial"/>
          <w:color w:val="000000"/>
        </w:rPr>
        <w:t>______________________________________________________________________________</w:t>
      </w:r>
    </w:p>
    <w:p w14:paraId="4A5F9847" w14:textId="77777777" w:rsidR="00D409E8" w:rsidRDefault="00724BB3">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WEB2612/26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James Glenn-Craigie and Jessica Garvey</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33 Shandon Drive, Phibsborough, Dublin 7, D07 X3P4</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30/06/2026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development will consist of the demolition of the existing single-storey rear extension and small portions of the existing rear wall, construction of a part two-storey part single-storey rear extension 30sqm total, replacement of UPVC windows at front elevation with timber sash windows, a new skylight to the rear roof and en</w:t>
      </w:r>
      <w:r>
        <w:rPr>
          <w:rFonts w:ascii="Arial" w:hAnsi="Arial"/>
          <w:color w:val="000000"/>
        </w:rPr>
        <w:t>largement of gate in the rear boundary wall. The property is within an Architectural Conservation Area.</w:t>
      </w:r>
    </w:p>
    <w:p w14:paraId="5061B75B" w14:textId="77777777" w:rsidR="00D409E8" w:rsidRDefault="00724BB3">
      <w:pPr>
        <w:jc w:val="center"/>
      </w:pPr>
      <w:r>
        <w:rPr>
          <w:rFonts w:ascii="Arial" w:hAnsi="Arial"/>
          <w:color w:val="000000"/>
        </w:rPr>
        <w:t>______________________________________________________________________________</w:t>
      </w:r>
    </w:p>
    <w:p w14:paraId="4FC3F68C" w14:textId="77777777" w:rsidR="00D409E8" w:rsidRDefault="00724BB3">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WEB2617/26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James Glenn-Craigie &amp; Jessica Garvey</w:t>
      </w:r>
      <w:r>
        <w:rPr>
          <w:rFonts w:ascii="Arial" w:hAnsi="Arial"/>
          <w:color w:val="000000"/>
        </w:rPr>
        <w:br/>
      </w:r>
      <w:r>
        <w:rPr>
          <w:rFonts w:ascii="Arial" w:hAnsi="Arial"/>
          <w:b/>
          <w:color w:val="000000"/>
        </w:rPr>
        <w:lastRenderedPageBreak/>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St Judes, 33, Shandon Drive, Phibsborough, Dublin 7,</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D07X3P4</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30/06/2026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development will consist of the demolition of the existing single-storey rear extension and small portions of the existing rear wall, construction of a part two-storey part single-storey rear extension 30sqm total, replacement of</w:t>
      </w:r>
      <w:r>
        <w:rPr>
          <w:rFonts w:ascii="Arial" w:hAnsi="Arial"/>
          <w:color w:val="000000"/>
        </w:rPr>
        <w:t xml:space="preserve"> uPVC windows at front elevation with timber sash windows, a new skylight to the rear roof and enlargement of gate in the rear boundary wall. The property is within an Architectural Conservation Area.</w:t>
      </w:r>
    </w:p>
    <w:p w14:paraId="2BD6468E" w14:textId="77777777" w:rsidR="00D409E8" w:rsidRDefault="00724BB3">
      <w:pPr>
        <w:jc w:val="center"/>
      </w:pPr>
      <w:r>
        <w:rPr>
          <w:rFonts w:ascii="Arial" w:hAnsi="Arial"/>
          <w:color w:val="000000"/>
        </w:rPr>
        <w:t>______________________________________________________________________________</w:t>
      </w:r>
    </w:p>
    <w:p w14:paraId="565D8C6D" w14:textId="77777777" w:rsidR="00D409E8" w:rsidRDefault="00724BB3">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WEB2657/26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Brian McCabe</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1A Tolka Road, Ballybough, Dublin 3, D03T382</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03/07/2026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Construction of a single-storey ancillary family accommodation unit to the rear of existing dwelling, including all associated site works.</w:t>
      </w:r>
    </w:p>
    <w:p w14:paraId="5DE11F71" w14:textId="77777777" w:rsidR="00D409E8" w:rsidRDefault="00724BB3">
      <w:pPr>
        <w:jc w:val="center"/>
      </w:pPr>
      <w:r>
        <w:rPr>
          <w:rFonts w:ascii="Arial" w:hAnsi="Arial"/>
          <w:color w:val="000000"/>
        </w:rPr>
        <w:t>______________________________________________________________________________</w:t>
      </w:r>
    </w:p>
    <w:p w14:paraId="208016D5" w14:textId="77777777" w:rsidR="00D409E8" w:rsidRDefault="00724BB3">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WEB2659/26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Jack Robertson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1, Ulster Terrace, Charlemont Parade, Dublin 3, D03</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F8N4</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03/07/2026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development will consist of the alterations to the existing split-level end of the terrace dwelling-house, to include the construction of a new front-facing dormer roof extension, addressing Ulster Terrace, to provide additional accommodation at first flo</w:t>
      </w:r>
      <w:r>
        <w:rPr>
          <w:rFonts w:ascii="Arial" w:hAnsi="Arial"/>
          <w:color w:val="000000"/>
        </w:rPr>
        <w:t>or level, the introduction of 4 roof-lights to the existing roof (one of which will be front-facing), along with all associated internal modifications and site works.</w:t>
      </w:r>
    </w:p>
    <w:p w14:paraId="6CF8A89E" w14:textId="77777777" w:rsidR="00D409E8" w:rsidRDefault="00724BB3">
      <w:pPr>
        <w:jc w:val="center"/>
      </w:pPr>
      <w:r>
        <w:rPr>
          <w:rFonts w:ascii="Arial" w:hAnsi="Arial"/>
          <w:color w:val="000000"/>
        </w:rPr>
        <w:t>______________________________________________________________________________</w:t>
      </w:r>
    </w:p>
    <w:p w14:paraId="1A699AEE" w14:textId="77777777" w:rsidR="00D409E8" w:rsidRDefault="00724BB3">
      <w:pPr>
        <w:jc w:val="center"/>
      </w:pPr>
      <w:r>
        <w:rPr>
          <w:rFonts w:ascii="Arial" w:hAnsi="Arial"/>
          <w:b/>
          <w:color w:val="00007F"/>
          <w:sz w:val="26"/>
        </w:rPr>
        <w:t xml:space="preserve">Area 3 </w:t>
      </w:r>
      <w:r>
        <w:rPr>
          <w:rFonts w:ascii="Arial" w:hAnsi="Arial"/>
          <w:b/>
          <w:color w:val="00007F"/>
          <w:sz w:val="26"/>
        </w:rPr>
        <w:br/>
        <w:t>Decisions</w:t>
      </w:r>
    </w:p>
    <w:p w14:paraId="606954BB" w14:textId="77777777" w:rsidR="00D409E8" w:rsidRDefault="00724BB3">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0147/26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Section 5</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Exempt</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29/06/2026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Hugh &amp; Mary Arthurs</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22, De Courcey Square, Glasnevin, Dublin 9</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Additional Information Received</w:t>
      </w:r>
      <w:r>
        <w:rPr>
          <w:rFonts w:ascii="Arial" w:hAnsi="Arial"/>
          <w:color w:val="000000"/>
        </w:rPr>
        <w:br/>
      </w:r>
      <w:r>
        <w:rPr>
          <w:rFonts w:ascii="Arial" w:hAnsi="Arial"/>
          <w:b/>
          <w:color w:val="000000"/>
        </w:rPr>
        <w:t>Proposal</w:t>
      </w:r>
      <w:r>
        <w:rPr>
          <w:rFonts w:ascii="Arial" w:hAnsi="Arial"/>
          <w:color w:val="000000"/>
        </w:rPr>
        <w:t>: EXPP: Installation of solar panels on roof to front (south facing)</w:t>
      </w:r>
    </w:p>
    <w:p w14:paraId="43E47395" w14:textId="77777777" w:rsidR="00D409E8" w:rsidRDefault="00724BB3">
      <w:pPr>
        <w:jc w:val="center"/>
      </w:pPr>
      <w:r>
        <w:rPr>
          <w:rFonts w:ascii="Arial" w:hAnsi="Arial"/>
          <w:color w:val="000000"/>
        </w:rPr>
        <w:t>______________________________________________________________________________</w:t>
      </w:r>
    </w:p>
    <w:p w14:paraId="2E32F951" w14:textId="1B5EC879" w:rsidR="00D409E8" w:rsidRDefault="00724BB3">
      <w:r>
        <w:rPr>
          <w:rFonts w:ascii="Arial" w:hAnsi="Arial"/>
          <w:b/>
          <w:color w:val="000000"/>
        </w:rPr>
        <w:lastRenderedPageBreak/>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0220/26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Section 5</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Exempt</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30/06/2026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Board of Management St Paul's CBS</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Saint Paul's Primary School, Brunswick Street North,</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Dublin 7, D07 VF57</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xml:space="preserve">: EXPP: PROTECTED STRUCTURE: </w:t>
      </w:r>
      <w:r w:rsidR="00F62C4A">
        <w:rPr>
          <w:rFonts w:ascii="Arial" w:hAnsi="Arial"/>
          <w:color w:val="000000"/>
        </w:rPr>
        <w:t xml:space="preserve"> </w:t>
      </w:r>
      <w:r>
        <w:rPr>
          <w:rFonts w:ascii="Arial" w:hAnsi="Arial"/>
          <w:color w:val="000000"/>
        </w:rPr>
        <w:t>Dept of Education sanctioned Summer Works project comprising interior fit out works to provide new Science Lab in existing ground floor room in 3 storey extension constructed in 1997 and the repurposing of existing redundant</w:t>
      </w:r>
      <w:r w:rsidR="00F62C4A">
        <w:rPr>
          <w:rFonts w:ascii="Arial" w:hAnsi="Arial"/>
          <w:color w:val="000000"/>
        </w:rPr>
        <w:t xml:space="preserve"> </w:t>
      </w:r>
      <w:r>
        <w:rPr>
          <w:rFonts w:ascii="Arial" w:hAnsi="Arial"/>
          <w:color w:val="000000"/>
        </w:rPr>
        <w:t>science lab room at 1st floor level in the historic building ([RP$ 997) for use as a mainstream classroom area</w:t>
      </w:r>
      <w:r w:rsidR="00F62C4A">
        <w:rPr>
          <w:rFonts w:ascii="Arial" w:hAnsi="Arial"/>
          <w:color w:val="000000"/>
        </w:rPr>
        <w:t xml:space="preserve"> </w:t>
      </w:r>
      <w:r>
        <w:rPr>
          <w:rFonts w:ascii="Arial" w:hAnsi="Arial"/>
          <w:color w:val="000000"/>
        </w:rPr>
        <w:t>Works to Historic Building comprise: 1 Localised repairs to roof 2. Glazing upgrade to non-historic 2 over 2 pane windows (4nr, 3. Cleaning and upgrade works to stone arched window in East gable end wall 4. Acoustic panels and LED lights at ceiling level. 5. New paintwork to walls and ceiling 6. New carpet floor finish on existing substrate 7. Like for like mechanical upgrade works All works as set out in ""Conservation Method Statement' attached</w:t>
      </w:r>
    </w:p>
    <w:p w14:paraId="74935843" w14:textId="77777777" w:rsidR="00D409E8" w:rsidRDefault="00724BB3">
      <w:pPr>
        <w:jc w:val="center"/>
      </w:pPr>
      <w:r>
        <w:rPr>
          <w:rFonts w:ascii="Arial" w:hAnsi="Arial"/>
          <w:color w:val="000000"/>
        </w:rPr>
        <w:t>______________________________________________________________________________</w:t>
      </w:r>
    </w:p>
    <w:p w14:paraId="53ADF940" w14:textId="77777777" w:rsidR="00D409E8" w:rsidRDefault="00724BB3">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0222/26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Section 5</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Exempt</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30/06/2026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SCR DWELL Limited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68, Mountjoy Square West, Rotunda, Dublin 1, D01 NH52</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EXPP: PROTECTED STRUCTURE: Removal of late 20th Century commercial: 1- Furniture and loose fittings; 2-Timber wall cladding; 3- Hardboard, 4 -Display cases; 5 -Carpets; 6- Suspended ceilings; 7- Shelves 8- Sanitary ware. 9 - Security screens; 10- Securi</w:t>
      </w:r>
      <w:r>
        <w:rPr>
          <w:rFonts w:ascii="Arial" w:hAnsi="Arial"/>
          <w:color w:val="000000"/>
        </w:rPr>
        <w:t>ty shutters 11- Externally, the proposed works are limited to the removal of the existing shop canopy No alterations are proposed to the historic fabric of the protected structure.</w:t>
      </w:r>
    </w:p>
    <w:p w14:paraId="543FF047" w14:textId="77777777" w:rsidR="00D409E8" w:rsidRDefault="00724BB3">
      <w:pPr>
        <w:jc w:val="center"/>
      </w:pPr>
      <w:r>
        <w:rPr>
          <w:rFonts w:ascii="Arial" w:hAnsi="Arial"/>
          <w:color w:val="000000"/>
        </w:rPr>
        <w:t>______________________________________________________________________________</w:t>
      </w:r>
    </w:p>
    <w:p w14:paraId="33F1C071" w14:textId="77777777" w:rsidR="00D409E8" w:rsidRDefault="00724BB3">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0223/26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Section 5</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Exempt</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01/07/2026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Sheena Kennedy &amp; Niall O'Donnell</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54, Walsh Road, Drumcondra, Dublin 9</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EXPP: 1. Proposed rear extension. It is proposed to construct a new single-storey rear extension with a total floor area of 25 sq.m. 2. Proposed Garden Studio. It is also proposed to construct a detached single-storey garden studio for use as a home offic</w:t>
      </w:r>
      <w:r>
        <w:rPr>
          <w:rFonts w:ascii="Arial" w:hAnsi="Arial"/>
          <w:color w:val="000000"/>
        </w:rPr>
        <w:t>e ancillary to the main dwelling. The proposed studio has a flat roof with an overall height of 3 metres and a total floor area of 10 sq.m.</w:t>
      </w:r>
    </w:p>
    <w:p w14:paraId="5C707110" w14:textId="77777777" w:rsidR="00D409E8" w:rsidRDefault="00724BB3">
      <w:pPr>
        <w:jc w:val="center"/>
      </w:pPr>
      <w:r>
        <w:rPr>
          <w:rFonts w:ascii="Arial" w:hAnsi="Arial"/>
          <w:color w:val="000000"/>
        </w:rPr>
        <w:t>______________________________________________________________________________</w:t>
      </w:r>
    </w:p>
    <w:p w14:paraId="60AE4DA0" w14:textId="77777777" w:rsidR="00D409E8" w:rsidRDefault="00724BB3">
      <w:r>
        <w:rPr>
          <w:rFonts w:ascii="Arial" w:hAnsi="Arial"/>
          <w:b/>
          <w:color w:val="000000"/>
        </w:rPr>
        <w:lastRenderedPageBreak/>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0224/26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Social Housing Exemption Certificate</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Social Housing Exemption Cert</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01/07/2026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Luther Moussa</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1A, Oxmantown Road, Dublin 7</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xml:space="preserve">: SHEC: The development will consist of: (1) the change of use of the existing ground floor retail unit to 2 no. one-bedroom apartments, with associated revisions to fenestration &amp; external doors (2) revisions to the layout of the 2 no. existing one-bedroom apartments on the first floor, with associated revisions to fenestration (3) the raising of the roof to facilitate an apartment in the attic space, with the inclusion of 2 no. dormer windows </w:t>
      </w:r>
      <w:r>
        <w:rPr>
          <w:rFonts w:ascii="Arial" w:hAnsi="Arial"/>
          <w:color w:val="000000"/>
        </w:rPr>
        <w:t>on the front elevation, and a window in the gable elevation, and (4) all ancillary site works.</w:t>
      </w:r>
    </w:p>
    <w:p w14:paraId="19E4D2A9" w14:textId="77777777" w:rsidR="00D409E8" w:rsidRDefault="00724BB3">
      <w:pPr>
        <w:jc w:val="center"/>
      </w:pPr>
      <w:r>
        <w:rPr>
          <w:rFonts w:ascii="Arial" w:hAnsi="Arial"/>
          <w:color w:val="000000"/>
        </w:rPr>
        <w:t>______________________________________________________________________________</w:t>
      </w:r>
    </w:p>
    <w:p w14:paraId="7A726792" w14:textId="77777777" w:rsidR="00D409E8" w:rsidRDefault="00724BB3">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0227/26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Social Housing Exemption Certificate</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Social Housing Exemption Cert</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03/07/2026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Jubsol Ltd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121 Blackhorse Avenue, Dublin 7, Dublin, D07 P5P6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SHEC: Renovation of the existing house and the construction of three townhouses of two and three stories, comprising 2 No. three bed and 1 No. two bed units.</w:t>
      </w:r>
    </w:p>
    <w:p w14:paraId="11FC4580" w14:textId="77777777" w:rsidR="00D409E8" w:rsidRDefault="00724BB3">
      <w:pPr>
        <w:jc w:val="center"/>
      </w:pPr>
      <w:r>
        <w:rPr>
          <w:rFonts w:ascii="Arial" w:hAnsi="Arial"/>
          <w:color w:val="000000"/>
        </w:rPr>
        <w:t>______________________________________________________________________________</w:t>
      </w:r>
    </w:p>
    <w:p w14:paraId="160303EA" w14:textId="0D9C6EB4" w:rsidR="00D409E8" w:rsidRDefault="00724BB3">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3274/20/X1</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Extension of Duration of 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EXT. OF DURATION OF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02/07/2026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Cathedral Leisure Limited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Nos. 133 and 133A Capel Street, Nos. 136A and 136B</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Capel Street, Nos. 7 and 7A Meetinghouse Lane and</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EXT. OF DURATION:  PROTECTED STRUCTURE: permission for development of a hotel at this 0.212 Ha site at Nos. 133 and 133A Capel Street, Nos. 136A and 136B Ca</w:t>
      </w:r>
      <w:r>
        <w:rPr>
          <w:rFonts w:ascii="Arial" w:hAnsi="Arial"/>
          <w:color w:val="000000"/>
        </w:rPr>
        <w:t>pel Street, Nos. 7 and 7A Meetinghouse Lane and No. 23 Little Mary Street, Dublin 1 (all Protected Structures with the exception of No 7A Meetinghouse Lane, RPS Nos. 1213, 5064, 8772).  Part of the site is also known as the Former Boland’s Bakery (including structures to the rear opening onto Meeting House Lane) referred to as No. 133B Capel Street in the Record of Protected Structures (also RPS No. 1213).</w:t>
      </w:r>
      <w:r w:rsidR="00F62C4A">
        <w:rPr>
          <w:rFonts w:ascii="Arial" w:hAnsi="Arial"/>
          <w:color w:val="000000"/>
        </w:rPr>
        <w:t xml:space="preserve"> </w:t>
      </w:r>
      <w:r>
        <w:rPr>
          <w:rFonts w:ascii="Arial" w:hAnsi="Arial"/>
          <w:color w:val="000000"/>
        </w:rPr>
        <w:t>The development will consist of: the removal of part of existing floorspace (1,512 sq m) which principally includes the removal of non-original fabric to Protected Structures of no architectural significance (including fabric such as flat roofed extensions, stud partitions, blockwork services enclosures, infill floor and ceiling sections, stair enclosures, atrium, block fabric to original openings, later windows, doors, services, fittings and concrete floors); upper gable fabric of No.133b Capel Street in a</w:t>
      </w:r>
      <w:r>
        <w:rPr>
          <w:rFonts w:ascii="Arial" w:hAnsi="Arial"/>
          <w:color w:val="000000"/>
        </w:rPr>
        <w:t xml:space="preserve">ddition to the limited removal of original fabric to facilitate permeability, improved functioning and connectivity (including the provision of openings in existing masonry); change of use of building fabric to be retained (2,805 sq m) from current commercial uses (offices, storage and workshop), ancillary car parking and residential use to use as a hotel; and the </w:t>
      </w:r>
      <w:r>
        <w:rPr>
          <w:rFonts w:ascii="Arial" w:hAnsi="Arial"/>
          <w:color w:val="000000"/>
        </w:rPr>
        <w:lastRenderedPageBreak/>
        <w:t xml:space="preserve">provision of an additional 2,694 sq m to facilitate a development with a gross floor area of 5,499 sq m (a total 1,182 sq m larger than existing </w:t>
      </w:r>
      <w:r>
        <w:rPr>
          <w:rFonts w:ascii="Arial" w:hAnsi="Arial"/>
          <w:color w:val="000000"/>
        </w:rPr>
        <w:t>premises which has a gross floor area of 4,317 sq m).</w:t>
      </w:r>
      <w:r>
        <w:rPr>
          <w:rFonts w:ascii="Arial" w:hAnsi="Arial"/>
          <w:color w:val="000000"/>
        </w:rPr>
        <w:br/>
      </w:r>
      <w:r>
        <w:rPr>
          <w:rFonts w:ascii="Arial" w:hAnsi="Arial"/>
          <w:color w:val="000000"/>
        </w:rPr>
        <w:t>The proposed development will range in height from part one to part eight storeys and the hotel will comprise 98 No. bedrooms in addition to ancillary facilities including bar, restaurant and function areas. The development includes modifications to non-original shopfronts, replacement of floor slabs throughout (principally relating to archaeological and architectural investigations which will be subject to separate license); reconfiguration of internal spaces and conservation works to existing structures i</w:t>
      </w:r>
      <w:r>
        <w:rPr>
          <w:rFonts w:ascii="Arial" w:hAnsi="Arial"/>
          <w:color w:val="000000"/>
        </w:rPr>
        <w:t>ncluding roof repair to early buildings, masonry repointing, removal of cementitious render and replacement with lime-based render, masonry consolidation, repair/replacement of rainwater goods, repair/ replacement of non-original window joinery, creation of new openings through existing masonry, replacement and re-routing of services, structural interventions, fire safety interventions, reconstruction of upper gable fabric of No.133b Capel Street in brick; general architectural modifications and internal an</w:t>
      </w:r>
      <w:r>
        <w:rPr>
          <w:rFonts w:ascii="Arial" w:hAnsi="Arial"/>
          <w:color w:val="000000"/>
        </w:rPr>
        <w:t>d external works for the repair, maintenance and upgrading of the buildings.</w:t>
      </w:r>
      <w:r w:rsidR="00F62C4A">
        <w:rPr>
          <w:rFonts w:ascii="Arial" w:hAnsi="Arial"/>
          <w:color w:val="000000"/>
        </w:rPr>
        <w:t xml:space="preserve"> </w:t>
      </w:r>
      <w:r>
        <w:rPr>
          <w:rFonts w:ascii="Arial" w:hAnsi="Arial"/>
          <w:color w:val="000000"/>
        </w:rPr>
        <w:t>The development includes bicycle parking spaces; hard and soft landscaping including courtyards and inaccessible upper level outdoor planted spaces; the provision of upper level private terraces facing east; signage; lighting; plant; service and refuse areas; and all associated works above and below ground. The proposed development can be accessed via No. 133 Capel Street, No.7 Meeting House Lane and No.23 Little Mary Street.</w:t>
      </w:r>
    </w:p>
    <w:p w14:paraId="0CB9D545" w14:textId="77777777" w:rsidR="00D409E8" w:rsidRDefault="00724BB3">
      <w:pPr>
        <w:jc w:val="center"/>
      </w:pPr>
      <w:r>
        <w:rPr>
          <w:rFonts w:ascii="Arial" w:hAnsi="Arial"/>
          <w:color w:val="000000"/>
        </w:rPr>
        <w:t>______________________________________________________________________________</w:t>
      </w:r>
    </w:p>
    <w:p w14:paraId="50376074" w14:textId="77777777" w:rsidR="00D409E8" w:rsidRDefault="00724BB3">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5130/26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 AND RETENTION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03/07/2026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Kieran Carolan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44 Blackhorse Avenue, Navan Road, Dublin 7, D07V4F3</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xml:space="preserve">: RETENTION/PERMISSION : Retention permission is sought for the conversion of the garage to the right-hand end of the dwelling to habitable use . Permission is also sought for internal works to undo an unauthorised internal </w:t>
      </w:r>
      <w:r>
        <w:rPr>
          <w:rFonts w:ascii="Arial" w:hAnsi="Arial"/>
          <w:color w:val="000000"/>
        </w:rPr>
        <w:t>layout of the building where the building is currently separated into 3 independent residential units to return it  back to one overall residential dwelling .</w:t>
      </w:r>
    </w:p>
    <w:p w14:paraId="777C184E" w14:textId="77777777" w:rsidR="00D409E8" w:rsidRDefault="00724BB3">
      <w:pPr>
        <w:jc w:val="center"/>
      </w:pPr>
      <w:r>
        <w:rPr>
          <w:rFonts w:ascii="Arial" w:hAnsi="Arial"/>
          <w:color w:val="000000"/>
        </w:rPr>
        <w:t>______________________________________________________________________________</w:t>
      </w:r>
    </w:p>
    <w:p w14:paraId="6EBD6431" w14:textId="77777777" w:rsidR="00D409E8" w:rsidRDefault="00724BB3">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WEB1083/26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02/07/2026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Independent Trustee Company - IT000290</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5B East Road, East Wall, Dublin 3</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Additional Information Received</w:t>
      </w:r>
      <w:r>
        <w:rPr>
          <w:rFonts w:ascii="Arial" w:hAnsi="Arial"/>
          <w:color w:val="000000"/>
        </w:rPr>
        <w:br/>
      </w:r>
      <w:r>
        <w:rPr>
          <w:rFonts w:ascii="Arial" w:hAnsi="Arial"/>
          <w:b/>
          <w:color w:val="000000"/>
        </w:rPr>
        <w:t>Proposal</w:t>
      </w:r>
      <w:r>
        <w:rPr>
          <w:rFonts w:ascii="Arial" w:hAnsi="Arial"/>
          <w:color w:val="000000"/>
        </w:rPr>
        <w:t>: At ground floor level, change of use from an existing retail unit to 2no. 2-bedroom apartments with communal open space and a single storey extension to the rear and associated internal alterations and external elevational treatments to the rear and on East Road, at 5b East Road, East Wall, Dublin 3.</w:t>
      </w:r>
    </w:p>
    <w:p w14:paraId="72B98F61" w14:textId="77777777" w:rsidR="00D409E8" w:rsidRDefault="00724BB3">
      <w:pPr>
        <w:jc w:val="center"/>
      </w:pPr>
      <w:r>
        <w:rPr>
          <w:rFonts w:ascii="Arial" w:hAnsi="Arial"/>
          <w:color w:val="000000"/>
        </w:rPr>
        <w:t>______________________________________________________________________________</w:t>
      </w:r>
    </w:p>
    <w:p w14:paraId="53BE6583" w14:textId="77777777" w:rsidR="00D409E8" w:rsidRDefault="00724BB3">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WEB2106/26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lastRenderedPageBreak/>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30/06/2026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Andy Davis and Niall Smyth</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82 Shandon Park, Phibsboro, Dublin 7</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Attic conversion incorporating the construction of a flat roofed dormer window to rear of dwelling and all associated internal and external works and alterations. The development is the same as that granted under Pl Ref 2080/21 which has expired.</w:t>
      </w:r>
    </w:p>
    <w:p w14:paraId="4A49345F" w14:textId="77777777" w:rsidR="00D409E8" w:rsidRDefault="00724BB3">
      <w:pPr>
        <w:jc w:val="center"/>
      </w:pPr>
      <w:r>
        <w:rPr>
          <w:rFonts w:ascii="Arial" w:hAnsi="Arial"/>
          <w:color w:val="000000"/>
        </w:rPr>
        <w:t>______________________________________________________________________________</w:t>
      </w:r>
    </w:p>
    <w:p w14:paraId="756AFBEC" w14:textId="77777777" w:rsidR="00D409E8" w:rsidRDefault="00724BB3">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WEB2110/26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30/06/2026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Niall Traynor</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32, Priory East, The Priory, Dublin 7</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Planning permission for attic conversion with hip roof to gable and dormer to rear roof to accommodate stairs to allow conversion of attic as non habitable storage space with roof windows to front , gable window to side all with associated ancillary works.</w:t>
      </w:r>
    </w:p>
    <w:p w14:paraId="244F7DA7" w14:textId="77777777" w:rsidR="00D409E8" w:rsidRDefault="00724BB3">
      <w:pPr>
        <w:jc w:val="center"/>
      </w:pPr>
      <w:r>
        <w:rPr>
          <w:rFonts w:ascii="Arial" w:hAnsi="Arial"/>
          <w:color w:val="000000"/>
        </w:rPr>
        <w:t>______________________________________________________________________________</w:t>
      </w:r>
    </w:p>
    <w:p w14:paraId="18943F52" w14:textId="20A51C91" w:rsidR="00D409E8" w:rsidRDefault="00724BB3">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WEB2118/26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29/06/2026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Health Service Executive HSE Capital &amp; Estates</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Dominick Hall, Dominick Street Lower, Dublin 1</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Health Services Executive (HSE) intend to apply for planning permission for development at this site; Dominick Hall, Dominick Street Lower, Dublin 1. The proposed development comprises amendments to the previously</w:t>
      </w:r>
      <w:r>
        <w:rPr>
          <w:rFonts w:ascii="Arial" w:hAnsi="Arial"/>
          <w:color w:val="000000"/>
        </w:rPr>
        <w:t xml:space="preserve"> permitted Change of Use application (Planning Ref: 3598/24) including the following:</w:t>
      </w:r>
      <w:r w:rsidR="00F62C4A">
        <w:rPr>
          <w:rFonts w:ascii="Arial" w:hAnsi="Arial"/>
          <w:color w:val="000000"/>
        </w:rPr>
        <w:t xml:space="preserve"> </w:t>
      </w:r>
      <w:r>
        <w:rPr>
          <w:rFonts w:ascii="Arial" w:hAnsi="Arial"/>
          <w:color w:val="000000"/>
        </w:rPr>
        <w:t>• The omission of a permitted central entrance door.</w:t>
      </w:r>
      <w:r w:rsidR="00F62C4A">
        <w:rPr>
          <w:rFonts w:ascii="Arial" w:hAnsi="Arial"/>
          <w:color w:val="000000"/>
        </w:rPr>
        <w:t xml:space="preserve"> </w:t>
      </w:r>
      <w:r>
        <w:rPr>
          <w:rFonts w:ascii="Arial" w:hAnsi="Arial"/>
          <w:color w:val="000000"/>
        </w:rPr>
        <w:t>• Modifications to the ventilation extract proposals at roof level; 2 no. exhaust ducts are proposed on 3 no. stair core enclosures at roof level, each 200mm diameter exhaust duct is proposed to continue 1050mm above the highest parapet level.</w:t>
      </w:r>
      <w:r w:rsidR="00F62C4A">
        <w:rPr>
          <w:rFonts w:ascii="Arial" w:hAnsi="Arial"/>
          <w:color w:val="000000"/>
        </w:rPr>
        <w:t xml:space="preserve"> </w:t>
      </w:r>
      <w:r>
        <w:rPr>
          <w:rFonts w:ascii="Arial" w:hAnsi="Arial"/>
          <w:color w:val="000000"/>
        </w:rPr>
        <w:t>• The addition of a small antennae for ICT (Information and communication technology), rising 950mm above highest parapet level</w:t>
      </w:r>
      <w:r>
        <w:rPr>
          <w:rFonts w:ascii="Arial" w:hAnsi="Arial"/>
          <w:color w:val="000000"/>
        </w:rPr>
        <w:br/>
      </w:r>
      <w:r>
        <w:rPr>
          <w:rFonts w:ascii="Arial" w:hAnsi="Arial"/>
          <w:color w:val="000000"/>
        </w:rPr>
        <w:t>• 2 no. additional access doors to the rear of the property.</w:t>
      </w:r>
      <w:r w:rsidR="00F62C4A">
        <w:rPr>
          <w:rFonts w:ascii="Arial" w:hAnsi="Arial"/>
          <w:color w:val="000000"/>
        </w:rPr>
        <w:t xml:space="preserve"> </w:t>
      </w:r>
      <w:r>
        <w:rPr>
          <w:rFonts w:ascii="Arial" w:hAnsi="Arial"/>
          <w:color w:val="000000"/>
        </w:rPr>
        <w:t>• Fenced enclosure and mesh cover to the permitted plant enclosure (90 m2)</w:t>
      </w:r>
      <w:r w:rsidR="00F62C4A">
        <w:rPr>
          <w:rFonts w:ascii="Arial" w:hAnsi="Arial"/>
          <w:color w:val="000000"/>
        </w:rPr>
        <w:t xml:space="preserve"> </w:t>
      </w:r>
      <w:r>
        <w:rPr>
          <w:rFonts w:ascii="Arial" w:hAnsi="Arial"/>
          <w:color w:val="000000"/>
        </w:rPr>
        <w:t>• Fire rated enclosure and mesh cover to the waste bins, (54m2)</w:t>
      </w:r>
      <w:r w:rsidR="00F62C4A">
        <w:rPr>
          <w:rFonts w:ascii="Arial" w:hAnsi="Arial"/>
          <w:color w:val="000000"/>
        </w:rPr>
        <w:t xml:space="preserve"> </w:t>
      </w:r>
      <w:r>
        <w:rPr>
          <w:rFonts w:ascii="Arial" w:hAnsi="Arial"/>
          <w:color w:val="000000"/>
        </w:rPr>
        <w:t>• The proposal includes modifications to the internal layouts.</w:t>
      </w:r>
      <w:r>
        <w:rPr>
          <w:rFonts w:ascii="Arial" w:hAnsi="Arial"/>
          <w:color w:val="000000"/>
        </w:rPr>
        <w:br/>
      </w:r>
      <w:r>
        <w:rPr>
          <w:rFonts w:ascii="Arial" w:hAnsi="Arial"/>
          <w:color w:val="000000"/>
        </w:rPr>
        <w:t>• Minor modifications to the façade and manifestations on the glazed facade</w:t>
      </w:r>
    </w:p>
    <w:p w14:paraId="0A4DE37E" w14:textId="77777777" w:rsidR="00D409E8" w:rsidRDefault="00724BB3">
      <w:pPr>
        <w:jc w:val="center"/>
      </w:pPr>
      <w:r>
        <w:rPr>
          <w:rFonts w:ascii="Arial" w:hAnsi="Arial"/>
          <w:color w:val="000000"/>
        </w:rPr>
        <w:t>______________________________________________________________________________</w:t>
      </w:r>
    </w:p>
    <w:p w14:paraId="691CFCD0" w14:textId="77777777" w:rsidR="00D409E8" w:rsidRDefault="00724BB3">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WEB2123/26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01/07/2026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Mark Jo Leatham</w:t>
      </w:r>
      <w:r>
        <w:rPr>
          <w:rFonts w:ascii="Arial" w:hAnsi="Arial"/>
          <w:color w:val="000000"/>
        </w:rPr>
        <w:br/>
      </w:r>
      <w:r>
        <w:rPr>
          <w:rFonts w:ascii="Arial" w:hAnsi="Arial"/>
          <w:b/>
          <w:color w:val="000000"/>
        </w:rPr>
        <w:lastRenderedPageBreak/>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5 Riverston Gardens, Navan Road, Dublin 7</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Planning permission for attic conversion with hip to half hip dutch gable roof and dormer to rear roof to accommodate stairs to allow access to attic conversion as non habitable storage space with gable window to side . Roof window front all with associated ancillary works</w:t>
      </w:r>
    </w:p>
    <w:p w14:paraId="181B9F91" w14:textId="77777777" w:rsidR="00D409E8" w:rsidRDefault="00724BB3">
      <w:pPr>
        <w:jc w:val="center"/>
      </w:pPr>
      <w:r>
        <w:rPr>
          <w:rFonts w:ascii="Arial" w:hAnsi="Arial"/>
          <w:color w:val="000000"/>
        </w:rPr>
        <w:t>______________________________________________________________________________</w:t>
      </w:r>
    </w:p>
    <w:p w14:paraId="76C535A5" w14:textId="77777777" w:rsidR="00D409E8" w:rsidRDefault="00724BB3">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WEB2130/26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01/07/2026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Shane McMahon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343, Blackhorse Avenue, Dublin 7</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Ground floor rear extension with rooflight, loft conversion with rear and side dormers, new rooflight to the side facing pitched roof, installation of an external canopy over the front door, along with changes to the fenestration and associated site works.</w:t>
      </w:r>
    </w:p>
    <w:p w14:paraId="06A7EF16" w14:textId="77777777" w:rsidR="00D409E8" w:rsidRDefault="00724BB3">
      <w:pPr>
        <w:jc w:val="center"/>
      </w:pPr>
      <w:r>
        <w:rPr>
          <w:rFonts w:ascii="Arial" w:hAnsi="Arial"/>
          <w:color w:val="000000"/>
        </w:rPr>
        <w:t>______________________________________________________________________________</w:t>
      </w:r>
    </w:p>
    <w:p w14:paraId="738BC115" w14:textId="77777777" w:rsidR="00D409E8" w:rsidRDefault="00724BB3">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WEB2131/26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02/07/2026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WHITEARROW LIMITED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20 Capel Street, Dublin 1, D01 TF95</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Alteration of the shopfront (including replacement of modern doors and windows) and provision of new signage.</w:t>
      </w:r>
    </w:p>
    <w:p w14:paraId="537B3545" w14:textId="77777777" w:rsidR="00D409E8" w:rsidRDefault="00724BB3">
      <w:pPr>
        <w:jc w:val="center"/>
      </w:pPr>
      <w:r>
        <w:rPr>
          <w:rFonts w:ascii="Arial" w:hAnsi="Arial"/>
          <w:color w:val="000000"/>
        </w:rPr>
        <w:t>______________________________________________________________________________</w:t>
      </w:r>
    </w:p>
    <w:p w14:paraId="38B76E9C" w14:textId="77777777" w:rsidR="00D409E8" w:rsidRDefault="00724BB3">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WEB2591/26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APPLICATION DECLARED INVALID</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29/06/2026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Bo &amp; Wei Limited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148, Capel Street, Dublin 1</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Permission is being sought for change of use from retail to street food restaurant and take away with extended mezzanine, new shop front and signage and all associated site works.</w:t>
      </w:r>
    </w:p>
    <w:p w14:paraId="701B28A4" w14:textId="77777777" w:rsidR="00D409E8" w:rsidRDefault="00724BB3">
      <w:pPr>
        <w:jc w:val="center"/>
      </w:pPr>
      <w:r>
        <w:rPr>
          <w:rFonts w:ascii="Arial" w:hAnsi="Arial"/>
          <w:color w:val="000000"/>
        </w:rPr>
        <w:t>______________________________________________________________________________</w:t>
      </w:r>
    </w:p>
    <w:p w14:paraId="5CF310D7" w14:textId="77777777" w:rsidR="00D409E8" w:rsidRDefault="00724BB3">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WEB2595/26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APPLICATION DECLARED INVALID</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29/06/2026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Centroid Investments Ltd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1-2 Royal Canal Terrace, Phibsborough Road, Dublin 7,</w:t>
      </w:r>
      <w:r>
        <w:rPr>
          <w:rFonts w:ascii="Arial" w:hAnsi="Arial"/>
          <w:color w:val="000000"/>
        </w:rPr>
        <w:br/>
      </w:r>
      <w:r>
        <w:rPr>
          <w:rFonts w:ascii="Arial" w:hAnsi="Arial"/>
          <w:color w:val="000000"/>
        </w:rPr>
        <w:lastRenderedPageBreak/>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D07 NP74</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PROTECTED STRUCTURE: Centroid Investments Ltd are applying for Planning Permission for construction of a three storey pitched roof extension (two storey over lower ground) to the side (south) of the existing protected structure (RPS Ref. No. 6706), including a new ope in the southern gable wall of the protected structure to provide access to the new extension. The extension will have independent access at upper ground floor together with external access stair to the front (east) and new light well</w:t>
      </w:r>
      <w:r>
        <w:rPr>
          <w:rFonts w:ascii="Arial" w:hAnsi="Arial"/>
          <w:color w:val="000000"/>
        </w:rPr>
        <w:t>s to front (east) &amp; rear (west) including associated landscaping &amp; site works.</w:t>
      </w:r>
    </w:p>
    <w:p w14:paraId="73D9EC48" w14:textId="77777777" w:rsidR="00D409E8" w:rsidRDefault="00724BB3">
      <w:pPr>
        <w:jc w:val="center"/>
      </w:pPr>
      <w:r>
        <w:rPr>
          <w:rFonts w:ascii="Arial" w:hAnsi="Arial"/>
          <w:color w:val="000000"/>
        </w:rPr>
        <w:t>______________________________________________________________________________</w:t>
      </w:r>
    </w:p>
    <w:p w14:paraId="0A4A80BE" w14:textId="77777777" w:rsidR="00D409E8" w:rsidRDefault="00724BB3">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WEB2612/26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APPLICATION DECLARED INVALID</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30/06/2026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James Glenn-Craigie and Jessica Garvey</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33 Shandon Drive, Phibsborough, Dublin 7, D07 X3P4</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development will consist of the demolition of the existing single-storey rear extension and small portions of the existing rear wall, construction of a part two-storey part single-storey rear extension 30s</w:t>
      </w:r>
      <w:r>
        <w:rPr>
          <w:rFonts w:ascii="Arial" w:hAnsi="Arial"/>
          <w:color w:val="000000"/>
        </w:rPr>
        <w:t>qm total, replacement of UPVC windows at front elevation with timber sash windows, a new skylight to the rear roof and enlargement of gate in the rear boundary wall. The property is within an Architectural Conservation Area.</w:t>
      </w:r>
    </w:p>
    <w:p w14:paraId="6739B2CB" w14:textId="77777777" w:rsidR="00D409E8" w:rsidRDefault="00724BB3">
      <w:pPr>
        <w:jc w:val="center"/>
      </w:pPr>
      <w:r>
        <w:rPr>
          <w:rFonts w:ascii="Arial" w:hAnsi="Arial"/>
          <w:color w:val="000000"/>
        </w:rPr>
        <w:t>______________________________________________________________________________</w:t>
      </w:r>
    </w:p>
    <w:p w14:paraId="2B8CF14F" w14:textId="77777777" w:rsidR="00D409E8" w:rsidRDefault="00724BB3">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WEB2620/26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Retention 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APPLICATION DECLARED INVALID</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01/07/2026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Sean Holland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84B, Shandon Gardens, Phibsborough, Dublin 7</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RETENTION: Planning permission is sought for retention of change of use from commercial storage / office building to gym facility with internal coffee shop for customers, also retention sought for recovery room and sauna with 2no o</w:t>
      </w:r>
      <w:r>
        <w:rPr>
          <w:rFonts w:ascii="Arial" w:hAnsi="Arial"/>
          <w:color w:val="000000"/>
        </w:rPr>
        <w:t>utdoor ice baths to the side of gym facility, permission also sought for traffic calming measures to entrance road at Shandon Gardens to site to enable traffic entering and exiting the site and all associated site works.</w:t>
      </w:r>
    </w:p>
    <w:p w14:paraId="59123C30" w14:textId="77777777" w:rsidR="00D409E8" w:rsidRDefault="00724BB3">
      <w:pPr>
        <w:jc w:val="center"/>
      </w:pPr>
      <w:r>
        <w:rPr>
          <w:rFonts w:ascii="Arial" w:hAnsi="Arial"/>
          <w:color w:val="000000"/>
        </w:rPr>
        <w:t>______________________________________________________________________________</w:t>
      </w:r>
    </w:p>
    <w:p w14:paraId="2B9BEB22" w14:textId="547972C3" w:rsidR="00D409E8" w:rsidRDefault="00724BB3">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WEB5683/25</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 AND RETENTION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02/07/2026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Gravel Walk Court Owners Management CLG</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50 Blackhall Place, 13/14 Hendrick Street, Oxmantown</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Lane, Dublin 7, d07 FKV4</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Clarification of Add. Information Recd.</w:t>
      </w:r>
      <w:r>
        <w:rPr>
          <w:rFonts w:ascii="Arial" w:hAnsi="Arial"/>
          <w:color w:val="000000"/>
        </w:rPr>
        <w:br/>
      </w:r>
      <w:r>
        <w:rPr>
          <w:rFonts w:ascii="Arial" w:hAnsi="Arial"/>
          <w:b/>
          <w:color w:val="000000"/>
        </w:rPr>
        <w:t>Proposal</w:t>
      </w:r>
      <w:r>
        <w:rPr>
          <w:rFonts w:ascii="Arial" w:hAnsi="Arial"/>
          <w:color w:val="000000"/>
        </w:rPr>
        <w:t xml:space="preserve">: PERMISSION &amp; RETENTION Xerico Limited, Nubeno Limited and Gravel Walk Court </w:t>
      </w:r>
      <w:r>
        <w:rPr>
          <w:rFonts w:ascii="Arial" w:hAnsi="Arial"/>
          <w:color w:val="000000"/>
        </w:rPr>
        <w:lastRenderedPageBreak/>
        <w:t>Owners Management Company Limited by Guarantee, i</w:t>
      </w:r>
      <w:r>
        <w:rPr>
          <w:rFonts w:ascii="Arial" w:hAnsi="Arial"/>
          <w:color w:val="000000"/>
        </w:rPr>
        <w:t>ntend to apply for (A) retention permission and (B) planning permission for alterations at the development known as Gravel Walk Court, located at 50 Blackhall Place, 13/14 Hendrick Street &amp; Oxmantown Lane, Dublin 7 (register references 0116/00 &amp; 4972/03), comprising 47 apartments in a four &amp; part five storey building as follows:</w:t>
      </w:r>
      <w:r w:rsidR="00F62C4A">
        <w:rPr>
          <w:rFonts w:ascii="Arial" w:hAnsi="Arial"/>
          <w:color w:val="000000"/>
        </w:rPr>
        <w:t xml:space="preserve"> </w:t>
      </w:r>
      <w:r>
        <w:rPr>
          <w:rFonts w:ascii="Arial" w:hAnsi="Arial"/>
          <w:color w:val="000000"/>
        </w:rPr>
        <w:t>A.</w:t>
      </w:r>
      <w:r w:rsidR="00F62C4A">
        <w:rPr>
          <w:rFonts w:ascii="Arial" w:hAnsi="Arial"/>
          <w:color w:val="000000"/>
        </w:rPr>
        <w:t xml:space="preserve"> </w:t>
      </w:r>
      <w:r>
        <w:rPr>
          <w:rFonts w:ascii="Arial" w:hAnsi="Arial"/>
          <w:color w:val="000000"/>
        </w:rPr>
        <w:t>(</w:t>
      </w:r>
      <w:proofErr w:type="spellStart"/>
      <w:r>
        <w:rPr>
          <w:rFonts w:ascii="Arial" w:hAnsi="Arial"/>
          <w:color w:val="000000"/>
        </w:rPr>
        <w:t>i</w:t>
      </w:r>
      <w:proofErr w:type="spellEnd"/>
      <w:r>
        <w:rPr>
          <w:rFonts w:ascii="Arial" w:hAnsi="Arial"/>
          <w:color w:val="000000"/>
        </w:rPr>
        <w:t>) The retention of all the existing windows and doors at ground, first, second, third and fourth floors in the internal courtyard elevations (ii) the retention of the windows at first, second and third floors in the easternmost escape stair lobby on to Oxmantown Lane. These windows at (i) &amp; (ii) were not shown on the approved planning drawings (reg. ref. 4972/03) which was submitted to regularise the planning permission for the building as constructed on foot of the original planning permission (reg. ref.</w:t>
      </w:r>
      <w:r>
        <w:rPr>
          <w:rFonts w:ascii="Arial" w:hAnsi="Arial"/>
          <w:color w:val="000000"/>
        </w:rPr>
        <w:t xml:space="preserve"> 0116/00). (iii) The retention of the omission of the original basement as agreed during initial construction works in 2001 with the Dublin City Council Senior Archaeologist. The omission of the basement was noted on the drawings accompanying reg. ref. 4972/03, however the omission was not described in the development description. </w:t>
      </w:r>
      <w:r w:rsidR="00F62C4A">
        <w:rPr>
          <w:rFonts w:ascii="Arial" w:hAnsi="Arial"/>
          <w:color w:val="000000"/>
        </w:rPr>
        <w:t xml:space="preserve"> </w:t>
      </w:r>
      <w:r>
        <w:rPr>
          <w:rFonts w:ascii="Arial" w:hAnsi="Arial"/>
          <w:color w:val="000000"/>
        </w:rPr>
        <w:t>B.</w:t>
      </w:r>
      <w:r w:rsidR="00F62C4A">
        <w:rPr>
          <w:rFonts w:ascii="Arial" w:hAnsi="Arial"/>
          <w:color w:val="000000"/>
        </w:rPr>
        <w:t xml:space="preserve"> </w:t>
      </w:r>
      <w:r>
        <w:rPr>
          <w:rFonts w:ascii="Arial" w:hAnsi="Arial"/>
          <w:color w:val="000000"/>
        </w:rPr>
        <w:t>Permission is sought for (</w:t>
      </w:r>
      <w:proofErr w:type="spellStart"/>
      <w:r>
        <w:rPr>
          <w:rFonts w:ascii="Arial" w:hAnsi="Arial"/>
          <w:color w:val="000000"/>
        </w:rPr>
        <w:t>i</w:t>
      </w:r>
      <w:proofErr w:type="spellEnd"/>
      <w:r>
        <w:rPr>
          <w:rFonts w:ascii="Arial" w:hAnsi="Arial"/>
          <w:color w:val="000000"/>
        </w:rPr>
        <w:t>) the replacement of the glazed sliding doors from the living rooms of the ground floor apartments facing on to Oxmantown Lane with full height windows with inward opening top casement sections; (ii) alterations to the stair core leading from Hendrick Street to comply with Part B Fire of the Building Regulations, (iii) the provision of a new external stair from the ground floor half landing into the internal courtyard with consequent alterations to the first floor balconies and ad</w:t>
      </w:r>
      <w:r>
        <w:rPr>
          <w:rFonts w:ascii="Arial" w:hAnsi="Arial"/>
          <w:color w:val="000000"/>
        </w:rPr>
        <w:t>jacent windows (iv) various alterations to the apartments and corridors at ground, first, second, third and fourth floor levels to comply with Part B Fire of the Building Regulations (v) provision of a new sprinkler water storage tank and pump room at ground floor level in the internal courtyard (vi) the provision of PV solar panels on the flat roof at fourth floor level and (vii) all associated site works.</w:t>
      </w:r>
    </w:p>
    <w:p w14:paraId="17984E32" w14:textId="77777777" w:rsidR="00D409E8" w:rsidRDefault="00724BB3">
      <w:pPr>
        <w:jc w:val="center"/>
      </w:pPr>
      <w:r>
        <w:rPr>
          <w:rFonts w:ascii="Arial" w:hAnsi="Arial"/>
          <w:color w:val="000000"/>
        </w:rPr>
        <w:t>______________________________________________________________________________</w:t>
      </w:r>
    </w:p>
    <w:p w14:paraId="48FC9BA5" w14:textId="13DD30FE" w:rsidR="00D409E8" w:rsidRDefault="00724BB3">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WEBLRD6089/26-S3</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Large Residential Development-3</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29/06/2026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Westward Property Limited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Westward House, 10, 10A and 10B, Russell Street,</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Dublin 1, D01 F300</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xml:space="preserve">: Westward Property Limited intend to apply for planning permission for development of a Large-Scale Residential Development on a site of approx. 0.433 ha at Westward House, 10, 10A, and 10B Russell Street, Dublin 1, Do1 F300.  </w:t>
      </w:r>
      <w:r>
        <w:rPr>
          <w:rFonts w:ascii="Arial" w:hAnsi="Arial"/>
          <w:color w:val="000000"/>
        </w:rPr>
        <w:t>The proposed development will consist of a mixed-use Large-Scale Residential Development comprising 54 no. residential apartment units, 365 no. purpose-built student accommodation bedspaces, 2 no. commercial units and a cultural / community use all in 3 no. blocks ranging in height from 1-14 storeys (above lower ground floor level) with associated bicycle parking, car parking, public plaza, communal open spaces, internal amenity spaces and all ancillary works.</w:t>
      </w:r>
      <w:r w:rsidR="00F62C4A">
        <w:rPr>
          <w:rFonts w:ascii="Arial" w:hAnsi="Arial"/>
          <w:color w:val="000000"/>
        </w:rPr>
        <w:t xml:space="preserve"> </w:t>
      </w:r>
      <w:r>
        <w:rPr>
          <w:rFonts w:ascii="Arial" w:hAnsi="Arial"/>
          <w:color w:val="000000"/>
        </w:rPr>
        <w:t xml:space="preserve">The development shall comprise: </w:t>
      </w:r>
      <w:r w:rsidR="00F62C4A">
        <w:rPr>
          <w:rFonts w:ascii="Arial" w:hAnsi="Arial"/>
          <w:color w:val="000000"/>
        </w:rPr>
        <w:t xml:space="preserve"> </w:t>
      </w:r>
      <w:r>
        <w:rPr>
          <w:rFonts w:ascii="Arial" w:hAnsi="Arial"/>
          <w:color w:val="000000"/>
        </w:rPr>
        <w:t>a) Demolition of all existing buildings on site (total GFA approx. 2,905 sqm) and the part demolition works to the Former Mountjoy Brewery structure (removal of non-original fabric of approx. 114 sqm and approx. 49 sqm of original fabric) and the removal of the majority of the existing boundary walls and railings.</w:t>
      </w:r>
      <w:r w:rsidR="00F62C4A">
        <w:rPr>
          <w:rFonts w:ascii="Arial" w:hAnsi="Arial"/>
          <w:color w:val="000000"/>
        </w:rPr>
        <w:t xml:space="preserve"> </w:t>
      </w:r>
      <w:r>
        <w:rPr>
          <w:rFonts w:ascii="Arial" w:hAnsi="Arial"/>
          <w:color w:val="000000"/>
        </w:rPr>
        <w:t>b) Construction of 365 no. student bedspaces arranged in 53 no. clusters of 6, 7, and 8-bedroom units and 26 no. studio units (including 7 no. accessible units) each with associated shared kitchen/living/dining areas in 2 no. interconnected blocks (Block A and B) ranging in height from 1 to 9 storeys (above lower ground floor level);</w:t>
      </w:r>
      <w:r w:rsidR="00F62C4A">
        <w:rPr>
          <w:rFonts w:ascii="Arial" w:hAnsi="Arial"/>
          <w:color w:val="000000"/>
        </w:rPr>
        <w:t xml:space="preserve"> </w:t>
      </w:r>
      <w:r>
        <w:rPr>
          <w:rFonts w:ascii="Arial" w:hAnsi="Arial"/>
          <w:color w:val="000000"/>
        </w:rPr>
        <w:t>(</w:t>
      </w:r>
      <w:proofErr w:type="spellStart"/>
      <w:r>
        <w:rPr>
          <w:rFonts w:ascii="Arial" w:hAnsi="Arial"/>
          <w:color w:val="000000"/>
        </w:rPr>
        <w:t>i</w:t>
      </w:r>
      <w:proofErr w:type="spellEnd"/>
      <w:r>
        <w:rPr>
          <w:rFonts w:ascii="Arial" w:hAnsi="Arial"/>
          <w:color w:val="000000"/>
        </w:rPr>
        <w:t xml:space="preserve">) Internal amenity spaces (approx. 849.9 sqm) including reception / common lounge / social area, parcel store, games room, cinema / media room, laundry room, meeting room, music practice room, recording studio, multi-purpose arts room, 2 no. private study rooms, study area, and 1 no. accessible bathroom at ground floor level in </w:t>
      </w:r>
      <w:r>
        <w:rPr>
          <w:rFonts w:ascii="Arial" w:hAnsi="Arial"/>
          <w:color w:val="000000"/>
        </w:rPr>
        <w:lastRenderedPageBreak/>
        <w:t xml:space="preserve">Block A, a gym at ground floor level in Block B and a students lounge and accessible bathroom at sixth floor level in Block B. </w:t>
      </w:r>
      <w:r w:rsidR="00F62C4A">
        <w:rPr>
          <w:rFonts w:ascii="Arial" w:hAnsi="Arial"/>
          <w:color w:val="000000"/>
        </w:rPr>
        <w:t xml:space="preserve"> </w:t>
      </w:r>
      <w:r>
        <w:rPr>
          <w:rFonts w:ascii="Arial" w:hAnsi="Arial"/>
          <w:color w:val="000000"/>
        </w:rPr>
        <w:t xml:space="preserve">(ii) External amenity areas (approx. 978.8 sqm) including external patio at surface level, a roof terrace at first floor level, and 2 no. roof terraces at sixth floor level. </w:t>
      </w:r>
      <w:r>
        <w:rPr>
          <w:rFonts w:ascii="Arial" w:hAnsi="Arial"/>
          <w:color w:val="000000"/>
        </w:rPr>
        <w:br/>
      </w:r>
      <w:r>
        <w:rPr>
          <w:rFonts w:ascii="Arial" w:hAnsi="Arial"/>
          <w:color w:val="000000"/>
        </w:rPr>
        <w:t>(iii) A total of 436 no. bicycle parking spaces to serve the student accommodation units (368 no. long term spaces at lower ground floor and ground floor levels and 68 no. visitor spaces at surface and ground floor level including 12 no. cargo bike spaces)</w:t>
      </w:r>
      <w:r w:rsidR="00F62C4A">
        <w:rPr>
          <w:rFonts w:ascii="Arial" w:hAnsi="Arial"/>
          <w:color w:val="000000"/>
        </w:rPr>
        <w:t xml:space="preserve"> </w:t>
      </w:r>
      <w:r>
        <w:rPr>
          <w:rFonts w:ascii="Arial" w:hAnsi="Arial"/>
          <w:color w:val="000000"/>
        </w:rPr>
        <w:t xml:space="preserve">(iv) Back of house areas including admin room, security room, staff canteen, 1 no. storeroom and bin store for the amenity areas in Block A; and a general bin store in Block B. </w:t>
      </w:r>
      <w:r w:rsidR="00F62C4A">
        <w:rPr>
          <w:rFonts w:ascii="Arial" w:hAnsi="Arial"/>
          <w:color w:val="000000"/>
        </w:rPr>
        <w:t xml:space="preserve"> </w:t>
      </w:r>
      <w:r>
        <w:rPr>
          <w:rFonts w:ascii="Arial" w:hAnsi="Arial"/>
          <w:color w:val="000000"/>
        </w:rPr>
        <w:t>(v) It is proposed that the development will be used for short term tourist or visitor accommodation outside of academic term times, in accordance with the definition of student accommodation.</w:t>
      </w:r>
      <w:r w:rsidR="00F62C4A">
        <w:rPr>
          <w:rFonts w:ascii="Arial" w:hAnsi="Arial"/>
          <w:color w:val="000000"/>
        </w:rPr>
        <w:t xml:space="preserve"> </w:t>
      </w:r>
      <w:r>
        <w:rPr>
          <w:rFonts w:ascii="Arial" w:hAnsi="Arial"/>
          <w:color w:val="000000"/>
        </w:rPr>
        <w:t xml:space="preserve">c) Construction of 54 no. apartment units in 1 no. block (Block C) ranging in height from 6 to 14 storeys (above lower ground floor) comprising 18 no. 1 bedroom units, 5 no. 2 bedroom (3 person) units, 18 no. 2 bedroom (4 person) units and 13 no. 3 bedroom (5 person units). Each residential unit will have access to private open space in the form of a balcony. </w:t>
      </w:r>
      <w:r w:rsidR="00F62C4A">
        <w:rPr>
          <w:rFonts w:ascii="Arial" w:hAnsi="Arial"/>
          <w:color w:val="000000"/>
        </w:rPr>
        <w:t xml:space="preserve"> </w:t>
      </w:r>
      <w:r>
        <w:rPr>
          <w:rFonts w:ascii="Arial" w:hAnsi="Arial"/>
          <w:color w:val="000000"/>
        </w:rPr>
        <w:t>(</w:t>
      </w:r>
      <w:proofErr w:type="spellStart"/>
      <w:r>
        <w:rPr>
          <w:rFonts w:ascii="Arial" w:hAnsi="Arial"/>
          <w:color w:val="000000"/>
        </w:rPr>
        <w:t>i</w:t>
      </w:r>
      <w:proofErr w:type="spellEnd"/>
      <w:r>
        <w:rPr>
          <w:rFonts w:ascii="Arial" w:hAnsi="Arial"/>
          <w:color w:val="000000"/>
        </w:rPr>
        <w:t xml:space="preserve">) Total residential communal open space of approx. 367.9 sqm including a landscaped courtyard at surface level and roof terrace at sixth floor level. </w:t>
      </w:r>
      <w:r w:rsidR="00F62C4A">
        <w:rPr>
          <w:rFonts w:ascii="Arial" w:hAnsi="Arial"/>
          <w:color w:val="000000"/>
        </w:rPr>
        <w:t xml:space="preserve"> </w:t>
      </w:r>
      <w:r>
        <w:rPr>
          <w:rFonts w:ascii="Arial" w:hAnsi="Arial"/>
          <w:color w:val="000000"/>
        </w:rPr>
        <w:t>(ii) A total of 130 no. bicycle parking spaces to serve the residential units (103 no. long term spaces at lower ground floor level and 27 no. visitor spaces at lower ground floor level and surface level)</w:t>
      </w:r>
      <w:r w:rsidR="00F62C4A">
        <w:rPr>
          <w:rFonts w:ascii="Arial" w:hAnsi="Arial"/>
          <w:color w:val="000000"/>
        </w:rPr>
        <w:t xml:space="preserve"> </w:t>
      </w:r>
      <w:r>
        <w:rPr>
          <w:rFonts w:ascii="Arial" w:hAnsi="Arial"/>
          <w:color w:val="000000"/>
        </w:rPr>
        <w:t xml:space="preserve">(iii) A total of 11 no. car parking spaces (incl. 6 no. EV spaces) and 2 no. motorbike parking spaces are proposed to serve the residential units at lower ground floor level accessible via a car lift and 1 no. EV accessible car parking space is proposed at surface level. </w:t>
      </w:r>
      <w:r w:rsidR="00F62C4A">
        <w:rPr>
          <w:rFonts w:ascii="Arial" w:hAnsi="Arial"/>
          <w:color w:val="000000"/>
        </w:rPr>
        <w:t xml:space="preserve"> </w:t>
      </w:r>
      <w:r>
        <w:rPr>
          <w:rFonts w:ascii="Arial" w:hAnsi="Arial"/>
          <w:color w:val="000000"/>
        </w:rPr>
        <w:t xml:space="preserve">(iv) A residential bin store is proposed at lower ground floor level. </w:t>
      </w:r>
      <w:r w:rsidR="00F62C4A">
        <w:rPr>
          <w:rFonts w:ascii="Arial" w:hAnsi="Arial"/>
          <w:color w:val="000000"/>
        </w:rPr>
        <w:t xml:space="preserve"> </w:t>
      </w:r>
      <w:r>
        <w:rPr>
          <w:rFonts w:ascii="Arial" w:hAnsi="Arial"/>
          <w:color w:val="000000"/>
        </w:rPr>
        <w:t xml:space="preserve">d) 2 no. commercial spaces including an office / we work unit (approx. 284.5 sqm) and café / retail unit (approx. 102 sqm) at ground floor level in Block B, each with an associated bin store. </w:t>
      </w:r>
      <w:r w:rsidR="00F62C4A">
        <w:rPr>
          <w:rFonts w:ascii="Arial" w:hAnsi="Arial"/>
          <w:color w:val="000000"/>
        </w:rPr>
        <w:t xml:space="preserve"> </w:t>
      </w:r>
      <w:r>
        <w:rPr>
          <w:rFonts w:ascii="Arial" w:hAnsi="Arial"/>
          <w:color w:val="000000"/>
        </w:rPr>
        <w:t>e) A cultural / community use unit (approx. 845.2 sqm) at lower ground, ground floor (partial double height) and mezzanine levels in Block C.</w:t>
      </w:r>
      <w:r w:rsidR="00F62C4A">
        <w:rPr>
          <w:rFonts w:ascii="Arial" w:hAnsi="Arial"/>
          <w:color w:val="000000"/>
        </w:rPr>
        <w:t xml:space="preserve"> </w:t>
      </w:r>
      <w:r>
        <w:rPr>
          <w:rFonts w:ascii="Arial" w:hAnsi="Arial"/>
          <w:color w:val="000000"/>
        </w:rPr>
        <w:t xml:space="preserve">f) A total of 18 no. bicycle parking spaces are proposed to serve the commercial units at surface level (4 no. bicycle spaces for the café / retail unit; 4 no. bicycle spaces for the office unit and 10 no. bicycle spaces for the cultural / community use). </w:t>
      </w:r>
      <w:r w:rsidR="00F62C4A">
        <w:rPr>
          <w:rFonts w:ascii="Arial" w:hAnsi="Arial"/>
          <w:color w:val="000000"/>
        </w:rPr>
        <w:t xml:space="preserve"> </w:t>
      </w:r>
      <w:r>
        <w:rPr>
          <w:rFonts w:ascii="Arial" w:hAnsi="Arial"/>
          <w:color w:val="000000"/>
        </w:rPr>
        <w:t xml:space="preserve">g) Approx. 409.4 sqm of public open space in the form of a public plaza between Block B and C fronting onto Russell Street. </w:t>
      </w:r>
      <w:r w:rsidR="00F62C4A">
        <w:rPr>
          <w:rFonts w:ascii="Arial" w:hAnsi="Arial"/>
          <w:color w:val="000000"/>
        </w:rPr>
        <w:t xml:space="preserve"> </w:t>
      </w:r>
      <w:r>
        <w:rPr>
          <w:rFonts w:ascii="Arial" w:hAnsi="Arial"/>
          <w:color w:val="000000"/>
        </w:rPr>
        <w:t xml:space="preserve">h) An ESB substation, 2 no. switch rooms and comms room at ground floor in Block A. A switch room and generator room at ground floor in Block B. An ESB substation, switch room and riser room at ground floor in Block C. 2 no. plant rooms and sprinkler plant room at lower ground floor in Block B. 2 no. plant rooms, a generator room, mech vent exhaust room and comms room at lower ground floor in Block C. </w:t>
      </w:r>
      <w:r w:rsidR="00F62C4A">
        <w:rPr>
          <w:rFonts w:ascii="Arial" w:hAnsi="Arial"/>
          <w:color w:val="000000"/>
        </w:rPr>
        <w:t xml:space="preserve"> </w:t>
      </w:r>
      <w:proofErr w:type="spellStart"/>
      <w:r>
        <w:rPr>
          <w:rFonts w:ascii="Arial" w:hAnsi="Arial"/>
          <w:color w:val="000000"/>
        </w:rPr>
        <w:t>i</w:t>
      </w:r>
      <w:proofErr w:type="spellEnd"/>
      <w:r>
        <w:rPr>
          <w:rFonts w:ascii="Arial" w:hAnsi="Arial"/>
          <w:color w:val="000000"/>
        </w:rPr>
        <w:t xml:space="preserve">) Vehicular access/egress to be provided off Russell Street for a new internal street allowing access to the proposed EV accessible car parking space and the car lift. </w:t>
      </w:r>
      <w:r w:rsidR="00F62C4A">
        <w:rPr>
          <w:rFonts w:ascii="Arial" w:hAnsi="Arial"/>
          <w:color w:val="000000"/>
        </w:rPr>
        <w:t xml:space="preserve"> </w:t>
      </w:r>
      <w:r>
        <w:rPr>
          <w:rFonts w:ascii="Arial" w:hAnsi="Arial"/>
          <w:color w:val="000000"/>
        </w:rPr>
        <w:t xml:space="preserve">j) Provision of 2 no. drop off / loading bay spaces and an area of on-street parallel parking bays on Russell Street. </w:t>
      </w:r>
      <w:r w:rsidR="00F62C4A">
        <w:rPr>
          <w:rFonts w:ascii="Arial" w:hAnsi="Arial"/>
          <w:color w:val="000000"/>
        </w:rPr>
        <w:t xml:space="preserve"> </w:t>
      </w:r>
      <w:r>
        <w:rPr>
          <w:rFonts w:ascii="Arial" w:hAnsi="Arial"/>
          <w:color w:val="000000"/>
        </w:rPr>
        <w:t xml:space="preserve">The development will also provide for all associated service connections, public lighting, hard and soft landscaping, planting, road markings, tactile paving, boundary treatments, traffic bollards, nature-based SuDS features, green and blue roofs, roof level PV Panels, plant areas and equipment, heat pumps, condenser units and acoustic louvred screens, and all associated site clearance, excavation and development works above and below ground. </w:t>
      </w:r>
      <w:r w:rsidR="00F62C4A">
        <w:rPr>
          <w:rFonts w:ascii="Arial" w:hAnsi="Arial"/>
          <w:color w:val="000000"/>
        </w:rPr>
        <w:t xml:space="preserve"> </w:t>
      </w:r>
      <w:r>
        <w:rPr>
          <w:rFonts w:ascii="Arial" w:hAnsi="Arial"/>
          <w:color w:val="000000"/>
        </w:rPr>
        <w:t>All application documentation and information is available for public viewing at the following website set up by the applicant: www.russellstreetlrd.ie.</w:t>
      </w:r>
    </w:p>
    <w:p w14:paraId="1DEBEDB9" w14:textId="77777777" w:rsidR="00D409E8" w:rsidRDefault="00724BB3">
      <w:pPr>
        <w:jc w:val="center"/>
      </w:pPr>
      <w:r>
        <w:rPr>
          <w:rFonts w:ascii="Arial" w:hAnsi="Arial"/>
          <w:color w:val="000000"/>
        </w:rPr>
        <w:t>______________________________________________________________________________</w:t>
      </w:r>
    </w:p>
    <w:p w14:paraId="7F0B9171" w14:textId="77777777" w:rsidR="00D409E8" w:rsidRDefault="00724BB3">
      <w:pPr>
        <w:jc w:val="center"/>
      </w:pPr>
      <w:r>
        <w:rPr>
          <w:rFonts w:ascii="Arial" w:hAnsi="Arial"/>
          <w:b/>
          <w:color w:val="00007F"/>
          <w:sz w:val="26"/>
        </w:rPr>
        <w:t xml:space="preserve">Area 3 </w:t>
      </w:r>
      <w:r>
        <w:rPr>
          <w:rFonts w:ascii="Arial" w:hAnsi="Arial"/>
          <w:b/>
          <w:color w:val="00007F"/>
          <w:sz w:val="26"/>
        </w:rPr>
        <w:br/>
        <w:t>Appeals Notified</w:t>
      </w:r>
    </w:p>
    <w:p w14:paraId="79D7A7F0" w14:textId="0A0477F9" w:rsidR="00D409E8" w:rsidRDefault="00724BB3">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WEB1405/26</w:t>
      </w:r>
      <w:r>
        <w:rPr>
          <w:rFonts w:ascii="Arial" w:hAnsi="Arial"/>
          <w:color w:val="000000"/>
        </w:rPr>
        <w:br/>
      </w:r>
      <w:r>
        <w:rPr>
          <w:rFonts w:ascii="Arial" w:hAnsi="Arial"/>
          <w:b/>
          <w:color w:val="000000"/>
        </w:rPr>
        <w:t>Appeal Type</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Written Evidence</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Bureau Investment Group Ltd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The Capel Building, Mary’s Abbey, Dublin 7  , The</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building fronts onto Mary's Abbey to the north and</w:t>
      </w:r>
      <w:r>
        <w:rPr>
          <w:rFonts w:ascii="Arial" w:hAnsi="Arial"/>
          <w:color w:val="000000"/>
        </w:rPr>
        <w:br/>
      </w:r>
      <w:r>
        <w:rPr>
          <w:rFonts w:ascii="Arial" w:hAnsi="Arial"/>
          <w:color w:val="000000"/>
        </w:rPr>
        <w:lastRenderedPageBreak/>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Strand Street Little to the south and southwest</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Additional Information Received</w:t>
      </w:r>
      <w:r>
        <w:rPr>
          <w:rFonts w:ascii="Arial" w:hAnsi="Arial"/>
          <w:color w:val="000000"/>
        </w:rPr>
        <w:br/>
      </w:r>
      <w:r>
        <w:rPr>
          <w:rFonts w:ascii="Arial" w:hAnsi="Arial"/>
          <w:b/>
          <w:color w:val="000000"/>
        </w:rPr>
        <w:t>Proposal</w:t>
      </w:r>
      <w:r>
        <w:rPr>
          <w:rFonts w:ascii="Arial" w:hAnsi="Arial"/>
          <w:color w:val="000000"/>
        </w:rPr>
        <w:t>: RETENTION/PERMISSION : Bureau Investment Group Ltd intends to apply for retention permission and permission for development at a site at The Capel B</w:t>
      </w:r>
      <w:r>
        <w:rPr>
          <w:rFonts w:ascii="Arial" w:hAnsi="Arial"/>
          <w:color w:val="000000"/>
        </w:rPr>
        <w:t>uilding, Mary’s Abbey, Dublin 7, D07 T2W1.The build fronts onto Mary’s Abbey to the north and Strand Street Little to the south and southwest. The development for which retention permission is sought consists of retention of existing rooftop air conditioning units and air handling units and all associated and ancillary plant.  Retention of an automatic opening vent (AOV) installed to the western elevation to comply with fire regulations.  The development for which permission is sought consists of the decomm</w:t>
      </w:r>
      <w:r>
        <w:rPr>
          <w:rFonts w:ascii="Arial" w:hAnsi="Arial"/>
          <w:color w:val="000000"/>
        </w:rPr>
        <w:t xml:space="preserve">issioning of older air conditioning units, ventilation risers and canopy in central area of roof terrace and associated rooftop plant and removal of same. Removal of existing screening and replacement with proposed acoustic screening. </w:t>
      </w:r>
    </w:p>
    <w:p w14:paraId="6152A72F" w14:textId="77777777" w:rsidR="00D409E8" w:rsidRDefault="00724BB3">
      <w:pPr>
        <w:jc w:val="center"/>
      </w:pPr>
      <w:r>
        <w:rPr>
          <w:rFonts w:ascii="Arial" w:hAnsi="Arial"/>
          <w:color w:val="000000"/>
        </w:rPr>
        <w:t>______________________________________________________________________________</w:t>
      </w:r>
    </w:p>
    <w:p w14:paraId="3AE49FCC" w14:textId="77777777" w:rsidR="00D409E8" w:rsidRDefault="00724BB3">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WEB1480/26</w:t>
      </w:r>
      <w:r>
        <w:rPr>
          <w:rFonts w:ascii="Arial" w:hAnsi="Arial"/>
          <w:color w:val="000000"/>
        </w:rPr>
        <w:br/>
      </w:r>
      <w:r>
        <w:rPr>
          <w:rFonts w:ascii="Arial" w:hAnsi="Arial"/>
          <w:b/>
          <w:color w:val="000000"/>
        </w:rPr>
        <w:t>Appeal Type</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Written Evidence</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McCare Limited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49, 50 &amp; 51 Amiens Street, Dublin 1</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Additional Information Received</w:t>
      </w:r>
      <w:r>
        <w:rPr>
          <w:rFonts w:ascii="Arial" w:hAnsi="Arial"/>
          <w:color w:val="000000"/>
        </w:rPr>
        <w:br/>
      </w:r>
      <w:r>
        <w:rPr>
          <w:rFonts w:ascii="Arial" w:hAnsi="Arial"/>
          <w:b/>
          <w:color w:val="000000"/>
        </w:rPr>
        <w:t>Proposal</w:t>
      </w:r>
      <w:r>
        <w:rPr>
          <w:rFonts w:ascii="Arial" w:hAnsi="Arial"/>
          <w:color w:val="000000"/>
        </w:rPr>
        <w:t>: PROTECTED STRUCTURE RPS Ref No. 103 : (i) a change of use from 11 no. residential apartments to residential apartments, where care is provided to minors; (ii) change of use of 2 no. ground floor commercial units to ancillary staff offices and meeting rooms to serve the facility; (iii</w:t>
      </w:r>
      <w:r>
        <w:rPr>
          <w:rFonts w:ascii="Arial" w:hAnsi="Arial"/>
          <w:color w:val="000000"/>
        </w:rPr>
        <w:t>) all other works necessary to complete the development.'</w:t>
      </w:r>
    </w:p>
    <w:p w14:paraId="6FD33A43" w14:textId="77777777" w:rsidR="00D409E8" w:rsidRDefault="00724BB3">
      <w:pPr>
        <w:jc w:val="center"/>
      </w:pPr>
      <w:r>
        <w:rPr>
          <w:rFonts w:ascii="Arial" w:hAnsi="Arial"/>
          <w:color w:val="000000"/>
        </w:rPr>
        <w:t>______________________________________________________________________________</w:t>
      </w:r>
    </w:p>
    <w:p w14:paraId="156EFE6D" w14:textId="554D0806" w:rsidR="00D409E8" w:rsidRDefault="00724BB3">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WEB6103/25</w:t>
      </w:r>
      <w:r>
        <w:rPr>
          <w:rFonts w:ascii="Arial" w:hAnsi="Arial"/>
          <w:color w:val="000000"/>
        </w:rPr>
        <w:br/>
      </w:r>
      <w:r>
        <w:rPr>
          <w:rFonts w:ascii="Arial" w:hAnsi="Arial"/>
          <w:b/>
          <w:color w:val="000000"/>
        </w:rPr>
        <w:t>Appeal Type</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Written Evidence</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NWQ Devco Limited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CitiGroup Building, 1 North Wall Quay, Dublin 1,</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D01T8Y1</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Additional Information Received</w:t>
      </w:r>
      <w:r>
        <w:rPr>
          <w:rFonts w:ascii="Arial" w:hAnsi="Arial"/>
          <w:color w:val="000000"/>
        </w:rPr>
        <w:br/>
      </w:r>
      <w:r>
        <w:rPr>
          <w:rFonts w:ascii="Arial" w:hAnsi="Arial"/>
          <w:b/>
          <w:color w:val="000000"/>
        </w:rPr>
        <w:t>Proposal</w:t>
      </w:r>
      <w:r>
        <w:rPr>
          <w:rFonts w:ascii="Arial" w:hAnsi="Arial"/>
          <w:color w:val="000000"/>
        </w:rPr>
        <w:t xml:space="preserve">: We, NWQ Devco Limited, intend to apply for a 10 year planning permission for development at a site consisting of the CitiGroup Building, 1 North Wall Quay, Dublin 1, D01 T8Y1. The site is bound by North Wall Quay to the south, Commons Street to the west, </w:t>
      </w:r>
      <w:r>
        <w:rPr>
          <w:rFonts w:ascii="Arial" w:hAnsi="Arial"/>
          <w:color w:val="000000"/>
        </w:rPr>
        <w:t xml:space="preserve">Clarion Quay/Alderman Way to the north and an access ramp to the existing basement to the east. The site area is c. 0.88 ha. </w:t>
      </w:r>
      <w:r w:rsidR="00F62C4A">
        <w:rPr>
          <w:rFonts w:ascii="Arial" w:hAnsi="Arial"/>
          <w:color w:val="000000"/>
        </w:rPr>
        <w:t xml:space="preserve"> </w:t>
      </w:r>
      <w:r>
        <w:rPr>
          <w:rFonts w:ascii="Arial" w:hAnsi="Arial"/>
          <w:color w:val="000000"/>
        </w:rPr>
        <w:t>The proposed development will consist of:</w:t>
      </w:r>
      <w:r w:rsidR="00F62C4A">
        <w:rPr>
          <w:rFonts w:ascii="Arial" w:hAnsi="Arial"/>
          <w:color w:val="000000"/>
        </w:rPr>
        <w:t xml:space="preserve"> </w:t>
      </w:r>
      <w:r>
        <w:rPr>
          <w:rFonts w:ascii="Arial" w:hAnsi="Arial"/>
          <w:color w:val="000000"/>
        </w:rPr>
        <w:t xml:space="preserve">- Partial demolition, removal of existing facades and extension of existing 5-6 storeys office building; </w:t>
      </w:r>
      <w:r w:rsidR="00F62C4A">
        <w:rPr>
          <w:rFonts w:ascii="Arial" w:hAnsi="Arial"/>
          <w:color w:val="000000"/>
        </w:rPr>
        <w:t xml:space="preserve"> </w:t>
      </w:r>
      <w:r>
        <w:rPr>
          <w:rFonts w:ascii="Arial" w:hAnsi="Arial"/>
          <w:color w:val="000000"/>
        </w:rPr>
        <w:t xml:space="preserve">- The resulting proposed extended office development ranges in height from 7 no. to 12 no. storeys in height over existing basement comprising office accommodation and a community space; </w:t>
      </w:r>
      <w:r w:rsidR="00F62C4A">
        <w:rPr>
          <w:rFonts w:ascii="Arial" w:hAnsi="Arial"/>
          <w:color w:val="000000"/>
        </w:rPr>
        <w:t xml:space="preserve"> </w:t>
      </w:r>
      <w:r>
        <w:rPr>
          <w:rFonts w:ascii="Arial" w:hAnsi="Arial"/>
          <w:color w:val="000000"/>
        </w:rPr>
        <w:t>- The development comprises 4 no. blocks ranging in heights of 7-11 no. storeys (Block A), 12 no. storeys (Block B), 10 no. storeys (Block C) and 7 storeys (Block D) which represents a maximum height increase of 6 storeys above the existing building;</w:t>
      </w:r>
      <w:r w:rsidR="00F62C4A">
        <w:rPr>
          <w:rFonts w:ascii="Arial" w:hAnsi="Arial"/>
          <w:color w:val="000000"/>
        </w:rPr>
        <w:t xml:space="preserve"> </w:t>
      </w:r>
      <w:r>
        <w:rPr>
          <w:rFonts w:ascii="Arial" w:hAnsi="Arial"/>
          <w:color w:val="000000"/>
        </w:rPr>
        <w:t xml:space="preserve">- The overall gross floor area of the development comprises 61,882 sq.m. (including basement level) including 53,774 sq.m. of office space (39,151 sq.m. of office net internal floor area)and 660 sq.m. of community space; </w:t>
      </w:r>
      <w:r w:rsidR="00F62C4A">
        <w:rPr>
          <w:rFonts w:ascii="Arial" w:hAnsi="Arial"/>
          <w:color w:val="000000"/>
        </w:rPr>
        <w:t xml:space="preserve"> </w:t>
      </w:r>
      <w:r>
        <w:rPr>
          <w:rFonts w:ascii="Arial" w:hAnsi="Arial"/>
          <w:color w:val="000000"/>
        </w:rPr>
        <w:t xml:space="preserve">- Office accommodation is proposed at ground floor to 11th floor level; </w:t>
      </w:r>
      <w:r w:rsidR="00F62C4A">
        <w:rPr>
          <w:rFonts w:ascii="Arial" w:hAnsi="Arial"/>
          <w:color w:val="000000"/>
        </w:rPr>
        <w:t xml:space="preserve"> </w:t>
      </w:r>
      <w:r>
        <w:rPr>
          <w:rFonts w:ascii="Arial" w:hAnsi="Arial"/>
          <w:color w:val="000000"/>
        </w:rPr>
        <w:t>- 1 no. internal community space is provided at ground floor level;</w:t>
      </w:r>
      <w:r w:rsidR="00F62C4A">
        <w:rPr>
          <w:rFonts w:ascii="Arial" w:hAnsi="Arial"/>
          <w:color w:val="000000"/>
        </w:rPr>
        <w:t xml:space="preserve"> </w:t>
      </w:r>
      <w:r>
        <w:rPr>
          <w:rFonts w:ascii="Arial" w:hAnsi="Arial"/>
          <w:color w:val="000000"/>
        </w:rPr>
        <w:t xml:space="preserve">- Outdoor terraces are provided at 4th, 5th, 6th 8th, 9th, and 11th floor levels; </w:t>
      </w:r>
      <w:r w:rsidR="00F62C4A">
        <w:rPr>
          <w:rFonts w:ascii="Arial" w:hAnsi="Arial"/>
          <w:color w:val="000000"/>
        </w:rPr>
        <w:t xml:space="preserve">                </w:t>
      </w:r>
      <w:r>
        <w:rPr>
          <w:rFonts w:ascii="Arial" w:hAnsi="Arial"/>
          <w:color w:val="000000"/>
        </w:rPr>
        <w:t xml:space="preserve">- Provision of a shared atrium between Block B and Block C; </w:t>
      </w:r>
      <w:r w:rsidR="00F62C4A">
        <w:rPr>
          <w:rFonts w:ascii="Arial" w:hAnsi="Arial"/>
          <w:color w:val="000000"/>
        </w:rPr>
        <w:t xml:space="preserve"> </w:t>
      </w:r>
      <w:r>
        <w:rPr>
          <w:rFonts w:ascii="Arial" w:hAnsi="Arial"/>
          <w:color w:val="000000"/>
        </w:rPr>
        <w:t xml:space="preserve">- Green roofs and blue roofs are provided across the scheme; </w:t>
      </w:r>
      <w:r w:rsidR="00F62C4A">
        <w:rPr>
          <w:rFonts w:ascii="Arial" w:hAnsi="Arial"/>
          <w:color w:val="000000"/>
        </w:rPr>
        <w:t xml:space="preserve"> </w:t>
      </w:r>
      <w:r>
        <w:rPr>
          <w:rFonts w:ascii="Arial" w:hAnsi="Arial"/>
          <w:color w:val="000000"/>
        </w:rPr>
        <w:t>- 32 no. car parking spaces will be provided at basement level to serve the development. This represents a reduction of 132 no. car parking spaces in comparison to the existing office building on the site;</w:t>
      </w:r>
      <w:r w:rsidR="00F62C4A">
        <w:rPr>
          <w:rFonts w:ascii="Arial" w:hAnsi="Arial"/>
          <w:color w:val="000000"/>
        </w:rPr>
        <w:t xml:space="preserve"> </w:t>
      </w:r>
      <w:r>
        <w:rPr>
          <w:rFonts w:ascii="Arial" w:hAnsi="Arial"/>
          <w:color w:val="000000"/>
        </w:rPr>
        <w:t xml:space="preserve">- 718 no. bicycle spaces and 4 no. motorcycle spaces are </w:t>
      </w:r>
      <w:r>
        <w:rPr>
          <w:rFonts w:ascii="Arial" w:hAnsi="Arial"/>
          <w:color w:val="000000"/>
        </w:rPr>
        <w:lastRenderedPageBreak/>
        <w:t>proposed at basement level;</w:t>
      </w:r>
      <w:r>
        <w:rPr>
          <w:rFonts w:ascii="Arial" w:hAnsi="Arial"/>
          <w:color w:val="000000"/>
        </w:rPr>
        <w:t>- 26 no. short-stay bicycle spaces (13 no. Sheffield stands) are proposed at surface level;</w:t>
      </w:r>
      <w:r>
        <w:rPr>
          <w:rFonts w:ascii="Arial" w:hAnsi="Arial"/>
          <w:color w:val="000000"/>
        </w:rPr>
        <w:t>- The development includes the fill and cover of existing access ramp to existing basement to provide a landscaped community pocket park (244 sqm) to the east of the building. The park will include a pedestrian link from North Wall Quay to Clarion Quay.</w:t>
      </w:r>
      <w:r w:rsidR="00F62C4A">
        <w:rPr>
          <w:rFonts w:ascii="Arial" w:hAnsi="Arial"/>
          <w:color w:val="000000"/>
        </w:rPr>
        <w:t xml:space="preserve"> </w:t>
      </w:r>
      <w:r>
        <w:rPr>
          <w:rFonts w:ascii="Arial" w:hAnsi="Arial"/>
          <w:color w:val="000000"/>
        </w:rPr>
        <w:t xml:space="preserve">- Provision of upgrades to existing public realm within application site including public footpaths along North Wall Quay, Commons Street and Clarion Quay; </w:t>
      </w:r>
      <w:r w:rsidR="00F62C4A">
        <w:rPr>
          <w:rFonts w:ascii="Arial" w:hAnsi="Arial"/>
          <w:color w:val="000000"/>
        </w:rPr>
        <w:t xml:space="preserve"> </w:t>
      </w:r>
      <w:r>
        <w:rPr>
          <w:rFonts w:ascii="Arial" w:hAnsi="Arial"/>
          <w:color w:val="000000"/>
        </w:rPr>
        <w:t>- All ancillary and associated works to facilitate the development including plant, pv panels, switch rooms, generators, water tanks, sprinkler plant, ESB substations, landscaping, telecommunications infrastructure and utilities connections and infrastructure.</w:t>
      </w:r>
      <w:r w:rsidR="00F62C4A">
        <w:rPr>
          <w:rFonts w:ascii="Arial" w:hAnsi="Arial"/>
          <w:color w:val="000000"/>
        </w:rPr>
        <w:t xml:space="preserve"> </w:t>
      </w:r>
      <w:r>
        <w:rPr>
          <w:rFonts w:ascii="Arial" w:hAnsi="Arial"/>
          <w:color w:val="000000"/>
        </w:rPr>
        <w:t>An Environmental Impact Assessment Report and Natura Impact Statement have been prepared in respect of the proposed development and have been submitted with the planning application.</w:t>
      </w:r>
    </w:p>
    <w:p w14:paraId="5E23463B" w14:textId="77777777" w:rsidR="00D409E8" w:rsidRDefault="00724BB3">
      <w:pPr>
        <w:jc w:val="center"/>
      </w:pPr>
      <w:r>
        <w:rPr>
          <w:rFonts w:ascii="Arial" w:hAnsi="Arial"/>
          <w:color w:val="000000"/>
        </w:rPr>
        <w:t>______________________________________________________________________________</w:t>
      </w:r>
    </w:p>
    <w:p w14:paraId="0A4A2CD7" w14:textId="77777777" w:rsidR="00D409E8" w:rsidRDefault="00724BB3">
      <w:pPr>
        <w:jc w:val="center"/>
      </w:pPr>
      <w:r>
        <w:rPr>
          <w:rFonts w:ascii="Arial" w:hAnsi="Arial"/>
          <w:b/>
          <w:color w:val="00007F"/>
          <w:sz w:val="26"/>
        </w:rPr>
        <w:t xml:space="preserve">Area 3 </w:t>
      </w:r>
      <w:r>
        <w:rPr>
          <w:rFonts w:ascii="Arial" w:hAnsi="Arial"/>
          <w:b/>
          <w:color w:val="00007F"/>
          <w:sz w:val="26"/>
        </w:rPr>
        <w:br/>
        <w:t>Appeals Decided</w:t>
      </w:r>
    </w:p>
    <w:p w14:paraId="5AA6DAB1" w14:textId="0739B390" w:rsidR="00D409E8" w:rsidRDefault="00724BB3">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WEB1124/26</w:t>
      </w:r>
      <w:r>
        <w:rPr>
          <w:rFonts w:ascii="Arial" w:hAnsi="Arial"/>
          <w:color w:val="000000"/>
        </w:rPr>
        <w:br/>
      </w:r>
      <w:r>
        <w:rPr>
          <w:rFonts w:ascii="Arial" w:hAnsi="Arial"/>
          <w:b/>
          <w:color w:val="000000"/>
        </w:rPr>
        <w:t>Appeal Decision</w:t>
      </w:r>
      <w:r>
        <w:rPr>
          <w:rFonts w:ascii="Arial" w:hAnsi="Arial"/>
          <w:color w:val="000000"/>
        </w:rPr>
        <w:tab/>
      </w:r>
      <w:r>
        <w:rPr>
          <w:rFonts w:ascii="Arial" w:hAnsi="Arial"/>
          <w:color w:val="000000"/>
        </w:rPr>
        <w:tab/>
      </w:r>
      <w:r>
        <w:rPr>
          <w:rFonts w:ascii="Arial" w:hAnsi="Arial"/>
          <w:color w:val="000000"/>
        </w:rPr>
        <w:tab/>
        <w:t>AMEND CONDITIONS</w:t>
      </w:r>
      <w:r>
        <w:rPr>
          <w:rFonts w:ascii="Arial" w:hAnsi="Arial"/>
          <w:color w:val="000000"/>
        </w:rPr>
        <w:br/>
      </w:r>
      <w:r>
        <w:rPr>
          <w:rFonts w:ascii="Arial" w:hAnsi="Arial"/>
          <w:b/>
          <w:color w:val="000000"/>
        </w:rPr>
        <w:t>Appeal Decision Date</w:t>
      </w:r>
      <w:r>
        <w:rPr>
          <w:rFonts w:ascii="Arial" w:hAnsi="Arial"/>
          <w:color w:val="000000"/>
        </w:rPr>
        <w:tab/>
      </w:r>
      <w:r>
        <w:rPr>
          <w:rFonts w:ascii="Arial" w:hAnsi="Arial"/>
          <w:color w:val="000000"/>
        </w:rPr>
        <w:tab/>
        <w:t>@29/06/2026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Tom Brady</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29 Saint Brigid's Road Upper, Dublin 9, D09E5R3</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Erection of 1 No two storey 3 bedroom detached dwelling house (approx 119m2 gross internal area), &amp; associated site works, to include demolition of existing single storey garage store (approx 50m2 gross area), wall &amp; ‘lean to’ store (approx 14.5m2 approx gross area) on</w:t>
      </w:r>
      <w:r>
        <w:rPr>
          <w:rFonts w:ascii="Arial" w:hAnsi="Arial"/>
          <w:color w:val="000000"/>
        </w:rPr>
        <w:t xml:space="preserve"> site (approx 168m2 /0.0168ha site area) in existing rear garden</w:t>
      </w:r>
    </w:p>
    <w:p w14:paraId="4E20A70B" w14:textId="77777777" w:rsidR="00D409E8" w:rsidRDefault="00724BB3">
      <w:pPr>
        <w:jc w:val="center"/>
      </w:pPr>
      <w:r>
        <w:rPr>
          <w:rFonts w:ascii="Arial" w:hAnsi="Arial"/>
          <w:color w:val="000000"/>
        </w:rPr>
        <w:t>______________________________________________________________________________</w:t>
      </w:r>
    </w:p>
    <w:p w14:paraId="55B53CAB" w14:textId="77777777" w:rsidR="00D409E8" w:rsidRDefault="00724BB3">
      <w:r>
        <w:br w:type="page"/>
      </w:r>
    </w:p>
    <w:p w14:paraId="24E546A3" w14:textId="77777777" w:rsidR="00D409E8" w:rsidRDefault="00724BB3">
      <w:pPr>
        <w:jc w:val="center"/>
      </w:pPr>
      <w:r>
        <w:rPr>
          <w:rFonts w:ascii="Arial" w:hAnsi="Arial"/>
          <w:color w:val="000000"/>
          <w:sz w:val="24"/>
        </w:rPr>
        <w:lastRenderedPageBreak/>
        <w:br/>
        <w:t>WEEKLY PLANNING LISTS</w:t>
      </w:r>
    </w:p>
    <w:p w14:paraId="0AD39EE1" w14:textId="77777777" w:rsidR="00D409E8" w:rsidRDefault="00724BB3">
      <w:pPr>
        <w:jc w:val="center"/>
      </w:pPr>
      <w:r>
        <w:rPr>
          <w:rFonts w:ascii="Arial" w:hAnsi="Arial"/>
          <w:b/>
          <w:color w:val="000000"/>
        </w:rPr>
        <w:t>Article 27(2), Planning &amp; Development Regulations 2001 (as amended)</w:t>
      </w:r>
    </w:p>
    <w:p w14:paraId="7382D209" w14:textId="77777777" w:rsidR="00D409E8" w:rsidRDefault="00724BB3">
      <w:r>
        <w:rPr>
          <w:rFonts w:ascii="Arial" w:hAnsi="Arial"/>
          <w:color w:val="000000"/>
          <w:sz w:val="24"/>
        </w:rPr>
        <w:t>(a)  Under section 34 of the Act, the applications for permission may be granted permission, subject to or without conditions, or refused.</w:t>
      </w:r>
    </w:p>
    <w:p w14:paraId="7CC09B3A" w14:textId="77777777" w:rsidR="00D409E8" w:rsidRDefault="00724BB3">
      <w:r>
        <w:rPr>
          <w:rFonts w:ascii="Arial" w:hAnsi="Arial"/>
          <w:color w:val="000000"/>
        </w:rPr>
        <w:t xml:space="preserve"> (b)  It is the responsibility of any person wishing to use the personal data on planning applications and decisions lists for direct marketing purposes to be satisfied that they may do so legitimately under the requirements of the Data Protection Acts 1988 and 2003 taking account of the preferences outlined by applicants in their applications. </w:t>
      </w:r>
    </w:p>
    <w:p w14:paraId="040FF8EF" w14:textId="77777777" w:rsidR="00D409E8" w:rsidRDefault="00724BB3">
      <w:pPr>
        <w:jc w:val="center"/>
      </w:pPr>
      <w:r>
        <w:rPr>
          <w:rFonts w:ascii="Arial" w:hAnsi="Arial"/>
          <w:b/>
          <w:color w:val="000000"/>
        </w:rPr>
        <w:t>Article 31(g), Planning &amp; Development Regulations 2001 (as amended)</w:t>
      </w:r>
    </w:p>
    <w:p w14:paraId="73CD9BD9" w14:textId="77777777" w:rsidR="00D409E8" w:rsidRDefault="00724BB3">
      <w:r>
        <w:rPr>
          <w:rFonts w:ascii="Arial" w:hAnsi="Arial"/>
          <w:color w:val="000000"/>
        </w:rPr>
        <w:t>(a)  In deciding a planning application the planning authority, in accordance with section 34(3) of the Act, has had regard to submissions or observations received in accordance with these Regulations”</w:t>
      </w:r>
    </w:p>
    <w:p w14:paraId="31E0C86C" w14:textId="77777777" w:rsidR="00D409E8" w:rsidRDefault="00724BB3">
      <w:r>
        <w:rPr>
          <w:rFonts w:ascii="Arial" w:hAnsi="Arial"/>
          <w:color w:val="0055FF"/>
        </w:rPr>
        <w:br/>
        <w:t>(b)  It is the responsibility of any person wishing to use the personal data on planning applications and decisions lists for direct marketing purposes to be satisfied that they may do so legitimately under the requirements of the Data Protection Acts 1988 and 2003 taking account of the preferences outlined by applicants in their applications.</w:t>
      </w:r>
    </w:p>
    <w:p w14:paraId="1775A2FD" w14:textId="77777777" w:rsidR="00D409E8" w:rsidRDefault="00724BB3">
      <w:pPr>
        <w:jc w:val="center"/>
      </w:pPr>
      <w:r>
        <w:rPr>
          <w:rFonts w:ascii="Arial" w:hAnsi="Arial"/>
          <w:color w:val="000000"/>
          <w:sz w:val="24"/>
        </w:rPr>
        <w:br/>
        <w:t>PLANNING INFORMATION SESSIONS</w:t>
      </w:r>
    </w:p>
    <w:p w14:paraId="16FA8FE4" w14:textId="77777777" w:rsidR="00D409E8" w:rsidRDefault="00724BB3">
      <w:r>
        <w:rPr>
          <w:rFonts w:ascii="Arial" w:hAnsi="Arial"/>
          <w:color w:val="000000"/>
          <w:sz w:val="24"/>
        </w:rPr>
        <w:t xml:space="preserve">Qualified staff members are available by appointment to explain the content of </w:t>
      </w:r>
      <w:r>
        <w:rPr>
          <w:rFonts w:ascii="Arial" w:hAnsi="Arial"/>
          <w:b/>
          <w:color w:val="000000"/>
          <w:sz w:val="24"/>
        </w:rPr>
        <w:t>current</w:t>
      </w:r>
      <w:r>
        <w:rPr>
          <w:rFonts w:ascii="Arial" w:hAnsi="Arial"/>
          <w:color w:val="000000"/>
          <w:sz w:val="24"/>
        </w:rPr>
        <w:t xml:space="preserve"> planning applications.</w:t>
      </w:r>
      <w:r>
        <w:rPr>
          <w:rFonts w:ascii="Arial" w:hAnsi="Arial"/>
          <w:color w:val="000000"/>
          <w:sz w:val="24"/>
        </w:rPr>
        <w:br/>
      </w:r>
      <w:r>
        <w:rPr>
          <w:rFonts w:ascii="Arial" w:hAnsi="Arial"/>
          <w:color w:val="000000"/>
          <w:sz w:val="24"/>
        </w:rPr>
        <w:br/>
        <w:t xml:space="preserve">The service is being provided to assist members of the public and residents groups in understanding planning applications currently part of the planning process. The service is </w:t>
      </w:r>
      <w:r>
        <w:rPr>
          <w:rFonts w:ascii="Arial" w:hAnsi="Arial"/>
          <w:b/>
          <w:color w:val="000000"/>
          <w:sz w:val="24"/>
        </w:rPr>
        <w:t>not</w:t>
      </w:r>
      <w:r>
        <w:rPr>
          <w:rFonts w:ascii="Arial" w:hAnsi="Arial"/>
          <w:color w:val="000000"/>
          <w:sz w:val="24"/>
        </w:rPr>
        <w:t xml:space="preserve"> intended to provide general planning advice or to assist in the drafting of submissions in relation to planning objections, observations and appeals.</w:t>
      </w:r>
      <w:r>
        <w:rPr>
          <w:rFonts w:ascii="Arial" w:hAnsi="Arial"/>
          <w:color w:val="000000"/>
          <w:sz w:val="24"/>
        </w:rPr>
        <w:br/>
      </w:r>
      <w:r>
        <w:rPr>
          <w:rFonts w:ascii="Arial" w:hAnsi="Arial"/>
          <w:color w:val="000000"/>
          <w:sz w:val="24"/>
        </w:rPr>
        <w:br/>
        <w:t>All queries in relation to site specific planning guidance or pre-application discussion should be directed to the area planner, Planning Department</w:t>
      </w:r>
      <w:r>
        <w:rPr>
          <w:rFonts w:ascii="Arial" w:hAnsi="Arial"/>
          <w:color w:val="000000"/>
          <w:sz w:val="24"/>
        </w:rPr>
        <w:t>, Block 4, Floor 3, Civic Offices, Wood Quay, Dublin 8.</w:t>
      </w:r>
      <w:r>
        <w:rPr>
          <w:rFonts w:ascii="Arial" w:hAnsi="Arial"/>
          <w:color w:val="000000"/>
          <w:sz w:val="24"/>
        </w:rPr>
        <w:br/>
      </w:r>
      <w:r>
        <w:rPr>
          <w:rFonts w:ascii="Arial" w:hAnsi="Arial"/>
          <w:color w:val="000000"/>
          <w:sz w:val="24"/>
        </w:rPr>
        <w:br/>
      </w:r>
      <w:r>
        <w:rPr>
          <w:rFonts w:ascii="Arial" w:hAnsi="Arial"/>
          <w:b/>
          <w:color w:val="000000"/>
          <w:sz w:val="24"/>
        </w:rPr>
        <w:t>Please contact the relevant area office number below to make an appointment and to ensure that the relevant documentation will be made available on the day of your visit.</w:t>
      </w:r>
      <w:r>
        <w:rPr>
          <w:rFonts w:ascii="Arial" w:hAnsi="Arial"/>
          <w:color w:val="000000"/>
          <w:sz w:val="24"/>
        </w:rPr>
        <w:br/>
      </w:r>
    </w:p>
    <w:p w14:paraId="256ED859" w14:textId="77777777" w:rsidR="00D409E8" w:rsidRDefault="00724BB3">
      <w:pPr>
        <w:jc w:val="center"/>
      </w:pPr>
      <w:r>
        <w:rPr>
          <w:noProof/>
        </w:rPr>
        <w:drawing>
          <wp:inline distT="0" distB="0" distL="0" distR="0" wp14:anchorId="1BAC4D19" wp14:editId="3C168329">
            <wp:extent cx="6120130" cy="142150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ress.PNG"/>
                    <pic:cNvPicPr/>
                  </pic:nvPicPr>
                  <pic:blipFill>
                    <a:blip r:embed="rId7"/>
                    <a:stretch>
                      <a:fillRect/>
                    </a:stretch>
                  </pic:blipFill>
                  <pic:spPr>
                    <a:xfrm>
                      <a:off x="0" y="0"/>
                      <a:ext cx="6120130" cy="1421504"/>
                    </a:xfrm>
                    <a:prstGeom prst="rect">
                      <a:avLst/>
                    </a:prstGeom>
                  </pic:spPr>
                </pic:pic>
              </a:graphicData>
            </a:graphic>
          </wp:inline>
        </w:drawing>
      </w:r>
    </w:p>
    <w:p w14:paraId="286EA2DA" w14:textId="77777777" w:rsidR="00D409E8" w:rsidRDefault="00724BB3">
      <w:r>
        <w:lastRenderedPageBreak/>
        <w:br w:type="page"/>
      </w:r>
    </w:p>
    <w:p w14:paraId="376A5AD7" w14:textId="77777777" w:rsidR="00D409E8" w:rsidRDefault="00724BB3">
      <w:r>
        <w:rPr>
          <w:noProof/>
        </w:rPr>
        <w:lastRenderedPageBreak/>
        <w:drawing>
          <wp:inline distT="0" distB="0" distL="0" distR="0" wp14:anchorId="46B295E2" wp14:editId="4C2CDEB6">
            <wp:extent cx="2448052" cy="72277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CLogo.png"/>
                    <pic:cNvPicPr/>
                  </pic:nvPicPr>
                  <pic:blipFill>
                    <a:blip r:embed="rId6"/>
                    <a:stretch>
                      <a:fillRect/>
                    </a:stretch>
                  </pic:blipFill>
                  <pic:spPr>
                    <a:xfrm>
                      <a:off x="0" y="0"/>
                      <a:ext cx="2448052" cy="722778"/>
                    </a:xfrm>
                    <a:prstGeom prst="rect">
                      <a:avLst/>
                    </a:prstGeom>
                  </pic:spPr>
                </pic:pic>
              </a:graphicData>
            </a:graphic>
          </wp:inline>
        </w:drawing>
      </w:r>
    </w:p>
    <w:p w14:paraId="062BB530" w14:textId="77777777" w:rsidR="00D409E8" w:rsidRDefault="00724BB3">
      <w:pPr>
        <w:jc w:val="center"/>
      </w:pPr>
      <w:r>
        <w:rPr>
          <w:rFonts w:ascii="Helvetica" w:hAnsi="Helvetica"/>
          <w:color w:val="000000"/>
          <w:sz w:val="52"/>
        </w:rPr>
        <w:br/>
      </w:r>
      <w:r>
        <w:rPr>
          <w:rFonts w:ascii="Helvetica" w:hAnsi="Helvetica"/>
          <w:color w:val="000000"/>
          <w:sz w:val="52"/>
        </w:rPr>
        <w:br/>
        <w:t>Dublin City Council</w:t>
      </w:r>
      <w:r>
        <w:rPr>
          <w:rFonts w:ascii="Helvetica" w:hAnsi="Helvetica"/>
          <w:color w:val="000000"/>
          <w:sz w:val="52"/>
        </w:rPr>
        <w:br/>
      </w:r>
      <w:r>
        <w:rPr>
          <w:rFonts w:ascii="Helvetica" w:hAnsi="Helvetica"/>
          <w:color w:val="000000"/>
          <w:sz w:val="52"/>
        </w:rPr>
        <w:br/>
      </w:r>
      <w:r>
        <w:rPr>
          <w:rFonts w:ascii="Helvetica" w:hAnsi="Helvetica"/>
          <w:color w:val="000000"/>
          <w:sz w:val="52"/>
        </w:rPr>
        <w:br/>
      </w:r>
    </w:p>
    <w:p w14:paraId="55D2A610" w14:textId="77777777" w:rsidR="00D409E8" w:rsidRDefault="00724BB3">
      <w:pPr>
        <w:jc w:val="center"/>
      </w:pPr>
      <w:r>
        <w:rPr>
          <w:rFonts w:ascii="Arial" w:hAnsi="Arial"/>
          <w:color w:val="000000"/>
          <w:sz w:val="44"/>
        </w:rPr>
        <w:br/>
        <w:t>SECTION 5 EXEMPTIONS</w:t>
      </w:r>
      <w:r>
        <w:rPr>
          <w:rFonts w:ascii="Arial" w:hAnsi="Arial"/>
          <w:color w:val="000000"/>
          <w:sz w:val="44"/>
        </w:rPr>
        <w:br/>
      </w:r>
      <w:r>
        <w:rPr>
          <w:rFonts w:ascii="Arial" w:hAnsi="Arial"/>
          <w:color w:val="000000"/>
          <w:sz w:val="44"/>
        </w:rPr>
        <w:br/>
      </w:r>
      <w:r>
        <w:rPr>
          <w:rFonts w:ascii="Arial" w:hAnsi="Arial"/>
          <w:color w:val="000000"/>
          <w:sz w:val="44"/>
        </w:rPr>
        <w:br/>
        <w:t>26/26</w:t>
      </w:r>
      <w:r>
        <w:rPr>
          <w:rFonts w:ascii="Arial" w:hAnsi="Arial"/>
          <w:color w:val="000000"/>
          <w:sz w:val="44"/>
        </w:rPr>
        <w:br/>
      </w:r>
    </w:p>
    <w:p w14:paraId="0D39936D" w14:textId="77777777" w:rsidR="00D409E8" w:rsidRDefault="00724BB3">
      <w:pPr>
        <w:jc w:val="center"/>
      </w:pPr>
      <w:r>
        <w:rPr>
          <w:rFonts w:ascii="Arial" w:hAnsi="Arial"/>
          <w:color w:val="000000"/>
          <w:sz w:val="36"/>
        </w:rPr>
        <w:t>(29/06/2026-05/07/2026)</w:t>
      </w:r>
    </w:p>
    <w:p w14:paraId="74D96761" w14:textId="77777777" w:rsidR="00D409E8" w:rsidRDefault="00724BB3">
      <w:r>
        <w:br w:type="page"/>
      </w:r>
    </w:p>
    <w:p w14:paraId="535FE993" w14:textId="77777777" w:rsidR="00D409E8" w:rsidRDefault="00724BB3">
      <w:pPr>
        <w:jc w:val="center"/>
      </w:pPr>
      <w:r>
        <w:rPr>
          <w:rFonts w:ascii="Arial" w:hAnsi="Arial"/>
          <w:color w:val="000000"/>
          <w:sz w:val="24"/>
        </w:rPr>
        <w:lastRenderedPageBreak/>
        <w:br/>
        <w:t>WEEKLY PLANNING LISTS</w:t>
      </w:r>
    </w:p>
    <w:p w14:paraId="219097A0" w14:textId="77777777" w:rsidR="00D409E8" w:rsidRDefault="00724BB3">
      <w:pPr>
        <w:jc w:val="center"/>
      </w:pPr>
      <w:r>
        <w:rPr>
          <w:rFonts w:ascii="Arial" w:hAnsi="Arial"/>
          <w:b/>
          <w:color w:val="000000"/>
        </w:rPr>
        <w:t>Article 27(2), Planning &amp; Development Regulations 2001 (as amended)</w:t>
      </w:r>
    </w:p>
    <w:p w14:paraId="4315AC31" w14:textId="77777777" w:rsidR="00D409E8" w:rsidRDefault="00724BB3">
      <w:r>
        <w:rPr>
          <w:rFonts w:ascii="Arial" w:hAnsi="Arial"/>
          <w:color w:val="000000"/>
          <w:sz w:val="24"/>
        </w:rPr>
        <w:t>(a)  Under section 34 of the Act, the applications for permission may be granted permission, subject to or without conditions, or refused.</w:t>
      </w:r>
    </w:p>
    <w:p w14:paraId="317BB030" w14:textId="77777777" w:rsidR="00D409E8" w:rsidRDefault="00724BB3">
      <w:r>
        <w:rPr>
          <w:rFonts w:ascii="Arial" w:hAnsi="Arial"/>
          <w:color w:val="000000"/>
        </w:rPr>
        <w:t xml:space="preserve"> (b)  It is the responsibility of any person wishing to use the personal data on planning applications and decisions lists for direct marketing purposes to be satisfied that they may do so legitimately under the requirements of the Data Protection Acts 1988 and 2003 taking account of the preferences outlined by applicants in their applications. </w:t>
      </w:r>
    </w:p>
    <w:p w14:paraId="7122F9DA" w14:textId="77777777" w:rsidR="00D409E8" w:rsidRDefault="00724BB3">
      <w:pPr>
        <w:jc w:val="center"/>
      </w:pPr>
      <w:r>
        <w:rPr>
          <w:rFonts w:ascii="Arial" w:hAnsi="Arial"/>
          <w:b/>
          <w:color w:val="000000"/>
        </w:rPr>
        <w:t>Article 31(g), Planning &amp; Development Regulations 2001 (as amended)</w:t>
      </w:r>
    </w:p>
    <w:p w14:paraId="65D806EC" w14:textId="77777777" w:rsidR="00D409E8" w:rsidRDefault="00724BB3">
      <w:r>
        <w:rPr>
          <w:rFonts w:ascii="Arial" w:hAnsi="Arial"/>
          <w:color w:val="000000"/>
        </w:rPr>
        <w:t>(a)  In deciding a planning application the planning authority, in accordance with section 34(3) of the Act, has had regard to submissions or observations received in accordance with these Regulations”</w:t>
      </w:r>
    </w:p>
    <w:p w14:paraId="2B8E66C6" w14:textId="77777777" w:rsidR="00D409E8" w:rsidRDefault="00724BB3">
      <w:r>
        <w:rPr>
          <w:rFonts w:ascii="Arial" w:hAnsi="Arial"/>
          <w:color w:val="0055FF"/>
        </w:rPr>
        <w:br/>
        <w:t>(b)  It is the responsibility of any person wishing to use the personal data on planning applications and decisions lists for direct marketing purposes to be satisfied that they may do so legitimately under the requirements of the Data Protection Acts 1988 and 2003 taking account of the preferences outlined by applicants in their applications.</w:t>
      </w:r>
    </w:p>
    <w:p w14:paraId="11098802" w14:textId="77777777" w:rsidR="00D409E8" w:rsidRDefault="00724BB3">
      <w:pPr>
        <w:jc w:val="center"/>
      </w:pPr>
      <w:r>
        <w:rPr>
          <w:rFonts w:ascii="Arial" w:hAnsi="Arial"/>
          <w:color w:val="000000"/>
          <w:sz w:val="24"/>
        </w:rPr>
        <w:br/>
        <w:t>PLANNING INFORMATION SESSIONS</w:t>
      </w:r>
    </w:p>
    <w:p w14:paraId="35B3728B" w14:textId="77777777" w:rsidR="00D409E8" w:rsidRDefault="00724BB3">
      <w:r>
        <w:rPr>
          <w:rFonts w:ascii="Arial" w:hAnsi="Arial"/>
          <w:color w:val="000000"/>
          <w:sz w:val="24"/>
        </w:rPr>
        <w:t xml:space="preserve">Qualified staff members are available by appointment to explain the content of </w:t>
      </w:r>
      <w:r>
        <w:rPr>
          <w:rFonts w:ascii="Arial" w:hAnsi="Arial"/>
          <w:b/>
          <w:color w:val="000000"/>
          <w:sz w:val="24"/>
        </w:rPr>
        <w:t>current</w:t>
      </w:r>
      <w:r>
        <w:rPr>
          <w:rFonts w:ascii="Arial" w:hAnsi="Arial"/>
          <w:color w:val="000000"/>
          <w:sz w:val="24"/>
        </w:rPr>
        <w:t xml:space="preserve"> planning applications.</w:t>
      </w:r>
      <w:r>
        <w:rPr>
          <w:rFonts w:ascii="Arial" w:hAnsi="Arial"/>
          <w:color w:val="000000"/>
          <w:sz w:val="24"/>
        </w:rPr>
        <w:br/>
      </w:r>
      <w:r>
        <w:rPr>
          <w:rFonts w:ascii="Arial" w:hAnsi="Arial"/>
          <w:color w:val="000000"/>
          <w:sz w:val="24"/>
        </w:rPr>
        <w:br/>
        <w:t xml:space="preserve">The service is being provided to assist members of the public and residents groups in understanding planning applications currently part of the planning process. The service is </w:t>
      </w:r>
      <w:r>
        <w:rPr>
          <w:rFonts w:ascii="Arial" w:hAnsi="Arial"/>
          <w:b/>
          <w:color w:val="000000"/>
          <w:sz w:val="24"/>
        </w:rPr>
        <w:t>not</w:t>
      </w:r>
      <w:r>
        <w:rPr>
          <w:rFonts w:ascii="Arial" w:hAnsi="Arial"/>
          <w:color w:val="000000"/>
          <w:sz w:val="24"/>
        </w:rPr>
        <w:t xml:space="preserve"> intended to provide general planning advice or to assist in the drafting of submissions in relation to planning objections, observations and appeals.</w:t>
      </w:r>
      <w:r>
        <w:rPr>
          <w:rFonts w:ascii="Arial" w:hAnsi="Arial"/>
          <w:color w:val="000000"/>
          <w:sz w:val="24"/>
        </w:rPr>
        <w:br/>
      </w:r>
      <w:r>
        <w:rPr>
          <w:rFonts w:ascii="Arial" w:hAnsi="Arial"/>
          <w:color w:val="000000"/>
          <w:sz w:val="24"/>
        </w:rPr>
        <w:br/>
        <w:t>All queries in relation to site specific planning guidance or pre-application discussion should be directed to the area planner, Planning Department</w:t>
      </w:r>
      <w:r>
        <w:rPr>
          <w:rFonts w:ascii="Arial" w:hAnsi="Arial"/>
          <w:color w:val="000000"/>
          <w:sz w:val="24"/>
        </w:rPr>
        <w:t>, Block 4, Floor 3, Civic Offices, Wood Quay, Dublin 8.</w:t>
      </w:r>
      <w:r>
        <w:rPr>
          <w:rFonts w:ascii="Arial" w:hAnsi="Arial"/>
          <w:color w:val="000000"/>
          <w:sz w:val="24"/>
        </w:rPr>
        <w:br/>
      </w:r>
      <w:r>
        <w:rPr>
          <w:rFonts w:ascii="Arial" w:hAnsi="Arial"/>
          <w:color w:val="000000"/>
          <w:sz w:val="24"/>
        </w:rPr>
        <w:br/>
      </w:r>
      <w:r>
        <w:rPr>
          <w:rFonts w:ascii="Arial" w:hAnsi="Arial"/>
          <w:b/>
          <w:color w:val="000000"/>
          <w:sz w:val="24"/>
        </w:rPr>
        <w:t>Please contact the relevant area office number below to make an appointment and to ensure that the relevant documentation will be made available on the day of your visit.</w:t>
      </w:r>
      <w:r>
        <w:rPr>
          <w:rFonts w:ascii="Arial" w:hAnsi="Arial"/>
          <w:color w:val="000000"/>
          <w:sz w:val="24"/>
        </w:rPr>
        <w:br/>
      </w:r>
    </w:p>
    <w:p w14:paraId="403E12B7" w14:textId="77777777" w:rsidR="00D409E8" w:rsidRDefault="00724BB3">
      <w:pPr>
        <w:jc w:val="center"/>
      </w:pPr>
      <w:r>
        <w:rPr>
          <w:noProof/>
        </w:rPr>
        <w:drawing>
          <wp:inline distT="0" distB="0" distL="0" distR="0" wp14:anchorId="7068BD43" wp14:editId="7D31A8AD">
            <wp:extent cx="6120130" cy="142150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ress.PNG"/>
                    <pic:cNvPicPr/>
                  </pic:nvPicPr>
                  <pic:blipFill>
                    <a:blip r:embed="rId7"/>
                    <a:stretch>
                      <a:fillRect/>
                    </a:stretch>
                  </pic:blipFill>
                  <pic:spPr>
                    <a:xfrm>
                      <a:off x="0" y="0"/>
                      <a:ext cx="6120130" cy="1421504"/>
                    </a:xfrm>
                    <a:prstGeom prst="rect">
                      <a:avLst/>
                    </a:prstGeom>
                  </pic:spPr>
                </pic:pic>
              </a:graphicData>
            </a:graphic>
          </wp:inline>
        </w:drawing>
      </w:r>
    </w:p>
    <w:p w14:paraId="2860D69D" w14:textId="77777777" w:rsidR="00D409E8" w:rsidRDefault="00724BB3">
      <w:pPr>
        <w:jc w:val="center"/>
      </w:pPr>
      <w:r>
        <w:rPr>
          <w:rFonts w:ascii="Arial" w:hAnsi="Arial"/>
          <w:b/>
          <w:color w:val="00007F"/>
          <w:sz w:val="26"/>
        </w:rPr>
        <w:lastRenderedPageBreak/>
        <w:br/>
      </w:r>
    </w:p>
    <w:p w14:paraId="26162099" w14:textId="77777777" w:rsidR="00D409E8" w:rsidRDefault="00724BB3">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0206/26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Section 5</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Law Library Properties Ltd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North Side Of May Lane, Dublin 7</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30/06/2026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r>
      <w:r>
        <w:rPr>
          <w:rFonts w:ascii="Arial" w:hAnsi="Arial"/>
          <w:color w:val="000000"/>
        </w:rPr>
        <w:tab/>
        <w:t>Additional Information Received</w:t>
      </w:r>
      <w:r>
        <w:rPr>
          <w:rFonts w:ascii="Arial" w:hAnsi="Arial"/>
          <w:color w:val="000000"/>
        </w:rPr>
        <w:br/>
      </w:r>
      <w:r>
        <w:rPr>
          <w:rFonts w:ascii="Arial" w:hAnsi="Arial"/>
          <w:b/>
          <w:color w:val="000000"/>
        </w:rPr>
        <w:t>Proposal</w:t>
      </w:r>
      <w:r>
        <w:rPr>
          <w:rFonts w:ascii="Arial" w:hAnsi="Arial"/>
          <w:color w:val="000000"/>
        </w:rPr>
        <w:t>: EXPP: Replacement of existing vehicle gate from an opening gate to a rolling gate.</w:t>
      </w:r>
    </w:p>
    <w:p w14:paraId="39ED6613" w14:textId="77777777" w:rsidR="00D409E8" w:rsidRDefault="00724BB3">
      <w:pPr>
        <w:jc w:val="center"/>
      </w:pPr>
      <w:r>
        <w:rPr>
          <w:rFonts w:ascii="Arial" w:hAnsi="Arial"/>
          <w:color w:val="000000"/>
        </w:rPr>
        <w:t>______________________________________________________________________________</w:t>
      </w:r>
      <w:r>
        <w:rPr>
          <w:rFonts w:ascii="Arial" w:hAnsi="Arial"/>
          <w:color w:val="000000"/>
        </w:rPr>
        <w:br/>
      </w:r>
    </w:p>
    <w:p w14:paraId="6371AE3B" w14:textId="77777777" w:rsidR="00D409E8" w:rsidRDefault="00724BB3">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0262/26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Section 5</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The Trustees for and on behalf of Pairc an Chrocaigh CTR</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The Red House, Holy Cross College,Clonliffe Road,</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Drumcondra, Dublin 3, D03 HY31</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02/07/2026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EXPP: PROTECTED STRUCTURE: The works proposed are limited to internal cosmetic repair and maintenance works required to return the property to a habitable condition and facilitate its use as offic</w:t>
      </w:r>
      <w:r>
        <w:rPr>
          <w:rFonts w:ascii="Arial" w:hAnsi="Arial"/>
          <w:color w:val="000000"/>
        </w:rPr>
        <w:t>e accommodation. The property was previously used as offices, so no change of use is required. The proposed works do not involve any alteration to the character of the protected structure, nor to any element that contributes to its special architectural, historical, archaeological, artistic, cultural, scientific, social or technical interest.</w:t>
      </w:r>
    </w:p>
    <w:p w14:paraId="1B360AA4" w14:textId="77777777" w:rsidR="00D409E8" w:rsidRDefault="00724BB3">
      <w:pPr>
        <w:jc w:val="center"/>
      </w:pPr>
      <w:r>
        <w:rPr>
          <w:rFonts w:ascii="Arial" w:hAnsi="Arial"/>
          <w:color w:val="000000"/>
        </w:rPr>
        <w:t>______________________________________________________________________________</w:t>
      </w:r>
      <w:r>
        <w:rPr>
          <w:rFonts w:ascii="Arial" w:hAnsi="Arial"/>
          <w:color w:val="000000"/>
        </w:rPr>
        <w:br/>
      </w:r>
    </w:p>
    <w:sectPr w:rsidR="00D409E8" w:rsidSect="00017AC7">
      <w:headerReference w:type="even" r:id="rId8"/>
      <w:headerReference w:type="default" r:id="rId9"/>
      <w:footerReference w:type="even" r:id="rId10"/>
      <w:footerReference w:type="default" r:id="rId11"/>
      <w:headerReference w:type="first" r:id="rId12"/>
      <w:footerReference w:type="first" r:id="rId13"/>
      <w:pgSz w:w="11906" w:h="16838"/>
      <w:pgMar w:top="720" w:right="1134" w:bottom="720" w:left="1134" w:header="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61FA4E" w14:textId="77777777" w:rsidR="00724BB3" w:rsidRDefault="00724BB3" w:rsidP="00B15244">
      <w:pPr>
        <w:spacing w:after="0" w:line="240" w:lineRule="auto"/>
      </w:pPr>
      <w:r>
        <w:separator/>
      </w:r>
    </w:p>
  </w:endnote>
  <w:endnote w:type="continuationSeparator" w:id="0">
    <w:p w14:paraId="7E0C6D12" w14:textId="77777777" w:rsidR="00724BB3" w:rsidRDefault="00724BB3" w:rsidP="00B152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DBED6" w14:textId="77777777" w:rsidR="00B15244" w:rsidRDefault="00B152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198790"/>
      <w:docPartObj>
        <w:docPartGallery w:val="Page Numbers (Bottom of Page)"/>
        <w:docPartUnique/>
      </w:docPartObj>
    </w:sdtPr>
    <w:sdtEndPr>
      <w:rPr>
        <w:color w:val="7F7F7F" w:themeColor="background1" w:themeShade="7F"/>
        <w:spacing w:val="60"/>
      </w:rPr>
    </w:sdtEndPr>
    <w:sdtContent>
      <w:p w14:paraId="7708EF1B" w14:textId="77777777" w:rsidR="00B15244" w:rsidRDefault="00B15244">
        <w:pPr>
          <w:pStyle w:val="Footer"/>
          <w:pBdr>
            <w:top w:val="single" w:sz="4" w:space="1" w:color="D9D9D9" w:themeColor="background1" w:themeShade="D9"/>
          </w:pBdr>
          <w:jc w:val="right"/>
        </w:pPr>
        <w:r>
          <w:ptab w:relativeTo="margin" w:alignment="center" w:leader="none"/>
        </w:r>
        <w:r w:rsidR="0067353E">
          <w:fldChar w:fldCharType="begin"/>
        </w:r>
        <w:r w:rsidR="0067353E">
          <w:instrText xml:space="preserve"> PAGE   \* MERGEFORMAT </w:instrText>
        </w:r>
        <w:r w:rsidR="0067353E">
          <w:fldChar w:fldCharType="separate"/>
        </w:r>
        <w:r w:rsidR="0067353E">
          <w:rPr>
            <w:noProof/>
          </w:rPr>
          <w:t>1</w:t>
        </w:r>
        <w:r w:rsidR="0067353E">
          <w:rPr>
            <w:noProof/>
          </w:rPr>
          <w:fldChar w:fldCharType="end"/>
        </w:r>
        <w:r>
          <w:t xml:space="preserve"> | </w:t>
        </w:r>
        <w:r>
          <w:rPr>
            <w:color w:val="7F7F7F" w:themeColor="background1" w:themeShade="7F"/>
            <w:spacing w:val="60"/>
          </w:rPr>
          <w:t>Page</w:t>
        </w:r>
      </w:p>
    </w:sdtContent>
  </w:sdt>
  <w:p w14:paraId="2CC9DA71" w14:textId="77777777" w:rsidR="00B15244" w:rsidRDefault="00B1524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2E40C" w14:textId="77777777" w:rsidR="00B15244" w:rsidRDefault="00B152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EC239" w14:textId="77777777" w:rsidR="00724BB3" w:rsidRDefault="00724BB3" w:rsidP="00B15244">
      <w:pPr>
        <w:spacing w:after="0" w:line="240" w:lineRule="auto"/>
      </w:pPr>
      <w:r>
        <w:separator/>
      </w:r>
    </w:p>
  </w:footnote>
  <w:footnote w:type="continuationSeparator" w:id="0">
    <w:p w14:paraId="6D2C6D4D" w14:textId="77777777" w:rsidR="00724BB3" w:rsidRDefault="00724BB3" w:rsidP="00B152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9A1A1" w14:textId="77777777" w:rsidR="00B15244" w:rsidRDefault="00B152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F99E1" w14:textId="77777777" w:rsidR="00B15244" w:rsidRDefault="00B152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561A4" w14:textId="77777777" w:rsidR="00B15244" w:rsidRDefault="00B1524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244"/>
    <w:rsid w:val="00017AC7"/>
    <w:rsid w:val="000C53D3"/>
    <w:rsid w:val="0014222E"/>
    <w:rsid w:val="00332628"/>
    <w:rsid w:val="005623A5"/>
    <w:rsid w:val="0067353E"/>
    <w:rsid w:val="00724BB3"/>
    <w:rsid w:val="00825051"/>
    <w:rsid w:val="008D1894"/>
    <w:rsid w:val="00966DF9"/>
    <w:rsid w:val="00AC649D"/>
    <w:rsid w:val="00B15244"/>
    <w:rsid w:val="00CA72E8"/>
    <w:rsid w:val="00D409E8"/>
    <w:rsid w:val="00D5079E"/>
    <w:rsid w:val="00D76538"/>
    <w:rsid w:val="00E03A08"/>
    <w:rsid w:val="00F62C4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2257E"/>
  <w15:docId w15:val="{F4D79D60-94FA-4D5D-BADB-631F96A4C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18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B1524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B15244"/>
  </w:style>
  <w:style w:type="paragraph" w:styleId="Footer">
    <w:name w:val="footer"/>
    <w:basedOn w:val="Normal"/>
    <w:link w:val="FooterChar"/>
    <w:uiPriority w:val="99"/>
    <w:unhideWhenUsed/>
    <w:rsid w:val="00B152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5244"/>
  </w:style>
  <w:style w:type="paragraph" w:styleId="BalloonText">
    <w:name w:val="Balloon Text"/>
    <w:basedOn w:val="Normal"/>
    <w:link w:val="BalloonTextChar"/>
    <w:uiPriority w:val="99"/>
    <w:semiHidden/>
    <w:unhideWhenUsed/>
    <w:rsid w:val="006735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353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21</Pages>
  <Words>7383</Words>
  <Characters>42086</Characters>
  <Application>Microsoft Office Word</Application>
  <DocSecurity>4</DocSecurity>
  <Lines>350</Lines>
  <Paragraphs>98</Paragraphs>
  <ScaleCrop>false</ScaleCrop>
  <Company>Dublin City Council</Company>
  <LinksUpToDate>false</LinksUpToDate>
  <CharactersWithSpaces>49371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Dubdesk</dc:creator>
  <cp:lastModifiedBy>Barra O'Brien</cp:lastModifiedBy>
  <cp:revision>2</cp:revision>
  <dcterms:created xsi:type="dcterms:W3CDTF">2026-07-09T11:59:00Z</dcterms:created>
  <dcterms:modified xsi:type="dcterms:W3CDTF">2026-07-09T11:59:00Z</dcterms:modified>
</cp:coreProperties>
</file>