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0B" w:rsidRDefault="00E502AF">
      <w:r>
        <w:rPr>
          <w:noProof/>
          <w:lang w:eastAsia="en-IE"/>
        </w:rPr>
        <w:pict>
          <v:shapetype id="_x0000_t202" coordsize="21600,21600" o:spt="202" path="m,l,21600r21600,l21600,xe">
            <v:stroke joinstyle="miter"/>
            <v:path gradientshapeok="t" o:connecttype="rect"/>
          </v:shapetype>
          <v:shape id="_x0000_s1026" type="#_x0000_t202" style="position:absolute;margin-left:-46pt;margin-top:-35.25pt;width:216.25pt;height:83.25pt;z-index:251658240" fillcolor="#4f81bd" strokecolor="#f2f2f2" strokeweight="3pt">
            <v:shadow on="t" type="perspective" color="#243f60" opacity=".5" offset="1pt" offset2="-1pt"/>
            <v:textbox>
              <w:txbxContent>
                <w:p w:rsidR="001A0D45" w:rsidRDefault="001A0D45" w:rsidP="008C7BA0">
                  <w:pPr>
                    <w:rPr>
                      <w:rFonts w:eastAsia="Times New Roman"/>
                      <w:color w:val="FFFFFF"/>
                      <w:sz w:val="16"/>
                      <w:szCs w:val="16"/>
                    </w:rPr>
                  </w:pPr>
                  <w:r>
                    <w:rPr>
                      <w:rFonts w:eastAsia="Times New Roman"/>
                      <w:color w:val="FFFFFF"/>
                      <w:sz w:val="16"/>
                      <w:szCs w:val="16"/>
                    </w:rPr>
                    <w:t>Dublin City Local Community Development Committee</w:t>
                  </w:r>
                </w:p>
                <w:p w:rsidR="001A0D45" w:rsidRDefault="001A0D45" w:rsidP="008C7BA0">
                  <w:pPr>
                    <w:rPr>
                      <w:rFonts w:eastAsia="Times New Roman"/>
                      <w:color w:val="FFFFFF"/>
                      <w:sz w:val="96"/>
                      <w:szCs w:val="96"/>
                    </w:rPr>
                  </w:pPr>
                  <w:proofErr w:type="gramStart"/>
                  <w:r>
                    <w:rPr>
                      <w:rFonts w:eastAsia="Times New Roman"/>
                      <w:color w:val="FFFFFF"/>
                      <w:sz w:val="96"/>
                      <w:szCs w:val="96"/>
                    </w:rPr>
                    <w:t>L.C.D.C.</w:t>
                  </w:r>
                  <w:proofErr w:type="gramEnd"/>
                </w:p>
              </w:txbxContent>
            </v:textbox>
          </v:shape>
        </w:pict>
      </w:r>
    </w:p>
    <w:p w:rsidR="00F54723" w:rsidRDefault="00F54723"/>
    <w:p w:rsidR="003D480B" w:rsidRDefault="003D480B"/>
    <w:p w:rsidR="003D0957" w:rsidRPr="007F100F" w:rsidRDefault="003D0957" w:rsidP="003D0957">
      <w:pPr>
        <w:pStyle w:val="Title"/>
        <w:rPr>
          <w:rStyle w:val="SubtleReference"/>
          <w:smallCaps w:val="0"/>
          <w:color w:val="1F497D" w:themeColor="text2"/>
          <w:sz w:val="24"/>
          <w:szCs w:val="24"/>
          <w:u w:val="none"/>
        </w:rPr>
      </w:pPr>
      <w:r w:rsidRPr="007F100F">
        <w:rPr>
          <w:rStyle w:val="SubtleReference"/>
          <w:color w:val="1F497D" w:themeColor="text2"/>
          <w:sz w:val="24"/>
          <w:szCs w:val="24"/>
          <w:u w:val="none"/>
        </w:rPr>
        <w:t>Dublin City Local Community Development Committee (LCDC)</w:t>
      </w:r>
    </w:p>
    <w:p w:rsidR="003D0957" w:rsidRPr="00203580" w:rsidRDefault="003D0957" w:rsidP="003D0957">
      <w:pPr>
        <w:pStyle w:val="Title"/>
        <w:rPr>
          <w:sz w:val="24"/>
          <w:szCs w:val="24"/>
        </w:rPr>
      </w:pPr>
      <w:r w:rsidRPr="00203580">
        <w:rPr>
          <w:sz w:val="24"/>
          <w:szCs w:val="24"/>
        </w:rPr>
        <w:t>Minutes of Meeting</w:t>
      </w:r>
    </w:p>
    <w:p w:rsidR="003D0957" w:rsidRPr="00203580" w:rsidRDefault="003D0957" w:rsidP="003D0957">
      <w:pPr>
        <w:pStyle w:val="Title"/>
        <w:rPr>
          <w:sz w:val="24"/>
          <w:szCs w:val="24"/>
        </w:rPr>
      </w:pPr>
      <w:r>
        <w:rPr>
          <w:sz w:val="24"/>
          <w:szCs w:val="24"/>
        </w:rPr>
        <w:t>Thursday 26</w:t>
      </w:r>
      <w:r w:rsidRPr="00203580">
        <w:rPr>
          <w:sz w:val="24"/>
          <w:szCs w:val="24"/>
        </w:rPr>
        <w:t xml:space="preserve">th </w:t>
      </w:r>
      <w:r w:rsidR="00135594">
        <w:rPr>
          <w:sz w:val="24"/>
          <w:szCs w:val="24"/>
        </w:rPr>
        <w:t>March</w:t>
      </w:r>
      <w:r w:rsidRPr="00203580">
        <w:rPr>
          <w:sz w:val="24"/>
          <w:szCs w:val="24"/>
        </w:rPr>
        <w:t xml:space="preserve"> 2015</w:t>
      </w:r>
    </w:p>
    <w:p w:rsidR="003D0957" w:rsidRPr="00203580" w:rsidRDefault="003D0957" w:rsidP="003D0957">
      <w:pPr>
        <w:pStyle w:val="Title"/>
        <w:rPr>
          <w:sz w:val="24"/>
          <w:szCs w:val="24"/>
        </w:rPr>
      </w:pPr>
      <w:r w:rsidRPr="00203580">
        <w:rPr>
          <w:sz w:val="24"/>
          <w:szCs w:val="24"/>
        </w:rPr>
        <w:t>3pm, Liffey Room, Wood Quay Venue, Civic Offices</w:t>
      </w:r>
    </w:p>
    <w:p w:rsidR="006C03FF" w:rsidRPr="00993588" w:rsidRDefault="006C03FF" w:rsidP="004B6E19">
      <w:pPr>
        <w:pStyle w:val="Subtitle"/>
        <w:rPr>
          <w:rFonts w:asciiTheme="minorHAnsi" w:hAnsiTheme="minorHAnsi"/>
          <w:b/>
          <w:i w:val="0"/>
          <w:color w:val="auto"/>
          <w:sz w:val="22"/>
          <w:szCs w:val="22"/>
        </w:rPr>
      </w:pPr>
      <w:r>
        <w:rPr>
          <w:rFonts w:asciiTheme="minorHAnsi" w:hAnsiTheme="minorHAnsi"/>
          <w:b/>
          <w:i w:val="0"/>
          <w:color w:val="auto"/>
          <w:sz w:val="22"/>
          <w:szCs w:val="22"/>
        </w:rPr>
        <w:t>Members in attendance:</w:t>
      </w:r>
    </w:p>
    <w:p w:rsidR="006C03FF" w:rsidRPr="009D1A74" w:rsidRDefault="006C03FF" w:rsidP="004B6E19">
      <w:pPr>
        <w:rPr>
          <w:b/>
        </w:rPr>
      </w:pPr>
      <w:r w:rsidRPr="009D1A74">
        <w:rPr>
          <w:b/>
        </w:rPr>
        <w:t>Public sector representatives:</w:t>
      </w:r>
    </w:p>
    <w:p w:rsidR="006C03FF" w:rsidRPr="00E652AD" w:rsidRDefault="006C03FF" w:rsidP="004B6E19">
      <w:pPr>
        <w:pStyle w:val="ListParagraph"/>
        <w:numPr>
          <w:ilvl w:val="0"/>
          <w:numId w:val="2"/>
        </w:numPr>
        <w:spacing w:after="0"/>
        <w:rPr>
          <w:rFonts w:cs="Arial"/>
        </w:rPr>
      </w:pPr>
      <w:r w:rsidRPr="00E652AD">
        <w:rPr>
          <w:rFonts w:cs="Arial"/>
        </w:rPr>
        <w:t>Cllr Daithí Doolan</w:t>
      </w:r>
    </w:p>
    <w:p w:rsidR="006C03FF" w:rsidRPr="0097026D" w:rsidRDefault="006C03FF" w:rsidP="004B6E19">
      <w:pPr>
        <w:pStyle w:val="ListParagraph"/>
        <w:numPr>
          <w:ilvl w:val="0"/>
          <w:numId w:val="2"/>
        </w:numPr>
        <w:spacing w:after="0"/>
      </w:pPr>
      <w:r w:rsidRPr="00B464C1">
        <w:rPr>
          <w:rFonts w:cs="Arial"/>
        </w:rPr>
        <w:t>Brendan Kenny</w:t>
      </w:r>
      <w:r w:rsidR="004B6E19">
        <w:rPr>
          <w:rFonts w:cs="Arial"/>
        </w:rPr>
        <w:t>, DCC</w:t>
      </w:r>
    </w:p>
    <w:p w:rsidR="006C03FF" w:rsidRDefault="006C03FF" w:rsidP="004B6E19">
      <w:pPr>
        <w:pStyle w:val="ListParagraph"/>
        <w:numPr>
          <w:ilvl w:val="0"/>
          <w:numId w:val="2"/>
        </w:numPr>
      </w:pPr>
      <w:r>
        <w:t>Cllr Claire Byrne</w:t>
      </w:r>
    </w:p>
    <w:p w:rsidR="006C03FF" w:rsidRDefault="006C03FF" w:rsidP="004B6E19">
      <w:pPr>
        <w:pStyle w:val="ListParagraph"/>
        <w:numPr>
          <w:ilvl w:val="0"/>
          <w:numId w:val="2"/>
        </w:numPr>
      </w:pPr>
      <w:r>
        <w:t>Greg Swift</w:t>
      </w:r>
      <w:r w:rsidR="004B6E19">
        <w:t>, DCC</w:t>
      </w:r>
    </w:p>
    <w:p w:rsidR="000775D8" w:rsidRDefault="000775D8" w:rsidP="004B6E19">
      <w:pPr>
        <w:pStyle w:val="ListParagraph"/>
        <w:numPr>
          <w:ilvl w:val="0"/>
          <w:numId w:val="2"/>
        </w:numPr>
      </w:pPr>
      <w:r>
        <w:t>Cllr Rebecca Moynihan</w:t>
      </w:r>
    </w:p>
    <w:p w:rsidR="0021626F" w:rsidRDefault="009C5686" w:rsidP="0021626F">
      <w:r>
        <w:t>Cllr Tina Mac</w:t>
      </w:r>
      <w:r w:rsidR="0021626F">
        <w:t>Veigh, LCDC Observer</w:t>
      </w:r>
    </w:p>
    <w:p w:rsidR="006C03FF" w:rsidRDefault="006C03FF" w:rsidP="004B6E19">
      <w:pPr>
        <w:rPr>
          <w:b/>
        </w:rPr>
      </w:pPr>
      <w:r>
        <w:rPr>
          <w:b/>
        </w:rPr>
        <w:t>Private s</w:t>
      </w:r>
      <w:r w:rsidRPr="00E652AD">
        <w:rPr>
          <w:b/>
        </w:rPr>
        <w:t>ector representatives:</w:t>
      </w:r>
    </w:p>
    <w:p w:rsidR="006C03FF" w:rsidRDefault="006C03FF" w:rsidP="004B6E19">
      <w:pPr>
        <w:numPr>
          <w:ilvl w:val="0"/>
          <w:numId w:val="1"/>
        </w:numPr>
        <w:spacing w:after="0"/>
        <w:rPr>
          <w:rFonts w:cs="Arial"/>
        </w:rPr>
      </w:pPr>
      <w:r w:rsidRPr="00E652AD">
        <w:rPr>
          <w:rFonts w:cs="Arial"/>
        </w:rPr>
        <w:t>Marion Kel</w:t>
      </w:r>
      <w:r>
        <w:rPr>
          <w:rFonts w:cs="Arial"/>
        </w:rPr>
        <w:t>ly, Dublin City Community Forum</w:t>
      </w:r>
    </w:p>
    <w:p w:rsidR="006C03FF" w:rsidRPr="00E652AD" w:rsidRDefault="006C03FF" w:rsidP="004B6E19">
      <w:pPr>
        <w:numPr>
          <w:ilvl w:val="0"/>
          <w:numId w:val="1"/>
        </w:numPr>
        <w:spacing w:after="0"/>
        <w:rPr>
          <w:rFonts w:cs="Arial"/>
        </w:rPr>
      </w:pPr>
      <w:r>
        <w:rPr>
          <w:rFonts w:cs="Arial"/>
        </w:rPr>
        <w:t>Maria Tyrell, Larkin Unemployed Centre</w:t>
      </w:r>
    </w:p>
    <w:p w:rsidR="006C03FF" w:rsidRPr="00E652AD" w:rsidRDefault="006C03FF" w:rsidP="004B6E19">
      <w:pPr>
        <w:numPr>
          <w:ilvl w:val="0"/>
          <w:numId w:val="1"/>
        </w:numPr>
        <w:spacing w:after="0"/>
        <w:rPr>
          <w:rFonts w:cs="Arial"/>
        </w:rPr>
      </w:pPr>
      <w:r w:rsidRPr="00E652AD">
        <w:rPr>
          <w:rFonts w:cs="Arial"/>
        </w:rPr>
        <w:t>David Brennan, Du</w:t>
      </w:r>
      <w:r>
        <w:rPr>
          <w:rFonts w:cs="Arial"/>
        </w:rPr>
        <w:t>blin City Business Association</w:t>
      </w:r>
    </w:p>
    <w:p w:rsidR="006C03FF" w:rsidRDefault="006C03FF" w:rsidP="004B6E19">
      <w:pPr>
        <w:numPr>
          <w:ilvl w:val="0"/>
          <w:numId w:val="1"/>
        </w:numPr>
        <w:spacing w:after="0"/>
        <w:rPr>
          <w:rFonts w:cs="Arial"/>
        </w:rPr>
      </w:pPr>
      <w:r w:rsidRPr="00E652AD">
        <w:rPr>
          <w:rFonts w:cs="Arial"/>
        </w:rPr>
        <w:t>Clair</w:t>
      </w:r>
      <w:r>
        <w:rPr>
          <w:rFonts w:cs="Arial"/>
        </w:rPr>
        <w:t>e Wheeler, Environmental Pillar</w:t>
      </w:r>
    </w:p>
    <w:p w:rsidR="006C03FF" w:rsidRDefault="006C03FF" w:rsidP="004B6E19">
      <w:pPr>
        <w:numPr>
          <w:ilvl w:val="0"/>
          <w:numId w:val="1"/>
        </w:numPr>
        <w:spacing w:after="0"/>
        <w:rPr>
          <w:rFonts w:cs="Arial"/>
        </w:rPr>
      </w:pPr>
      <w:r>
        <w:rPr>
          <w:rFonts w:cs="Arial"/>
        </w:rPr>
        <w:t>Mel MacGiobúin, City Drugs Task Forces</w:t>
      </w:r>
    </w:p>
    <w:p w:rsidR="004B6E19" w:rsidRDefault="004B6E19" w:rsidP="004B6E19">
      <w:pPr>
        <w:numPr>
          <w:ilvl w:val="0"/>
          <w:numId w:val="1"/>
        </w:numPr>
        <w:spacing w:after="0"/>
        <w:rPr>
          <w:rFonts w:cs="Arial"/>
        </w:rPr>
      </w:pPr>
      <w:r>
        <w:rPr>
          <w:rFonts w:cs="Arial"/>
        </w:rPr>
        <w:t>Ciarán Reid</w:t>
      </w:r>
      <w:r w:rsidR="002556BB">
        <w:rPr>
          <w:rFonts w:cs="Arial"/>
        </w:rPr>
        <w:t xml:space="preserve">, </w:t>
      </w:r>
      <w:proofErr w:type="spellStart"/>
      <w:r w:rsidR="002556BB">
        <w:rPr>
          <w:rFonts w:cs="Arial"/>
        </w:rPr>
        <w:t>Ballyfermot</w:t>
      </w:r>
      <w:proofErr w:type="spellEnd"/>
      <w:r w:rsidR="002556BB">
        <w:rPr>
          <w:rFonts w:cs="Arial"/>
        </w:rPr>
        <w:t xml:space="preserve"> Partnership</w:t>
      </w:r>
    </w:p>
    <w:p w:rsidR="004B6E19" w:rsidRDefault="004B6E19" w:rsidP="004B6E19">
      <w:pPr>
        <w:numPr>
          <w:ilvl w:val="0"/>
          <w:numId w:val="1"/>
        </w:numPr>
        <w:spacing w:after="0"/>
        <w:rPr>
          <w:rFonts w:cs="Arial"/>
        </w:rPr>
      </w:pPr>
      <w:r>
        <w:rPr>
          <w:rFonts w:cs="Arial"/>
        </w:rPr>
        <w:t>Marian Vickers</w:t>
      </w:r>
      <w:r w:rsidR="002556BB">
        <w:rPr>
          <w:rFonts w:cs="Arial"/>
        </w:rPr>
        <w:t xml:space="preserve">, </w:t>
      </w:r>
      <w:proofErr w:type="spellStart"/>
      <w:r w:rsidR="002556BB">
        <w:rPr>
          <w:rFonts w:cs="Arial"/>
        </w:rPr>
        <w:t>Northside</w:t>
      </w:r>
      <w:proofErr w:type="spellEnd"/>
      <w:r w:rsidR="002556BB">
        <w:rPr>
          <w:rFonts w:cs="Arial"/>
        </w:rPr>
        <w:t xml:space="preserve"> Partnership</w:t>
      </w:r>
    </w:p>
    <w:p w:rsidR="004B6E19" w:rsidRDefault="002556BB" w:rsidP="004B6E19">
      <w:pPr>
        <w:numPr>
          <w:ilvl w:val="0"/>
          <w:numId w:val="1"/>
        </w:numPr>
        <w:spacing w:after="0"/>
        <w:rPr>
          <w:rFonts w:cs="Arial"/>
        </w:rPr>
      </w:pPr>
      <w:r>
        <w:rPr>
          <w:rFonts w:cs="Arial"/>
        </w:rPr>
        <w:t xml:space="preserve">Siân Muldowney, </w:t>
      </w:r>
      <w:r w:rsidR="003F355E">
        <w:rPr>
          <w:rFonts w:cs="Arial"/>
        </w:rPr>
        <w:t>Dublin City Community Forum</w:t>
      </w:r>
    </w:p>
    <w:p w:rsidR="002556BB" w:rsidRDefault="003F355E" w:rsidP="00EB0A60">
      <w:pPr>
        <w:numPr>
          <w:ilvl w:val="0"/>
          <w:numId w:val="1"/>
        </w:numPr>
        <w:spacing w:after="0"/>
        <w:rPr>
          <w:rFonts w:cs="Arial"/>
        </w:rPr>
      </w:pPr>
      <w:r>
        <w:rPr>
          <w:rFonts w:cs="Arial"/>
        </w:rPr>
        <w:t xml:space="preserve">Godfrey Chimbganda, </w:t>
      </w:r>
      <w:r w:rsidR="00EB0A60">
        <w:rPr>
          <w:rFonts w:cs="Arial"/>
        </w:rPr>
        <w:t>Dublin City Community Forum</w:t>
      </w:r>
    </w:p>
    <w:p w:rsidR="0021626F" w:rsidRPr="00EB0A60" w:rsidRDefault="0021626F" w:rsidP="00EB0A60">
      <w:pPr>
        <w:spacing w:after="0"/>
        <w:ind w:left="360"/>
        <w:rPr>
          <w:rFonts w:cs="Arial"/>
        </w:rPr>
      </w:pPr>
    </w:p>
    <w:p w:rsidR="006C03FF" w:rsidRDefault="006C03FF" w:rsidP="004B6E19">
      <w:pPr>
        <w:rPr>
          <w:b/>
        </w:rPr>
      </w:pPr>
      <w:r w:rsidRPr="008741DA">
        <w:rPr>
          <w:b/>
        </w:rPr>
        <w:t xml:space="preserve">Also in attendance: </w:t>
      </w:r>
    </w:p>
    <w:p w:rsidR="006C03FF" w:rsidRDefault="006C03FF" w:rsidP="009C5686">
      <w:r>
        <w:t>Martin McDonagh, DCC</w:t>
      </w:r>
      <w:r w:rsidR="004535CC">
        <w:t xml:space="preserve">; </w:t>
      </w:r>
      <w:r>
        <w:t>Helen O’Leary, DCC</w:t>
      </w:r>
      <w:r w:rsidR="004535CC">
        <w:t xml:space="preserve">; </w:t>
      </w:r>
      <w:r>
        <w:t>Alison King, DCC</w:t>
      </w:r>
    </w:p>
    <w:p w:rsidR="00643272" w:rsidRDefault="00643272">
      <w:pPr>
        <w:rPr>
          <w:b/>
        </w:rPr>
      </w:pPr>
      <w:r>
        <w:rPr>
          <w:b/>
        </w:rPr>
        <w:t>Apologies:</w:t>
      </w:r>
    </w:p>
    <w:p w:rsidR="007E58B2" w:rsidRDefault="00A736CF">
      <w:r>
        <w:t xml:space="preserve">Martina Queally, HSE; Cllr Éilis </w:t>
      </w:r>
      <w:r w:rsidR="00A83AE2">
        <w:t>Ryan; Darragh O</w:t>
      </w:r>
      <w:r w:rsidR="00E51F89">
        <w:t>’Connor, SIPTU</w:t>
      </w:r>
    </w:p>
    <w:p w:rsidR="007E58B2" w:rsidRDefault="007E58B2">
      <w:r>
        <w:br w:type="page"/>
      </w:r>
    </w:p>
    <w:p w:rsidR="00172835" w:rsidRDefault="00172835">
      <w:r>
        <w:lastRenderedPageBreak/>
        <w:t>The Chair opened the meeting and welcomed members.</w:t>
      </w:r>
    </w:p>
    <w:p w:rsidR="00A42DE1" w:rsidRPr="00172835" w:rsidRDefault="00BB4F3C">
      <w:pPr>
        <w:rPr>
          <w:b/>
        </w:rPr>
      </w:pPr>
      <w:r w:rsidRPr="00172835">
        <w:rPr>
          <w:b/>
        </w:rPr>
        <w:t>Item 1</w:t>
      </w:r>
      <w:r w:rsidRPr="00172835">
        <w:rPr>
          <w:b/>
        </w:rPr>
        <w:tab/>
        <w:t>Minutes</w:t>
      </w:r>
    </w:p>
    <w:p w:rsidR="000B1536" w:rsidRDefault="00172835" w:rsidP="00EC0EB2">
      <w:pPr>
        <w:spacing w:after="0" w:line="360" w:lineRule="auto"/>
      </w:pPr>
      <w:r>
        <w:t xml:space="preserve">There were minutes of three meetings </w:t>
      </w:r>
      <w:r w:rsidR="00EC0EB2">
        <w:t>to be approved</w:t>
      </w:r>
      <w:r w:rsidR="000B1536">
        <w:t>:</w:t>
      </w:r>
    </w:p>
    <w:p w:rsidR="000B1536" w:rsidRDefault="000B1536" w:rsidP="000B1536">
      <w:pPr>
        <w:pStyle w:val="ListParagraph"/>
        <w:numPr>
          <w:ilvl w:val="0"/>
          <w:numId w:val="3"/>
        </w:numPr>
        <w:spacing w:after="0" w:line="360" w:lineRule="auto"/>
      </w:pPr>
      <w:r>
        <w:t>30 October 2014</w:t>
      </w:r>
    </w:p>
    <w:p w:rsidR="000B1536" w:rsidRDefault="000B1536" w:rsidP="000B1536">
      <w:pPr>
        <w:pStyle w:val="ListParagraph"/>
        <w:numPr>
          <w:ilvl w:val="0"/>
          <w:numId w:val="3"/>
        </w:numPr>
        <w:spacing w:after="0" w:line="360" w:lineRule="auto"/>
      </w:pPr>
      <w:r>
        <w:t>04 December 2014</w:t>
      </w:r>
    </w:p>
    <w:p w:rsidR="000B1536" w:rsidRDefault="000B1536" w:rsidP="000B1536">
      <w:pPr>
        <w:pStyle w:val="ListParagraph"/>
        <w:numPr>
          <w:ilvl w:val="0"/>
          <w:numId w:val="3"/>
        </w:numPr>
        <w:spacing w:after="0" w:line="360" w:lineRule="auto"/>
      </w:pPr>
      <w:r>
        <w:t>13 February 2015</w:t>
      </w:r>
    </w:p>
    <w:p w:rsidR="00EC0EB2" w:rsidRPr="00EC0EB2" w:rsidRDefault="00EC0EB2" w:rsidP="00EC0EB2">
      <w:pPr>
        <w:spacing w:after="0" w:line="360" w:lineRule="auto"/>
        <w:rPr>
          <w:rFonts w:cs="Arial"/>
        </w:rPr>
      </w:pPr>
      <w:r>
        <w:t xml:space="preserve">The Chair </w:t>
      </w:r>
      <w:r w:rsidRPr="00EC0EB2">
        <w:rPr>
          <w:rFonts w:cs="Arial"/>
        </w:rPr>
        <w:t>requested the members to confirm they had read the minutes and if there were any matters arising.</w:t>
      </w:r>
    </w:p>
    <w:p w:rsidR="00EC0EB2" w:rsidRPr="00003989" w:rsidRDefault="000B1536">
      <w:pPr>
        <w:rPr>
          <w:b/>
        </w:rPr>
      </w:pPr>
      <w:r w:rsidRPr="00003989">
        <w:rPr>
          <w:b/>
        </w:rPr>
        <w:t>Matters arising</w:t>
      </w:r>
    </w:p>
    <w:p w:rsidR="00B53E1B" w:rsidRDefault="000B1536">
      <w:r>
        <w:t xml:space="preserve">Cllr Tina MacVeigh </w:t>
      </w:r>
      <w:r w:rsidR="000F4BD8">
        <w:t>pointed to an error in the minutes of 30 October 2014 and asked they be amended to reflect t</w:t>
      </w:r>
      <w:r w:rsidR="00B53E1B">
        <w:t xml:space="preserve">hat she was in attendance. </w:t>
      </w:r>
    </w:p>
    <w:p w:rsidR="00B53E1B" w:rsidRDefault="00B53E1B">
      <w:r>
        <w:t>The October and December minutes were proposed by Marian Vickers and seconded by Cllr Rebecca Moynihan.</w:t>
      </w:r>
    </w:p>
    <w:p w:rsidR="00B53E1B" w:rsidRDefault="00B53E1B">
      <w:r>
        <w:t xml:space="preserve">The February minutes were proposed by Greg Swift and </w:t>
      </w:r>
      <w:r w:rsidR="00BA4913">
        <w:t>seconded by Claire Wheeler.</w:t>
      </w:r>
    </w:p>
    <w:p w:rsidR="00BA4913" w:rsidRDefault="00BA4913">
      <w:pPr>
        <w:rPr>
          <w:b/>
        </w:rPr>
      </w:pPr>
      <w:proofErr w:type="gramStart"/>
      <w:r>
        <w:rPr>
          <w:b/>
        </w:rPr>
        <w:t>Agreed.</w:t>
      </w:r>
      <w:proofErr w:type="gramEnd"/>
    </w:p>
    <w:p w:rsidR="00F431FE" w:rsidRDefault="00052104">
      <w:r>
        <w:t>In reference to the minutes of the February meeting, Claire Wheeler asked if the cuts to LCDP / SICAP funding could be restored and if there would be redundancies in the companies that were unsuccessful in the SICAP tendering process.  Cllr Moynihan queried if the successful companies could absorb staff from the unsuccessful companies.  Brendan Kenny advised that funding in the Inner City had been restored.  It was suggested to move to Item 2 on the Agenda and return to SICAP at Item 4.</w:t>
      </w:r>
    </w:p>
    <w:p w:rsidR="0092781A" w:rsidRDefault="0092781A"/>
    <w:p w:rsidR="00052104" w:rsidRDefault="00052104" w:rsidP="00B14D9C">
      <w:pPr>
        <w:rPr>
          <w:b/>
          <w:lang w:val="en-US" w:eastAsia="en-GB"/>
        </w:rPr>
      </w:pPr>
      <w:r w:rsidRPr="00A05382">
        <w:rPr>
          <w:b/>
        </w:rPr>
        <w:t>Item 2</w:t>
      </w:r>
      <w:r w:rsidR="006F3D46" w:rsidRPr="00A05382">
        <w:rPr>
          <w:b/>
        </w:rPr>
        <w:tab/>
        <w:t>Dublin Age Friendly Programme, Pat Doherty</w:t>
      </w:r>
      <w:r w:rsidR="00B14D9C" w:rsidRPr="00A05382">
        <w:rPr>
          <w:b/>
        </w:rPr>
        <w:t>,</w:t>
      </w:r>
      <w:r w:rsidR="00B14D9C" w:rsidRPr="00A05382">
        <w:rPr>
          <w:b/>
          <w:color w:val="000000"/>
          <w:lang w:val="en-US" w:eastAsia="en-GB"/>
        </w:rPr>
        <w:t xml:space="preserve"> Regional Development Consultant, </w:t>
      </w:r>
      <w:r w:rsidR="00B14D9C" w:rsidRPr="00F42F76">
        <w:rPr>
          <w:b/>
          <w:lang w:val="en-US" w:eastAsia="en-GB"/>
        </w:rPr>
        <w:t xml:space="preserve">Age </w:t>
      </w:r>
      <w:r w:rsidR="00B14D9C" w:rsidRPr="00A05382">
        <w:rPr>
          <w:b/>
          <w:lang w:val="en-US" w:eastAsia="en-GB"/>
        </w:rPr>
        <w:t>Friendly Ireland</w:t>
      </w:r>
    </w:p>
    <w:p w:rsidR="00CB40F7" w:rsidRDefault="00051197" w:rsidP="000468B1">
      <w:r w:rsidRPr="00051197">
        <w:t xml:space="preserve">Pat Doherty </w:t>
      </w:r>
      <w:r w:rsidR="00BF5E45">
        <w:t xml:space="preserve">gave a comprehensive presentation on the Dublin City Age Friendly Programme.  Following the presentation Pat responded to a number of questions and </w:t>
      </w:r>
      <w:r w:rsidR="0012057E">
        <w:t xml:space="preserve">observations </w:t>
      </w:r>
      <w:r w:rsidR="00BF5E45">
        <w:t xml:space="preserve">from members of the LCDC.  </w:t>
      </w:r>
    </w:p>
    <w:p w:rsidR="00AE3C21" w:rsidRDefault="00A6740A">
      <w:r>
        <w:t xml:space="preserve">Pat finished his in-put by </w:t>
      </w:r>
      <w:r w:rsidR="00D052A2">
        <w:t xml:space="preserve">highlighting that the Age Friendly programme has made a submission to the Dublin City Development Plan, that they would up-date the LCDC on progress and make a submission to the LECP and that </w:t>
      </w:r>
      <w:r w:rsidR="004429AC">
        <w:t>a p</w:t>
      </w:r>
      <w:r w:rsidR="00931AAD">
        <w:t>resentation would be made at the next meeting of the</w:t>
      </w:r>
      <w:r w:rsidR="004429AC">
        <w:t xml:space="preserve"> </w:t>
      </w:r>
      <w:r w:rsidR="00691508">
        <w:t xml:space="preserve">Arts, </w:t>
      </w:r>
      <w:r w:rsidR="004429AC">
        <w:t>Cult</w:t>
      </w:r>
      <w:r w:rsidR="00931AAD">
        <w:t xml:space="preserve">ure, Recreation and </w:t>
      </w:r>
      <w:r w:rsidR="00691508">
        <w:t xml:space="preserve">Community </w:t>
      </w:r>
      <w:r w:rsidR="00931AAD">
        <w:t>SPC.</w:t>
      </w:r>
    </w:p>
    <w:p w:rsidR="00AE3C21" w:rsidRDefault="00AE3C21">
      <w:r>
        <w:br w:type="page"/>
      </w:r>
    </w:p>
    <w:p w:rsidR="00CB40F7" w:rsidRPr="008D2698" w:rsidRDefault="00AE3C21">
      <w:pPr>
        <w:rPr>
          <w:b/>
        </w:rPr>
      </w:pPr>
      <w:r w:rsidRPr="008D2698">
        <w:rPr>
          <w:b/>
        </w:rPr>
        <w:lastRenderedPageBreak/>
        <w:t>Item 3</w:t>
      </w:r>
      <w:r w:rsidRPr="008D2698">
        <w:rPr>
          <w:b/>
        </w:rPr>
        <w:tab/>
        <w:t xml:space="preserve">Local Economic and Community Plan </w:t>
      </w:r>
      <w:r w:rsidR="006F63C8">
        <w:rPr>
          <w:b/>
        </w:rPr>
        <w:t xml:space="preserve">(LECP) </w:t>
      </w:r>
      <w:r w:rsidRPr="008D2698">
        <w:rPr>
          <w:b/>
        </w:rPr>
        <w:t>up-date</w:t>
      </w:r>
    </w:p>
    <w:p w:rsidR="008D2698" w:rsidRDefault="00665552">
      <w:r>
        <w:t xml:space="preserve">Helen O’Leary </w:t>
      </w:r>
      <w:r w:rsidR="006F63C8">
        <w:t xml:space="preserve">and Greg Swift </w:t>
      </w:r>
      <w:r>
        <w:t xml:space="preserve">gave a short up-date on progress on the </w:t>
      </w:r>
      <w:r w:rsidR="006F63C8">
        <w:t>LECP</w:t>
      </w:r>
      <w:r>
        <w:t xml:space="preserve">.  </w:t>
      </w:r>
      <w:r w:rsidR="0054025E">
        <w:t>Helen</w:t>
      </w:r>
      <w:r>
        <w:t xml:space="preserve"> informed the LCDC that Future Analytics Consulting had been commissioned to complete a socio-economic profile of the City.  She highlighted that an initial consultation </w:t>
      </w:r>
      <w:r w:rsidR="00ED60B5">
        <w:t xml:space="preserve">to establish challenges and high level goals </w:t>
      </w:r>
      <w:r>
        <w:t xml:space="preserve">had </w:t>
      </w:r>
      <w:r w:rsidR="00AA23DE">
        <w:t xml:space="preserve">taken place on Tuesday 24 March and </w:t>
      </w:r>
      <w:r>
        <w:t>that anoth</w:t>
      </w:r>
      <w:r w:rsidR="0092700C">
        <w:t>er was scheduled for 11 April</w:t>
      </w:r>
      <w:r w:rsidR="00AA23DE">
        <w:t>.</w:t>
      </w:r>
      <w:r w:rsidR="0092700C">
        <w:t xml:space="preserve"> </w:t>
      </w:r>
      <w:r w:rsidR="00AA23DE">
        <w:t xml:space="preserve"> T</w:t>
      </w:r>
      <w:r w:rsidR="0092700C">
        <w:t xml:space="preserve">he combined results of the two </w:t>
      </w:r>
      <w:r w:rsidR="00AA23DE">
        <w:t>consultations will be merged with similar work done by the Economic</w:t>
      </w:r>
      <w:r w:rsidR="006F63C8">
        <w:t xml:space="preserve"> Development </w:t>
      </w:r>
      <w:r w:rsidR="000A5510">
        <w:t xml:space="preserve">and Enterprise SPC </w:t>
      </w:r>
      <w:r w:rsidR="00AA23DE">
        <w:t>for wider public and stakeholder consultation</w:t>
      </w:r>
      <w:r w:rsidR="000A5510">
        <w:t xml:space="preserve"> on the issues and </w:t>
      </w:r>
      <w:r w:rsidR="00AE5622">
        <w:t xml:space="preserve">high level </w:t>
      </w:r>
      <w:r w:rsidR="000A5510">
        <w:t>goals</w:t>
      </w:r>
      <w:r w:rsidR="00AA23DE">
        <w:t>.</w:t>
      </w:r>
      <w:r w:rsidR="00886078">
        <w:t xml:space="preserve">  </w:t>
      </w:r>
    </w:p>
    <w:p w:rsidR="00AA23DE" w:rsidRDefault="0054025E">
      <w:r>
        <w:t xml:space="preserve">Greg </w:t>
      </w:r>
      <w:r w:rsidR="00A52EDC">
        <w:t xml:space="preserve">Swift </w:t>
      </w:r>
      <w:r w:rsidR="00ED60B5">
        <w:t>informed the LCDC that</w:t>
      </w:r>
      <w:r>
        <w:t xml:space="preserve"> the Local Enterprise Office had held two consultations </w:t>
      </w:r>
      <w:r w:rsidR="00ED60B5">
        <w:t xml:space="preserve">on the challenges and the high level goals for the LECP and that Dr Brendan Williams from UCD was working on a draft issues paper using results of the consultations and data from a report completed in 2012.  He had met with the Regional </w:t>
      </w:r>
      <w:r w:rsidR="00AD09F6">
        <w:t>Assembly and discussed the timeline for their approval of the LECP at Sta</w:t>
      </w:r>
      <w:r w:rsidR="00837F66">
        <w:t>ge2 and again at Stage 3 and hoped to have a draft Plan ready for approval at their September meeting.</w:t>
      </w:r>
    </w:p>
    <w:p w:rsidR="00837F66" w:rsidRDefault="00C258B5">
      <w:r>
        <w:t xml:space="preserve">Cllr Doolan commented that it would be important to ensure that the LECP </w:t>
      </w:r>
      <w:r w:rsidR="00733746">
        <w:t xml:space="preserve">goals were fed into the </w:t>
      </w:r>
      <w:r w:rsidR="004C2AF9">
        <w:t>City Development Plan.</w:t>
      </w:r>
    </w:p>
    <w:p w:rsidR="004C2AF9" w:rsidRDefault="004C2AF9">
      <w:pPr>
        <w:rPr>
          <w:b/>
        </w:rPr>
      </w:pPr>
    </w:p>
    <w:p w:rsidR="003B7CEA" w:rsidRDefault="003B7CEA">
      <w:pPr>
        <w:rPr>
          <w:b/>
        </w:rPr>
      </w:pPr>
      <w:r w:rsidRPr="003B7CEA">
        <w:rPr>
          <w:b/>
        </w:rPr>
        <w:t>Item 4</w:t>
      </w:r>
      <w:r w:rsidRPr="003B7CEA">
        <w:rPr>
          <w:b/>
        </w:rPr>
        <w:tab/>
        <w:t>SICAP – next steps</w:t>
      </w:r>
    </w:p>
    <w:p w:rsidR="00377AE0" w:rsidRDefault="0033338B">
      <w:r>
        <w:t>Brendan Kenny gave a short overview of the current statu</w:t>
      </w:r>
      <w:r w:rsidR="008D2CA5">
        <w:t xml:space="preserve">s of SICAP, explaining that the standstill period in the Lots where there was no competition had now expired but that in the remaining Lots where there was competition the standstill period had been extended to 30 days and would expire on 03 April.  He said that he was hopeful some of the staff working in </w:t>
      </w:r>
      <w:r w:rsidR="00545C42">
        <w:t xml:space="preserve">the </w:t>
      </w:r>
      <w:r w:rsidR="008D2CA5">
        <w:t xml:space="preserve">Rathmines Pembroke and Ballymun </w:t>
      </w:r>
      <w:r w:rsidR="00545C42">
        <w:t>Partnerships</w:t>
      </w:r>
      <w:r w:rsidR="008D2CA5">
        <w:t xml:space="preserve"> would be absorbed by the successful </w:t>
      </w:r>
      <w:r w:rsidR="00545C42">
        <w:t xml:space="preserve">tenderers in those areas but that the loss of jobs was related to funding cuts </w:t>
      </w:r>
      <w:r w:rsidR="00377AE0">
        <w:t>rather than the SICAP process.  A discussion on the cuts to funding took place.</w:t>
      </w:r>
    </w:p>
    <w:p w:rsidR="00377AE0" w:rsidRDefault="00377AE0">
      <w:r>
        <w:t xml:space="preserve">Marian Vickers raised the concerns </w:t>
      </w:r>
      <w:r w:rsidR="00A52EDC">
        <w:t xml:space="preserve">of successful </w:t>
      </w:r>
      <w:proofErr w:type="spellStart"/>
      <w:r w:rsidR="00A52EDC">
        <w:t>tenderers</w:t>
      </w:r>
      <w:proofErr w:type="spellEnd"/>
      <w:r w:rsidR="00A52EDC">
        <w:t xml:space="preserve"> </w:t>
      </w:r>
      <w:r>
        <w:t>on the content of the contracts</w:t>
      </w:r>
      <w:r w:rsidR="001A0D45">
        <w:t xml:space="preserve"> and the limited time that </w:t>
      </w:r>
      <w:r w:rsidR="00A52EDC">
        <w:t>they</w:t>
      </w:r>
      <w:r w:rsidR="001A0D45">
        <w:t xml:space="preserve"> were given to review and sign contracts.  She </w:t>
      </w:r>
      <w:r>
        <w:t xml:space="preserve">said that </w:t>
      </w:r>
      <w:r w:rsidR="001A0D45">
        <w:t>an</w:t>
      </w:r>
      <w:r>
        <w:t xml:space="preserve"> Irish Local Development Network (ILDN) </w:t>
      </w:r>
      <w:r w:rsidR="001A0D45">
        <w:t>document highlighting the issues would be</w:t>
      </w:r>
      <w:r w:rsidR="00086252">
        <w:t xml:space="preserve"> circulated to all LCDCs.</w:t>
      </w:r>
      <w:r w:rsidR="00576651">
        <w:t xml:space="preserve">  </w:t>
      </w:r>
    </w:p>
    <w:p w:rsidR="00313A05" w:rsidRDefault="00313A05">
      <w:r>
        <w:t>Members of the LCDC expressed concern that they were the contracting body for a contract they had not examined or been briefed on from a legal perspective.</w:t>
      </w:r>
    </w:p>
    <w:p w:rsidR="00313A05" w:rsidRDefault="001A0D45">
      <w:r>
        <w:t>Committee members discussed the monitoring of the contract.  Ciarán Reid suggested that an operational sub-committee of the LCDC sho</w:t>
      </w:r>
      <w:r w:rsidR="00B63F3D">
        <w:t>u</w:t>
      </w:r>
      <w:r>
        <w:t xml:space="preserve">ld be set up to take responsibility for monitoring.  </w:t>
      </w:r>
    </w:p>
    <w:p w:rsidR="001A0D45" w:rsidRDefault="00B63F3D">
      <w:r>
        <w:t xml:space="preserve">Brendan Kenny suggested that </w:t>
      </w:r>
      <w:r w:rsidR="004B578E">
        <w:t xml:space="preserve">it would be useful to invite each of the successful </w:t>
      </w:r>
      <w:proofErr w:type="spellStart"/>
      <w:r w:rsidR="004B578E">
        <w:t>tenderers</w:t>
      </w:r>
      <w:proofErr w:type="spellEnd"/>
      <w:r w:rsidR="004B578E">
        <w:t xml:space="preserve"> to forthcoming meetings to outline their action plans for 2015.</w:t>
      </w:r>
    </w:p>
    <w:p w:rsidR="004B578E" w:rsidRDefault="004B578E"/>
    <w:p w:rsidR="00391938" w:rsidRDefault="00391938"/>
    <w:p w:rsidR="00313A05" w:rsidRPr="004B578E" w:rsidRDefault="004B578E">
      <w:pPr>
        <w:rPr>
          <w:b/>
        </w:rPr>
      </w:pPr>
      <w:r w:rsidRPr="004B578E">
        <w:rPr>
          <w:b/>
        </w:rPr>
        <w:lastRenderedPageBreak/>
        <w:t>A</w:t>
      </w:r>
      <w:r w:rsidR="00313A05" w:rsidRPr="004B578E">
        <w:rPr>
          <w:b/>
        </w:rPr>
        <w:t>ction</w:t>
      </w:r>
      <w:r w:rsidRPr="004B578E">
        <w:rPr>
          <w:b/>
        </w:rPr>
        <w:t>s</w:t>
      </w:r>
    </w:p>
    <w:p w:rsidR="00313A05" w:rsidRDefault="00313A05" w:rsidP="004B578E">
      <w:pPr>
        <w:pStyle w:val="ListParagraph"/>
        <w:numPr>
          <w:ilvl w:val="0"/>
          <w:numId w:val="4"/>
        </w:numPr>
      </w:pPr>
      <w:r>
        <w:t xml:space="preserve">DCC to circulate blank contract and SICAP Programme Requirements </w:t>
      </w:r>
      <w:r w:rsidR="00AE2FBF">
        <w:t xml:space="preserve">for </w:t>
      </w:r>
      <w:r>
        <w:t>2015</w:t>
      </w:r>
    </w:p>
    <w:p w:rsidR="00BE4E30" w:rsidRDefault="00BE4E30" w:rsidP="004B578E">
      <w:pPr>
        <w:pStyle w:val="ListParagraph"/>
        <w:numPr>
          <w:ilvl w:val="0"/>
          <w:numId w:val="4"/>
        </w:numPr>
      </w:pPr>
      <w:r>
        <w:t xml:space="preserve">Invite </w:t>
      </w:r>
      <w:proofErr w:type="spellStart"/>
      <w:r>
        <w:t>Pobal</w:t>
      </w:r>
      <w:proofErr w:type="spellEnd"/>
      <w:r>
        <w:t xml:space="preserve"> to next meeting of</w:t>
      </w:r>
      <w:r w:rsidR="00AE2FBF">
        <w:t xml:space="preserve"> the</w:t>
      </w:r>
      <w:r>
        <w:t xml:space="preserve"> LCDC to give presentation on the detail of the SICAP contracts</w:t>
      </w:r>
    </w:p>
    <w:p w:rsidR="004B578E" w:rsidRDefault="004B578E" w:rsidP="004B578E">
      <w:pPr>
        <w:pStyle w:val="ListParagraph"/>
        <w:numPr>
          <w:ilvl w:val="0"/>
          <w:numId w:val="4"/>
        </w:numPr>
      </w:pPr>
      <w:r>
        <w:t>Invite one of the successful Partnerships to the next meeting of the LCDC to present their Action Plan for 2015</w:t>
      </w:r>
    </w:p>
    <w:p w:rsidR="004B578E" w:rsidRDefault="004B578E" w:rsidP="004B578E">
      <w:pPr>
        <w:rPr>
          <w:b/>
        </w:rPr>
      </w:pPr>
      <w:proofErr w:type="gramStart"/>
      <w:r>
        <w:rPr>
          <w:b/>
        </w:rPr>
        <w:t>Agreed.</w:t>
      </w:r>
      <w:proofErr w:type="gramEnd"/>
    </w:p>
    <w:p w:rsidR="004C2AF9" w:rsidRDefault="004C2AF9" w:rsidP="004B578E">
      <w:pPr>
        <w:rPr>
          <w:b/>
        </w:rPr>
      </w:pPr>
      <w:r>
        <w:rPr>
          <w:b/>
        </w:rPr>
        <w:t>Item 5</w:t>
      </w:r>
      <w:r>
        <w:rPr>
          <w:b/>
        </w:rPr>
        <w:tab/>
      </w:r>
      <w:r w:rsidR="00A6193B">
        <w:rPr>
          <w:b/>
        </w:rPr>
        <w:t>Correspondence</w:t>
      </w:r>
    </w:p>
    <w:p w:rsidR="00A6193B" w:rsidRDefault="00A6193B" w:rsidP="00A6193B">
      <w:r>
        <w:t>Helen O’Leary briefly outlined the correspondence received since the last meeting.</w:t>
      </w:r>
    </w:p>
    <w:p w:rsidR="00A6193B" w:rsidRDefault="00F90CD4" w:rsidP="004B578E">
      <w:pPr>
        <w:rPr>
          <w:b/>
        </w:rPr>
      </w:pPr>
      <w:r w:rsidRPr="00F90CD4">
        <w:rPr>
          <w:b/>
        </w:rPr>
        <w:t>Action</w:t>
      </w:r>
    </w:p>
    <w:p w:rsidR="00F90CD4" w:rsidRDefault="00F90CD4" w:rsidP="004B578E">
      <w:r w:rsidRPr="00F90CD4">
        <w:t xml:space="preserve">DCC </w:t>
      </w:r>
      <w:r>
        <w:t xml:space="preserve">to </w:t>
      </w:r>
      <w:r w:rsidR="007F47CC">
        <w:t>contact</w:t>
      </w:r>
      <w:r>
        <w:t xml:space="preserve"> the Irish Traveller Movement on behalf </w:t>
      </w:r>
      <w:r w:rsidR="007F47CC">
        <w:t>of the LCDC to thank</w:t>
      </w:r>
      <w:r>
        <w:t xml:space="preserve"> them for their correspondence but to explain that forthcoming LCDC agendas are too full to allow time for a presentation from them on the Yellow Flag Programme.</w:t>
      </w:r>
    </w:p>
    <w:p w:rsidR="00F90CD4" w:rsidRDefault="00F90CD4" w:rsidP="004B578E">
      <w:pPr>
        <w:rPr>
          <w:b/>
        </w:rPr>
      </w:pPr>
      <w:r>
        <w:rPr>
          <w:b/>
        </w:rPr>
        <w:t>Agreed</w:t>
      </w:r>
    </w:p>
    <w:p w:rsidR="00695EC6" w:rsidRDefault="00695EC6" w:rsidP="0022703B">
      <w:pPr>
        <w:spacing w:after="0" w:line="360" w:lineRule="auto"/>
        <w:rPr>
          <w:rFonts w:cs="Arial"/>
          <w:b/>
        </w:rPr>
      </w:pPr>
    </w:p>
    <w:p w:rsidR="0022703B" w:rsidRPr="0022703B" w:rsidRDefault="0022703B" w:rsidP="0022703B">
      <w:pPr>
        <w:spacing w:after="0" w:line="360" w:lineRule="auto"/>
        <w:rPr>
          <w:rFonts w:cs="Arial"/>
          <w:b/>
        </w:rPr>
      </w:pPr>
      <w:r w:rsidRPr="0022703B">
        <w:rPr>
          <w:rFonts w:cs="Arial"/>
          <w:b/>
        </w:rPr>
        <w:t>AOB</w:t>
      </w:r>
    </w:p>
    <w:p w:rsidR="0022703B" w:rsidRPr="0022703B" w:rsidRDefault="0022703B" w:rsidP="0022703B">
      <w:pPr>
        <w:spacing w:after="0" w:line="360" w:lineRule="auto"/>
        <w:rPr>
          <w:rFonts w:cs="Arial"/>
        </w:rPr>
      </w:pPr>
      <w:r>
        <w:rPr>
          <w:rFonts w:cs="Arial"/>
        </w:rPr>
        <w:t>Nil</w:t>
      </w:r>
    </w:p>
    <w:p w:rsidR="0022703B" w:rsidRPr="0022703B" w:rsidRDefault="0022703B" w:rsidP="0022703B">
      <w:pPr>
        <w:spacing w:after="0" w:line="360" w:lineRule="auto"/>
        <w:rPr>
          <w:rFonts w:cs="Arial"/>
        </w:rPr>
      </w:pPr>
    </w:p>
    <w:p w:rsidR="0022703B" w:rsidRPr="00695EC6" w:rsidRDefault="0022703B" w:rsidP="00695EC6">
      <w:pPr>
        <w:spacing w:after="0" w:line="360" w:lineRule="auto"/>
        <w:rPr>
          <w:rFonts w:cs="Arial"/>
        </w:rPr>
      </w:pPr>
      <w:r w:rsidRPr="0022703B">
        <w:rPr>
          <w:rFonts w:cs="Arial"/>
        </w:rPr>
        <w:t>Next meeting</w:t>
      </w:r>
      <w:r w:rsidR="00657812">
        <w:rPr>
          <w:rFonts w:cs="Arial"/>
        </w:rPr>
        <w:t>:</w:t>
      </w:r>
      <w:r w:rsidRPr="0022703B">
        <w:rPr>
          <w:rFonts w:cs="Arial"/>
        </w:rPr>
        <w:t xml:space="preserve"> Thursday 30</w:t>
      </w:r>
      <w:r w:rsidR="00657812" w:rsidRPr="00657812">
        <w:rPr>
          <w:rFonts w:cs="Arial"/>
          <w:vertAlign w:val="superscript"/>
        </w:rPr>
        <w:t>th</w:t>
      </w:r>
      <w:r w:rsidR="00657812">
        <w:rPr>
          <w:rFonts w:cs="Arial"/>
        </w:rPr>
        <w:t xml:space="preserve"> </w:t>
      </w:r>
      <w:r w:rsidR="00695EC6">
        <w:rPr>
          <w:rFonts w:cs="Arial"/>
        </w:rPr>
        <w:t>April 2015</w:t>
      </w:r>
      <w:r w:rsidRPr="0022703B">
        <w:rPr>
          <w:rFonts w:cs="Arial"/>
        </w:rPr>
        <w:t xml:space="preserve">, 3pm to 5pm, </w:t>
      </w:r>
      <w:r w:rsidR="00695EC6">
        <w:rPr>
          <w:rFonts w:cs="Arial"/>
        </w:rPr>
        <w:t>The</w:t>
      </w:r>
      <w:r w:rsidRPr="0022703B">
        <w:rPr>
          <w:rFonts w:cs="Arial"/>
        </w:rPr>
        <w:t xml:space="preserve"> </w:t>
      </w:r>
      <w:proofErr w:type="spellStart"/>
      <w:r w:rsidRPr="0022703B">
        <w:rPr>
          <w:rFonts w:cs="Arial"/>
        </w:rPr>
        <w:t>Liffey</w:t>
      </w:r>
      <w:proofErr w:type="spellEnd"/>
      <w:r w:rsidRPr="0022703B">
        <w:rPr>
          <w:rFonts w:cs="Arial"/>
        </w:rPr>
        <w:t xml:space="preserve"> Room, Wood Quay Venue, Civic Offices.</w:t>
      </w:r>
    </w:p>
    <w:p w:rsidR="0022703B" w:rsidRPr="0022703B" w:rsidRDefault="0022703B" w:rsidP="0022703B">
      <w:pPr>
        <w:spacing w:after="0" w:line="360" w:lineRule="auto"/>
        <w:rPr>
          <w:rFonts w:cs="Arial"/>
          <w:b/>
          <w:u w:val="single"/>
        </w:rPr>
      </w:pPr>
    </w:p>
    <w:p w:rsidR="0022703B" w:rsidRPr="0022703B" w:rsidRDefault="008307D0" w:rsidP="0022703B">
      <w:pPr>
        <w:spacing w:after="0" w:line="360" w:lineRule="auto"/>
        <w:rPr>
          <w:rFonts w:cs="Arial"/>
          <w:u w:val="single"/>
        </w:rPr>
      </w:pPr>
      <w:r>
        <w:rPr>
          <w:rFonts w:cs="Arial"/>
        </w:rPr>
        <w:t>Signed</w:t>
      </w:r>
      <w:r w:rsidR="0022703B" w:rsidRPr="0022703B">
        <w:rPr>
          <w:rFonts w:cs="Arial"/>
        </w:rPr>
        <w:t xml:space="preserve"> </w:t>
      </w:r>
      <w:r w:rsidR="0022703B" w:rsidRPr="0022703B">
        <w:rPr>
          <w:rFonts w:cs="Arial"/>
          <w:u w:val="single"/>
        </w:rPr>
        <w:t>___________________</w:t>
      </w:r>
      <w:r w:rsidR="0022703B" w:rsidRPr="0022703B">
        <w:rPr>
          <w:rFonts w:cs="Arial"/>
        </w:rPr>
        <w:tab/>
      </w:r>
      <w:r w:rsidR="0022703B" w:rsidRPr="0022703B">
        <w:rPr>
          <w:rFonts w:cs="Arial"/>
        </w:rPr>
        <w:tab/>
      </w:r>
      <w:r w:rsidR="0022703B" w:rsidRPr="0022703B">
        <w:rPr>
          <w:rFonts w:cs="Arial"/>
        </w:rPr>
        <w:tab/>
        <w:t>Signed</w:t>
      </w:r>
      <w:r w:rsidR="0022703B" w:rsidRPr="0022703B">
        <w:rPr>
          <w:rFonts w:cs="Arial"/>
          <w:u w:val="single"/>
        </w:rPr>
        <w:t>___________________</w:t>
      </w:r>
    </w:p>
    <w:p w:rsidR="0022703B" w:rsidRPr="0022703B" w:rsidRDefault="0022703B" w:rsidP="008307D0">
      <w:pPr>
        <w:spacing w:after="0" w:line="360" w:lineRule="auto"/>
        <w:rPr>
          <w:rFonts w:cs="Arial"/>
        </w:rPr>
      </w:pPr>
      <w:r w:rsidRPr="0022703B">
        <w:rPr>
          <w:rFonts w:cs="Arial"/>
        </w:rPr>
        <w:t>Cllr. Daithí Doolan</w:t>
      </w:r>
      <w:r w:rsidRPr="0022703B">
        <w:rPr>
          <w:rFonts w:cs="Arial"/>
        </w:rPr>
        <w:tab/>
      </w:r>
      <w:r w:rsidRPr="0022703B">
        <w:rPr>
          <w:rFonts w:cs="Arial"/>
        </w:rPr>
        <w:tab/>
      </w:r>
      <w:r w:rsidRPr="0022703B">
        <w:rPr>
          <w:rFonts w:cs="Arial"/>
        </w:rPr>
        <w:tab/>
      </w:r>
      <w:r w:rsidRPr="0022703B">
        <w:rPr>
          <w:rFonts w:cs="Arial"/>
        </w:rPr>
        <w:tab/>
      </w:r>
    </w:p>
    <w:p w:rsidR="0022703B" w:rsidRPr="0022703B" w:rsidRDefault="008307D0" w:rsidP="008307D0">
      <w:pPr>
        <w:spacing w:after="0" w:line="360" w:lineRule="auto"/>
        <w:rPr>
          <w:rFonts w:cs="Arial"/>
        </w:rPr>
      </w:pPr>
      <w:r>
        <w:rPr>
          <w:rFonts w:cs="Arial"/>
        </w:rPr>
        <w:t>C</w:t>
      </w:r>
      <w:r w:rsidR="0022703B" w:rsidRPr="0022703B">
        <w:rPr>
          <w:rFonts w:cs="Arial"/>
        </w:rPr>
        <w:t>hair</w:t>
      </w:r>
      <w:r>
        <w:rPr>
          <w:rFonts w:cs="Arial"/>
        </w:rPr>
        <w:tab/>
      </w:r>
      <w:r w:rsidR="0022703B" w:rsidRPr="0022703B">
        <w:rPr>
          <w:rFonts w:cs="Arial"/>
        </w:rPr>
        <w:tab/>
      </w:r>
      <w:r w:rsidR="0022703B" w:rsidRPr="0022703B">
        <w:rPr>
          <w:rFonts w:cs="Arial"/>
        </w:rPr>
        <w:tab/>
      </w:r>
      <w:r w:rsidR="0022703B" w:rsidRPr="0022703B">
        <w:rPr>
          <w:rFonts w:cs="Arial"/>
        </w:rPr>
        <w:tab/>
      </w:r>
      <w:r w:rsidR="0022703B" w:rsidRPr="0022703B">
        <w:rPr>
          <w:rFonts w:cs="Arial"/>
        </w:rPr>
        <w:tab/>
      </w:r>
      <w:r w:rsidR="0022703B" w:rsidRPr="0022703B">
        <w:rPr>
          <w:rFonts w:cs="Arial"/>
        </w:rPr>
        <w:tab/>
      </w:r>
    </w:p>
    <w:p w:rsidR="0022703B" w:rsidRPr="0022703B" w:rsidRDefault="0022703B" w:rsidP="0022703B">
      <w:pPr>
        <w:rPr>
          <w:b/>
        </w:rPr>
      </w:pPr>
    </w:p>
    <w:sectPr w:rsidR="0022703B" w:rsidRPr="0022703B" w:rsidSect="00F54723">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D08" w:rsidRDefault="00ED7D08" w:rsidP="00ED7D08">
      <w:pPr>
        <w:spacing w:after="0" w:line="240" w:lineRule="auto"/>
      </w:pPr>
      <w:r>
        <w:separator/>
      </w:r>
    </w:p>
  </w:endnote>
  <w:endnote w:type="continuationSeparator" w:id="0">
    <w:p w:rsidR="00ED7D08" w:rsidRDefault="00ED7D08" w:rsidP="00ED7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8675"/>
      <w:docPartObj>
        <w:docPartGallery w:val="Page Numbers (Bottom of Page)"/>
        <w:docPartUnique/>
      </w:docPartObj>
    </w:sdtPr>
    <w:sdtContent>
      <w:p w:rsidR="008A0155" w:rsidRDefault="00E502AF">
        <w:pPr>
          <w:pStyle w:val="Footer"/>
          <w:jc w:val="right"/>
        </w:pPr>
        <w:fldSimple w:instr=" PAGE   \* MERGEFORMAT ">
          <w:r w:rsidR="00AE5622">
            <w:rPr>
              <w:noProof/>
            </w:rPr>
            <w:t>3</w:t>
          </w:r>
        </w:fldSimple>
      </w:p>
    </w:sdtContent>
  </w:sdt>
  <w:p w:rsidR="00ED7D08" w:rsidRDefault="00ED7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D08" w:rsidRDefault="00ED7D08" w:rsidP="00ED7D08">
      <w:pPr>
        <w:spacing w:after="0" w:line="240" w:lineRule="auto"/>
      </w:pPr>
      <w:r>
        <w:separator/>
      </w:r>
    </w:p>
  </w:footnote>
  <w:footnote w:type="continuationSeparator" w:id="0">
    <w:p w:rsidR="00ED7D08" w:rsidRDefault="00ED7D08" w:rsidP="00ED7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D08" w:rsidRDefault="00E502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09874" o:spid="_x0000_s2050" type="#_x0000_t136" style="position:absolute;margin-left:0;margin-top:0;width:397.65pt;height:238.6pt;rotation:315;z-index:-251654144;mso-position-horizontal:center;mso-position-horizontal-relative:margin;mso-position-vertical:center;mso-position-vertical-relative:margin" o:allowincell="f" fillcolor="#4f81bd [3204]"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D08" w:rsidRDefault="00E502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09875" o:spid="_x0000_s2051" type="#_x0000_t136" style="position:absolute;margin-left:0;margin-top:0;width:397.65pt;height:238.6pt;rotation:315;z-index:-251652096;mso-position-horizontal:center;mso-position-horizontal-relative:margin;mso-position-vertical:center;mso-position-vertical-relative:margin" o:allowincell="f" fillcolor="#4f81bd [3204]"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D08" w:rsidRDefault="00E502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09873" o:spid="_x0000_s2049" type="#_x0000_t136" style="position:absolute;margin-left:0;margin-top:0;width:397.65pt;height:238.6pt;rotation:315;z-index:-251656192;mso-position-horizontal:center;mso-position-horizontal-relative:margin;mso-position-vertical:center;mso-position-vertical-relative:margin" o:allowincell="f" fillcolor="#4f81bd [3204]"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D24E4"/>
    <w:multiLevelType w:val="hybridMultilevel"/>
    <w:tmpl w:val="09B0E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E4115EF"/>
    <w:multiLevelType w:val="hybridMultilevel"/>
    <w:tmpl w:val="650631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F6A5E31"/>
    <w:multiLevelType w:val="hybridMultilevel"/>
    <w:tmpl w:val="9D00B1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6356288E"/>
    <w:multiLevelType w:val="hybridMultilevel"/>
    <w:tmpl w:val="1F4033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8C7BA0"/>
    <w:rsid w:val="00003989"/>
    <w:rsid w:val="000468B1"/>
    <w:rsid w:val="00051197"/>
    <w:rsid w:val="00052104"/>
    <w:rsid w:val="000775D8"/>
    <w:rsid w:val="00086252"/>
    <w:rsid w:val="000A5510"/>
    <w:rsid w:val="000B1536"/>
    <w:rsid w:val="000B55C1"/>
    <w:rsid w:val="000F4BD8"/>
    <w:rsid w:val="0012057E"/>
    <w:rsid w:val="00135594"/>
    <w:rsid w:val="00172835"/>
    <w:rsid w:val="00174C11"/>
    <w:rsid w:val="001A0D45"/>
    <w:rsid w:val="001A692A"/>
    <w:rsid w:val="001B0E07"/>
    <w:rsid w:val="0021626F"/>
    <w:rsid w:val="0022703B"/>
    <w:rsid w:val="002556BB"/>
    <w:rsid w:val="00277567"/>
    <w:rsid w:val="002C058C"/>
    <w:rsid w:val="002C19F0"/>
    <w:rsid w:val="00313A05"/>
    <w:rsid w:val="0033338B"/>
    <w:rsid w:val="00377AE0"/>
    <w:rsid w:val="00391938"/>
    <w:rsid w:val="003B7CEA"/>
    <w:rsid w:val="003D0957"/>
    <w:rsid w:val="003D480B"/>
    <w:rsid w:val="003F355E"/>
    <w:rsid w:val="004429AC"/>
    <w:rsid w:val="004535CC"/>
    <w:rsid w:val="004B578E"/>
    <w:rsid w:val="004B6E19"/>
    <w:rsid w:val="004C2AF9"/>
    <w:rsid w:val="0054025E"/>
    <w:rsid w:val="00545C42"/>
    <w:rsid w:val="00576651"/>
    <w:rsid w:val="005E20D0"/>
    <w:rsid w:val="00643272"/>
    <w:rsid w:val="00657812"/>
    <w:rsid w:val="00665552"/>
    <w:rsid w:val="00691508"/>
    <w:rsid w:val="00695EC6"/>
    <w:rsid w:val="006A5B50"/>
    <w:rsid w:val="006C03FF"/>
    <w:rsid w:val="006F3D46"/>
    <w:rsid w:val="006F63C8"/>
    <w:rsid w:val="00733746"/>
    <w:rsid w:val="00737132"/>
    <w:rsid w:val="00752057"/>
    <w:rsid w:val="007E58B2"/>
    <w:rsid w:val="007F100F"/>
    <w:rsid w:val="007F3FA2"/>
    <w:rsid w:val="007F47CC"/>
    <w:rsid w:val="007F726A"/>
    <w:rsid w:val="008110C5"/>
    <w:rsid w:val="008307D0"/>
    <w:rsid w:val="00837F66"/>
    <w:rsid w:val="0084135E"/>
    <w:rsid w:val="008803E2"/>
    <w:rsid w:val="00886078"/>
    <w:rsid w:val="008A0155"/>
    <w:rsid w:val="008A5C54"/>
    <w:rsid w:val="008C7BA0"/>
    <w:rsid w:val="008D2698"/>
    <w:rsid w:val="008D2CA5"/>
    <w:rsid w:val="0092700C"/>
    <w:rsid w:val="0092781A"/>
    <w:rsid w:val="00931AAD"/>
    <w:rsid w:val="009C5686"/>
    <w:rsid w:val="00A05382"/>
    <w:rsid w:val="00A42DE1"/>
    <w:rsid w:val="00A52EDC"/>
    <w:rsid w:val="00A6193B"/>
    <w:rsid w:val="00A6740A"/>
    <w:rsid w:val="00A736CF"/>
    <w:rsid w:val="00A74930"/>
    <w:rsid w:val="00A83AE2"/>
    <w:rsid w:val="00A86932"/>
    <w:rsid w:val="00AA23DE"/>
    <w:rsid w:val="00AD09F6"/>
    <w:rsid w:val="00AE2FBF"/>
    <w:rsid w:val="00AE3C21"/>
    <w:rsid w:val="00AE5622"/>
    <w:rsid w:val="00B14D9C"/>
    <w:rsid w:val="00B53E1B"/>
    <w:rsid w:val="00B61849"/>
    <w:rsid w:val="00B63F3D"/>
    <w:rsid w:val="00B67466"/>
    <w:rsid w:val="00B90848"/>
    <w:rsid w:val="00B9696A"/>
    <w:rsid w:val="00BA4913"/>
    <w:rsid w:val="00BB4F3C"/>
    <w:rsid w:val="00BD6C74"/>
    <w:rsid w:val="00BE4E30"/>
    <w:rsid w:val="00BF5E45"/>
    <w:rsid w:val="00C258B5"/>
    <w:rsid w:val="00C4678C"/>
    <w:rsid w:val="00C975F1"/>
    <w:rsid w:val="00CB40F7"/>
    <w:rsid w:val="00CE4745"/>
    <w:rsid w:val="00D052A2"/>
    <w:rsid w:val="00D87939"/>
    <w:rsid w:val="00E502AF"/>
    <w:rsid w:val="00E51F89"/>
    <w:rsid w:val="00EB0A60"/>
    <w:rsid w:val="00EC0EB2"/>
    <w:rsid w:val="00ED60B5"/>
    <w:rsid w:val="00ED7D08"/>
    <w:rsid w:val="00F20847"/>
    <w:rsid w:val="00F21402"/>
    <w:rsid w:val="00F42F76"/>
    <w:rsid w:val="00F431FE"/>
    <w:rsid w:val="00F43B1D"/>
    <w:rsid w:val="00F47B9F"/>
    <w:rsid w:val="00F54723"/>
    <w:rsid w:val="00F90CD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09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0957"/>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3D0957"/>
    <w:rPr>
      <w:smallCaps/>
      <w:color w:val="C0504D" w:themeColor="accent2"/>
      <w:u w:val="single"/>
    </w:rPr>
  </w:style>
  <w:style w:type="paragraph" w:styleId="Subtitle">
    <w:name w:val="Subtitle"/>
    <w:basedOn w:val="Normal"/>
    <w:next w:val="Normal"/>
    <w:link w:val="SubtitleChar"/>
    <w:uiPriority w:val="11"/>
    <w:qFormat/>
    <w:rsid w:val="006C03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C03F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6C03FF"/>
    <w:pPr>
      <w:ind w:left="720"/>
      <w:contextualSpacing/>
    </w:pPr>
  </w:style>
  <w:style w:type="paragraph" w:styleId="Header">
    <w:name w:val="header"/>
    <w:basedOn w:val="Normal"/>
    <w:link w:val="HeaderChar"/>
    <w:uiPriority w:val="99"/>
    <w:semiHidden/>
    <w:unhideWhenUsed/>
    <w:rsid w:val="00ED7D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7D08"/>
  </w:style>
  <w:style w:type="paragraph" w:styleId="Footer">
    <w:name w:val="footer"/>
    <w:basedOn w:val="Normal"/>
    <w:link w:val="FooterChar"/>
    <w:uiPriority w:val="99"/>
    <w:unhideWhenUsed/>
    <w:rsid w:val="00ED7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D08"/>
  </w:style>
</w:styles>
</file>

<file path=word/webSettings.xml><?xml version="1.0" encoding="utf-8"?>
<w:webSettings xmlns:r="http://schemas.openxmlformats.org/officeDocument/2006/relationships" xmlns:w="http://schemas.openxmlformats.org/wordprocessingml/2006/main">
  <w:divs>
    <w:div w:id="154875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27A1D-7EE9-4D67-A8A5-2ECF39DC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Dubdesk</dc:creator>
  <cp:keywords/>
  <dc:description/>
  <cp:lastModifiedBy>Dubdesk</cp:lastModifiedBy>
  <cp:revision>106</cp:revision>
  <dcterms:created xsi:type="dcterms:W3CDTF">2015-03-27T08:42:00Z</dcterms:created>
  <dcterms:modified xsi:type="dcterms:W3CDTF">2015-04-23T14:52:00Z</dcterms:modified>
</cp:coreProperties>
</file>